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</w:rPr>
        <w:t> Z</w:t>
      </w:r>
      <w:r>
        <w:rPr>
          <w:rStyle w:val="Pogrubienie"/>
          <w:rFonts w:ascii="Arial CE" w:hAnsi="Arial CE" w:cs="Arial CE"/>
          <w:color w:val="444444"/>
          <w:shd w:val="clear" w:color="auto" w:fill="FFFFFF"/>
        </w:rPr>
        <w:t>arządzenia i Decyzje  Dyrektora RDLP w roku 2016:</w:t>
      </w:r>
    </w:p>
    <w:p w:rsidR="00570FD2" w:rsidRDefault="00570FD2" w:rsidP="00570FD2">
      <w:pPr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70FD2" w:rsidRDefault="00570FD2" w:rsidP="00570FD2">
      <w:pPr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  <w:r>
        <w:rPr>
          <w:rStyle w:val="Uwydatnienie"/>
          <w:rFonts w:ascii="Arial CE" w:hAnsi="Arial CE" w:cs="Arial CE"/>
          <w:b/>
          <w:bCs/>
          <w:color w:val="444444"/>
          <w:sz w:val="20"/>
          <w:szCs w:val="20"/>
          <w:u w:val="single"/>
          <w:shd w:val="clear" w:color="auto" w:fill="FFFFFF"/>
        </w:rPr>
        <w:t>I. ZARZĄDZENIA: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 </w:t>
      </w:r>
      <w:r>
        <w:rPr>
          <w:rFonts w:ascii="Arial CE" w:hAnsi="Arial CE" w:cs="Arial CE"/>
          <w:color w:val="444444"/>
          <w:sz w:val="20"/>
          <w:szCs w:val="20"/>
        </w:rPr>
        <w:t xml:space="preserve">1.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18 stycznia 2016 r. w sprawie zasad postępowania ze zbędnymi środkami trwałymi innymi niż budynki, lokale i obiekty inżynierii lądowej i wodnej (ZR.0210.1.2016).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19 stycznia 2016 r. w sprawie korekty planu finansowo - gospodarczego na 2015 rok w części dotyczącej wskaźnika odpisu podstawowego na fundusz leśny (EP.0300.1.2016).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28 stycznia 2016 r. w sprawie uchylenia Zarządzenia nr 18 Dyrektora Regionalnej Dyrekcji Lasów Państwowych w Zielonej Górze z dnia 10 grudnia 2003 r. w sprawie składania oświadczeń o nie nabyciu po cenach preferencyjnych, w trybie art. 40a ustawy z dnia 28 września 1991 r. o lasach, nieruchomości zabudowanych budynkami mieszkalnymi, samodzielnych lokali mieszkalnych oraz gruntów z budynkami mieszkalnymi w budowie - ZU-7019-121/2003 (ZS.2281.2.2016).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4.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9 lutego 2016 r. w sprawie prowadzenia akcji bezpośredniej w ochronie przeciwpożarowej lasu (DS.2620.3.2016).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29 lutego 2016 r. w sprawie zasad funkcjonowania instruktorów regionalnych SILP (DO.012.3.2016).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6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29 lutego 2016 r. w sprawie sposobu ustalania i ewidencjonowania wartości niewykonanych zadań rzeczowych z zakresu działalności podstawowej nadleśnictw i przeprowadzania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wewnątrzinstytucjonalnego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 xml:space="preserve"> badania (weryfikacji) wyniku nadleśnictwa na działalności podstawowej i administracyjnej i ubocznej za rok 2015 (EP.3501.1.2016).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7.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7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22 marca 2016 r. w sprawie wprowadzenia do stosowania </w:t>
      </w:r>
      <w:r>
        <w:rPr>
          <w:rStyle w:val="Uwydatnienie"/>
          <w:rFonts w:ascii="Arial CE" w:hAnsi="Arial CE" w:cs="Arial CE"/>
          <w:color w:val="444444"/>
          <w:sz w:val="20"/>
          <w:szCs w:val="20"/>
        </w:rPr>
        <w:t>Instrukcji prowadzenia skoordynowanej akcji bezpośredniej w ochronie przeciwpożarowej lasu na terenie RDLP w Zielonej Górze</w:t>
      </w:r>
      <w:r>
        <w:rPr>
          <w:rFonts w:ascii="Arial CE" w:hAnsi="Arial CE" w:cs="Arial CE"/>
          <w:color w:val="444444"/>
          <w:sz w:val="20"/>
          <w:szCs w:val="20"/>
        </w:rPr>
        <w:t xml:space="preserve"> (DS.2620.14.2016).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8.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14 kwietnia 2016 r. w sprawie ograniczania zagrożeń ze strony szkodliwych owadów, grzybów patogenicznych i innych zjawisk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szkodotwórczych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 xml:space="preserve"> w lasach w 2016 roku (ZG.7100.3.2016).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9.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9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15 kwietnia 2016 r. w sprawie wprowadzenia instrukcji bezpieczeństwa pożarowego dla obiektu: "budynek biurowy Regionalnej Dyrekcji Lasów Państwowych w Zielonej Górze przy ul. Kazimierza Wielkiego 24a" (DO.A.2622.1.2016).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10.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10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26 kwietnia 2016 r. w sprawie sposobu naliczania czynszu, rozliczania przez nadleśnictwa czynszów dzierżawnych w obwodach łowieckich - leśnych wydzierżawianych przez dyrektora RDLP w Zielonej Górze oraz naliczania i rozliczania ekwiwalentu za obwody wyłączone z wydzierżawienia (ZŁ.7302.3.2016).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lastRenderedPageBreak/>
        <w:t xml:space="preserve">11.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11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27 kwietnia 2016 r. w sprawie planu finansowo - gospodarczego Regionalnej Dyrekcji Lasów Państwowych w Zielonej Górze na 2016 rok (EP.0300.19.2016).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12.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 czerwca 2016 r. w sprawie zamiany zarządzenia nr 1 z dnia 24 stycznia 2005 r.,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zn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>. DK-120-1/05 o ustanowieniu tytułu "Zasłużony dla leśnictwa zielonogórskiego" /.../ (DO.1154.3.2016).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13.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2016 r. w sprawie wprowadzenia aneksu nr 1 do regulaminu organizacyjnego RDLP w Zielonej Górze (DO.012.2.2015).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14.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14 lipca 2016 r. w sprawie powołania Regionalnej Komisji Wspólnej RDLP w Zielonej Górze oraz organizacji działających na rzecz przedsiębiorców leśnych (DB.073.1.2.2016).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15.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26 września 2016 r. w sprawie wprowadzenia oferty minimalnej na sprzedaż trofeów i polowań w ośrodkach hodowli zwierzyny Lasów Państwowych nadleśnictw RDLP w Zielonej Górze za pośrednictwem biur polowań (ZŁ.7526.18.2016).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16.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16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29 września 2016 r. w sprawie powołania Komisji Przetargowej do przeprowadzenia Submisji drewna cennego w Regionalnej Dyrekcji Lasów Państwowych w Zielonej Górze w dniu 22.11.2016 r. (ED.800.59.2016).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>17.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 xml:space="preserve"> Zarządzenie nr 17</w:t>
      </w:r>
      <w:r>
        <w:rPr>
          <w:rFonts w:ascii="Arial CE" w:hAnsi="Arial CE" w:cs="Arial CE"/>
          <w:color w:val="444444"/>
          <w:sz w:val="20"/>
          <w:szCs w:val="20"/>
        </w:rPr>
        <w:t xml:space="preserve"> z dnia 7 października 2016 r. w sprawie odwołania akcji bezpośredniej w ochronie przeciwpożarowej lasu (DS.2620.28.2016).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18.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17 października 2016 r. w sprawie powołania Stałej Komisji Inwentaryzacyjnej w RDLP w Zielonej Górze na 2016 rok (EK.371.2.2016).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19.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19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października 2016 r. w sprawie prowizorium planu finansowo - gospodarczego Regionalnej Dyrekcji Lasów Państwowych w Zielonej Górze na 2017 rok (EP.0300.52.2016).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20.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20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26 października 2016 r. w sprawie przeprowadzenia rocznej inwentaryzacji składników majątkowych w biurze RDLP w Zielonej Górze w 2016 roku (EK.371.4.2016).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21.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21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21 listopada 2016 r. w sprawie uchylenia Zarządzenia nr 16 z dnia 26 września 2011 r. w sprawie stosowania oleju biodegradowalnego do smarowania pił łańcuchowych w urządzeniach eksploatowanych na terenie lasów będących w administrowaniu RDLP w Zielonej Górze o znaku sprawy EI-883-8/11 (ER.0210.26.2016).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22.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16 grudnia 2016 r. zmieniające Zarządzenie nr 18 Dyrektora Regionalnej Dyrekcji Lasów Państwowych z Zielonej Górze z dnia 17 października 2016 r. w sprawie powołania Stałej Komisji Inwentaryzacyjnej w RDLP w Zielonej Górze na 2016 rok (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zn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>. 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spr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>. EK.371.2.2016) - EK.371.2.2016.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23.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16 grudnia 2016 r. zmieniające Zarządzenie Nr 20 Dyrektora Regionalnej Dyrekcji Lasów Państwowych z Zielonej Górze z dnia 26 października 2016 r. w sprawie przeprowadzenia rocznej inwentaryzacji składników majątkowych w biurze RDLP w Zielonej Górze w 2016 roku (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zn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 xml:space="preserve">.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spr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>. EK.371.4.2016) - EK.371.4.2016.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24.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28 grudnia 2016 r w sprawie wdrożenia aplikacji SILP "Absencje i delegacje" (DO.151.17.2016).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20"/>
          <w:szCs w:val="20"/>
          <w:u w:val="single"/>
          <w:shd w:val="clear" w:color="auto" w:fill="FFFFFF"/>
        </w:rPr>
        <w:t>II. DECYZJE: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1.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4 stycznia 2016 r. w sprawie czasu pracy w biurze RDLP w 2016 roku (DO.151.1.2016).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2.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4 stycznia 2016 r. ustalająca ekosystemy referencyjne w Nadleśnictwie Cybinka (ZO.601.1.1.2016).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3.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4 stycznia 2016 r. ustalająca ekosystemy referencyjne w Nadleśnictwie Sława Śląska (ZO.601.1.9.2016).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4.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4 stycznia 2016 r. ustalająca ekosystemy referencyjne w Nadleśnictwie Torzym (ZO.601.1.13.2016).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11 stycznia 2016 r. w sprawie powołania zespołu ds. dokonania oceny przydatności oraz przeprowadzenia w 2016 r. przetargów na sprzedaż oraz likwidacji zbędnych środków trwałych będących na stanie Regionalnej Dyrekcji Lasów Państwowych w Zielonej Górze (DO.A.234.1.2016).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6.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6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12 stycznia 2016 r. w sprawie koordynowania przekazywania informacji do DGLP w związku z dokumentem "Bilans otwarcia Państwowego Gospodarstwa Leśnego Lasy Państwowe" (DO.0210.2.6.2016). 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7.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11 stycznia 2016 r. w sprawie powołania zespołu do opracowania wzoru umowy na sprzedaż tusz zwierząt łownych z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ohz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LP nadleśnictw RDLP w Zielonej Górze oraz wyboru kontrahenta (ZŁ.7312.4.2016).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8.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stycznia 2016 r. w sprawie ustalenia cen drewna sprzedawanego przez nadleśnictwa nadzorowane przez RDLP w Zielonej Górze w 2016 roku dla Ośrodka Transportu Leśnego w Świebodzinie (ED.803.2.2016).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9.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 stycznia 2016 r. w sprawie likwidacji nieaktualnych pieczęci firmowych RDLP w Zielonej Górze (DO.A.0181.1.2016).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10.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 stycznia 2016 r. w sprawie obowiązujących w 2016 roku stawek za używanie samochodów służbowych biura Regionalnej Dyrekcji Lasów Państwowych w Zielonej Górze do celów nie związanych z wykonywaniem zadań służbowych (ZR.012.1.2016).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 11.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25 stycznia 2016 r. w sprawie powołania komisji do przygotowania i przeprowadzenia postępowania o udzielenie zamówienia publicznego pn. "Wykonanie projektów planu urządzenia lasu nadleśnictw Babimost i Świebodzin - na lata 2018-2027, wraz z prognozą oddziaływania na środowisko" w zakresie wyłonienia Wykonawcy (-ów) usługi, z wyjątkiem zawarcia (podpisania) umowy o udzielenie zamówienia publicznego (ZS.270.1.2016).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12.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28 stycznia 2016 r. w sprawie instrukcji dotyczącej prowadzenia ewidencji umów w SILP w module PLANOWANIE -&gt; UMOWY -&gt; Zamówienie publiczne w Regionalnej Dyrekcji Lasów Państwowych w Zielonej Górze (DP.272.1.2016).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13.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29 lutego 2016 r. w sprawie wyznaczenia instruktorów SILP w Regionalnej Dyrekcji Lasów Państwowych w Zielonej Górze (DO.012.3.2016).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14.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marca 2016 r. w sprawie wznowienia prac Zespołu Projektowego ds. stworzenia systemu wymiany informacji o zagrożeniach z wykorzystaniem urządzeń mobilnych (DS.011.1.2015).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15.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17 marca 2016 r. w sprawie powołania komisji ds. przeprowadzenia oceny przydatności materiałów niearchiwalnych kategorii "B" w bieżącej działalności Regionalnej Dyrekcji Lasów Państwowych w Zielonej Górze, znajdujących się w zasobach archiwum zakładowego (DO.A.0192.1.2016).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16.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 marca 2016 r. w sprawie powołania komisji do wyboru oferenta w postępowania na kupno tusz zwierząt łownych pozyskanych w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ohz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LP nadleśnictw RDLP w Zielonej Górze po 31.03.2016 r. (ZŁ.7312.17.2016).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17.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kwietnia 2016 r. w sprawie powołania komisji do przeprowadzenia procedury wyboru przedstawicieli przedsiębiorców niezrzeszonych do prac w Komisji Wspólnej Lasów Państwowych i organizacji działających na rzecz przedsiębiorców (DB.073.1.2016).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18.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18</w:t>
      </w:r>
      <w:r>
        <w:rPr>
          <w:rFonts w:ascii="Arial CE" w:hAnsi="Arial CE" w:cs="Arial CE"/>
          <w:color w:val="444444"/>
          <w:sz w:val="18"/>
          <w:szCs w:val="18"/>
        </w:rPr>
        <w:t xml:space="preserve"> z </w:t>
      </w:r>
      <w:r>
        <w:rPr>
          <w:rFonts w:ascii="Arial" w:hAnsi="Arial" w:cs="Arial"/>
          <w:color w:val="444444"/>
          <w:sz w:val="18"/>
          <w:szCs w:val="18"/>
        </w:rPr>
        <w:t> dnia 25 kwietnia 2016 r. w sprawie zakwaterowania przejściowego żołnierzy, materiałów i sprzętu wojskowego Jednostki Wojskowej Nr 5430 Dobre nad Kwisą na gruntach leśnych Skarbu Państwa będących w zarządzie Nadleśnictwa Żagań (DS.2217.3.2016).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19.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19</w:t>
      </w:r>
      <w:r>
        <w:rPr>
          <w:rFonts w:ascii="Arial" w:hAnsi="Arial" w:cs="Arial"/>
          <w:color w:val="444444"/>
          <w:sz w:val="18"/>
          <w:szCs w:val="18"/>
        </w:rPr>
        <w:t xml:space="preserve"> z dnia 27 kwietnia 2016 r. w sprawie zatwierdzenia planu finansowo - gospodarczego nadleśnictw, zakładu i biura Regionalnej Dyrekcji Lasów Państwowych w Zielonej Górze na 2016 rok (EP.0300.20.2016).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20.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20</w:t>
      </w:r>
      <w:r>
        <w:rPr>
          <w:rFonts w:ascii="Arial" w:hAnsi="Arial" w:cs="Arial"/>
          <w:color w:val="444444"/>
          <w:sz w:val="18"/>
          <w:szCs w:val="18"/>
        </w:rPr>
        <w:t xml:space="preserve"> z dnia 27 kwietnia 2016 r. w sprawie zatwierdzenia średniookresowego planu nakładów na środki trwałe, wartości niematerialne i  prawne oraz inwestycje nadleśnictw, zakładu i biura Regionalnej Dyrekcji Lasów Państwowych w Zielonej Górze na lata 2017 do 2020 (EP.0300.21.2016).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21.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21</w:t>
      </w:r>
      <w:r>
        <w:rPr>
          <w:rFonts w:ascii="Arial" w:hAnsi="Arial" w:cs="Arial"/>
          <w:color w:val="444444"/>
          <w:sz w:val="18"/>
          <w:szCs w:val="18"/>
        </w:rPr>
        <w:t xml:space="preserve"> z dnia 28 kwietnia 2016 r. w sprawie zmiany decyzji nr 18 Dyrektora RDLP w Zielonej Górze w sprawie zakwaterowania przejściowego żołnierzy, materiałów i sprzętu wojskowego Jednostki Wojskowej Nr 5430 Dobre nad Kwisą na gruntach leśnych Skarbu Państwa będących w zarządzie Nadleśnictwa Żagań (DS.2217.3.2016).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22.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22</w:t>
      </w:r>
      <w:r>
        <w:rPr>
          <w:rFonts w:ascii="Arial" w:hAnsi="Arial" w:cs="Arial"/>
          <w:color w:val="444444"/>
          <w:sz w:val="18"/>
          <w:szCs w:val="18"/>
        </w:rPr>
        <w:t xml:space="preserve"> z dnia 29 kwietnia 2016 r. w sprawie ustanowienia stałego przedstawiciela Lasów Państwowych ds. przyjmowania i rozpatrywania reklamacji przedsiębiorcy "Kronopol" Sp. z o.o. (ED.811.2.1.2016).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23.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23</w:t>
      </w:r>
      <w:r>
        <w:rPr>
          <w:rFonts w:ascii="Arial" w:hAnsi="Arial" w:cs="Arial"/>
          <w:color w:val="444444"/>
          <w:sz w:val="18"/>
          <w:szCs w:val="18"/>
        </w:rPr>
        <w:t xml:space="preserve"> z dnia 23 maja 2016 r. w sprawie zmiany Decyzji nr 26 Dyrektora Regionalnej Dyrekcji Lasów Państwowych w Zielonej Górze z dnia 30.06.2015 r. ustalającej ekosystemy referencyjne w Nadleśnictwie Krzystkowice -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zn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spr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.: ZO.601.1.5.2015 (ZO.601.24.2016).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24.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24</w:t>
      </w:r>
      <w:r>
        <w:rPr>
          <w:rFonts w:ascii="Arial" w:hAnsi="Arial" w:cs="Arial"/>
          <w:color w:val="444444"/>
          <w:sz w:val="18"/>
          <w:szCs w:val="18"/>
        </w:rPr>
        <w:t xml:space="preserve"> z dnia 24 maja 2016 r. w sprawie powołania zespołu do negocjacji cen na sprzedaż tusz zwierząt łownych z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ohz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LP nadleśnictw RDLP w Zielonej Górze do firmy "KANWIL" w oparciu o umowę nr ZŁ.271.9.2016 z dnia 29 kwietnia 2016 r. (ZŁ.7312.4.2016).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25.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25</w:t>
      </w:r>
      <w:r>
        <w:rPr>
          <w:rFonts w:ascii="Arial" w:hAnsi="Arial" w:cs="Arial"/>
          <w:color w:val="444444"/>
          <w:sz w:val="18"/>
          <w:szCs w:val="18"/>
        </w:rPr>
        <w:t xml:space="preserve"> z dnia 4 listopada 2016 r. w sprawie zmiany Decyzji nr 35 Dyrektora Regionalnej Dyrekcji Lasów Państwowych w Zielonej Górze z dnia 30.06.2015 r. ustalającej ekosystemy referencyjne w Nadleśnictwie Lipinki -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zn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spr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ZO.601.1.6.2015 (ZO.601.74.2016).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26.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26</w:t>
      </w:r>
      <w:r>
        <w:rPr>
          <w:rFonts w:ascii="Arial" w:hAnsi="Arial" w:cs="Arial"/>
          <w:color w:val="444444"/>
          <w:sz w:val="18"/>
          <w:szCs w:val="18"/>
        </w:rPr>
        <w:t xml:space="preserve"> z dnia 2 czerwca 2016 r. w sprawie zmiany wysokości dofinansowania i refundacji wydatków ponoszonych przez pracowników na wypoczynek (DO.362.5.2016).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27.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27</w:t>
      </w:r>
      <w:r>
        <w:rPr>
          <w:rFonts w:ascii="Arial" w:hAnsi="Arial" w:cs="Arial"/>
          <w:color w:val="444444"/>
          <w:sz w:val="18"/>
          <w:szCs w:val="18"/>
        </w:rPr>
        <w:t xml:space="preserve"> z dnia 6 czerwca 2016 r. w sprawie zakwaterowania przejściowego żołnierzy, materiałów i sprzętu wojskowego Jednostki Wojskowej Nr 3137 Krosno Odrzańskie  na gruntach leśnych Skarbu Państwa będących w zarządzie Nadleśnictw: Brzózka, Krosno (DS.2217.4.2016).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28.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28</w:t>
      </w:r>
      <w:r>
        <w:rPr>
          <w:rFonts w:ascii="Arial" w:hAnsi="Arial" w:cs="Arial"/>
          <w:color w:val="444444"/>
          <w:sz w:val="18"/>
          <w:szCs w:val="18"/>
        </w:rPr>
        <w:t xml:space="preserve"> z dnia 9 czerwca 2016 r. w sprawie powołania Komisji ds. przeprowadzenia procedury przetargowej na wybór dostawcy kserokopiarki Konica -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Minolta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dla Regionalnej Dyrekcji Lasów Państwowych w Zielonej Górze (DO.A.234.17.2016).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29. </w:t>
      </w:r>
      <w:r>
        <w:rPr>
          <w:rStyle w:val="Pogrubienie"/>
          <w:rFonts w:ascii="Arial" w:hAnsi="Arial" w:cs="Arial"/>
          <w:color w:val="444444"/>
          <w:sz w:val="18"/>
          <w:szCs w:val="18"/>
        </w:rPr>
        <w:t>Decyzja nr 29</w:t>
      </w:r>
      <w:r>
        <w:rPr>
          <w:rFonts w:ascii="Arial" w:hAnsi="Arial" w:cs="Arial"/>
          <w:color w:val="444444"/>
          <w:sz w:val="18"/>
          <w:szCs w:val="18"/>
        </w:rPr>
        <w:t xml:space="preserve"> /nr 1 - 21/ z dnia 29 czerwca 2016 r. w sprawie zatwierdzenia sprawozdania finansowego jednostek organizacyjnych RDLP w Zielonej Górze za rok 2015 (EK.0310.12.2016).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 30.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 lipca 2016 r. w sprawie przyznawania specjalnych nagród uznaniowych pracownikom jednostek RDLP w Zielonej Górze w 2016 roku (EP.1150.3.2016).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31.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lipca 2016 r. w sprawie powołania członków Regionalnej Komisji Wspólnej RDLP w Zielonej Górze oraz organizacji działających na rzecz przedsiębiorców leśnych (DB.073.1.2.2016).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32.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lipca 2016 r. w sprawie wskaźników do planu finansowo - gospodarczego nadleśnictw, zakładu i biura Regionalnej Dyrekcji Lasów Państwowych w Zielonej Górze na 2017 rok (EP.0300.30.2016).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33.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lipca 2016 r. w sprawie zakwaterowania przejściowego żołnierzy, materiałów i sprzętu wojskowego Jednostki Wojskowej Nr 1696 Złocieniec na gruntach leśnych Skarnu Państwa będących w zarządzie Nadleśnictwa Krosno (DS.2217.6.2016).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34.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34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doraźnego zespołu do spraw kontroli bieżącej pomiarów wykonywanych w ramach drugiego etapu trzeciego cyklu inwentaryzacji wielkoobszarowej lasów wszystkich form własności (ZS.6006.3.2016).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35.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17 sierpnia 2016 r. w sprawie zabezpieczenia środków finansowych na realizację zadań współfinansowanych ze środków Programu Współpracy INTERREG Polska - Saksonia 2014 - 2020 (EP.030.31.2016).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36.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7 września 2016 r. w sprawie powołania zespołu zadaniowego ds. wytypowania składnic przejściowych, przeznaczonych do magazynowania drewna energetycznego (ED.800.54.2016).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37.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sierpnia 2016 r. w sprawie organizacji wielofunkcyjnej imprezy pracowniczej o nazwie własnej "Leśna ekstraliga RDLP w Zielonej Górze" (DO.166.24.2016).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38.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38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organizacji wielofunkcyjnej imprezy pracowniczej towarzyszącej naradzie głównych księgowych jednostek organizacyjnych RDLP w Zielonej Górze i Poznaniu (DO.166.25.2016).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39.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19 września 2016 r. w sprawie organizacji imprezy pracowniczej - wycieczki pracowników biura RDLP w Zielonej Górze do Wrocławia i na Dolny Śląsk (DO.166.27.2016).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40.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7 października 2016 r. w sprawie powołania zespołu roboczego na potrzeby wdrożenia Decyzji nr 499 Dyrektora Generalnego Lasów Państwowych z dnia 30.09.2016 r. w sprawie jednolitych wzorów dokumentów i postępowań dotyczących zamawiania usług leśnych z zakresu gospodarki leśnej w jednostkach organizacyjnych Lasów Państwowych (DP.0070.1.2016).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41.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11 października 2016 r. w sprawie powołania zespołu roboczego do przeprowadzenia negocjacji cenowych w związku z  postępowaniem zmierzającym do wyboru wykonawcy audytu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recertyfikacyjnego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prawidłowości prowadzenia gospodarki leśnej w systemie FSC (DK.0152.2.1.2016).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42.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 października 2016 r. w sprawie zatwierdzenia prowizorium planu finansowo - gospodarczego nadleśnictw, zakładu i biura Regionalnej Dyrekcji Lasów Państwowych w Zielonej Górze na 2017 rok (EP.0300.53.2016).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43.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 października 2016 r. w sprawie zatwierdzenia prowizorium średniookresowego planu nakładów na środki trwałe, wartości niematerialne i prawne oraz inwestycje nadleśnictw, zakładu i biura Regionalnej Dyrekcji Lasów Państwowych w Zielonej Górze na lata 2018 do 2021 (EP.0300.54.2016).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44.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27 października 2016 r. w sprawie ilości drewna kierowanego na rynek dla rozwoju w 2017 roku (ED.800.66.2016).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45.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28 października 2016 r. w sprawie zmiany planowanych kwot dotacji budżetowej w roku 2016 (ZG.752.10.2016.PROW).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46.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 listopada 2016 r. w sprawie udziału reprezentacji RDLP w Zielonej Górze w imprezie pracowniczej o nazwie własnej "XVII Mistrzostwa Polski Leśników w Tenisie Stołowym", organizowanej przez RDLP w Olsztynie (DO.166.30.2016).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47.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4 listopada 2016 r. w sprawie zmiany Decyzji nr 2 Dyrektora Regionalnej Dyrekcji Lasów Państwowych w Zielonej Górze z dnia 4 stycznia 2016 r. ustalającej ekosystemy referencyjne w Nadleśnictwie Cybinka -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zn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.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spr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.: ZO.601.1.1.2016 (ZO.601.36.2016).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48.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4 listopada 2016 r. w sprawie zmiany Decyzji nr 25 Dyrektora Regionalnej Dyrekcji Lasów Państwowych w Zielonej Górze z dnia 30 czerwca 2015 r. ustalającej ekosystemy referencyjne w Nadleśnictwie Krosno -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zn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.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spr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.: ZO.601.1.4.2015 (ZO.601.68.2016).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49.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4 listopada 2016 r. w sprawie udziału reprezentacji biura RDLP w Zielonej Górze w imprezie pracowniczej o nazwie własnej "XVII Turniej Piłki Siatkowej - Siatka w lesie", organizowanej przez Nadleśnictwo Lubsko (DO.166.8.1.2016).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50.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 listopada 2016 r. w sprawie organizacji imprezy pracowniczej o nazwie własnej "VII Turniej Brydża Sportowego - Spotkanie z  Zającem Pik", organizowanej przez biuro RDLP w Zielonej Górze, będącej składową imprezą "Leśnej ekstraligi RDLP w Zielonej Górze" (DO.166.24.1.2016).   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51.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 listopada 2016 r. w sprawie udziału reprezentacji biura RDLP w Zielonej Górze w imprezie pracowniczej o nazwie własnej "VII Turniej Brydża Sportowego - Spotkanie z Zającem Pik", organizowanej przez biuro RDLP w Zielonej Górze (DO.166.24.2.2016).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52.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 listopada 2016 r. w sprawie udziału reprezentacji RDLP w Zielonej Górze w imprezie pracowniczej o nazwie własnej "IX Mistrzostwa Polski Leśników w Siatkówce", organizowanej przez RDLP we Wrocławiu (DO.166.32.2016). 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53.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listopada 2016 r. w sprawie postępowania przy ustaleniu cen proponowanych, górnych i odmowy (ED.800.70.2016).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54.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23 listopada 2016 r. w sprawie listy podmiotów podpisujących umowy sprzedaży drewna na szczeblu Regionalnej Dyrekcji Lasów Państwowych w 2017 roku (w ramach aplikacji PL-D) (ED.800.69.2016).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55.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5 grudnia 2016 r. w sprawie powołania zespołów zadaniowych Grupy Interwencyjnej Straży Leśnej (DS.2502.10.2016).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56.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9 grudnia 2016 r. w sprawie udziału reprezentacji biura RDLP w Zielonej Górze w imprezie pracowniczej o nazwie własnej "XVII Turniej Koszykówki - Na sportowo z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Wsadzikiem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", organizowanej przez Nadleśnictwo Przytok (DO.166.24.3.2016). </w:t>
      </w:r>
    </w:p>
    <w:p w:rsidR="00570FD2" w:rsidRDefault="00570FD2" w:rsidP="00570FD2">
      <w:pPr>
        <w:pStyle w:val="NormalnyWeb"/>
        <w:spacing w:after="0"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57.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16 grudnia 2016 r. w sprawie </w:t>
      </w:r>
      <w:r>
        <w:rPr>
          <w:rFonts w:ascii="Arial" w:hAnsi="Arial" w:cs="Arial"/>
          <w:color w:val="444444"/>
          <w:sz w:val="20"/>
          <w:szCs w:val="20"/>
        </w:rPr>
        <w:t>powołania komisji do przygotowania i przeprowadzenia postępowania o udzielenie zamówienia publicznego pn. "Wykonanie projektu planu urządzenia lasu Nadleśnictwa Lubsko - na lata 2019-2028 wraz z prognozą oddziaływania na środowisko oraz opracowania siedliskowego Nadleśnictwa Zielona Góra wg stanu na 1 stycznia 2019 r." w zakresie wyłonienia Wykonawcy(-ów) usługi, z wyjątkiem zawarcia (podpisania) umowy o udzielenie zamówienia publicznego (ZS.270.2.2016). 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58.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23 grudnia 2016 r. w sprawie zmiany Decyzji nr 26 Dyrektora Regionalnej Dyrekcji Lasów Państwowych w Zielonej Górze z dnia 30.06.</w:t>
      </w:r>
      <w:bookmarkStart w:id="0" w:name="_GoBack"/>
      <w:bookmarkEnd w:id="0"/>
      <w:r>
        <w:rPr>
          <w:rFonts w:ascii="Arial CE" w:hAnsi="Arial CE" w:cs="Arial CE"/>
          <w:color w:val="444444"/>
          <w:sz w:val="18"/>
          <w:szCs w:val="18"/>
        </w:rPr>
        <w:t>2015 roku ustalającej ekosystemy referencyjne w Nadleśnictwie Krzystkowice (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zn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.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spr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ZO.601.1.5.2015) - ZO.601.93.2016.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59.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29 grudnia 2016 r. w sprawie ustalania ceny sprzedaży drewna na rynku detalicznym (ED.800.82.2016).</w:t>
      </w:r>
    </w:p>
    <w:p w:rsidR="00570FD2" w:rsidRDefault="00570FD2" w:rsidP="00570FD2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B96A01" w:rsidRDefault="00B96A01"/>
    <w:sectPr w:rsidR="00B9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D2"/>
    <w:rsid w:val="00570FD2"/>
    <w:rsid w:val="007B60DD"/>
    <w:rsid w:val="00B96A01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570FD2"/>
    <w:pPr>
      <w:spacing w:after="45"/>
    </w:pPr>
  </w:style>
  <w:style w:type="character" w:styleId="Pogrubienie">
    <w:name w:val="Strong"/>
    <w:basedOn w:val="Domylnaczcionkaakapitu"/>
    <w:uiPriority w:val="22"/>
    <w:qFormat/>
    <w:rsid w:val="00570FD2"/>
    <w:rPr>
      <w:b/>
      <w:bCs/>
    </w:rPr>
  </w:style>
  <w:style w:type="character" w:styleId="Uwydatnienie">
    <w:name w:val="Emphasis"/>
    <w:basedOn w:val="Domylnaczcionkaakapitu"/>
    <w:uiPriority w:val="20"/>
    <w:qFormat/>
    <w:rsid w:val="00570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570FD2"/>
    <w:pPr>
      <w:spacing w:after="45"/>
    </w:pPr>
  </w:style>
  <w:style w:type="character" w:styleId="Pogrubienie">
    <w:name w:val="Strong"/>
    <w:basedOn w:val="Domylnaczcionkaakapitu"/>
    <w:uiPriority w:val="22"/>
    <w:qFormat/>
    <w:rsid w:val="00570FD2"/>
    <w:rPr>
      <w:b/>
      <w:bCs/>
    </w:rPr>
  </w:style>
  <w:style w:type="character" w:styleId="Uwydatnienie">
    <w:name w:val="Emphasis"/>
    <w:basedOn w:val="Domylnaczcionkaakapitu"/>
    <w:uiPriority w:val="20"/>
    <w:qFormat/>
    <w:rsid w:val="00570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2758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Śliwiński</dc:creator>
  <cp:lastModifiedBy>Jacek Śliwiński</cp:lastModifiedBy>
  <cp:revision>1</cp:revision>
  <dcterms:created xsi:type="dcterms:W3CDTF">2017-01-02T08:04:00Z</dcterms:created>
  <dcterms:modified xsi:type="dcterms:W3CDTF">2017-01-02T08:06:00Z</dcterms:modified>
</cp:coreProperties>
</file>