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809C1" w:rsidRPr="009809C1" w:rsidTr="009B320B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1" w:rsidRPr="00631B1E" w:rsidRDefault="009809C1" w:rsidP="009809C1">
            <w:pPr>
              <w:spacing w:line="276" w:lineRule="auto"/>
              <w:jc w:val="center"/>
              <w:rPr>
                <w:rFonts w:ascii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809C1" w:rsidRPr="009809C1" w:rsidRDefault="009809C1" w:rsidP="00631B1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>201</w:t>
            </w:r>
            <w:r w:rsidR="00631B1E" w:rsidRPr="00631B1E">
              <w:rPr>
                <w:rFonts w:ascii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>7</w:t>
            </w:r>
            <w:r w:rsidRPr="00631B1E">
              <w:rPr>
                <w:rFonts w:asciiTheme="minorHAnsi" w:hAnsiTheme="minorHAnsi"/>
                <w:b/>
                <w:color w:val="76923C" w:themeColor="accent3" w:themeShade="BF"/>
                <w:sz w:val="28"/>
                <w:szCs w:val="28"/>
                <w:lang w:eastAsia="en-US"/>
              </w:rPr>
              <w:t xml:space="preserve"> rok</w:t>
            </w:r>
          </w:p>
        </w:tc>
      </w:tr>
      <w:tr w:rsidR="007653E7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35439B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439B">
              <w:rPr>
                <w:rFonts w:asciiTheme="minorHAns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35439B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439B">
              <w:rPr>
                <w:rFonts w:asciiTheme="minorHAnsi" w:hAnsiTheme="minorHAnsi"/>
                <w:sz w:val="22"/>
                <w:szCs w:val="22"/>
                <w:lang w:eastAsia="en-US"/>
              </w:rPr>
              <w:t>Znak komórki ,której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35439B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543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35439B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439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631B1E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439B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EK.371.1.2016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2F01F4"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z 02.01.2017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Zmieniające Zarządzenie 22/2016 W sprawie przeprowadzenia rocznej inwentaryzacji składników majątkowych w biurze RDLP we Wrocławiu</w:t>
            </w:r>
          </w:p>
        </w:tc>
      </w:tr>
      <w:tr w:rsidR="00631B1E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439B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EK.371.1.2016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2 z 05.01.2017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Zmieniające Zarządzenie 22/2016 W sprawie przeprowadzenia rocznej inwentaryzacji składników majątkowych w biurze RDLP we Wrocławiu</w:t>
            </w:r>
          </w:p>
        </w:tc>
      </w:tr>
      <w:tr w:rsidR="00631B1E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439B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EK.371.1.2016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3 z 13.01.2017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E" w:rsidRPr="0035439B" w:rsidRDefault="00631B1E" w:rsidP="00631B1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Zmieniające Zarządzenie 22/2016 W sprawie przeprowadzenia rocznej inwentaryzacji składników majątkowych w biurze RDLP we Wrocławiu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C2F9D"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ZG.2217.12.2017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8 z 06.02.2017r.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W sprawie gospodarowania gruntami rolnymi będącymi w zarządzenie nadleśnictw RDLP we Wrocławiu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7C2F9D"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ZO.2620.1.2017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9 z 13.02.2017r.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W sprawie akcji bezpośredniej w ochronie przeciwpożarowej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ZG.7302.4..2017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10 z 10.03.2017r.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Powołanie łowieckich Rejonów Hodowlanych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7C2F9D"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ZG.730.1.2017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11 z 06.04.2017r.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Zmiana Zarządzenia nr 5/2016 dot. wprowadzenia ofert cenowych na sprzedaż polowań dla myśliwych cudzoziemców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7C2F9D"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EI.1401.7.2017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12 z 14.04.2017r.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Powołanie kadry regionalnych instruktorów SILP we Wrocławiu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EP.0300.3.13.2017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13 z 04.05.2017r.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Plan Finansowo – Gospodarczy RDLP we Wrocławiu na 2017r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C2F9D" w:rsidRPr="0035439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ZD.800.9.2017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14 z 15.05.2017r.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Warunki techniczne na drewno opałowe (S4) obowiązujące w RDLP we Wrocławiu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7C2F9D"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ZO.0310.3.2017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15 z 11.05.2017r.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Ujednolicenie zasad ewidencji zadań związanych z ochroną lasu na terenie RDLP we Wrocławiu</w:t>
            </w:r>
          </w:p>
        </w:tc>
      </w:tr>
      <w:tr w:rsidR="007C2F9D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1</w:t>
            </w:r>
            <w:r w:rsidR="0035439B">
              <w:rPr>
                <w:rFonts w:asciiTheme="minorHAnsi" w:hAnsiTheme="minorHAnsi"/>
                <w:sz w:val="22"/>
                <w:szCs w:val="22"/>
              </w:rPr>
              <w:t>2</w:t>
            </w:r>
            <w:r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RO.1125.65.2017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16 z 21.06.2017r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9D" w:rsidRPr="0035439B" w:rsidRDefault="007C2F9D" w:rsidP="007C2F9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Zmiana Zarządzenia nr 26 z dnia 28.10.2013r. w sprawie powołania komisji egzaminacyjnej oraz trybu przeprowadzenia egzaminów kwalifikujących na staż odbywany w jednostkach organizacyjnych podległych RDLP we Wrocławiu</w:t>
            </w:r>
          </w:p>
        </w:tc>
      </w:tr>
      <w:tr w:rsidR="0035439B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EP.0300.1.107.2017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17 z 24.10.2017r.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Prowizorium Planu Finansowo – Gospodarczego RDLP we Wrocławiu na 2018 rok</w:t>
            </w:r>
          </w:p>
        </w:tc>
      </w:tr>
      <w:tr w:rsidR="0035439B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DI.2602.3.2017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18 z 03.11.2017r.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 xml:space="preserve">Powołanie i funkcjonowanie stałego zespołu zadaniowego, stałego dyżuru w RDLP </w:t>
            </w:r>
            <w:r w:rsidRPr="0035439B">
              <w:rPr>
                <w:rFonts w:asciiTheme="minorHAnsi" w:hAnsiTheme="minorHAnsi"/>
                <w:sz w:val="22"/>
                <w:szCs w:val="22"/>
              </w:rPr>
              <w:br/>
            </w:r>
            <w:r w:rsidRPr="0035439B">
              <w:rPr>
                <w:rFonts w:asciiTheme="minorHAnsi" w:hAnsiTheme="minorHAnsi"/>
                <w:sz w:val="22"/>
                <w:szCs w:val="22"/>
              </w:rPr>
              <w:lastRenderedPageBreak/>
              <w:t>we Wrocławiu</w:t>
            </w:r>
          </w:p>
        </w:tc>
      </w:tr>
      <w:tr w:rsidR="0035439B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  <w:r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EK.371.2.2017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19 z 29.11.2017r.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Przeprowadzenie rocznej inwentaryzacji  składników majątkowych w biurze RDLP we Wrocławiu w roku 2017</w:t>
            </w:r>
          </w:p>
        </w:tc>
      </w:tr>
      <w:tr w:rsidR="0035439B" w:rsidRPr="0035439B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bookmarkStart w:id="0" w:name="_GoBack"/>
            <w:bookmarkEnd w:id="0"/>
            <w:r w:rsidRPr="003543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RO.012.1.2017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39B">
              <w:rPr>
                <w:rFonts w:asciiTheme="minorHAnsi" w:hAnsiTheme="minorHAnsi"/>
                <w:b/>
                <w:bCs/>
                <w:sz w:val="22"/>
                <w:szCs w:val="22"/>
              </w:rPr>
              <w:t>Nr 20 z 19.12.2017r.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B" w:rsidRPr="0035439B" w:rsidRDefault="0035439B" w:rsidP="003543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5439B">
              <w:rPr>
                <w:rFonts w:asciiTheme="minorHAnsi" w:hAnsiTheme="minorHAnsi"/>
                <w:sz w:val="22"/>
                <w:szCs w:val="22"/>
              </w:rPr>
              <w:t>Wprowadzenie Regulaminu Organizacyjnego biura RDLP we Wrocławiu</w:t>
            </w:r>
          </w:p>
        </w:tc>
      </w:tr>
    </w:tbl>
    <w:p w:rsidR="001356A9" w:rsidRPr="0035439B" w:rsidRDefault="001356A9" w:rsidP="001356A9">
      <w:pPr>
        <w:rPr>
          <w:rFonts w:asciiTheme="minorHAnsi" w:hAnsiTheme="minorHAnsi"/>
          <w:sz w:val="22"/>
          <w:szCs w:val="22"/>
        </w:rPr>
      </w:pPr>
    </w:p>
    <w:p w:rsidR="001356A9" w:rsidRPr="0035439B" w:rsidRDefault="001356A9" w:rsidP="007C2F9D">
      <w:pPr>
        <w:jc w:val="center"/>
        <w:rPr>
          <w:rFonts w:asciiTheme="minorHAnsi" w:hAnsiTheme="minorHAnsi"/>
          <w:sz w:val="22"/>
          <w:szCs w:val="22"/>
        </w:rPr>
      </w:pPr>
    </w:p>
    <w:sectPr w:rsidR="001356A9" w:rsidRPr="0035439B" w:rsidSect="006D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D3" w:rsidRDefault="00C13CD3" w:rsidP="009809C1">
      <w:r>
        <w:separator/>
      </w:r>
    </w:p>
  </w:endnote>
  <w:endnote w:type="continuationSeparator" w:id="0">
    <w:p w:rsidR="00C13CD3" w:rsidRDefault="00C13CD3" w:rsidP="009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D3" w:rsidRDefault="00C13CD3" w:rsidP="009809C1">
      <w:r>
        <w:separator/>
      </w:r>
    </w:p>
  </w:footnote>
  <w:footnote w:type="continuationSeparator" w:id="0">
    <w:p w:rsidR="00C13CD3" w:rsidRDefault="00C13CD3" w:rsidP="0098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FD"/>
    <w:rsid w:val="0012689B"/>
    <w:rsid w:val="001356A9"/>
    <w:rsid w:val="002F01F4"/>
    <w:rsid w:val="00323221"/>
    <w:rsid w:val="0035241B"/>
    <w:rsid w:val="0035439B"/>
    <w:rsid w:val="003E67EB"/>
    <w:rsid w:val="005B06CF"/>
    <w:rsid w:val="00631B1E"/>
    <w:rsid w:val="006C713A"/>
    <w:rsid w:val="006D188D"/>
    <w:rsid w:val="006E1F1F"/>
    <w:rsid w:val="007653E7"/>
    <w:rsid w:val="007C2F9D"/>
    <w:rsid w:val="009628FD"/>
    <w:rsid w:val="009809C1"/>
    <w:rsid w:val="00985B6A"/>
    <w:rsid w:val="009A6808"/>
    <w:rsid w:val="00A40E95"/>
    <w:rsid w:val="00C13CD3"/>
    <w:rsid w:val="00C520AB"/>
    <w:rsid w:val="00D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A763-E2DF-474A-99DA-089C2EC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0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0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9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Machoń</dc:creator>
  <cp:keywords/>
  <dc:description/>
  <cp:lastModifiedBy>Marek Zięba</cp:lastModifiedBy>
  <cp:revision>2</cp:revision>
  <dcterms:created xsi:type="dcterms:W3CDTF">2018-07-10T10:58:00Z</dcterms:created>
  <dcterms:modified xsi:type="dcterms:W3CDTF">2018-07-10T10:58:00Z</dcterms:modified>
</cp:coreProperties>
</file>