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CEBA" w14:textId="77777777"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14:paraId="3C5E9089" w14:textId="77777777"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14:paraId="524740F4" w14:textId="77777777" w:rsidTr="00765A64">
        <w:tc>
          <w:tcPr>
            <w:tcW w:w="2547" w:type="dxa"/>
          </w:tcPr>
          <w:p w14:paraId="12DB9EE1" w14:textId="77777777" w:rsidR="00A7726D" w:rsidRPr="00BA0FC2" w:rsidRDefault="004836A3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14:paraId="0E6ADFAE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513C3B2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14:paraId="2E76046E" w14:textId="77777777" w:rsidTr="00765A64">
        <w:tc>
          <w:tcPr>
            <w:tcW w:w="2547" w:type="dxa"/>
          </w:tcPr>
          <w:p w14:paraId="1293C0D0" w14:textId="77777777" w:rsidR="00A7726D" w:rsidRPr="00BA0FC2" w:rsidRDefault="004C50B5" w:rsidP="00BA0FC2">
            <w:pPr>
              <w:jc w:val="left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14:paraId="49589BD1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75E79DD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14:paraId="0094AE15" w14:textId="77777777"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2BD6C068" w14:textId="77777777" w:rsidR="004615F6" w:rsidRDefault="004615F6" w:rsidP="004615F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FF9313" w14:textId="77777777" w:rsidR="004615F6" w:rsidRDefault="004615F6" w:rsidP="004615F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AB4B80B" w14:textId="68A0202F" w:rsidR="004615F6" w:rsidRDefault="004615F6" w:rsidP="004615F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615F6">
        <w:rPr>
          <w:rFonts w:ascii="Arial" w:hAnsi="Arial" w:cs="Arial"/>
          <w:b/>
          <w:bCs/>
          <w:sz w:val="24"/>
          <w:szCs w:val="24"/>
        </w:rPr>
        <w:t>Nadleśniczy Nadleśnictwa Lubniewice</w:t>
      </w:r>
    </w:p>
    <w:p w14:paraId="2099E141" w14:textId="77777777" w:rsidR="004615F6" w:rsidRDefault="004615F6" w:rsidP="004615F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615F6">
        <w:rPr>
          <w:rFonts w:ascii="Arial" w:hAnsi="Arial" w:cs="Arial"/>
          <w:b/>
          <w:bCs/>
          <w:sz w:val="24"/>
          <w:szCs w:val="24"/>
        </w:rPr>
        <w:t xml:space="preserve">ul. Jana Pawła II 34, </w:t>
      </w:r>
    </w:p>
    <w:p w14:paraId="66708323" w14:textId="14F89C89" w:rsidR="004E7741" w:rsidRPr="00BA0FC2" w:rsidRDefault="004615F6" w:rsidP="004615F6">
      <w:pPr>
        <w:jc w:val="right"/>
        <w:rPr>
          <w:rFonts w:ascii="Arial" w:hAnsi="Arial" w:cs="Arial"/>
        </w:rPr>
      </w:pPr>
      <w:r w:rsidRPr="004615F6">
        <w:rPr>
          <w:rFonts w:ascii="Arial" w:hAnsi="Arial" w:cs="Arial"/>
          <w:b/>
          <w:bCs/>
          <w:sz w:val="24"/>
          <w:szCs w:val="24"/>
        </w:rPr>
        <w:t>69-210 Lubniewice</w:t>
      </w:r>
    </w:p>
    <w:p w14:paraId="1326D7F0" w14:textId="77777777" w:rsidR="004615F6" w:rsidRDefault="004615F6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68F87A" w14:textId="77777777" w:rsidR="004615F6" w:rsidRDefault="004615F6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0181D6" w14:textId="5436DA7E"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DEE581" w14:textId="77777777"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175BE1" w14:textId="77777777" w:rsidR="004E7741" w:rsidRPr="005F6CC0" w:rsidRDefault="00102F0C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14:paraId="292CB4A9" w14:textId="77777777" w:rsidR="005F6CC0" w:rsidRPr="005F6CC0" w:rsidRDefault="00102F0C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14:paraId="331B7CC7" w14:textId="77777777" w:rsidR="004E7741" w:rsidRPr="00BA0FC2" w:rsidRDefault="004E7741" w:rsidP="004E7741">
      <w:pPr>
        <w:rPr>
          <w:rFonts w:ascii="Arial" w:hAnsi="Arial" w:cs="Arial"/>
        </w:rPr>
      </w:pPr>
    </w:p>
    <w:p w14:paraId="408EBFC6" w14:textId="77777777" w:rsidR="00BF2B3C" w:rsidRPr="00BA0FC2" w:rsidRDefault="004836A3">
      <w:pPr>
        <w:rPr>
          <w:rFonts w:ascii="Arial" w:hAnsi="Arial" w:cs="Arial"/>
          <w:sz w:val="24"/>
          <w:szCs w:val="24"/>
        </w:rPr>
      </w:pPr>
      <w:r w:rsidRPr="00BA0FC2">
        <w:rPr>
          <w:rFonts w:ascii="Arial" w:hAnsi="Arial" w:cs="Arial"/>
          <w:sz w:val="24"/>
          <w:szCs w:val="24"/>
        </w:rPr>
        <w:t xml:space="preserve">wnoszę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14:paraId="4BCEC585" w14:textId="77777777" w:rsidTr="00DB310D">
        <w:tc>
          <w:tcPr>
            <w:tcW w:w="9736" w:type="dxa"/>
          </w:tcPr>
          <w:p w14:paraId="3F5FF4D5" w14:textId="77777777"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14:paraId="5F406A6A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53F58F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2A442018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2900CF1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3B4D335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BB6AC5B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9FED12F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FABE5C5" w14:textId="77777777" w:rsidR="00DB310D" w:rsidRDefault="00DB310D">
            <w:pPr>
              <w:rPr>
                <w:rFonts w:ascii="Arial" w:hAnsi="Arial" w:cs="Arial"/>
              </w:rPr>
            </w:pPr>
          </w:p>
          <w:p w14:paraId="109A8D69" w14:textId="77777777" w:rsidR="00BA0FC2" w:rsidRDefault="00BA0FC2">
            <w:pPr>
              <w:rPr>
                <w:rFonts w:ascii="Arial" w:hAnsi="Arial" w:cs="Arial"/>
              </w:rPr>
            </w:pPr>
          </w:p>
          <w:p w14:paraId="142FBCA1" w14:textId="77777777" w:rsidR="00BA0FC2" w:rsidRDefault="00BA0FC2">
            <w:pPr>
              <w:rPr>
                <w:rFonts w:ascii="Arial" w:hAnsi="Arial" w:cs="Arial"/>
              </w:rPr>
            </w:pPr>
          </w:p>
          <w:p w14:paraId="06642AE8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11D50D10" w14:textId="77777777" w:rsidTr="00DB310D">
        <w:tc>
          <w:tcPr>
            <w:tcW w:w="9736" w:type="dxa"/>
          </w:tcPr>
          <w:p w14:paraId="567C64D8" w14:textId="77777777"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14:paraId="7D359106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B099C3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ABB191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46BE4DC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DBB0E56" w14:textId="77777777" w:rsidR="00A920C2" w:rsidRDefault="00A920C2">
            <w:pPr>
              <w:rPr>
                <w:rFonts w:ascii="Arial" w:hAnsi="Arial" w:cs="Arial"/>
              </w:rPr>
            </w:pPr>
          </w:p>
          <w:p w14:paraId="5C21A573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00BC7069" w14:textId="77777777" w:rsidTr="00DB310D">
        <w:tc>
          <w:tcPr>
            <w:tcW w:w="9736" w:type="dxa"/>
          </w:tcPr>
          <w:p w14:paraId="3562E1F3" w14:textId="77777777"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14:paraId="2D82F78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45EBE21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1B0A16D" w14:textId="77777777" w:rsidR="00A920C2" w:rsidRDefault="00A920C2">
            <w:pPr>
              <w:rPr>
                <w:rFonts w:ascii="Arial" w:hAnsi="Arial" w:cs="Arial"/>
              </w:rPr>
            </w:pPr>
          </w:p>
          <w:p w14:paraId="402D973B" w14:textId="77777777" w:rsidR="00BA0FC2" w:rsidRDefault="00BA0FC2">
            <w:pPr>
              <w:rPr>
                <w:rFonts w:ascii="Arial" w:hAnsi="Arial" w:cs="Arial"/>
              </w:rPr>
            </w:pPr>
          </w:p>
          <w:p w14:paraId="300F9AF6" w14:textId="77777777" w:rsidR="00BA0FC2" w:rsidRPr="00BA0FC2" w:rsidRDefault="00BA0FC2">
            <w:pPr>
              <w:rPr>
                <w:rFonts w:ascii="Arial" w:hAnsi="Arial" w:cs="Arial"/>
              </w:rPr>
            </w:pPr>
          </w:p>
          <w:p w14:paraId="61B891C0" w14:textId="77777777"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14:paraId="583110B5" w14:textId="77777777" w:rsidR="00DB310D" w:rsidRDefault="00DB310D">
      <w:pPr>
        <w:rPr>
          <w:rFonts w:ascii="Arial" w:hAnsi="Arial" w:cs="Arial"/>
        </w:rPr>
      </w:pPr>
    </w:p>
    <w:p w14:paraId="6D5AE22B" w14:textId="77777777" w:rsidR="00BA0FC2" w:rsidRPr="00BA0FC2" w:rsidRDefault="00BA0FC2">
      <w:pPr>
        <w:rPr>
          <w:rFonts w:ascii="Arial" w:hAnsi="Arial" w:cs="Arial"/>
        </w:rPr>
      </w:pPr>
    </w:p>
    <w:p w14:paraId="52A37EEF" w14:textId="77777777"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14:paraId="654985A4" w14:textId="77777777"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14:paraId="5098D738" w14:textId="77777777"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14:paraId="128555BD" w14:textId="77777777"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br w:type="page"/>
      </w:r>
    </w:p>
    <w:p w14:paraId="2036F7B3" w14:textId="77777777" w:rsidR="00BA0FC2" w:rsidRPr="00BA0FC2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b/>
          <w:bCs/>
          <w:sz w:val="24"/>
          <w:szCs w:val="24"/>
          <w:lang w:eastAsia="ja-JP"/>
        </w:rPr>
        <w:lastRenderedPageBreak/>
        <w:t xml:space="preserve">Informacja o przetwarzaniu danych osobowych </w:t>
      </w:r>
    </w:p>
    <w:p w14:paraId="77C93ECD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Na podstawie art. 13 ust. 1 i ust.2 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Rozporządzenia Parlamentu Europejskiego I Rady (UE) 2016/679 z dnia 27 kwietnia 2016 r. w sprawie ochrony osób fizycznych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br/>
        <w:t>w związku z przetwarzaniem danych osobowych i w sprawie swobodnego przepływu takich danych oraz uchylenia dyrektywy 95/46/WE (ogólne rozporządzenie o ochronie danych) (</w:t>
      </w:r>
      <w:proofErr w:type="spellStart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>Dz.Urz</w:t>
      </w:r>
      <w:proofErr w:type="spellEnd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. UE L 119, s.1) - dalej jako RODO -  informujemy: </w:t>
      </w:r>
    </w:p>
    <w:p w14:paraId="5CA5547A" w14:textId="77777777" w:rsidR="004615F6" w:rsidRDefault="004615F6" w:rsidP="004615F6">
      <w:pPr>
        <w:rPr>
          <w:rFonts w:ascii="Arial" w:hAnsi="Arial" w:cs="Arial"/>
          <w:bCs/>
          <w:sz w:val="24"/>
          <w:szCs w:val="24"/>
        </w:rPr>
      </w:pPr>
      <w:r w:rsidRPr="0076359E">
        <w:rPr>
          <w:rFonts w:ascii="Arial" w:hAnsi="Arial" w:cs="Arial"/>
          <w:bCs/>
          <w:sz w:val="24"/>
          <w:szCs w:val="24"/>
        </w:rPr>
        <w:t>A</w:t>
      </w:r>
      <w:r w:rsidRPr="00153C63">
        <w:rPr>
          <w:rFonts w:ascii="Arial" w:hAnsi="Arial" w:cs="Arial"/>
          <w:bCs/>
          <w:sz w:val="24"/>
          <w:szCs w:val="24"/>
        </w:rPr>
        <w:t xml:space="preserve">dministratorem danych osobowych przetwarzanych w związku z </w:t>
      </w:r>
      <w:r w:rsidRPr="0076359E">
        <w:rPr>
          <w:rFonts w:ascii="Arial" w:hAnsi="Arial" w:cs="Arial"/>
          <w:bCs/>
          <w:sz w:val="24"/>
          <w:szCs w:val="24"/>
        </w:rPr>
        <w:t xml:space="preserve">realizacją zawartej umowy </w:t>
      </w:r>
      <w:r w:rsidRPr="00153C63">
        <w:rPr>
          <w:rFonts w:ascii="Arial" w:hAnsi="Arial" w:cs="Arial"/>
          <w:bCs/>
          <w:sz w:val="24"/>
          <w:szCs w:val="24"/>
        </w:rPr>
        <w:t>jest</w:t>
      </w:r>
      <w:r w:rsidRPr="00374A3C">
        <w:rPr>
          <w:rFonts w:ascii="Arial" w:hAnsi="Arial" w:cs="Arial"/>
          <w:bCs/>
          <w:sz w:val="24"/>
          <w:szCs w:val="24"/>
        </w:rPr>
        <w:t xml:space="preserve"> Nadleśniczy Nadleśnictwa Lubniewice z siedzibą w Lubniewicach przy ul. Jana Pawła II 34, 69-210 Lubniewice, tel.: +48 95 755-84-00  , fax: +48 95 755-70-44, adres e-mail: lubniewice@szczecin.lasy.gov.pl nazywany dalej jako: Administrator</w:t>
      </w:r>
    </w:p>
    <w:p w14:paraId="5C2C294B" w14:textId="77777777" w:rsidR="004615F6" w:rsidRDefault="004615F6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A8D543E" w14:textId="414A5859" w:rsidR="00424AD3" w:rsidRPr="00424AD3" w:rsidRDefault="00424AD3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Administrator wyznaczył Inspektora Ochrony Danych</w:t>
      </w:r>
      <w:r w:rsidR="00D7763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panią Karolinę Kaczmarek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, z któr</w:t>
      </w:r>
      <w:r w:rsidR="00835625">
        <w:rPr>
          <w:rFonts w:ascii="Arial" w:eastAsia="Times New Roman" w:hAnsi="Arial" w:cs="Arial"/>
          <w:iCs/>
          <w:sz w:val="24"/>
          <w:szCs w:val="24"/>
          <w:lang w:eastAsia="pl-PL"/>
        </w:rPr>
        <w:t>ą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sprawach dotyczących przetwarzania danych osobowych można skontaktować się za pośrednictwem poczty elektronicznej pod adresem </w:t>
      </w:r>
      <w:hyperlink r:id="rId8" w:history="1">
        <w:r w:rsidRPr="00424AD3">
          <w:rPr>
            <w:rFonts w:ascii="Arial" w:eastAsia="Times New Roman" w:hAnsi="Arial" w:cs="Arial"/>
            <w:iCs/>
            <w:sz w:val="24"/>
            <w:szCs w:val="24"/>
            <w:lang w:eastAsia="pl-PL"/>
          </w:rPr>
          <w:t>rodo@szczecin.lasy.gov.pl</w:t>
        </w:r>
      </w:hyperlink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lub telefonicznie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+48 91 432 87 12</w:t>
      </w:r>
    </w:p>
    <w:p w14:paraId="7AE5C3A2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Przetwarzanie Państwa danych osobowych odbywa się w celu:</w:t>
      </w:r>
    </w:p>
    <w:p w14:paraId="5B8F1A62" w14:textId="77777777" w:rsidR="00BA0FC2" w:rsidRPr="001A1AA0" w:rsidRDefault="00BA0FC2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udzielenia informacji publicznej zgodnie ze złożonym wnioskiem; </w:t>
      </w:r>
      <w:bookmarkStart w:id="0" w:name="_Hlk4152797"/>
      <w:bookmarkStart w:id="1" w:name="_Hlk22117664"/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podstawą prawną takiego przetwarzania danych osobowych </w:t>
      </w:r>
      <w:bookmarkEnd w:id="0"/>
      <w:r w:rsidRPr="001A1AA0">
        <w:rPr>
          <w:rFonts w:ascii="Arial" w:eastAsia="SimSun" w:hAnsi="Arial" w:cs="Arial"/>
          <w:sz w:val="24"/>
          <w:szCs w:val="24"/>
          <w:lang w:eastAsia="ja-JP"/>
        </w:rPr>
        <w:t>jest art. 6 ust.1 lit. e RODO, który pozwala przetwarzać dane osobowe jeżeli jest to niezbędne do wykonania zadania realizowanego w interesie publicznym</w:t>
      </w:r>
      <w:bookmarkEnd w:id="1"/>
      <w:r w:rsidR="001A1AA0" w:rsidRPr="001A1AA0">
        <w:rPr>
          <w:rFonts w:ascii="Arial" w:eastAsia="SimSun" w:hAnsi="Arial" w:cs="Arial"/>
          <w:sz w:val="24"/>
          <w:szCs w:val="24"/>
          <w:lang w:eastAsia="ja-JP"/>
        </w:rPr>
        <w:t>.</w:t>
      </w:r>
    </w:p>
    <w:p w14:paraId="1BF3F73F" w14:textId="77777777" w:rsidR="001A1AA0" w:rsidRPr="001A1AA0" w:rsidRDefault="001A1AA0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>udostępnienia informacji o środowisku i jego ochronie, udziale społeczeństwa w ochronie środowiska oraz o ocenach oddziaływania na środowisko; podstawą prawną takiego przetwarzania danych osobowych jest art. 6 ust.1 lit. e RODO, który pozwala przetwarzać dane osobowe jeżeli jest to niezbędne do wykonania zadania realizowanego w interesie publicznym</w:t>
      </w:r>
    </w:p>
    <w:p w14:paraId="7960F6F6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2) realizacji prawnie uzasadnionych interesów Administratora; podstawą prawną takiego przetwarzania danych osobowych jest art. 6 ust.1 lit. f RODO, zgodnie z którym Administrator może przetwarzać dane osobowe jeżeli jest to niezbędne do celów wynikających z jego prawnie uzasadnionych interesów – tu: zapewnienia prawidłowości dokumentowania działalności, dochodzenia roszczeń lub obrony przed roszczeniami.</w:t>
      </w:r>
    </w:p>
    <w:p w14:paraId="17EF3BB9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Administrator może ujawniać Państwa dane osobowe podmiotom współpracującym,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 xml:space="preserve">w szczególności świadczącym usługi w zakresie obsługi prawnej, archiwizacji, serwisu urządzeń; dane osobowe mogą być również ujawniane podmiotom publicznym, jeżeli wynika to z przepisu prawa. </w:t>
      </w:r>
    </w:p>
    <w:p w14:paraId="4FD2E187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Państwa dane osobowe nie będą przekazywane do państwa trzeciego lub organizacji międzynarodowej.</w:t>
      </w:r>
    </w:p>
    <w:p w14:paraId="6822D028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iCs/>
          <w:sz w:val="24"/>
          <w:szCs w:val="24"/>
          <w:lang w:eastAsia="ja-JP"/>
        </w:rPr>
        <w:t xml:space="preserve">Państwa dane osobowe będą przechowywane przez okres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konieczny dla zrealizowania Pani/Pana sprawy, a następnie przez czas niezbędny dla zabezpieczenia dochodzenia ewentualnych rosz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czeń oraz spełnienia obowiązków wynikających z innych przepisów prawa.</w:t>
      </w:r>
    </w:p>
    <w:p w14:paraId="1A987FC0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lastRenderedPageBreak/>
        <w:t>W związku z przetwarzaniem danych osobo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 xml:space="preserve">wych osobie, której dane dotyczą przysługuje prawo żądania od Administratora  dostępu do swoich danych (art. 15 RODO),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ich sprostowania (art. 16 RODO), ograniczenia przetwarzania danych (art. 18 RODO), wniesienia sprzeciwu wobec przetwa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rzania danych (art. 21 RODO).</w:t>
      </w:r>
    </w:p>
    <w:p w14:paraId="6769ADD5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Prawo żądania usunięcia danych, o którym mowa w art. 17 RODO, nie ma zastosowania, </w:t>
      </w:r>
      <w:bookmarkStart w:id="2" w:name="_Hlk9795180"/>
      <w:r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w zakresie w jakim przetwarzanie jest niezbędne do</w:t>
      </w:r>
      <w:bookmarkEnd w:id="2"/>
      <w:r w:rsidRPr="00BA0FC2">
        <w:rPr>
          <w:rFonts w:ascii="Arial" w:eastAsia="SimSun" w:hAnsi="Arial" w:cs="Arial"/>
          <w:sz w:val="24"/>
          <w:szCs w:val="24"/>
          <w:lang w:eastAsia="ja-JP"/>
        </w:rPr>
        <w:t>:</w:t>
      </w:r>
    </w:p>
    <w:p w14:paraId="5C3EB059" w14:textId="77777777" w:rsidR="00BA0FC2" w:rsidRPr="00BA0FC2" w:rsidRDefault="00BA0FC2" w:rsidP="00BA0FC2">
      <w:pPr>
        <w:pStyle w:val="Akapitzlist"/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wykonania zadania realizowanego w interesie publicznym; </w:t>
      </w:r>
    </w:p>
    <w:p w14:paraId="6C003CB7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bookmarkStart w:id="3" w:name="_Hlk9795326"/>
      <w:r w:rsidRPr="00BA0FC2">
        <w:rPr>
          <w:rFonts w:ascii="Arial" w:eastAsia="SimSun" w:hAnsi="Arial" w:cs="Arial"/>
          <w:sz w:val="24"/>
          <w:szCs w:val="24"/>
          <w:lang w:eastAsia="ja-JP"/>
        </w:rPr>
        <w:t>celów archiwalnych w interesie publicznym, do celów badań naukowych lub historycznych lub do celów statystycznych;</w:t>
      </w:r>
    </w:p>
    <w:p w14:paraId="60263862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ustalenia, dochodzenia lub obrony roszczeń (art. 17 ust. 3 RODO).</w:t>
      </w:r>
    </w:p>
    <w:bookmarkEnd w:id="3"/>
    <w:p w14:paraId="354DE3D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Osobie, której dane dotyczą nie przysługuje prawo do przenoszenia danych osobowych,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o którym mowa w art. 20 RODO, gdyż prawo to nie ma zastosowania do przetwarzania, które jest niezbędne do wykonania zadania realizowanego w interesie publicznym.</w:t>
      </w:r>
    </w:p>
    <w:p w14:paraId="082A799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Osobie, której dane dotyczą, przysługuje prawo wniesienia skargi do Prezesa Urzędu Ochrony Danych Osobowych (ul. Stawki 2 00-193 Warszawa), będącego organem nadzorczym w rozumieniu przepisów o ochronie danych osobowych.</w:t>
      </w:r>
    </w:p>
    <w:p w14:paraId="60873819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Podanie nam przez Państwa danych osobowych  jest dobrowolne, jednakże  niepodanie danych osobowych może skutkować brakiem możliwości załatwienia Państwa sprawy. </w:t>
      </w:r>
    </w:p>
    <w:p w14:paraId="3E7FF14C" w14:textId="77777777" w:rsidR="00F905BD" w:rsidRPr="00BA0FC2" w:rsidRDefault="00F905BD" w:rsidP="00F905BD">
      <w:pPr>
        <w:rPr>
          <w:rFonts w:ascii="Arial" w:hAnsi="Arial" w:cs="Arial"/>
        </w:rPr>
      </w:pPr>
    </w:p>
    <w:p w14:paraId="4D58BEC2" w14:textId="77777777"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E708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8ACBA" w14:textId="77777777" w:rsidR="00102F0C" w:rsidRDefault="00102F0C" w:rsidP="009F6A73">
      <w:r>
        <w:separator/>
      </w:r>
    </w:p>
  </w:endnote>
  <w:endnote w:type="continuationSeparator" w:id="0">
    <w:p w14:paraId="0B29D221" w14:textId="77777777" w:rsidR="00102F0C" w:rsidRDefault="00102F0C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2110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EB408" w14:textId="77777777"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D8307" w14:textId="77777777"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9DB0B" w14:textId="77777777" w:rsidR="00102F0C" w:rsidRDefault="00102F0C" w:rsidP="009F6A73">
      <w:r>
        <w:separator/>
      </w:r>
    </w:p>
  </w:footnote>
  <w:footnote w:type="continuationSeparator" w:id="0">
    <w:p w14:paraId="6FA2E69E" w14:textId="77777777" w:rsidR="00102F0C" w:rsidRDefault="00102F0C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A5F7C"/>
    <w:rsid w:val="00102F0C"/>
    <w:rsid w:val="00187D2E"/>
    <w:rsid w:val="001A1AA0"/>
    <w:rsid w:val="001A43FF"/>
    <w:rsid w:val="001F254C"/>
    <w:rsid w:val="002541F3"/>
    <w:rsid w:val="00286C3E"/>
    <w:rsid w:val="002D420B"/>
    <w:rsid w:val="00365068"/>
    <w:rsid w:val="003D6D82"/>
    <w:rsid w:val="00416284"/>
    <w:rsid w:val="00424AD3"/>
    <w:rsid w:val="004615F6"/>
    <w:rsid w:val="00475DB6"/>
    <w:rsid w:val="004836A3"/>
    <w:rsid w:val="004952BA"/>
    <w:rsid w:val="004C50B5"/>
    <w:rsid w:val="004E7741"/>
    <w:rsid w:val="005F6CC0"/>
    <w:rsid w:val="006A229F"/>
    <w:rsid w:val="00765A64"/>
    <w:rsid w:val="007E7087"/>
    <w:rsid w:val="00835625"/>
    <w:rsid w:val="008C22E8"/>
    <w:rsid w:val="009576F6"/>
    <w:rsid w:val="009F6A73"/>
    <w:rsid w:val="00A7726D"/>
    <w:rsid w:val="00A920C2"/>
    <w:rsid w:val="00B5651B"/>
    <w:rsid w:val="00BA0FC2"/>
    <w:rsid w:val="00BE0AF1"/>
    <w:rsid w:val="00BF2B3C"/>
    <w:rsid w:val="00C83BE1"/>
    <w:rsid w:val="00C94F57"/>
    <w:rsid w:val="00D33B4B"/>
    <w:rsid w:val="00D77636"/>
    <w:rsid w:val="00DB310D"/>
    <w:rsid w:val="00DE281B"/>
    <w:rsid w:val="00E903E4"/>
    <w:rsid w:val="00EB0D6E"/>
    <w:rsid w:val="00F905BD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C9DF"/>
  <w15:chartTrackingRefBased/>
  <w15:docId w15:val="{54DFCB48-232E-49D8-AF2D-636229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C32E-5399-4BA5-8DA5-55CB708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Jacek Pudło</cp:lastModifiedBy>
  <cp:revision>2</cp:revision>
  <cp:lastPrinted>2019-10-21T09:10:00Z</cp:lastPrinted>
  <dcterms:created xsi:type="dcterms:W3CDTF">2020-11-25T14:59:00Z</dcterms:created>
  <dcterms:modified xsi:type="dcterms:W3CDTF">2020-11-25T14:59:00Z</dcterms:modified>
</cp:coreProperties>
</file>