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98" w:rsidRPr="009F4098" w:rsidRDefault="009F4098" w:rsidP="009F40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F4098">
        <w:rPr>
          <w:rFonts w:ascii="Times New Roman" w:eastAsia="Times New Roman" w:hAnsi="Times New Roman" w:cs="Times New Roman"/>
          <w:b/>
          <w:bCs/>
          <w:i/>
          <w:iCs/>
          <w:color w:val="76923C"/>
          <w:sz w:val="28"/>
          <w:szCs w:val="28"/>
          <w:lang w:eastAsia="pl-PL"/>
        </w:rPr>
        <w:t>Kontrola NIK w 2015 roku</w:t>
      </w:r>
    </w:p>
    <w:p w:rsidR="009F4098" w:rsidRPr="009F4098" w:rsidRDefault="009F4098" w:rsidP="009F40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F409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9F4098" w:rsidRPr="009F4098" w:rsidRDefault="009F4098" w:rsidP="009F40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F4098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W I kwartale 2015 roku, Najwyższa Izba Kontroli Delegatura w Szczecinie  przeprowadziła kontrolę D/14/505 – Gospodarka finansowa lasów państwowych w czterech nadleśnictwach: Gryfice, Gryfino, Międzyzdroje i Resko.</w:t>
      </w:r>
      <w:r w:rsidRPr="009F4098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Kontrolą objęto 5 zadań inwestycyjnych (2 w Nadleśnictwie Gryfice) zrealizowanych w latach 2011 – 2014.</w:t>
      </w:r>
      <w:r w:rsidRPr="009F4098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Zakres przedmiotowy kontroli dotyczył przygotowania zadania inwestycyjnego, udzielenia zamówienia i realizacji oraz rozliczenia inwestycji.</w:t>
      </w:r>
      <w:r w:rsidRPr="009F4098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NIK stosuje 3-stopniową skalę ocen: pozytywna, pozytywna mimo stwierdzonych nieprawidłowości, negatywna. Jeżeli sformułowanie oceny ogólnej według proponowanej skali byłoby nadmiernie utrudnione, albo taka ocena nie dawałaby prawdziwego obrazu funkcjonowania kontrolowanej jednostki w zakresie objętym kontrolą, to stosuje się ocenę opisową.</w:t>
      </w:r>
      <w:r w:rsidRPr="009F4098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W wyniku przeprowadzonej kontroli trzy nadleśnictwa otrzymały ocenę opisową i kontrolujący nie stwierdzili nieprawidłowości w działalności kontrolowanych jednostek w zakresie objętym kontrolą. Odstąpiono również od sformułowania wniosków.</w:t>
      </w:r>
      <w:r w:rsidRPr="009F4098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W przypadku jednego nadleśnictwa sformułowano ocenę opisową zawierającą stwierdzenie trzech nieprawidłowości w działalności jednostki w kontrolowanym zakresie oraz sformułowano jeden wniosek pokontrolny.</w:t>
      </w:r>
      <w:r w:rsidRPr="009F4098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</w:r>
      <w:r w:rsidRPr="009F409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   </w:t>
      </w:r>
      <w:r w:rsidRPr="009F4098">
        <w:rPr>
          <w:rFonts w:ascii="Calibri" w:eastAsia="Times New Roman" w:hAnsi="Calibri" w:cs="Times New Roman"/>
          <w:color w:val="339966"/>
          <w:sz w:val="36"/>
          <w:szCs w:val="36"/>
          <w:lang w:eastAsia="pl-PL"/>
        </w:rPr>
        <w:t xml:space="preserve"> </w:t>
      </w:r>
    </w:p>
    <w:p w:rsidR="009F4098" w:rsidRPr="009F4098" w:rsidRDefault="009F4098" w:rsidP="009F409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F409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i/>
          <w:iCs/>
          <w:color w:val="76923C"/>
          <w:sz w:val="28"/>
          <w:szCs w:val="28"/>
          <w:lang w:eastAsia="pl-PL"/>
        </w:rPr>
        <w:t>Analiza przyjmowania, rozpatrywania oraz załatwiania skarg i wniosków w 2014 roku</w:t>
      </w:r>
    </w:p>
    <w:p w:rsidR="009F4098" w:rsidRPr="009F4098" w:rsidRDefault="009F4098" w:rsidP="009F4098">
      <w:pPr>
        <w:spacing w:after="0" w:line="276" w:lineRule="auto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         </w:t>
      </w:r>
    </w:p>
    <w:p w:rsidR="009F4098" w:rsidRPr="009F4098" w:rsidRDefault="009F4098" w:rsidP="009F4098">
      <w:pPr>
        <w:spacing w:after="0" w:line="276" w:lineRule="auto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         W analizowanym okresie Dyrektor RDLP w Szczecinie nie przyjął żadnego interesanta w zakresie skarg i wniosków.           </w:t>
      </w:r>
    </w:p>
    <w:p w:rsidR="009F4098" w:rsidRPr="009F4098" w:rsidRDefault="009F4098" w:rsidP="009F4098">
      <w:pPr>
        <w:spacing w:after="0" w:line="276" w:lineRule="auto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         W 2014 roku do tut. RDLP wpłynęło 30 skarg w tym 18 anonimowych, 5 skarg przekazano wg właściwości, pozostałe skargi załatwiono we własnym zakresie. </w:t>
      </w:r>
    </w:p>
    <w:p w:rsidR="009F4098" w:rsidRPr="009F4098" w:rsidRDefault="009F4098" w:rsidP="009F4098">
      <w:pPr>
        <w:spacing w:after="0" w:line="276" w:lineRule="auto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         Wszystkie skargi załatwiono w terminie.</w:t>
      </w:r>
    </w:p>
    <w:p w:rsidR="009F4098" w:rsidRPr="009F4098" w:rsidRDefault="009F4098" w:rsidP="009F4098">
      <w:pPr>
        <w:spacing w:after="0" w:line="276" w:lineRule="auto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         W porównaniu do 2013 r. łączna ilość skarg była mniejsza o 13.</w:t>
      </w:r>
    </w:p>
    <w:p w:rsidR="009F4098" w:rsidRPr="009F4098" w:rsidRDefault="009F4098" w:rsidP="009F4098">
      <w:pPr>
        <w:spacing w:after="0" w:line="276" w:lineRule="auto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         Nie wpłynęły skargi od parlamentarzystów.</w:t>
      </w:r>
    </w:p>
    <w:p w:rsidR="009F4098" w:rsidRPr="009F4098" w:rsidRDefault="009F4098" w:rsidP="009F4098">
      <w:pPr>
        <w:spacing w:after="0" w:line="276" w:lineRule="auto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276" w:lineRule="auto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        Analizę liczbową i procentową załatwionych w ubiegłym roku skarg w poszczególnych grupach tematycznych przedstawia tabela poniżej:</w:t>
      </w:r>
    </w:p>
    <w:p w:rsidR="009F4098" w:rsidRPr="009F4098" w:rsidRDefault="009F4098" w:rsidP="009F4098">
      <w:pPr>
        <w:spacing w:after="0" w:line="276" w:lineRule="auto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276" w:lineRule="auto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tbl>
      <w:tblPr>
        <w:tblW w:w="0" w:type="auto"/>
        <w:tblInd w:w="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195"/>
        <w:gridCol w:w="706"/>
        <w:gridCol w:w="1172"/>
        <w:gridCol w:w="1206"/>
        <w:gridCol w:w="595"/>
      </w:tblGrid>
      <w:tr w:rsidR="009F4098" w:rsidRPr="009F4098" w:rsidTr="009F40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proofErr w:type="spellStart"/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Ilość</w:t>
            </w:r>
          </w:p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skarg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Sposób załatwienia</w:t>
            </w:r>
          </w:p>
        </w:tc>
      </w:tr>
      <w:tr w:rsidR="009F4098" w:rsidRPr="009F4098" w:rsidTr="009F40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098" w:rsidRPr="009F4098" w:rsidRDefault="009F4098" w:rsidP="009F4098">
            <w:p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098" w:rsidRPr="009F4098" w:rsidRDefault="009F4098" w:rsidP="009F4098">
            <w:p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098" w:rsidRPr="009F4098" w:rsidRDefault="009F4098" w:rsidP="009F4098">
            <w:p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Inny</w:t>
            </w:r>
          </w:p>
        </w:tc>
      </w:tr>
      <w:tr w:rsidR="009F4098" w:rsidRPr="009F4098" w:rsidTr="009F4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Ochrona przyrody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</w:tr>
      <w:tr w:rsidR="009F4098" w:rsidRPr="009F4098" w:rsidTr="009F4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Sprawy leśnictwa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11</w:t>
            </w:r>
          </w:p>
        </w:tc>
      </w:tr>
      <w:tr w:rsidR="009F4098" w:rsidRPr="009F4098" w:rsidTr="009F4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Sprawy łowieckie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1</w:t>
            </w:r>
          </w:p>
        </w:tc>
      </w:tr>
      <w:tr w:rsidR="009F4098" w:rsidRPr="009F4098" w:rsidTr="009F4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Sprawy pracownicze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</w:tr>
      <w:tr w:rsidR="009F4098" w:rsidRPr="009F4098" w:rsidTr="009F4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Sprawy mieszkaniowe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</w:tr>
      <w:tr w:rsidR="009F4098" w:rsidRPr="009F4098" w:rsidTr="009F4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both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Sprawy różne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14</w:t>
            </w:r>
          </w:p>
        </w:tc>
      </w:tr>
      <w:tr w:rsidR="009F4098" w:rsidRPr="009F4098" w:rsidTr="009F4098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b/>
                <w:bCs/>
                <w:color w:val="444444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b/>
                <w:bCs/>
                <w:color w:val="44444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b/>
                <w:bCs/>
                <w:color w:val="44444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b/>
                <w:bCs/>
                <w:color w:val="44444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before="100" w:beforeAutospacing="1" w:after="100" w:afterAutospacing="1" w:line="276" w:lineRule="auto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b/>
                <w:bCs/>
                <w:color w:val="444444"/>
                <w:sz w:val="20"/>
                <w:szCs w:val="20"/>
                <w:lang w:eastAsia="pl-PL"/>
              </w:rPr>
              <w:t>26</w:t>
            </w:r>
          </w:p>
        </w:tc>
      </w:tr>
    </w:tbl>
    <w:p w:rsidR="009F4098" w:rsidRPr="009F4098" w:rsidRDefault="009F4098" w:rsidP="009F4098">
      <w:pPr>
        <w:spacing w:after="45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45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i/>
          <w:iCs/>
          <w:color w:val="76923C"/>
          <w:sz w:val="28"/>
          <w:szCs w:val="28"/>
          <w:lang w:eastAsia="pl-PL"/>
        </w:rPr>
        <w:t>Działalność kontrolna RDLP w roku 2014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4"/>
          <w:szCs w:val="24"/>
          <w:lang w:eastAsia="pl-PL"/>
        </w:rPr>
        <w:lastRenderedPageBreak/>
        <w:t xml:space="preserve">    </w:t>
      </w: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W ramach sprawowania kontroli instytucjonalnej pracownicy merytoryczni Wydziału Kontroli i Audytu Wewnętrznego RDLP w szczecinie przeprowadzili w nadzorowanych jednostkach: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I.  3 kontrole okresowe z czego 2 kontrole były kontynuacją kontroli rozpoczętych w grudniu 2013 r.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II. 3 kontrole problemowe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III.7 kontroli sprawdzających realizację zaleceń pokontrolnych wydanych przez Dyrektora RDLP 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    w  Szczecinie po wcześniejszych kontrolach 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IV.9 kontroli doraźnych mających na celu wyjaśnienie bieżących wątpliwości wynikających 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     z prowadzonych analiz oraz zbadanie skarg i wniosków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    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    Wszystkie postępowania zostały podsumowane pismami pokontrolnymi skierowanymi do kierowników jednostek kontrolowanych. 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    W ramach sprawowania kontroli funkcjonalnej pracownicy merytoryczni wydziałów RDLP w Szczecinie przeprowadzili w nadzorowanych jednostkach 57kontroli problemowych.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   Wszystkie postępowania zostały udokumentowane.</w:t>
      </w:r>
    </w:p>
    <w:p w:rsidR="009F4098" w:rsidRPr="009F4098" w:rsidRDefault="009F4098" w:rsidP="009F4098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Zakończone kontrole wewnętrzne w biurze RDLP w Szczecinie</w:t>
      </w:r>
    </w:p>
    <w:p w:rsidR="009F4098" w:rsidRPr="009F4098" w:rsidRDefault="009F4098" w:rsidP="009F4098">
      <w:pPr>
        <w:spacing w:after="0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(stan na 31 grudnia 2014 r.)</w:t>
      </w:r>
    </w:p>
    <w:p w:rsidR="009F4098" w:rsidRPr="009F4098" w:rsidRDefault="009F4098" w:rsidP="009F4098">
      <w:pPr>
        <w:spacing w:after="0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444"/>
        <w:gridCol w:w="1477"/>
        <w:gridCol w:w="1231"/>
        <w:gridCol w:w="4349"/>
      </w:tblGrid>
      <w:tr w:rsidR="009F4098" w:rsidRPr="009F4098" w:rsidTr="009F40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Organ kontrolujący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Rodzaj kontroli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Zakres kontroli</w:t>
            </w:r>
          </w:p>
        </w:tc>
      </w:tr>
      <w:tr w:rsidR="009F4098" w:rsidRPr="009F4098" w:rsidTr="009F4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12.03-14.04.2014r.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 xml:space="preserve">Inspekcja Lasów </w:t>
            </w:r>
          </w:p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Państwowych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problemowa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Kontrola w zakresie dotyczącym ochrony drzewostanów przed zwierzyną w aspekcie planowej gospodarki łowieckiej za okres obejmujący lata 2009-2013</w:t>
            </w:r>
          </w:p>
        </w:tc>
      </w:tr>
      <w:tr w:rsidR="009F4098" w:rsidRPr="009F4098" w:rsidTr="009F4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12.05-08.08.2014r.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 xml:space="preserve">Inspekcja Lasów </w:t>
            </w:r>
          </w:p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Państwowych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problemowa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Kontrola w zakresie statutowej działalności biur regionalnych dyrekcji Lasów Państwowych za okres obejmujący lata 2012-2013</w:t>
            </w:r>
          </w:p>
        </w:tc>
      </w:tr>
      <w:tr w:rsidR="009F4098" w:rsidRPr="009F4098" w:rsidTr="009F40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01.12.2014 r.-21.01.2015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 xml:space="preserve">Inspekcja Lasów </w:t>
            </w:r>
          </w:p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Państwowych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problemowa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Kontrola problemowa w zakresie „Pozyskanie, sprzedaż i wielkość reklamacji surowca drzewnego”.</w:t>
            </w:r>
          </w:p>
        </w:tc>
      </w:tr>
    </w:tbl>
    <w:p w:rsidR="009F4098" w:rsidRPr="009F4098" w:rsidRDefault="009F4098" w:rsidP="009F4098">
      <w:pPr>
        <w:spacing w:after="0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> </w:t>
      </w:r>
    </w:p>
    <w:p w:rsidR="009F4098" w:rsidRPr="009F4098" w:rsidRDefault="009F4098" w:rsidP="009F4098">
      <w:pPr>
        <w:spacing w:after="0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Zakończone kontrole zewnętrzne w biurze RDLP w Szczecinie </w:t>
      </w:r>
    </w:p>
    <w:p w:rsidR="009F4098" w:rsidRPr="009F4098" w:rsidRDefault="009F4098" w:rsidP="009F4098">
      <w:pPr>
        <w:spacing w:after="0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(stan na 31 grudnia 2014 r.)</w:t>
      </w:r>
    </w:p>
    <w:p w:rsidR="009F4098" w:rsidRPr="009F4098" w:rsidRDefault="009F4098" w:rsidP="009F4098">
      <w:pPr>
        <w:spacing w:after="0" w:line="384" w:lineRule="atLeast"/>
        <w:jc w:val="center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F4098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73"/>
        <w:gridCol w:w="1733"/>
        <w:gridCol w:w="1278"/>
        <w:gridCol w:w="3718"/>
      </w:tblGrid>
      <w:tr w:rsidR="009F4098" w:rsidRPr="009F4098" w:rsidTr="009F4098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 xml:space="preserve">Termin </w:t>
            </w:r>
          </w:p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kontroli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Organ</w:t>
            </w:r>
          </w:p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kontrolujący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Rodzaj</w:t>
            </w:r>
          </w:p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 kontroli</w:t>
            </w:r>
          </w:p>
        </w:tc>
        <w:tc>
          <w:tcPr>
            <w:tcW w:w="3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20"/>
                <w:szCs w:val="20"/>
                <w:lang w:eastAsia="pl-PL"/>
              </w:rPr>
              <w:t>Zakres kontroli</w:t>
            </w:r>
          </w:p>
        </w:tc>
      </w:tr>
      <w:tr w:rsidR="009F4098" w:rsidRPr="009F4098" w:rsidTr="009F4098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28.03.2014r.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Zachodniopomorski Urząd Wojewódzki; Wydział Certyfikacji i Funduszy Europejskich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Kontrola doraźna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98" w:rsidRPr="009F4098" w:rsidRDefault="009F4098" w:rsidP="009F4098">
            <w:pPr>
              <w:spacing w:after="0" w:line="384" w:lineRule="atLeast"/>
              <w:jc w:val="center"/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</w:pPr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Kontrola realizacji projektu pn. „Opracowanie trans granicznego systemu wspomagania procesów decyzyjnych dla zdalnej i modelowej oceny biomasy drzewnej w lasach obszaru wsparcia POMERANIA (</w:t>
            </w:r>
            <w:proofErr w:type="spellStart"/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ForseenPOMERANIA</w:t>
            </w:r>
            <w:proofErr w:type="spellEnd"/>
            <w:r w:rsidRPr="009F4098">
              <w:rPr>
                <w:rFonts w:ascii="Arial CE" w:eastAsia="Times New Roman" w:hAnsi="Arial CE" w:cs="Arial CE"/>
                <w:color w:val="444444"/>
                <w:sz w:val="16"/>
                <w:szCs w:val="16"/>
                <w:lang w:eastAsia="pl-PL"/>
              </w:rPr>
              <w:t>)</w:t>
            </w:r>
          </w:p>
        </w:tc>
      </w:tr>
    </w:tbl>
    <w:p w:rsidR="0091598A" w:rsidRDefault="0091598A">
      <w:bookmarkStart w:id="0" w:name="_GoBack"/>
      <w:bookmarkEnd w:id="0"/>
    </w:p>
    <w:sectPr w:rsidR="0091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98"/>
    <w:rsid w:val="0091598A"/>
    <w:rsid w:val="009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DE4A-3338-4DE5-B4CC-524F9B3F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4098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098"/>
    <w:rPr>
      <w:b/>
      <w:bCs/>
    </w:rPr>
  </w:style>
  <w:style w:type="character" w:styleId="Uwydatnienie">
    <w:name w:val="Emphasis"/>
    <w:basedOn w:val="Domylnaczcionkaakapitu"/>
    <w:uiPriority w:val="20"/>
    <w:qFormat/>
    <w:rsid w:val="009F4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Goryniak Ewa</dc:creator>
  <cp:keywords/>
  <dc:description/>
  <cp:lastModifiedBy>Goryniak Ewa</cp:lastModifiedBy>
  <cp:revision>1</cp:revision>
  <dcterms:created xsi:type="dcterms:W3CDTF">2016-01-25T10:10:00Z</dcterms:created>
  <dcterms:modified xsi:type="dcterms:W3CDTF">2016-01-25T10:10:00Z</dcterms:modified>
</cp:coreProperties>
</file>