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AE9" w:rsidRPr="005F3E19" w:rsidRDefault="003547E7" w:rsidP="00FF3462">
      <w:pPr>
        <w:rPr>
          <w:b/>
        </w:rPr>
      </w:pPr>
      <w:r w:rsidRPr="005F3E19">
        <w:rPr>
          <w:b/>
        </w:rPr>
        <w:t>Wykaz kontroli zewnętrznych przeprowadzonych w Nadleśnict</w:t>
      </w:r>
      <w:r w:rsidR="00450122">
        <w:rPr>
          <w:b/>
        </w:rPr>
        <w:t>wie Osusznica w latach-2014-2020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51"/>
        <w:gridCol w:w="2410"/>
        <w:gridCol w:w="1559"/>
        <w:gridCol w:w="3680"/>
      </w:tblGrid>
      <w:tr w:rsidR="003547E7" w:rsidTr="003547E7">
        <w:tc>
          <w:tcPr>
            <w:tcW w:w="562" w:type="dxa"/>
          </w:tcPr>
          <w:p w:rsidR="003547E7" w:rsidRPr="00F57E81" w:rsidRDefault="003547E7" w:rsidP="00FF3462">
            <w:pPr>
              <w:rPr>
                <w:b/>
              </w:rPr>
            </w:pPr>
            <w:r w:rsidRPr="00F57E81">
              <w:rPr>
                <w:b/>
              </w:rPr>
              <w:t>Lp.</w:t>
            </w:r>
          </w:p>
        </w:tc>
        <w:tc>
          <w:tcPr>
            <w:tcW w:w="851" w:type="dxa"/>
          </w:tcPr>
          <w:p w:rsidR="003547E7" w:rsidRPr="00F57E81" w:rsidRDefault="003547E7" w:rsidP="00FF3462">
            <w:pPr>
              <w:rPr>
                <w:b/>
              </w:rPr>
            </w:pPr>
            <w:r w:rsidRPr="00F57E81">
              <w:rPr>
                <w:b/>
              </w:rPr>
              <w:t>Rok</w:t>
            </w:r>
          </w:p>
        </w:tc>
        <w:tc>
          <w:tcPr>
            <w:tcW w:w="2410" w:type="dxa"/>
          </w:tcPr>
          <w:p w:rsidR="003547E7" w:rsidRPr="00F57E81" w:rsidRDefault="003547E7" w:rsidP="00FF3462">
            <w:pPr>
              <w:rPr>
                <w:b/>
              </w:rPr>
            </w:pPr>
            <w:r w:rsidRPr="00F57E81">
              <w:rPr>
                <w:b/>
              </w:rPr>
              <w:t>Podmiot prowadzący kontrolę</w:t>
            </w:r>
          </w:p>
        </w:tc>
        <w:tc>
          <w:tcPr>
            <w:tcW w:w="1559" w:type="dxa"/>
          </w:tcPr>
          <w:p w:rsidR="003547E7" w:rsidRPr="00F57E81" w:rsidRDefault="003547E7" w:rsidP="00FF3462">
            <w:pPr>
              <w:rPr>
                <w:b/>
              </w:rPr>
            </w:pPr>
            <w:r w:rsidRPr="00F57E81">
              <w:rPr>
                <w:b/>
              </w:rPr>
              <w:t>Termin kontroli</w:t>
            </w:r>
          </w:p>
        </w:tc>
        <w:tc>
          <w:tcPr>
            <w:tcW w:w="3680" w:type="dxa"/>
          </w:tcPr>
          <w:p w:rsidR="003547E7" w:rsidRPr="00F57E81" w:rsidRDefault="003547E7" w:rsidP="00FF3462">
            <w:pPr>
              <w:rPr>
                <w:b/>
              </w:rPr>
            </w:pPr>
            <w:r w:rsidRPr="00F57E81">
              <w:rPr>
                <w:b/>
              </w:rPr>
              <w:t>Zakres kontroli</w:t>
            </w:r>
          </w:p>
        </w:tc>
      </w:tr>
      <w:tr w:rsidR="003547E7" w:rsidTr="003547E7">
        <w:tc>
          <w:tcPr>
            <w:tcW w:w="562" w:type="dxa"/>
          </w:tcPr>
          <w:p w:rsidR="003547E7" w:rsidRDefault="009409B0" w:rsidP="00FF3462">
            <w:r>
              <w:t>1.</w:t>
            </w:r>
          </w:p>
        </w:tc>
        <w:tc>
          <w:tcPr>
            <w:tcW w:w="851" w:type="dxa"/>
          </w:tcPr>
          <w:p w:rsidR="003547E7" w:rsidRDefault="009409B0" w:rsidP="00FF3462">
            <w:r>
              <w:t>2014</w:t>
            </w:r>
          </w:p>
        </w:tc>
        <w:tc>
          <w:tcPr>
            <w:tcW w:w="2410" w:type="dxa"/>
          </w:tcPr>
          <w:p w:rsidR="003547E7" w:rsidRDefault="009409B0" w:rsidP="00FF3462">
            <w:r>
              <w:t>ZUS Słupsk</w:t>
            </w:r>
          </w:p>
        </w:tc>
        <w:tc>
          <w:tcPr>
            <w:tcW w:w="1559" w:type="dxa"/>
          </w:tcPr>
          <w:p w:rsidR="003547E7" w:rsidRDefault="009409B0" w:rsidP="00FF3462">
            <w:r>
              <w:t>24</w:t>
            </w:r>
            <w:r w:rsidR="007E2066">
              <w:t>.02.2014</w:t>
            </w:r>
          </w:p>
        </w:tc>
        <w:tc>
          <w:tcPr>
            <w:tcW w:w="3680" w:type="dxa"/>
          </w:tcPr>
          <w:p w:rsidR="003547E7" w:rsidRDefault="007E2066" w:rsidP="00FF3462">
            <w:r>
              <w:t>Całokształt zagadnień związanych z ubezpieczeniem społecznym i zdrowotnym</w:t>
            </w:r>
          </w:p>
        </w:tc>
      </w:tr>
      <w:tr w:rsidR="003547E7" w:rsidTr="003547E7">
        <w:tc>
          <w:tcPr>
            <w:tcW w:w="562" w:type="dxa"/>
          </w:tcPr>
          <w:p w:rsidR="003547E7" w:rsidRDefault="007E2066" w:rsidP="00FF3462">
            <w:r>
              <w:t>2.</w:t>
            </w:r>
          </w:p>
        </w:tc>
        <w:tc>
          <w:tcPr>
            <w:tcW w:w="851" w:type="dxa"/>
          </w:tcPr>
          <w:p w:rsidR="003547E7" w:rsidRDefault="007E2066" w:rsidP="00FF3462">
            <w:r>
              <w:t>2015</w:t>
            </w:r>
          </w:p>
        </w:tc>
        <w:tc>
          <w:tcPr>
            <w:tcW w:w="2410" w:type="dxa"/>
          </w:tcPr>
          <w:p w:rsidR="003547E7" w:rsidRDefault="007E2066" w:rsidP="00FF3462">
            <w:r>
              <w:t xml:space="preserve">P. Insp. </w:t>
            </w:r>
            <w:proofErr w:type="spellStart"/>
            <w:r>
              <w:t>Sanit</w:t>
            </w:r>
            <w:proofErr w:type="spellEnd"/>
            <w:r>
              <w:t>. Bytów</w:t>
            </w:r>
          </w:p>
        </w:tc>
        <w:tc>
          <w:tcPr>
            <w:tcW w:w="1559" w:type="dxa"/>
          </w:tcPr>
          <w:p w:rsidR="003547E7" w:rsidRDefault="007E2066" w:rsidP="00FF3462">
            <w:r>
              <w:t>12.06.2015</w:t>
            </w:r>
          </w:p>
        </w:tc>
        <w:tc>
          <w:tcPr>
            <w:tcW w:w="3680" w:type="dxa"/>
          </w:tcPr>
          <w:p w:rsidR="003547E7" w:rsidRDefault="007E2066" w:rsidP="00FF3462">
            <w:r>
              <w:t>Ocena realizacji bhp</w:t>
            </w:r>
          </w:p>
        </w:tc>
      </w:tr>
      <w:tr w:rsidR="003547E7" w:rsidTr="003547E7">
        <w:tc>
          <w:tcPr>
            <w:tcW w:w="562" w:type="dxa"/>
          </w:tcPr>
          <w:p w:rsidR="003547E7" w:rsidRDefault="00F07A31" w:rsidP="00FF3462">
            <w:r>
              <w:t>3.</w:t>
            </w:r>
          </w:p>
        </w:tc>
        <w:tc>
          <w:tcPr>
            <w:tcW w:w="851" w:type="dxa"/>
          </w:tcPr>
          <w:p w:rsidR="003547E7" w:rsidRDefault="00F07A31" w:rsidP="00FF3462">
            <w:r>
              <w:t>2016</w:t>
            </w:r>
          </w:p>
        </w:tc>
        <w:tc>
          <w:tcPr>
            <w:tcW w:w="2410" w:type="dxa"/>
          </w:tcPr>
          <w:p w:rsidR="003547E7" w:rsidRDefault="00F07A31" w:rsidP="00FF3462">
            <w:r>
              <w:t>Urząd Marszałkowski Województwa Pomorskiego</w:t>
            </w:r>
          </w:p>
        </w:tc>
        <w:tc>
          <w:tcPr>
            <w:tcW w:w="1559" w:type="dxa"/>
          </w:tcPr>
          <w:p w:rsidR="003547E7" w:rsidRDefault="001537A4" w:rsidP="00FF3462">
            <w:r>
              <w:t>23.06.2016</w:t>
            </w:r>
          </w:p>
        </w:tc>
        <w:tc>
          <w:tcPr>
            <w:tcW w:w="3680" w:type="dxa"/>
          </w:tcPr>
          <w:p w:rsidR="003547E7" w:rsidRDefault="001537A4" w:rsidP="00FF3462">
            <w:r>
              <w:t>Kontrola stosowania i przestrzegania przepisów o ochronie środowiska</w:t>
            </w:r>
          </w:p>
        </w:tc>
      </w:tr>
      <w:tr w:rsidR="003547E7" w:rsidTr="003547E7">
        <w:tc>
          <w:tcPr>
            <w:tcW w:w="562" w:type="dxa"/>
          </w:tcPr>
          <w:p w:rsidR="003547E7" w:rsidRDefault="009932CB" w:rsidP="00FF3462">
            <w:r>
              <w:t>4.</w:t>
            </w:r>
          </w:p>
        </w:tc>
        <w:tc>
          <w:tcPr>
            <w:tcW w:w="851" w:type="dxa"/>
          </w:tcPr>
          <w:p w:rsidR="003547E7" w:rsidRDefault="009932CB" w:rsidP="00FF3462">
            <w:r>
              <w:t>2016</w:t>
            </w:r>
          </w:p>
        </w:tc>
        <w:tc>
          <w:tcPr>
            <w:tcW w:w="2410" w:type="dxa"/>
          </w:tcPr>
          <w:p w:rsidR="003547E7" w:rsidRDefault="009932CB" w:rsidP="00FF3462">
            <w:r>
              <w:t>Biuro Nasiennictwa Leśnego</w:t>
            </w:r>
          </w:p>
        </w:tc>
        <w:tc>
          <w:tcPr>
            <w:tcW w:w="1559" w:type="dxa"/>
          </w:tcPr>
          <w:p w:rsidR="003547E7" w:rsidRDefault="009932CB" w:rsidP="00FF3462">
            <w:r>
              <w:t>03.09.2016-06.09.2016</w:t>
            </w:r>
          </w:p>
        </w:tc>
        <w:tc>
          <w:tcPr>
            <w:tcW w:w="3680" w:type="dxa"/>
          </w:tcPr>
          <w:p w:rsidR="003547E7" w:rsidRDefault="009932CB" w:rsidP="00FF3462">
            <w:r>
              <w:t>Kontrola urzędowa LMP,LMR i regionalizacji nasiennej</w:t>
            </w:r>
          </w:p>
        </w:tc>
      </w:tr>
      <w:tr w:rsidR="00845A44" w:rsidTr="003547E7">
        <w:tc>
          <w:tcPr>
            <w:tcW w:w="562" w:type="dxa"/>
          </w:tcPr>
          <w:p w:rsidR="00845A44" w:rsidRDefault="00845A44" w:rsidP="00FF3462">
            <w:r>
              <w:t>5.</w:t>
            </w:r>
          </w:p>
        </w:tc>
        <w:tc>
          <w:tcPr>
            <w:tcW w:w="851" w:type="dxa"/>
          </w:tcPr>
          <w:p w:rsidR="00845A44" w:rsidRDefault="00845A44" w:rsidP="00FF3462">
            <w:r>
              <w:t>2018</w:t>
            </w:r>
          </w:p>
        </w:tc>
        <w:tc>
          <w:tcPr>
            <w:tcW w:w="2410" w:type="dxa"/>
          </w:tcPr>
          <w:p w:rsidR="00845A44" w:rsidRDefault="00845A44" w:rsidP="00FF3462">
            <w:proofErr w:type="spellStart"/>
            <w:r>
              <w:t>WIORiN</w:t>
            </w:r>
            <w:proofErr w:type="spellEnd"/>
            <w:r>
              <w:t xml:space="preserve"> Gdańsk o/Bytów</w:t>
            </w:r>
          </w:p>
        </w:tc>
        <w:tc>
          <w:tcPr>
            <w:tcW w:w="1559" w:type="dxa"/>
          </w:tcPr>
          <w:p w:rsidR="00845A44" w:rsidRDefault="00845A44" w:rsidP="00FF3462">
            <w:r>
              <w:t>26.06.2018</w:t>
            </w:r>
          </w:p>
        </w:tc>
        <w:tc>
          <w:tcPr>
            <w:tcW w:w="3680" w:type="dxa"/>
          </w:tcPr>
          <w:p w:rsidR="00845A44" w:rsidRDefault="00845A44" w:rsidP="00FF3462">
            <w:r>
              <w:t>Kontrola stosowania środków ochrony roślin sprzętem agrolotniczym</w:t>
            </w:r>
          </w:p>
        </w:tc>
      </w:tr>
      <w:tr w:rsidR="00245CD9" w:rsidTr="003547E7">
        <w:tc>
          <w:tcPr>
            <w:tcW w:w="562" w:type="dxa"/>
          </w:tcPr>
          <w:p w:rsidR="00245CD9" w:rsidRDefault="00245CD9" w:rsidP="00FF3462">
            <w:r>
              <w:t>6.</w:t>
            </w:r>
          </w:p>
        </w:tc>
        <w:tc>
          <w:tcPr>
            <w:tcW w:w="851" w:type="dxa"/>
          </w:tcPr>
          <w:p w:rsidR="00245CD9" w:rsidRDefault="00245CD9" w:rsidP="00FF3462">
            <w:r>
              <w:t>2018</w:t>
            </w:r>
          </w:p>
        </w:tc>
        <w:tc>
          <w:tcPr>
            <w:tcW w:w="2410" w:type="dxa"/>
          </w:tcPr>
          <w:p w:rsidR="00245CD9" w:rsidRDefault="00245CD9" w:rsidP="00FF3462">
            <w:proofErr w:type="spellStart"/>
            <w:r>
              <w:t>WIORiN</w:t>
            </w:r>
            <w:proofErr w:type="spellEnd"/>
            <w:r>
              <w:t xml:space="preserve"> Gdańsk o/</w:t>
            </w:r>
            <w:proofErr w:type="spellStart"/>
            <w:r>
              <w:t>Bytow</w:t>
            </w:r>
            <w:proofErr w:type="spellEnd"/>
          </w:p>
        </w:tc>
        <w:tc>
          <w:tcPr>
            <w:tcW w:w="1559" w:type="dxa"/>
          </w:tcPr>
          <w:p w:rsidR="00245CD9" w:rsidRDefault="00245CD9" w:rsidP="00FF3462">
            <w:r>
              <w:t>26.11.2018</w:t>
            </w:r>
          </w:p>
        </w:tc>
        <w:tc>
          <w:tcPr>
            <w:tcW w:w="3680" w:type="dxa"/>
          </w:tcPr>
          <w:p w:rsidR="00245CD9" w:rsidRDefault="00245CD9" w:rsidP="00FF3462">
            <w:r>
              <w:t>Kontrola drzewostanów nasiennych</w:t>
            </w:r>
          </w:p>
        </w:tc>
      </w:tr>
      <w:tr w:rsidR="002F3F12" w:rsidTr="003547E7">
        <w:tc>
          <w:tcPr>
            <w:tcW w:w="562" w:type="dxa"/>
          </w:tcPr>
          <w:p w:rsidR="002F3F12" w:rsidRDefault="002F3F12" w:rsidP="00FF3462">
            <w:r>
              <w:t>7.</w:t>
            </w:r>
          </w:p>
        </w:tc>
        <w:tc>
          <w:tcPr>
            <w:tcW w:w="851" w:type="dxa"/>
          </w:tcPr>
          <w:p w:rsidR="002F3F12" w:rsidRDefault="002F3F12" w:rsidP="00FF3462">
            <w:r>
              <w:t>2019</w:t>
            </w:r>
          </w:p>
        </w:tc>
        <w:tc>
          <w:tcPr>
            <w:tcW w:w="2410" w:type="dxa"/>
          </w:tcPr>
          <w:p w:rsidR="002F3F12" w:rsidRDefault="002F3F12" w:rsidP="00FF3462">
            <w:r>
              <w:t>Powiatowa Stacja Sanitarno-Epidemiologiczna Bytów</w:t>
            </w:r>
          </w:p>
        </w:tc>
        <w:tc>
          <w:tcPr>
            <w:tcW w:w="1559" w:type="dxa"/>
          </w:tcPr>
          <w:p w:rsidR="002F3F12" w:rsidRDefault="002F3F12" w:rsidP="00FF3462">
            <w:r>
              <w:t>24.04.2019</w:t>
            </w:r>
          </w:p>
        </w:tc>
        <w:tc>
          <w:tcPr>
            <w:tcW w:w="3680" w:type="dxa"/>
          </w:tcPr>
          <w:p w:rsidR="002F3F12" w:rsidRDefault="002F3F12" w:rsidP="00FF3462">
            <w:r>
              <w:t>Przestrzeganie ogólnych wymogów bhp pracowników. Ocena realizacji przestrzegania wymogów w zakresie występowania w środowisku pracy szkodliwych czynników biologicznych. Realizacja ustawy z dn. 9.11.1995r. o ochronie zdrowia przed następstwami używania tytoniu i wyrobów tytoniowych.</w:t>
            </w:r>
          </w:p>
        </w:tc>
      </w:tr>
      <w:tr w:rsidR="00861D22" w:rsidTr="003547E7">
        <w:tc>
          <w:tcPr>
            <w:tcW w:w="562" w:type="dxa"/>
          </w:tcPr>
          <w:p w:rsidR="00861D22" w:rsidRDefault="00861D22" w:rsidP="00FF3462">
            <w:r>
              <w:t>8.</w:t>
            </w:r>
          </w:p>
        </w:tc>
        <w:tc>
          <w:tcPr>
            <w:tcW w:w="851" w:type="dxa"/>
          </w:tcPr>
          <w:p w:rsidR="00861D22" w:rsidRDefault="00861D22" w:rsidP="00FF3462">
            <w:r>
              <w:t>2019</w:t>
            </w:r>
          </w:p>
        </w:tc>
        <w:tc>
          <w:tcPr>
            <w:tcW w:w="2410" w:type="dxa"/>
          </w:tcPr>
          <w:p w:rsidR="00861D22" w:rsidRDefault="00861D22" w:rsidP="00FF3462">
            <w:r>
              <w:t>Zakład Ubezpieczeń Społecznych  Słupsk</w:t>
            </w:r>
          </w:p>
        </w:tc>
        <w:tc>
          <w:tcPr>
            <w:tcW w:w="1559" w:type="dxa"/>
          </w:tcPr>
          <w:p w:rsidR="00861D22" w:rsidRDefault="00923E89" w:rsidP="00FF3462">
            <w:r>
              <w:t>08.05.2019</w:t>
            </w:r>
          </w:p>
        </w:tc>
        <w:tc>
          <w:tcPr>
            <w:tcW w:w="3680" w:type="dxa"/>
          </w:tcPr>
          <w:p w:rsidR="00861D22" w:rsidRDefault="00861D22" w:rsidP="00FF3462">
            <w:r>
              <w:t>Prawidłowość i rzetelność obliczania składek na</w:t>
            </w:r>
            <w:r w:rsidR="002937C0">
              <w:t xml:space="preserve"> ubezpieczenia społeczne oraz innych składek do których pobierania zobowiązany jest Zakład oraz zgłaszanie do ubezpieczeń społecznych i ubezpieczenia zdrowotnego.</w:t>
            </w:r>
          </w:p>
          <w:p w:rsidR="002937C0" w:rsidRDefault="002937C0" w:rsidP="00FF3462">
            <w:r>
              <w:t>Ustalanie uprawnień do świadczeń z ubezpieczeń społecznych i wypłacanie tych świadczeń oraz dokonywanie rozliczeń z tego tytułu.</w:t>
            </w:r>
          </w:p>
          <w:p w:rsidR="002937C0" w:rsidRDefault="002937C0" w:rsidP="00FF3462">
            <w:r>
              <w:t>Prawidłowość i terminowość opracowywania wniosków o świadczenia emerytalne i rentowe.</w:t>
            </w:r>
          </w:p>
          <w:p w:rsidR="002937C0" w:rsidRDefault="002937C0" w:rsidP="00FF3462">
            <w:r>
              <w:t>Wystawianie zaświadczeń lub zgłaszanie danych dla celów ubezpieczeń społecznych.</w:t>
            </w:r>
          </w:p>
        </w:tc>
      </w:tr>
      <w:tr w:rsidR="00923E89" w:rsidTr="003547E7">
        <w:tc>
          <w:tcPr>
            <w:tcW w:w="562" w:type="dxa"/>
          </w:tcPr>
          <w:p w:rsidR="00923E89" w:rsidRDefault="00923E89" w:rsidP="00FF3462">
            <w:r>
              <w:t>9.</w:t>
            </w:r>
          </w:p>
        </w:tc>
        <w:tc>
          <w:tcPr>
            <w:tcW w:w="851" w:type="dxa"/>
          </w:tcPr>
          <w:p w:rsidR="00923E89" w:rsidRDefault="00923E89" w:rsidP="00FF3462">
            <w:r>
              <w:t>2019</w:t>
            </w:r>
          </w:p>
        </w:tc>
        <w:tc>
          <w:tcPr>
            <w:tcW w:w="2410" w:type="dxa"/>
          </w:tcPr>
          <w:p w:rsidR="00923E89" w:rsidRDefault="00B21562" w:rsidP="00FF3462">
            <w:r>
              <w:t xml:space="preserve"> Powiatowa Państwowa Straż</w:t>
            </w:r>
            <w:r w:rsidR="00923E89">
              <w:t xml:space="preserve"> P</w:t>
            </w:r>
            <w:r>
              <w:t>ożarna</w:t>
            </w:r>
            <w:bookmarkStart w:id="0" w:name="_GoBack"/>
            <w:bookmarkEnd w:id="0"/>
            <w:r w:rsidR="00923E89">
              <w:t xml:space="preserve"> Chojnice</w:t>
            </w:r>
          </w:p>
        </w:tc>
        <w:tc>
          <w:tcPr>
            <w:tcW w:w="1559" w:type="dxa"/>
          </w:tcPr>
          <w:p w:rsidR="00923E89" w:rsidRDefault="00923E89" w:rsidP="00FF3462">
            <w:r>
              <w:t>30.08.2019</w:t>
            </w:r>
          </w:p>
        </w:tc>
        <w:tc>
          <w:tcPr>
            <w:tcW w:w="3680" w:type="dxa"/>
          </w:tcPr>
          <w:p w:rsidR="00923E89" w:rsidRDefault="00923E89" w:rsidP="00FF3462">
            <w:r>
              <w:t>Ochrona przeciwpożarowa</w:t>
            </w:r>
          </w:p>
        </w:tc>
      </w:tr>
      <w:tr w:rsidR="00EA25AE" w:rsidTr="003547E7">
        <w:tc>
          <w:tcPr>
            <w:tcW w:w="562" w:type="dxa"/>
          </w:tcPr>
          <w:p w:rsidR="00EA25AE" w:rsidRDefault="00EA25AE" w:rsidP="00FF3462">
            <w:r>
              <w:t>10.</w:t>
            </w:r>
          </w:p>
        </w:tc>
        <w:tc>
          <w:tcPr>
            <w:tcW w:w="851" w:type="dxa"/>
          </w:tcPr>
          <w:p w:rsidR="00EA25AE" w:rsidRDefault="00ED600A" w:rsidP="00FF3462">
            <w:r>
              <w:t>2020</w:t>
            </w:r>
          </w:p>
        </w:tc>
        <w:tc>
          <w:tcPr>
            <w:tcW w:w="2410" w:type="dxa"/>
          </w:tcPr>
          <w:p w:rsidR="00EA25AE" w:rsidRDefault="00EA25AE" w:rsidP="00FF3462">
            <w:r>
              <w:t>Biuro Nasiennictwa Leśnego</w:t>
            </w:r>
          </w:p>
        </w:tc>
        <w:tc>
          <w:tcPr>
            <w:tcW w:w="1559" w:type="dxa"/>
          </w:tcPr>
          <w:p w:rsidR="00EA25AE" w:rsidRDefault="00EA25AE" w:rsidP="00FF3462">
            <w:r>
              <w:t>06.07.2020-09.07.2020</w:t>
            </w:r>
          </w:p>
        </w:tc>
        <w:tc>
          <w:tcPr>
            <w:tcW w:w="3680" w:type="dxa"/>
          </w:tcPr>
          <w:p w:rsidR="00EA25AE" w:rsidRDefault="00EA25AE" w:rsidP="00FF3462">
            <w:r>
              <w:t>Kontrola dokumentacji , przestrzeganie regionalizacji</w:t>
            </w:r>
          </w:p>
        </w:tc>
      </w:tr>
    </w:tbl>
    <w:p w:rsidR="003547E7" w:rsidRPr="00FF3462" w:rsidRDefault="003547E7" w:rsidP="00FF3462"/>
    <w:sectPr w:rsidR="003547E7" w:rsidRPr="00FF34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2CF"/>
    <w:rsid w:val="00054397"/>
    <w:rsid w:val="0006397B"/>
    <w:rsid w:val="00152A9A"/>
    <w:rsid w:val="001537A4"/>
    <w:rsid w:val="001B3861"/>
    <w:rsid w:val="00233592"/>
    <w:rsid w:val="00245CD9"/>
    <w:rsid w:val="0026547B"/>
    <w:rsid w:val="002937C0"/>
    <w:rsid w:val="002F3F12"/>
    <w:rsid w:val="00306A62"/>
    <w:rsid w:val="00322DC0"/>
    <w:rsid w:val="003547E7"/>
    <w:rsid w:val="003C0006"/>
    <w:rsid w:val="003D1A75"/>
    <w:rsid w:val="00450122"/>
    <w:rsid w:val="00460ECB"/>
    <w:rsid w:val="00486221"/>
    <w:rsid w:val="004A301A"/>
    <w:rsid w:val="004B3F7E"/>
    <w:rsid w:val="004F6E34"/>
    <w:rsid w:val="005E0849"/>
    <w:rsid w:val="005F3E19"/>
    <w:rsid w:val="006E618E"/>
    <w:rsid w:val="007E2066"/>
    <w:rsid w:val="00845A44"/>
    <w:rsid w:val="00861D22"/>
    <w:rsid w:val="00923E89"/>
    <w:rsid w:val="009409B0"/>
    <w:rsid w:val="009932CB"/>
    <w:rsid w:val="00A6307A"/>
    <w:rsid w:val="00B21562"/>
    <w:rsid w:val="00C222EB"/>
    <w:rsid w:val="00CC5815"/>
    <w:rsid w:val="00CE1356"/>
    <w:rsid w:val="00D20E12"/>
    <w:rsid w:val="00DE2A92"/>
    <w:rsid w:val="00DF52CF"/>
    <w:rsid w:val="00E97B43"/>
    <w:rsid w:val="00EA25AE"/>
    <w:rsid w:val="00EB7ECD"/>
    <w:rsid w:val="00ED0092"/>
    <w:rsid w:val="00ED600A"/>
    <w:rsid w:val="00F07A31"/>
    <w:rsid w:val="00F57E81"/>
    <w:rsid w:val="00FF3462"/>
    <w:rsid w:val="00FF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9F139"/>
  <w15:chartTrackingRefBased/>
  <w15:docId w15:val="{D7E0F657-FE3F-4C33-899F-BB9F9F73A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0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E1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FF3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267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Pluto-Prądzyńska</dc:creator>
  <cp:keywords/>
  <dc:description/>
  <cp:lastModifiedBy>Maria Pluto Prądzyńska</cp:lastModifiedBy>
  <cp:revision>21</cp:revision>
  <cp:lastPrinted>2018-02-08T11:30:00Z</cp:lastPrinted>
  <dcterms:created xsi:type="dcterms:W3CDTF">2018-02-08T10:52:00Z</dcterms:created>
  <dcterms:modified xsi:type="dcterms:W3CDTF">2021-01-27T09:36:00Z</dcterms:modified>
</cp:coreProperties>
</file>