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744B9F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Lp</w:t>
            </w:r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311786" w:rsidP="008F6D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C6850">
              <w:rPr>
                <w:sz w:val="20"/>
                <w:szCs w:val="20"/>
              </w:rPr>
              <w:t>_20</w:t>
            </w:r>
            <w:r w:rsidR="00037009">
              <w:rPr>
                <w:sz w:val="20"/>
                <w:szCs w:val="20"/>
              </w:rPr>
              <w:t>1</w:t>
            </w:r>
            <w:r w:rsidR="005C6850">
              <w:rPr>
                <w:sz w:val="20"/>
                <w:szCs w:val="20"/>
              </w:rPr>
              <w:t>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 dokumenty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4628EB" w:rsidRPr="000F21B7" w:rsidRDefault="00E52637" w:rsidP="008F6DE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Plan Urządzenia Lasu dla </w:t>
            </w:r>
            <w:r w:rsidRPr="000F21B7">
              <w:rPr>
                <w:b/>
                <w:sz w:val="20"/>
                <w:szCs w:val="20"/>
              </w:rPr>
              <w:t xml:space="preserve">Nadleśnictwa </w:t>
            </w:r>
            <w:r w:rsidR="008F6DE7">
              <w:rPr>
                <w:b/>
                <w:sz w:val="20"/>
                <w:szCs w:val="20"/>
              </w:rPr>
              <w:t>Dretyń</w:t>
            </w:r>
            <w:r w:rsidR="007A3CD8">
              <w:rPr>
                <w:b/>
                <w:sz w:val="20"/>
                <w:szCs w:val="20"/>
              </w:rPr>
              <w:t xml:space="preserve"> </w:t>
            </w:r>
            <w:r w:rsidRPr="000F21B7">
              <w:rPr>
                <w:b/>
                <w:sz w:val="20"/>
                <w:szCs w:val="20"/>
              </w:rPr>
              <w:t>na lata 20</w:t>
            </w:r>
            <w:r w:rsidR="00037009">
              <w:rPr>
                <w:b/>
                <w:sz w:val="20"/>
                <w:szCs w:val="20"/>
              </w:rPr>
              <w:t>10</w:t>
            </w:r>
            <w:r w:rsidRPr="000F21B7">
              <w:rPr>
                <w:b/>
                <w:sz w:val="20"/>
                <w:szCs w:val="20"/>
              </w:rPr>
              <w:t>-20</w:t>
            </w:r>
            <w:r w:rsidR="005C6850">
              <w:rPr>
                <w:b/>
                <w:sz w:val="20"/>
                <w:szCs w:val="20"/>
              </w:rPr>
              <w:t>1</w:t>
            </w:r>
            <w:r w:rsidR="00037009">
              <w:rPr>
                <w:b/>
                <w:sz w:val="20"/>
                <w:szCs w:val="20"/>
              </w:rPr>
              <w:t>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0F21B7">
              <w:rPr>
                <w:sz w:val="20"/>
                <w:szCs w:val="20"/>
              </w:rPr>
              <w:t>opis lasów i gruntów przeznaczonych do zalesienia, w tym: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a) zestawienie powierzchni lasów, gruntów przeznaczonych do zalesienia oraz lasów ochronnych,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b) zestawienie powierzchni lasów z roślinnością leśną (uprawami leśnymi) według gatunków drzew w drzewostanie, klas wieku, klas bonitacji drzewostanów oraz funkcji lasów;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2) analizę gospodarki leśnej w minionym okresie; 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3) program ochrony przyrody; 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4) określenie zadań, w tym w szczególności dotyczących: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a) ilości przewidzianego do pozyskania drewna, określonego etatem miąższościowym użytków głównych (rębnych i przedrębnych),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b) zalesień i odnowień,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c) pielęgnowania i ochrony lasu, w tym również ochrony przeciw pożarowej,</w:t>
            </w:r>
          </w:p>
          <w:p w:rsidR="000F21B7" w:rsidRPr="000F21B7" w:rsidRDefault="000F21B7" w:rsidP="000F21B7">
            <w:pPr>
              <w:autoSpaceDE w:val="0"/>
              <w:autoSpaceDN w:val="0"/>
              <w:adjustRightInd w:val="0"/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d) gospodarki łowieckiej,</w:t>
            </w:r>
          </w:p>
          <w:p w:rsidR="004628EB" w:rsidRDefault="000F21B7" w:rsidP="000F21B7">
            <w:pPr>
              <w:ind w:left="176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e) potrzeb w zakresie infrastruktury technicznej.</w:t>
            </w:r>
          </w:p>
          <w:p w:rsidR="000F21B7" w:rsidRPr="000F21B7" w:rsidRDefault="000F21B7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poddany SOOŚ.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E94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DA1435">
              <w:rPr>
                <w:sz w:val="20"/>
                <w:szCs w:val="20"/>
              </w:rPr>
              <w:t>pomorskie</w:t>
            </w:r>
            <w:r>
              <w:rPr>
                <w:sz w:val="20"/>
                <w:szCs w:val="20"/>
              </w:rPr>
              <w:t xml:space="preserve">, część powiatów </w:t>
            </w:r>
            <w:r w:rsidR="00147C4F">
              <w:rPr>
                <w:sz w:val="20"/>
                <w:szCs w:val="20"/>
              </w:rPr>
              <w:t>bytowskiego i słupskiego</w:t>
            </w:r>
            <w:r>
              <w:rPr>
                <w:sz w:val="20"/>
                <w:szCs w:val="20"/>
              </w:rPr>
              <w:t xml:space="preserve"> w </w:t>
            </w:r>
            <w:r w:rsidR="008E684C">
              <w:rPr>
                <w:sz w:val="20"/>
                <w:szCs w:val="20"/>
              </w:rPr>
              <w:t xml:space="preserve">zasięgu </w:t>
            </w:r>
            <w:r>
              <w:rPr>
                <w:sz w:val="20"/>
                <w:szCs w:val="20"/>
              </w:rPr>
              <w:t xml:space="preserve">terytorialnym Nadleśnictwa </w:t>
            </w:r>
            <w:r w:rsidR="00E94536">
              <w:rPr>
                <w:sz w:val="20"/>
                <w:szCs w:val="20"/>
              </w:rPr>
              <w:t>Dretyń.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Urządzania Lasu i Geodezji Leśnej Oddział w Szczecinku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6607D1" w:rsidP="00775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F10E8">
              <w:rPr>
                <w:sz w:val="20"/>
                <w:szCs w:val="20"/>
              </w:rPr>
              <w:t>10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Środowiska</w:t>
            </w:r>
          </w:p>
        </w:tc>
      </w:tr>
      <w:tr w:rsidR="004628EB" w:rsidRPr="00295C9C" w:rsidTr="00E52637">
        <w:tc>
          <w:tcPr>
            <w:tcW w:w="562" w:type="dxa"/>
          </w:tcPr>
          <w:p w:rsidR="004628EB" w:rsidRPr="00295C9C" w:rsidRDefault="00912959">
            <w:pPr>
              <w:rPr>
                <w:sz w:val="20"/>
                <w:szCs w:val="20"/>
              </w:rPr>
            </w:pPr>
            <w:r w:rsidRPr="00295C9C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295C9C" w:rsidRDefault="00912959" w:rsidP="000F21B7">
            <w:pPr>
              <w:jc w:val="both"/>
              <w:rPr>
                <w:sz w:val="20"/>
                <w:szCs w:val="20"/>
              </w:rPr>
            </w:pPr>
            <w:r w:rsidRPr="00295C9C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295C9C" w:rsidRDefault="00147C4F" w:rsidP="00147C4F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  <w:r w:rsidR="00295C9C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  <w:r w:rsidR="001034AD" w:rsidRPr="00295C9C">
              <w:rPr>
                <w:rFonts w:eastAsia="Times New Roman" w:cs="Arial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 w:rsidR="001034AD" w:rsidRPr="00295C9C">
              <w:rPr>
                <w:rFonts w:eastAsia="Times New Roman" w:cs="Arial"/>
                <w:color w:val="000000"/>
                <w:sz w:val="20"/>
                <w:szCs w:val="20"/>
              </w:rPr>
              <w:t>.201</w:t>
            </w:r>
            <w:r w:rsidR="00295C9C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  <w:r w:rsidR="001034AD" w:rsidRPr="00295C9C">
              <w:rPr>
                <w:rFonts w:eastAsia="Times New Roman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4628EB" w:rsidRPr="003505CF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bookmarkStart w:id="0" w:name="_GoBack" w:colFirst="2" w:colLast="2"/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9A1D7C" w:rsidRDefault="00B87E6D" w:rsidP="00B87E6D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 xml:space="preserve">1) Nadleśnictwo </w:t>
            </w:r>
            <w:r w:rsidR="00147C4F">
              <w:rPr>
                <w:sz w:val="18"/>
                <w:szCs w:val="18"/>
              </w:rPr>
              <w:t>Dretyń, Dretyń 84</w:t>
            </w:r>
            <w:r w:rsidRPr="009A1D7C">
              <w:rPr>
                <w:sz w:val="18"/>
                <w:szCs w:val="18"/>
              </w:rPr>
              <w:t xml:space="preserve">, </w:t>
            </w:r>
            <w:r w:rsidR="00295C9C">
              <w:rPr>
                <w:sz w:val="18"/>
                <w:szCs w:val="18"/>
              </w:rPr>
              <w:t>7</w:t>
            </w:r>
            <w:r w:rsidR="00147C4F">
              <w:rPr>
                <w:sz w:val="18"/>
                <w:szCs w:val="18"/>
              </w:rPr>
              <w:t>7</w:t>
            </w:r>
            <w:r w:rsidR="00295C9C">
              <w:rPr>
                <w:sz w:val="18"/>
                <w:szCs w:val="18"/>
              </w:rPr>
              <w:t>-</w:t>
            </w:r>
            <w:r w:rsidR="00147C4F">
              <w:rPr>
                <w:sz w:val="18"/>
                <w:szCs w:val="18"/>
              </w:rPr>
              <w:t>200 Miastko</w:t>
            </w:r>
          </w:p>
          <w:p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 xml:space="preserve">tel. +48 </w:t>
            </w:r>
            <w:r w:rsidR="00147C4F">
              <w:rPr>
                <w:rFonts w:cs="Arial"/>
                <w:sz w:val="18"/>
                <w:szCs w:val="18"/>
              </w:rPr>
              <w:t>59 858 16 55</w:t>
            </w:r>
            <w:r w:rsidRPr="009A1D7C">
              <w:rPr>
                <w:rFonts w:cs="Arial"/>
                <w:sz w:val="18"/>
                <w:szCs w:val="18"/>
              </w:rPr>
              <w:t xml:space="preserve">; </w:t>
            </w:r>
            <w:hyperlink r:id="rId5" w:history="1">
              <w:r w:rsidR="00147C4F" w:rsidRPr="00776348">
                <w:rPr>
                  <w:rStyle w:val="Hipercze"/>
                  <w:rFonts w:cs="Arial"/>
                  <w:sz w:val="18"/>
                  <w:szCs w:val="18"/>
                </w:rPr>
                <w:t>dretyn@szczecinek.lasy.gov.pl</w:t>
              </w:r>
            </w:hyperlink>
          </w:p>
          <w:p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:rsidR="00B87E6D" w:rsidRPr="00311786" w:rsidRDefault="00B87E6D" w:rsidP="00B87E6D">
            <w:pPr>
              <w:rPr>
                <w:rFonts w:cs="Arial"/>
                <w:sz w:val="18"/>
                <w:szCs w:val="18"/>
                <w:lang w:val="en-US"/>
              </w:rPr>
            </w:pPr>
            <w:r w:rsidRPr="00311786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6" w:history="1">
              <w:r w:rsidRPr="00311786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:rsidR="00B850B5" w:rsidRPr="00311786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311786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7" w:history="1">
              <w:r w:rsidR="00B850B5" w:rsidRPr="00311786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="00B850B5" w:rsidRPr="00311786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bookmarkEnd w:id="0"/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744B9F" w:rsidRDefault="00744B9F"/>
    <w:sectPr w:rsidR="0074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37009"/>
    <w:rsid w:val="00071CC3"/>
    <w:rsid w:val="000F21B7"/>
    <w:rsid w:val="001034AD"/>
    <w:rsid w:val="00147C4F"/>
    <w:rsid w:val="001C4148"/>
    <w:rsid w:val="00295C9C"/>
    <w:rsid w:val="00311786"/>
    <w:rsid w:val="003505CF"/>
    <w:rsid w:val="00352A0B"/>
    <w:rsid w:val="00430B75"/>
    <w:rsid w:val="004461F2"/>
    <w:rsid w:val="004628EB"/>
    <w:rsid w:val="0046500D"/>
    <w:rsid w:val="005C6850"/>
    <w:rsid w:val="006607D1"/>
    <w:rsid w:val="006D1C4B"/>
    <w:rsid w:val="00700563"/>
    <w:rsid w:val="00744B9F"/>
    <w:rsid w:val="00775BDC"/>
    <w:rsid w:val="007A3CD8"/>
    <w:rsid w:val="007F10E8"/>
    <w:rsid w:val="008E684C"/>
    <w:rsid w:val="008F6DE7"/>
    <w:rsid w:val="00912959"/>
    <w:rsid w:val="009A1D7C"/>
    <w:rsid w:val="00A51C9C"/>
    <w:rsid w:val="00AF0D27"/>
    <w:rsid w:val="00B850B5"/>
    <w:rsid w:val="00B87E6D"/>
    <w:rsid w:val="00BE4B63"/>
    <w:rsid w:val="00DA1435"/>
    <w:rsid w:val="00E52637"/>
    <w:rsid w:val="00E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E600-6128-491D-9B1A-D668CC81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hyperlink" Target="mailto:dretyn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Tańska</dc:creator>
  <cp:keywords/>
  <dc:description/>
  <cp:lastModifiedBy>Tomasz Kamaszyn</cp:lastModifiedBy>
  <cp:revision>4</cp:revision>
  <dcterms:created xsi:type="dcterms:W3CDTF">2015-11-24T09:26:00Z</dcterms:created>
  <dcterms:modified xsi:type="dcterms:W3CDTF">2015-11-24T10:14:00Z</dcterms:modified>
</cp:coreProperties>
</file>