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37" w:rsidRPr="00030037" w:rsidRDefault="00030037" w:rsidP="00030037">
      <w:pPr>
        <w:spacing w:before="120" w:after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0037">
        <w:rPr>
          <w:rFonts w:ascii="Times New Roman" w:hAnsi="Times New Roman"/>
          <w:b/>
          <w:sz w:val="28"/>
          <w:szCs w:val="28"/>
        </w:rPr>
        <w:t>Stanowisko dokumentacyjne w Nadleśnictwie Damnica</w:t>
      </w:r>
    </w:p>
    <w:p w:rsidR="00030037" w:rsidRDefault="00030037" w:rsidP="00030037">
      <w:pPr>
        <w:spacing w:before="120" w:after="24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0037" w:rsidRDefault="00030037" w:rsidP="00030037">
      <w:pPr>
        <w:spacing w:before="120"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8D267D">
        <w:rPr>
          <w:rFonts w:ascii="Times New Roman" w:hAnsi="Times New Roman"/>
          <w:sz w:val="24"/>
          <w:szCs w:val="24"/>
        </w:rPr>
        <w:t>a terenie zarządzanym przez Nadleśnictwo Damnica</w:t>
      </w:r>
      <w:r>
        <w:rPr>
          <w:rFonts w:ascii="Times New Roman" w:hAnsi="Times New Roman"/>
          <w:sz w:val="24"/>
          <w:szCs w:val="24"/>
        </w:rPr>
        <w:t xml:space="preserve"> w 2002 r. Rozporządzeniem Wojewody Pomorskiego nr 11/2001 z dn. 7 lipca 2001 r. </w:t>
      </w:r>
      <w:r w:rsidRPr="00D86100">
        <w:rPr>
          <w:rFonts w:ascii="Times New Roman" w:hAnsi="Times New Roman"/>
          <w:color w:val="000000"/>
          <w:sz w:val="24"/>
          <w:szCs w:val="24"/>
        </w:rPr>
        <w:t>(Dz. U</w:t>
      </w:r>
      <w:r>
        <w:rPr>
          <w:rFonts w:ascii="Times New Roman" w:hAnsi="Times New Roman"/>
          <w:color w:val="000000"/>
          <w:sz w:val="24"/>
          <w:szCs w:val="24"/>
        </w:rPr>
        <w:t>rz</w:t>
      </w:r>
      <w:r w:rsidRPr="00D86100">
        <w:rPr>
          <w:rFonts w:ascii="Times New Roman" w:hAnsi="Times New Roman"/>
          <w:color w:val="000000"/>
          <w:sz w:val="24"/>
          <w:szCs w:val="24"/>
        </w:rPr>
        <w:t xml:space="preserve">. Woj. Pom.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D86100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01 r.</w:t>
      </w:r>
      <w:r w:rsidRPr="00D8610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100">
        <w:rPr>
          <w:rFonts w:ascii="Times New Roman" w:hAnsi="Times New Roman"/>
          <w:color w:val="000000"/>
          <w:sz w:val="24"/>
          <w:szCs w:val="24"/>
        </w:rPr>
        <w:t xml:space="preserve">poz. </w:t>
      </w:r>
      <w:r>
        <w:rPr>
          <w:rFonts w:ascii="Times New Roman" w:hAnsi="Times New Roman"/>
          <w:color w:val="000000"/>
          <w:sz w:val="24"/>
          <w:szCs w:val="24"/>
        </w:rPr>
        <w:t>1120)</w:t>
      </w:r>
      <w:r>
        <w:rPr>
          <w:rFonts w:ascii="Times New Roman" w:hAnsi="Times New Roman"/>
          <w:sz w:val="24"/>
          <w:szCs w:val="24"/>
        </w:rPr>
        <w:t xml:space="preserve"> w leśnictwie Łebień, w oddz. 549f,g,h,i  za stanowisko dokumentacyjne przyrody nieożywionej uznany został dobrze zachowany oz wraz z odsłonięciem, znajdujący się               w Grapicach, o łącznej powierzchni 6,56 ha.  </w:t>
      </w:r>
    </w:p>
    <w:p w:rsidR="00640539" w:rsidRDefault="00640539" w:rsidP="00030037">
      <w:pPr>
        <w:spacing w:before="120" w:after="24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424C" w:rsidRDefault="00030037" w:rsidP="00030037">
      <w:r>
        <w:rPr>
          <w:rFonts w:ascii="Times New Roman" w:hAnsi="Times New Roman"/>
          <w:noProof/>
          <w:sz w:val="24"/>
          <w:bdr w:val="single" w:sz="24" w:space="0" w:color="00B05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82060" cy="3584575"/>
            <wp:effectExtent l="0" t="0" r="889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" t="2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0539">
        <w:rPr>
          <w:rFonts w:ascii="Times New Roman" w:hAnsi="Times New Roman"/>
          <w:noProof/>
          <w:sz w:val="24"/>
          <w:bdr w:val="single" w:sz="24" w:space="0" w:color="00B050"/>
        </w:rPr>
        <w:t xml:space="preserve">          </w:t>
      </w:r>
      <w:r>
        <w:br w:type="textWrapping" w:clear="all"/>
      </w:r>
      <w:r w:rsidR="00640539">
        <w:t xml:space="preserve"> </w:t>
      </w:r>
      <w:bookmarkStart w:id="0" w:name="_GoBack"/>
      <w:bookmarkEnd w:id="0"/>
    </w:p>
    <w:sectPr w:rsidR="004F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37"/>
    <w:rsid w:val="00030037"/>
    <w:rsid w:val="004F424C"/>
    <w:rsid w:val="0064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037"/>
    <w:pPr>
      <w:spacing w:after="12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03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037"/>
    <w:pPr>
      <w:spacing w:after="12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03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D075-CE1C-4296-8EEE-D4001F7A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Krysiak (Nadleśnictwo Damnica)</dc:creator>
  <cp:lastModifiedBy>Anna Krysiak (Nadleśnictwo Damnica)</cp:lastModifiedBy>
  <cp:revision>2</cp:revision>
  <dcterms:created xsi:type="dcterms:W3CDTF">2021-03-11T13:40:00Z</dcterms:created>
  <dcterms:modified xsi:type="dcterms:W3CDTF">2021-03-11T13:40:00Z</dcterms:modified>
</cp:coreProperties>
</file>