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Karta informacyjna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0123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02_2017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dokumenty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Pr="00EC7506" w:rsidRDefault="00EC7506" w:rsidP="000123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C7506">
              <w:rPr>
                <w:rFonts w:eastAsia="Times New Roman" w:cs="Times New Roman"/>
                <w:sz w:val="20"/>
                <w:szCs w:val="20"/>
                <w:lang w:eastAsia="pl-PL"/>
              </w:rPr>
              <w:t>Prognoza oddziaływania na środowisko Planu Urządzenia Lasu Nadleśnictwa Białogard na okres od 01.01.20</w:t>
            </w:r>
            <w:r w:rsidR="000123E4">
              <w:rPr>
                <w:rFonts w:eastAsia="Times New Roman" w:cs="Times New Roman"/>
                <w:sz w:val="20"/>
                <w:szCs w:val="20"/>
                <w:lang w:eastAsia="pl-PL"/>
              </w:rPr>
              <w:t>17 do 31.12.2026</w:t>
            </w:r>
            <w:r w:rsidRPr="00EC7506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Pr="00EC7506" w:rsidRDefault="00EC7506" w:rsidP="00EC7506">
            <w:pPr>
              <w:pStyle w:val="Style41"/>
              <w:widowControl/>
              <w:spacing w:before="115" w:line="240" w:lineRule="auto"/>
              <w:ind w:left="5" w:firstLine="0"/>
              <w:contextualSpacing/>
              <w:jc w:val="left"/>
              <w:rPr>
                <w:rStyle w:val="FontStyle262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62"/>
                <w:rFonts w:asciiTheme="minorHAnsi" w:hAnsiTheme="minorHAnsi"/>
                <w:sz w:val="20"/>
                <w:szCs w:val="20"/>
              </w:rPr>
              <w:t>Prognoza zawiera</w:t>
            </w:r>
            <w:r w:rsidRPr="00EC7506">
              <w:rPr>
                <w:rStyle w:val="FontStyle262"/>
                <w:rFonts w:asciiTheme="minorHAnsi" w:hAnsiTheme="minorHAnsi"/>
                <w:sz w:val="20"/>
                <w:szCs w:val="20"/>
              </w:rPr>
              <w:t>:</w:t>
            </w:r>
          </w:p>
          <w:p w:rsidR="00EC7506" w:rsidRPr="00EC7506" w:rsidRDefault="000123E4" w:rsidP="000123E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922"/>
              </w:tabs>
              <w:spacing w:line="240" w:lineRule="auto"/>
              <w:contextualSpacing/>
              <w:jc w:val="left"/>
              <w:rPr>
                <w:rStyle w:val="FontStyle262"/>
                <w:rFonts w:asciiTheme="minorHAnsi" w:hAnsiTheme="minorHAnsi"/>
                <w:sz w:val="20"/>
                <w:szCs w:val="20"/>
              </w:rPr>
            </w:pPr>
            <w:r w:rsidRPr="000123E4">
              <w:rPr>
                <w:rStyle w:val="FontStyle262"/>
                <w:rFonts w:asciiTheme="minorHAnsi" w:hAnsiTheme="minorHAnsi"/>
                <w:sz w:val="20"/>
                <w:szCs w:val="20"/>
              </w:rPr>
              <w:t>opis, analiza i ocena stanu środowiska</w:t>
            </w:r>
            <w:r>
              <w:rPr>
                <w:rStyle w:val="FontStyle262"/>
                <w:rFonts w:asciiTheme="minorHAnsi" w:hAnsiTheme="minorHAnsi"/>
                <w:sz w:val="20"/>
                <w:szCs w:val="20"/>
              </w:rPr>
              <w:t>;</w:t>
            </w:r>
          </w:p>
          <w:p w:rsidR="00EC7506" w:rsidRPr="000123E4" w:rsidRDefault="000123E4" w:rsidP="000123E4">
            <w:pPr>
              <w:pStyle w:val="Style43"/>
              <w:numPr>
                <w:ilvl w:val="0"/>
                <w:numId w:val="2"/>
              </w:numPr>
              <w:tabs>
                <w:tab w:val="left" w:pos="922"/>
              </w:tabs>
              <w:spacing w:line="240" w:lineRule="auto"/>
              <w:contextualSpacing/>
              <w:rPr>
                <w:rStyle w:val="FontStyle262"/>
                <w:rFonts w:asciiTheme="minorHAnsi" w:hAnsiTheme="minorHAnsi"/>
                <w:sz w:val="20"/>
                <w:szCs w:val="20"/>
              </w:rPr>
            </w:pPr>
            <w:r w:rsidRPr="000123E4">
              <w:rPr>
                <w:rStyle w:val="FontStyle262"/>
                <w:rFonts w:asciiTheme="minorHAnsi" w:hAnsiTheme="minorHAnsi"/>
                <w:sz w:val="20"/>
                <w:szCs w:val="20"/>
              </w:rPr>
              <w:t>przewidywane oddziaływanie planu na środowisko i obszary natura 2000</w:t>
            </w:r>
            <w:r>
              <w:rPr>
                <w:rStyle w:val="FontStyle262"/>
                <w:rFonts w:asciiTheme="minorHAnsi" w:hAnsiTheme="minorHAnsi"/>
                <w:sz w:val="20"/>
                <w:szCs w:val="20"/>
              </w:rPr>
              <w:t>;</w:t>
            </w:r>
          </w:p>
          <w:p w:rsidR="00EC7506" w:rsidRPr="000123E4" w:rsidRDefault="000123E4" w:rsidP="000123E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922"/>
              </w:tabs>
              <w:spacing w:line="240" w:lineRule="auto"/>
              <w:contextualSpacing/>
              <w:jc w:val="left"/>
              <w:rPr>
                <w:rStyle w:val="FontStyle262"/>
                <w:rFonts w:asciiTheme="minorHAnsi" w:hAnsiTheme="minorHAnsi"/>
                <w:sz w:val="20"/>
                <w:szCs w:val="20"/>
              </w:rPr>
            </w:pPr>
            <w:r>
              <w:rPr>
                <w:rStyle w:val="FontStyle262"/>
                <w:rFonts w:asciiTheme="minorHAnsi" w:hAnsiTheme="minorHAnsi"/>
                <w:sz w:val="20"/>
                <w:szCs w:val="20"/>
              </w:rPr>
              <w:t>rozwiązania i wnioski do PUL;</w:t>
            </w:r>
          </w:p>
          <w:p w:rsidR="00EC7506" w:rsidRDefault="00EC7506" w:rsidP="000123E4">
            <w:pPr>
              <w:pStyle w:val="Style43"/>
              <w:widowControl/>
              <w:numPr>
                <w:ilvl w:val="0"/>
                <w:numId w:val="2"/>
              </w:numPr>
              <w:tabs>
                <w:tab w:val="left" w:pos="922"/>
              </w:tabs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EC7506">
              <w:rPr>
                <w:rStyle w:val="FontStyle262"/>
                <w:rFonts w:asciiTheme="minorHAnsi" w:hAnsiTheme="minorHAnsi"/>
                <w:sz w:val="20"/>
                <w:szCs w:val="20"/>
              </w:rPr>
              <w:t>mapy tematyczne.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zachodniopomorskie, część powiatów białogardzkiego, koszalińskiego i świdwińskiego, w zasięgu terytorialnym Nadleśnictwa Białogard.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123E4">
              <w:rPr>
                <w:sz w:val="20"/>
                <w:szCs w:val="20"/>
              </w:rPr>
              <w:t>17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Pr="00D17E20" w:rsidRDefault="00D17E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7E20">
              <w:rPr>
                <w:sz w:val="20"/>
                <w:szCs w:val="20"/>
              </w:rPr>
              <w:t>-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Pr="00D17E20" w:rsidRDefault="00D17E2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17E20">
              <w:rPr>
                <w:rFonts w:eastAsia="Times New Roman" w:cs="Arial"/>
                <w:sz w:val="20"/>
                <w:szCs w:val="20"/>
              </w:rPr>
              <w:t>-</w:t>
            </w:r>
          </w:p>
        </w:tc>
      </w:tr>
      <w:tr w:rsidR="00EC7506" w:rsidRPr="000123E4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Nadleśnictwo Białogard, ul. Koszalińska 3, 78-200 Białogard</w:t>
            </w:r>
          </w:p>
          <w:p w:rsidR="00EC7506" w:rsidRDefault="00EC75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tel. +48 94 312 11 12; </w:t>
            </w:r>
            <w:hyperlink r:id="rId6" w:history="1">
              <w:r>
                <w:rPr>
                  <w:rStyle w:val="Hipercze"/>
                  <w:rFonts w:cs="Arial"/>
                  <w:sz w:val="18"/>
                  <w:szCs w:val="18"/>
                </w:rPr>
                <w:t>bialogard@szczecinek.lasy.gov.pl</w:t>
              </w:r>
            </w:hyperlink>
          </w:p>
          <w:p w:rsidR="00EC7506" w:rsidRDefault="00EC75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2) RDLP w Szczecinku, ul. Mickiewicza2, 78</w:t>
            </w: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>-400 Szczecinek</w:t>
            </w:r>
          </w:p>
          <w:p w:rsidR="00EC7506" w:rsidRPr="000123E4" w:rsidRDefault="00EC7506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123E4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7" w:history="1">
              <w:r w:rsidRPr="000123E4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EC7506" w:rsidRDefault="00EC750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EC7506" w:rsidRPr="000123E4" w:rsidRDefault="00EC7506">
            <w:pPr>
              <w:spacing w:after="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0123E4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8" w:history="1">
              <w:r w:rsidRPr="000123E4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Pr="000123E4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06" w:rsidRDefault="00EC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06" w:rsidRDefault="00EC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06" w:rsidRDefault="00EC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EC7506" w:rsidTr="00EC75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506" w:rsidRDefault="00EC75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  <w:p w:rsidR="00EC7506" w:rsidRDefault="00EC7506" w:rsidP="000123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06" w:rsidRDefault="00EC75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EC7506" w:rsidRDefault="00EC7506" w:rsidP="00EC7506"/>
    <w:p w:rsidR="004F0A75" w:rsidRDefault="004F0A75"/>
    <w:sectPr w:rsidR="004F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A705082"/>
    <w:lvl w:ilvl="0">
      <w:numFmt w:val="bullet"/>
      <w:lvlText w:val="*"/>
      <w:lvlJc w:val="left"/>
    </w:lvl>
  </w:abstractNum>
  <w:abstractNum w:abstractNumId="1">
    <w:nsid w:val="37B13211"/>
    <w:multiLevelType w:val="hybridMultilevel"/>
    <w:tmpl w:val="00147D7C"/>
    <w:lvl w:ilvl="0" w:tplc="931E6DF6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06"/>
    <w:rsid w:val="000123E4"/>
    <w:rsid w:val="004F0A75"/>
    <w:rsid w:val="00D17E20"/>
    <w:rsid w:val="00EC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7506"/>
    <w:rPr>
      <w:color w:val="5B677D"/>
      <w:u w:val="single"/>
    </w:rPr>
  </w:style>
  <w:style w:type="table" w:styleId="Tabela-Siatka">
    <w:name w:val="Table Grid"/>
    <w:basedOn w:val="Standardowy"/>
    <w:uiPriority w:val="39"/>
    <w:rsid w:val="00EC7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1">
    <w:name w:val="Style41"/>
    <w:basedOn w:val="Normalny"/>
    <w:uiPriority w:val="99"/>
    <w:rsid w:val="00EC7506"/>
    <w:pPr>
      <w:widowControl w:val="0"/>
      <w:autoSpaceDE w:val="0"/>
      <w:autoSpaceDN w:val="0"/>
      <w:adjustRightInd w:val="0"/>
      <w:spacing w:after="0" w:line="416" w:lineRule="exact"/>
      <w:ind w:firstLine="682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EC7506"/>
    <w:pPr>
      <w:widowControl w:val="0"/>
      <w:autoSpaceDE w:val="0"/>
      <w:autoSpaceDN w:val="0"/>
      <w:adjustRightInd w:val="0"/>
      <w:spacing w:after="0" w:line="413" w:lineRule="exact"/>
      <w:ind w:hanging="346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254">
    <w:name w:val="Font Style254"/>
    <w:uiPriority w:val="99"/>
    <w:rsid w:val="00EC750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62">
    <w:name w:val="Font Style262"/>
    <w:uiPriority w:val="99"/>
    <w:rsid w:val="00EC7506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50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7506"/>
    <w:rPr>
      <w:color w:val="5B677D"/>
      <w:u w:val="single"/>
    </w:rPr>
  </w:style>
  <w:style w:type="table" w:styleId="Tabela-Siatka">
    <w:name w:val="Table Grid"/>
    <w:basedOn w:val="Standardowy"/>
    <w:uiPriority w:val="39"/>
    <w:rsid w:val="00EC75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1">
    <w:name w:val="Style41"/>
    <w:basedOn w:val="Normalny"/>
    <w:uiPriority w:val="99"/>
    <w:rsid w:val="00EC7506"/>
    <w:pPr>
      <w:widowControl w:val="0"/>
      <w:autoSpaceDE w:val="0"/>
      <w:autoSpaceDN w:val="0"/>
      <w:adjustRightInd w:val="0"/>
      <w:spacing w:after="0" w:line="416" w:lineRule="exact"/>
      <w:ind w:firstLine="682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EC7506"/>
    <w:pPr>
      <w:widowControl w:val="0"/>
      <w:autoSpaceDE w:val="0"/>
      <w:autoSpaceDN w:val="0"/>
      <w:adjustRightInd w:val="0"/>
      <w:spacing w:after="0" w:line="413" w:lineRule="exact"/>
      <w:ind w:hanging="346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254">
    <w:name w:val="Font Style254"/>
    <w:uiPriority w:val="99"/>
    <w:rsid w:val="00EC7506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262">
    <w:name w:val="Font Style262"/>
    <w:uiPriority w:val="99"/>
    <w:rsid w:val="00EC750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ogard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Paryż</dc:creator>
  <cp:lastModifiedBy>Donata Iwaniuk</cp:lastModifiedBy>
  <cp:revision>2</cp:revision>
  <dcterms:created xsi:type="dcterms:W3CDTF">2017-06-02T07:55:00Z</dcterms:created>
  <dcterms:modified xsi:type="dcterms:W3CDTF">2017-06-02T07:55:00Z</dcterms:modified>
</cp:coreProperties>
</file>