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06" w:rsidRPr="0026129C" w:rsidRDefault="0026129C">
      <w:pPr>
        <w:rPr>
          <w:rFonts w:ascii="Arial" w:hAnsi="Arial" w:cs="Arial"/>
        </w:rPr>
      </w:pPr>
      <w:r w:rsidRPr="0026129C">
        <w:rPr>
          <w:rFonts w:ascii="Arial" w:hAnsi="Arial" w:cs="Arial"/>
        </w:rPr>
        <w:t>WYKAZ</w:t>
      </w:r>
      <w:r>
        <w:rPr>
          <w:rFonts w:ascii="Arial" w:hAnsi="Arial" w:cs="Arial"/>
        </w:rPr>
        <w:t xml:space="preserve"> </w:t>
      </w:r>
      <w:r w:rsidRPr="0026129C">
        <w:rPr>
          <w:rFonts w:ascii="Arial" w:hAnsi="Arial" w:cs="Arial"/>
        </w:rPr>
        <w:t xml:space="preserve"> ZARZĄDZEŃ ZA 2011 r.</w:t>
      </w:r>
    </w:p>
    <w:tbl>
      <w:tblPr>
        <w:tblpPr w:leftFromText="141" w:rightFromText="141" w:vertAnchor="page" w:horzAnchor="margin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3699"/>
        <w:gridCol w:w="4179"/>
      </w:tblGrid>
      <w:tr w:rsidR="0026129C" w:rsidRPr="00FF3077" w:rsidTr="0074141A">
        <w:trPr>
          <w:trHeight w:val="771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1/2011 z dnia 17.01.2011r.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zasad sprzedaży drewna</w:t>
            </w:r>
          </w:p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obowiązujących w Nadleśnictwie Chmielnik</w:t>
            </w:r>
          </w:p>
        </w:tc>
      </w:tr>
      <w:tr w:rsidR="0026129C" w:rsidRPr="00FF3077" w:rsidTr="0074141A">
        <w:trPr>
          <w:trHeight w:val="180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2/2011 z dnia 1.02.2011r.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wyposażenia pracowników w okulary korygujące wzrok na stanowiskach z monitorem ekranowym</w:t>
            </w:r>
          </w:p>
        </w:tc>
      </w:tr>
      <w:tr w:rsidR="0026129C" w:rsidRPr="00FF3077" w:rsidTr="0074141A">
        <w:trPr>
          <w:trHeight w:val="240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3/2011 z dnia 18.02.2011r.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inwentaryzacji zwierzyny łownej na terenach łowisk leśnych</w:t>
            </w:r>
          </w:p>
        </w:tc>
      </w:tr>
      <w:tr w:rsidR="0026129C" w:rsidRPr="00FF3077" w:rsidTr="0074141A">
        <w:trPr>
          <w:trHeight w:val="135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 xml:space="preserve">4/2011 z dnia 18.03.2011r. 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ustalenia normy zużycia paliwa przez samochód ciężarowy Nissan Pickup</w:t>
            </w:r>
          </w:p>
        </w:tc>
      </w:tr>
      <w:tr w:rsidR="0026129C" w:rsidRPr="00FF3077" w:rsidTr="0074141A">
        <w:trPr>
          <w:trHeight w:val="543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5/2011 z dnia 26.05.2011r.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przebiegu audytu legalności oprogramowania</w:t>
            </w:r>
          </w:p>
        </w:tc>
      </w:tr>
      <w:tr w:rsidR="0026129C" w:rsidRPr="00FF3077" w:rsidTr="0074141A">
        <w:trPr>
          <w:trHeight w:val="1230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6/2011 z dnia 01.04.2011r.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obsługi punktu alarmowo-dyspozycyjnego Nadleśnictwa Chmielnik w zakresie zagrożenia pożarowego oraz obsługi punktu obserwacyjnego w leśnictwie Drugnia</w:t>
            </w:r>
          </w:p>
        </w:tc>
      </w:tr>
      <w:tr w:rsidR="0074141A" w:rsidRPr="00FF3077" w:rsidTr="0074141A">
        <w:trPr>
          <w:trHeight w:val="280"/>
        </w:trPr>
        <w:tc>
          <w:tcPr>
            <w:tcW w:w="1203" w:type="dxa"/>
            <w:vAlign w:val="center"/>
          </w:tcPr>
          <w:p w:rsidR="0074141A" w:rsidRPr="00FF3077" w:rsidRDefault="0074141A" w:rsidP="0074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74141A" w:rsidRPr="00FF3077" w:rsidRDefault="0074141A" w:rsidP="0074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6a/2011 z dnia 6.05.2011</w:t>
            </w:r>
          </w:p>
        </w:tc>
        <w:tc>
          <w:tcPr>
            <w:tcW w:w="4259" w:type="dxa"/>
            <w:vAlign w:val="center"/>
          </w:tcPr>
          <w:p w:rsidR="0074141A" w:rsidRPr="00FF3077" w:rsidRDefault="0074141A" w:rsidP="0074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sprawie zasad pozyskania drewna </w:t>
            </w:r>
            <w:proofErr w:type="spellStart"/>
            <w:r>
              <w:rPr>
                <w:rFonts w:ascii="Arial" w:hAnsi="Arial" w:cs="Arial"/>
              </w:rPr>
              <w:t>samowyrobem</w:t>
            </w:r>
            <w:proofErr w:type="spellEnd"/>
            <w:r>
              <w:rPr>
                <w:rFonts w:ascii="Arial" w:hAnsi="Arial" w:cs="Arial"/>
              </w:rPr>
              <w:t xml:space="preserve"> w </w:t>
            </w:r>
            <w:proofErr w:type="spellStart"/>
            <w:r>
              <w:rPr>
                <w:rFonts w:ascii="Arial" w:hAnsi="Arial" w:cs="Arial"/>
              </w:rPr>
              <w:t>nadlesnictwie</w:t>
            </w:r>
            <w:proofErr w:type="spellEnd"/>
          </w:p>
        </w:tc>
      </w:tr>
      <w:tr w:rsidR="0026129C" w:rsidRPr="00FF3077" w:rsidTr="0074141A">
        <w:trPr>
          <w:trHeight w:val="165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7/2011 z dnia 16.08.2011r.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powołania Komisji przetargowej</w:t>
            </w:r>
          </w:p>
        </w:tc>
      </w:tr>
      <w:tr w:rsidR="0026129C" w:rsidRPr="00FF3077" w:rsidTr="0074141A">
        <w:trPr>
          <w:trHeight w:val="300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8/2011 z dnia 16.08.2011r.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udzielania pomocy finansowej pracownikom Lasów Państwowych w nabywaniu samochodów prywatnych używanych również do celów służbowych</w:t>
            </w:r>
          </w:p>
        </w:tc>
      </w:tr>
      <w:tr w:rsidR="0026129C" w:rsidRPr="00FF3077" w:rsidTr="0074141A">
        <w:trPr>
          <w:trHeight w:val="195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9/2011 z dnia 16.08.2011r.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powołania stałej Komisji do przeprowadzenia kontroli pniaków          w leśnictwach</w:t>
            </w:r>
          </w:p>
        </w:tc>
      </w:tr>
      <w:tr w:rsidR="0026129C" w:rsidRPr="00FF3077" w:rsidTr="0074141A">
        <w:trPr>
          <w:trHeight w:val="255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10/2011 z dnia 17.08.2011r.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 xml:space="preserve">w sprawie wprowadzenia zasad ewidencji kosztów przerobu poprzez konto 312 </w:t>
            </w:r>
          </w:p>
        </w:tc>
      </w:tr>
      <w:tr w:rsidR="0026129C" w:rsidRPr="00FF3077" w:rsidTr="0074141A">
        <w:trPr>
          <w:trHeight w:val="210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11/2011 z dnia 08.09.2011r.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powołania Komisji przetargowej</w:t>
            </w:r>
          </w:p>
        </w:tc>
      </w:tr>
      <w:tr w:rsidR="0026129C" w:rsidRPr="00FF3077" w:rsidTr="0074141A">
        <w:trPr>
          <w:trHeight w:val="255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12/2011 z dnia 23.09.2011r.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powołania Komisji przetargowej</w:t>
            </w:r>
          </w:p>
        </w:tc>
      </w:tr>
      <w:tr w:rsidR="0026129C" w:rsidRPr="00FF3077" w:rsidTr="0074141A">
        <w:trPr>
          <w:trHeight w:val="1485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lastRenderedPageBreak/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13/2011 z dnia 23.09.2011r.</w:t>
            </w:r>
          </w:p>
        </w:tc>
        <w:tc>
          <w:tcPr>
            <w:tcW w:w="4259" w:type="dxa"/>
            <w:vAlign w:val="center"/>
          </w:tcPr>
          <w:p w:rsidR="0026129C" w:rsidRPr="00201BF5" w:rsidRDefault="0026129C" w:rsidP="0074141A">
            <w:pPr>
              <w:rPr>
                <w:rFonts w:ascii="Arial" w:hAnsi="Arial" w:cs="Arial"/>
              </w:rPr>
            </w:pPr>
            <w:r w:rsidRPr="00201BF5">
              <w:rPr>
                <w:rFonts w:ascii="Arial" w:hAnsi="Arial" w:cs="Arial"/>
              </w:rPr>
              <w:t>w sprawie powołania Komisji  w Nadleśnictwie Chmielnik do przeprowadzenia egzaminów sprawdzających wiedzę po odbytym stażu absolwentów szkół                     w Nadleśnictwie</w:t>
            </w:r>
          </w:p>
        </w:tc>
      </w:tr>
      <w:tr w:rsidR="0026129C" w:rsidRPr="00FF3077" w:rsidTr="0074141A">
        <w:trPr>
          <w:trHeight w:val="309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14/2011 z dn.29.09.2011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powołania komisji przetargowej</w:t>
            </w:r>
          </w:p>
        </w:tc>
      </w:tr>
      <w:tr w:rsidR="0026129C" w:rsidRPr="00FF3077" w:rsidTr="0074141A">
        <w:trPr>
          <w:trHeight w:val="135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15/2011 z dn.05.10.2011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powołania komisji przetargowej</w:t>
            </w:r>
          </w:p>
        </w:tc>
      </w:tr>
      <w:tr w:rsidR="0026129C" w:rsidRPr="00FF3077" w:rsidTr="0074141A">
        <w:trPr>
          <w:trHeight w:val="135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 xml:space="preserve">16/2011 z dn.5.10.2011 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wypłaty ekwiwalentu za pranie  konserwację i pranie odzieży i obuwia roboczego</w:t>
            </w:r>
          </w:p>
        </w:tc>
      </w:tr>
      <w:tr w:rsidR="0026129C" w:rsidRPr="00FF3077" w:rsidTr="0074141A">
        <w:trPr>
          <w:trHeight w:val="126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17/2011  z dn.28.10.2011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zatwierdzenia prowizorium planu finansowo- gospodarczego na 2012 r.</w:t>
            </w:r>
          </w:p>
        </w:tc>
      </w:tr>
      <w:tr w:rsidR="0026129C" w:rsidRPr="00FF3077" w:rsidTr="0074141A">
        <w:trPr>
          <w:trHeight w:val="330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18/2011 z dn.28.10.2011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zatwierdzenia prowizorium średniookresowego planu nakładów na środki trwałe , wartości niematerialne na lata 2013-2016</w:t>
            </w:r>
          </w:p>
        </w:tc>
      </w:tr>
      <w:tr w:rsidR="0026129C" w:rsidRPr="00FF3077" w:rsidTr="0074141A">
        <w:trPr>
          <w:trHeight w:val="135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19/2011 z dn.10.11</w:t>
            </w:r>
            <w:r w:rsidRPr="00FF3077">
              <w:rPr>
                <w:rFonts w:ascii="Arial" w:hAnsi="Arial" w:cs="Arial"/>
              </w:rPr>
              <w:t>.2011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sprawie powołania komisji przetargowej</w:t>
            </w:r>
          </w:p>
        </w:tc>
      </w:tr>
      <w:tr w:rsidR="0026129C" w:rsidRPr="00FF3077" w:rsidTr="0074141A">
        <w:trPr>
          <w:trHeight w:val="135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FF3077">
              <w:rPr>
                <w:rFonts w:ascii="Arial" w:hAnsi="Arial" w:cs="Arial"/>
              </w:rPr>
              <w:t>/2011 z dn.</w:t>
            </w:r>
            <w:r>
              <w:rPr>
                <w:rFonts w:ascii="Arial" w:hAnsi="Arial" w:cs="Arial"/>
              </w:rPr>
              <w:t>10.11</w:t>
            </w:r>
            <w:r w:rsidRPr="00FF3077">
              <w:rPr>
                <w:rFonts w:ascii="Arial" w:hAnsi="Arial" w:cs="Arial"/>
              </w:rPr>
              <w:t xml:space="preserve">.2011 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 xml:space="preserve">w sprawie </w:t>
            </w:r>
            <w:r>
              <w:rPr>
                <w:rFonts w:ascii="Arial" w:hAnsi="Arial" w:cs="Arial"/>
              </w:rPr>
              <w:t>powołania komisji socjalnej w nadleśnictwie</w:t>
            </w:r>
          </w:p>
        </w:tc>
      </w:tr>
      <w:tr w:rsidR="0026129C" w:rsidRPr="00FF3077" w:rsidTr="0074141A">
        <w:trPr>
          <w:trHeight w:val="135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21/2011 z dn.29.12</w:t>
            </w:r>
            <w:r w:rsidRPr="00FF3077">
              <w:rPr>
                <w:rFonts w:ascii="Arial" w:hAnsi="Arial" w:cs="Arial"/>
              </w:rPr>
              <w:t>.2011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</w:t>
            </w:r>
            <w:r>
              <w:rPr>
                <w:rFonts w:ascii="Arial" w:hAnsi="Arial" w:cs="Arial"/>
              </w:rPr>
              <w:t>e powołania komisji do weryfikacji sald kont</w:t>
            </w:r>
          </w:p>
        </w:tc>
      </w:tr>
      <w:tr w:rsidR="0026129C" w:rsidRPr="00FF3077" w:rsidTr="0074141A">
        <w:trPr>
          <w:trHeight w:val="135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FF3077">
              <w:rPr>
                <w:rFonts w:ascii="Arial" w:hAnsi="Arial" w:cs="Arial"/>
              </w:rPr>
              <w:t>/2011 z dn.</w:t>
            </w:r>
            <w:r>
              <w:rPr>
                <w:rFonts w:ascii="Arial" w:hAnsi="Arial" w:cs="Arial"/>
              </w:rPr>
              <w:t>29.12</w:t>
            </w:r>
            <w:r w:rsidRPr="00FF3077">
              <w:rPr>
                <w:rFonts w:ascii="Arial" w:hAnsi="Arial" w:cs="Arial"/>
              </w:rPr>
              <w:t xml:space="preserve">.2011 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 xml:space="preserve">w sprawie </w:t>
            </w:r>
            <w:r>
              <w:rPr>
                <w:rFonts w:ascii="Arial" w:hAnsi="Arial" w:cs="Arial"/>
              </w:rPr>
              <w:t xml:space="preserve">organizacji , udostępnienia informacji  w nadleśnictwie </w:t>
            </w:r>
          </w:p>
        </w:tc>
      </w:tr>
      <w:tr w:rsidR="0026129C" w:rsidRPr="00FF3077" w:rsidTr="0074141A">
        <w:trPr>
          <w:trHeight w:val="135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23/2011 z dn.30.12</w:t>
            </w:r>
            <w:r w:rsidRPr="00FF3077">
              <w:rPr>
                <w:rFonts w:ascii="Arial" w:hAnsi="Arial" w:cs="Arial"/>
              </w:rPr>
              <w:t>.2011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w sprawi</w:t>
            </w:r>
            <w:r>
              <w:rPr>
                <w:rFonts w:ascii="Arial" w:hAnsi="Arial" w:cs="Arial"/>
              </w:rPr>
              <w:t>e zasad tworzenia planów finansowo- gospodarczych w nadleśnictwie</w:t>
            </w:r>
          </w:p>
        </w:tc>
      </w:tr>
      <w:tr w:rsidR="0026129C" w:rsidRPr="00FF3077" w:rsidTr="0074141A">
        <w:trPr>
          <w:trHeight w:val="135"/>
        </w:trPr>
        <w:tc>
          <w:tcPr>
            <w:tcW w:w="1203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FF3077">
              <w:rPr>
                <w:rFonts w:ascii="Arial" w:hAnsi="Arial" w:cs="Arial"/>
              </w:rPr>
              <w:t>/2011 z dn.</w:t>
            </w:r>
            <w:r>
              <w:rPr>
                <w:rFonts w:ascii="Arial" w:hAnsi="Arial" w:cs="Arial"/>
              </w:rPr>
              <w:t>30.12</w:t>
            </w:r>
            <w:r w:rsidRPr="00FF3077">
              <w:rPr>
                <w:rFonts w:ascii="Arial" w:hAnsi="Arial" w:cs="Arial"/>
              </w:rPr>
              <w:t xml:space="preserve">.2011 </w:t>
            </w:r>
          </w:p>
        </w:tc>
        <w:tc>
          <w:tcPr>
            <w:tcW w:w="4259" w:type="dxa"/>
            <w:vAlign w:val="center"/>
          </w:tcPr>
          <w:p w:rsidR="0026129C" w:rsidRPr="00FF3077" w:rsidRDefault="0026129C" w:rsidP="0074141A">
            <w:pPr>
              <w:jc w:val="center"/>
              <w:rPr>
                <w:rFonts w:ascii="Arial" w:hAnsi="Arial" w:cs="Arial"/>
              </w:rPr>
            </w:pPr>
            <w:r w:rsidRPr="00FF3077">
              <w:rPr>
                <w:rFonts w:ascii="Arial" w:hAnsi="Arial" w:cs="Arial"/>
              </w:rPr>
              <w:t xml:space="preserve">w sprawie </w:t>
            </w:r>
            <w:r>
              <w:rPr>
                <w:rFonts w:ascii="Arial" w:hAnsi="Arial" w:cs="Arial"/>
              </w:rPr>
              <w:t>unieważnienia zarządzenia nr.14/95 z dnia 15.11.1995 r.</w:t>
            </w:r>
          </w:p>
        </w:tc>
      </w:tr>
      <w:tr w:rsidR="0074141A" w:rsidRPr="00FF3077" w:rsidTr="0074141A">
        <w:trPr>
          <w:trHeight w:val="135"/>
        </w:trPr>
        <w:tc>
          <w:tcPr>
            <w:tcW w:w="1203" w:type="dxa"/>
            <w:vAlign w:val="center"/>
          </w:tcPr>
          <w:p w:rsidR="0074141A" w:rsidRPr="00FF3077" w:rsidRDefault="0074141A" w:rsidP="0074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74141A" w:rsidRDefault="0074141A" w:rsidP="0074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25/2011 z dn.30.12.2011 </w:t>
            </w:r>
          </w:p>
        </w:tc>
        <w:tc>
          <w:tcPr>
            <w:tcW w:w="4259" w:type="dxa"/>
            <w:vAlign w:val="center"/>
          </w:tcPr>
          <w:p w:rsidR="0074141A" w:rsidRPr="00FF3077" w:rsidRDefault="0074141A" w:rsidP="0074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uchylające Zarz.Nr.17 z dn.6.12.2005 r. w sprawie metod wyceny aktywów i pasywów</w:t>
            </w:r>
          </w:p>
        </w:tc>
      </w:tr>
      <w:tr w:rsidR="0074141A" w:rsidRPr="00FF3077" w:rsidTr="0074141A">
        <w:trPr>
          <w:trHeight w:val="135"/>
        </w:trPr>
        <w:tc>
          <w:tcPr>
            <w:tcW w:w="1203" w:type="dxa"/>
            <w:vAlign w:val="center"/>
          </w:tcPr>
          <w:p w:rsidR="0074141A" w:rsidRPr="00FF3077" w:rsidRDefault="0074141A" w:rsidP="0074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3780" w:type="dxa"/>
            <w:vAlign w:val="center"/>
          </w:tcPr>
          <w:p w:rsidR="0074141A" w:rsidRDefault="0074141A" w:rsidP="0074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26/2011 z dnia 28.10.2005</w:t>
            </w:r>
          </w:p>
        </w:tc>
        <w:tc>
          <w:tcPr>
            <w:tcW w:w="4259" w:type="dxa"/>
            <w:vAlign w:val="center"/>
          </w:tcPr>
          <w:p w:rsidR="0074141A" w:rsidRPr="00FF3077" w:rsidRDefault="0074141A" w:rsidP="0074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uchylające Zarządzenie nr.12/2005   w sprawie wprowadzenia hurtowni danych</w:t>
            </w:r>
          </w:p>
        </w:tc>
      </w:tr>
    </w:tbl>
    <w:p w:rsidR="0026129C" w:rsidRDefault="0026129C"/>
    <w:sectPr w:rsidR="0026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9C"/>
    <w:rsid w:val="0026129C"/>
    <w:rsid w:val="00576406"/>
    <w:rsid w:val="0074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D9967-4317-4F6A-8B6C-36F2D167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Katra</dc:creator>
  <cp:keywords/>
  <dc:description/>
  <cp:lastModifiedBy>Henryka Katra</cp:lastModifiedBy>
  <cp:revision>2</cp:revision>
  <dcterms:created xsi:type="dcterms:W3CDTF">2015-04-09T10:11:00Z</dcterms:created>
  <dcterms:modified xsi:type="dcterms:W3CDTF">2015-04-17T08:53:00Z</dcterms:modified>
</cp:coreProperties>
</file>