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charts/chart2.xml" ContentType="application/vnd.openxmlformats-officedocument.drawingml.chart+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5D7E" w:rsidRDefault="00EF341A">
      <w:pPr>
        <w:rPr>
          <w:rFonts w:ascii="Verdana" w:hAnsi="Verdana"/>
          <w:color w:val="008000"/>
          <w:sz w:val="44"/>
          <w:szCs w:val="44"/>
        </w:rPr>
      </w:pPr>
      <w:r>
        <w:rPr>
          <w:noProof/>
        </w:rPr>
        <w:drawing>
          <wp:inline distT="0" distB="0" distL="0" distR="0">
            <wp:extent cx="5762625" cy="1076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rsidR="006D5D7E" w:rsidRPr="00DE1F4D" w:rsidRDefault="006D5D7E" w:rsidP="00DE1F4D">
      <w:pPr>
        <w:rPr>
          <w:sz w:val="44"/>
          <w:szCs w:val="44"/>
        </w:rPr>
      </w:pPr>
    </w:p>
    <w:p w:rsidR="006D5D7E" w:rsidRPr="00DE1F4D" w:rsidRDefault="006D5D7E" w:rsidP="00311A30">
      <w:pPr>
        <w:ind w:firstLine="0"/>
        <w:jc w:val="center"/>
        <w:rPr>
          <w:rFonts w:ascii="Verdana" w:hAnsi="Verdana"/>
          <w:b/>
          <w:color w:val="339933"/>
          <w:sz w:val="44"/>
          <w:szCs w:val="44"/>
        </w:rPr>
      </w:pPr>
      <w:bookmarkStart w:id="0" w:name="_Toc367733763"/>
      <w:bookmarkStart w:id="1" w:name="_Toc384113493"/>
      <w:bookmarkStart w:id="2" w:name="_Toc384295743"/>
      <w:r w:rsidRPr="00DE1F4D">
        <w:rPr>
          <w:rFonts w:ascii="Verdana" w:hAnsi="Verdana"/>
          <w:b/>
          <w:color w:val="339933"/>
          <w:sz w:val="44"/>
          <w:szCs w:val="44"/>
        </w:rPr>
        <w:t>PROGNOZA ODDZIAŁYWANIA</w:t>
      </w:r>
      <w:bookmarkEnd w:id="0"/>
      <w:bookmarkEnd w:id="1"/>
      <w:bookmarkEnd w:id="2"/>
    </w:p>
    <w:p w:rsidR="006D5D7E" w:rsidRPr="00DE1F4D" w:rsidRDefault="006D5D7E" w:rsidP="00311A30">
      <w:pPr>
        <w:ind w:firstLine="0"/>
        <w:jc w:val="center"/>
        <w:rPr>
          <w:rFonts w:ascii="Verdana" w:hAnsi="Verdana"/>
          <w:b/>
          <w:color w:val="339933"/>
          <w:sz w:val="44"/>
          <w:szCs w:val="44"/>
        </w:rPr>
      </w:pPr>
      <w:bookmarkStart w:id="3" w:name="_Toc367733346"/>
      <w:bookmarkStart w:id="4" w:name="_Toc367733764"/>
      <w:bookmarkStart w:id="5" w:name="_Toc384113494"/>
      <w:bookmarkStart w:id="6" w:name="_Toc384295744"/>
      <w:r w:rsidRPr="00DE1F4D">
        <w:rPr>
          <w:rFonts w:ascii="Verdana" w:hAnsi="Verdana"/>
          <w:b/>
          <w:color w:val="339933"/>
          <w:sz w:val="44"/>
          <w:szCs w:val="44"/>
        </w:rPr>
        <w:t>NA ŚRODOWISKO</w:t>
      </w:r>
      <w:bookmarkEnd w:id="3"/>
      <w:bookmarkEnd w:id="4"/>
      <w:bookmarkEnd w:id="5"/>
      <w:bookmarkEnd w:id="6"/>
    </w:p>
    <w:p w:rsidR="006D5D7E" w:rsidRPr="00DE1F4D" w:rsidRDefault="006D5D7E" w:rsidP="00311A30">
      <w:pPr>
        <w:ind w:firstLine="0"/>
        <w:jc w:val="center"/>
        <w:rPr>
          <w:rFonts w:ascii="Verdana" w:hAnsi="Verdana"/>
          <w:b/>
          <w:color w:val="339933"/>
          <w:sz w:val="36"/>
          <w:szCs w:val="36"/>
        </w:rPr>
      </w:pPr>
      <w:bookmarkStart w:id="7" w:name="_Toc367733347"/>
      <w:bookmarkStart w:id="8" w:name="_Toc367733765"/>
      <w:bookmarkStart w:id="9" w:name="_Toc384113495"/>
      <w:bookmarkStart w:id="10" w:name="_Toc384295745"/>
      <w:r w:rsidRPr="00DE1F4D">
        <w:rPr>
          <w:rFonts w:ascii="Verdana" w:hAnsi="Verdana"/>
          <w:b/>
          <w:color w:val="339933"/>
          <w:sz w:val="36"/>
          <w:szCs w:val="36"/>
        </w:rPr>
        <w:t>PLANU URZĄDZENIA LASU</w:t>
      </w:r>
      <w:bookmarkEnd w:id="7"/>
      <w:bookmarkEnd w:id="8"/>
      <w:bookmarkEnd w:id="9"/>
      <w:bookmarkEnd w:id="10"/>
    </w:p>
    <w:p w:rsidR="006D5D7E" w:rsidRPr="00DE1F4D" w:rsidRDefault="000F02F0" w:rsidP="00311A30">
      <w:pPr>
        <w:ind w:firstLine="0"/>
        <w:jc w:val="center"/>
        <w:rPr>
          <w:rFonts w:ascii="Verdana" w:hAnsi="Verdana"/>
          <w:b/>
          <w:color w:val="339933"/>
          <w:sz w:val="36"/>
          <w:szCs w:val="36"/>
        </w:rPr>
      </w:pPr>
      <w:bookmarkStart w:id="11" w:name="_Toc367733348"/>
      <w:bookmarkStart w:id="12" w:name="_Toc367733766"/>
      <w:bookmarkStart w:id="13" w:name="_Toc384113496"/>
      <w:bookmarkStart w:id="14" w:name="_Toc384295746"/>
      <w:r w:rsidRPr="00DE1F4D">
        <w:rPr>
          <w:rFonts w:ascii="Verdana" w:hAnsi="Verdana"/>
          <w:b/>
          <w:color w:val="339933"/>
          <w:sz w:val="36"/>
          <w:szCs w:val="36"/>
        </w:rPr>
        <w:t>NA LATA 201</w:t>
      </w:r>
      <w:r w:rsidR="00F21864">
        <w:rPr>
          <w:rFonts w:ascii="Verdana" w:hAnsi="Verdana"/>
          <w:b/>
          <w:color w:val="339933"/>
          <w:sz w:val="36"/>
          <w:szCs w:val="36"/>
        </w:rPr>
        <w:t>9</w:t>
      </w:r>
      <w:r w:rsidRPr="00DE1F4D">
        <w:rPr>
          <w:rFonts w:ascii="Verdana" w:hAnsi="Verdana"/>
          <w:b/>
          <w:color w:val="339933"/>
          <w:sz w:val="36"/>
          <w:szCs w:val="36"/>
        </w:rPr>
        <w:t xml:space="preserve"> </w:t>
      </w:r>
      <w:r w:rsidR="00010A67">
        <w:rPr>
          <w:rFonts w:ascii="Verdana" w:hAnsi="Verdana"/>
          <w:b/>
          <w:color w:val="339933"/>
          <w:sz w:val="36"/>
          <w:szCs w:val="36"/>
        </w:rPr>
        <w:t>-</w:t>
      </w:r>
      <w:r w:rsidRPr="00DE1F4D">
        <w:rPr>
          <w:rFonts w:ascii="Verdana" w:hAnsi="Verdana"/>
          <w:b/>
          <w:color w:val="339933"/>
          <w:sz w:val="36"/>
          <w:szCs w:val="36"/>
        </w:rPr>
        <w:t xml:space="preserve"> 202</w:t>
      </w:r>
      <w:bookmarkEnd w:id="11"/>
      <w:bookmarkEnd w:id="12"/>
      <w:bookmarkEnd w:id="13"/>
      <w:bookmarkEnd w:id="14"/>
      <w:r w:rsidR="00F21864">
        <w:rPr>
          <w:rFonts w:ascii="Verdana" w:hAnsi="Verdana"/>
          <w:b/>
          <w:color w:val="339933"/>
          <w:sz w:val="36"/>
          <w:szCs w:val="36"/>
        </w:rPr>
        <w:t>8</w:t>
      </w:r>
    </w:p>
    <w:p w:rsidR="006D5D7E" w:rsidRPr="00DE1F4D" w:rsidRDefault="006D5D7E" w:rsidP="00311A30">
      <w:pPr>
        <w:ind w:firstLine="0"/>
        <w:jc w:val="center"/>
        <w:rPr>
          <w:rFonts w:ascii="Verdana" w:hAnsi="Verdana"/>
          <w:b/>
          <w:color w:val="339933"/>
        </w:rPr>
      </w:pPr>
    </w:p>
    <w:p w:rsidR="006D5D7E" w:rsidRPr="00DE1F4D" w:rsidRDefault="006D5D7E" w:rsidP="00311A30">
      <w:pPr>
        <w:ind w:firstLine="0"/>
        <w:jc w:val="center"/>
        <w:rPr>
          <w:rFonts w:ascii="Verdana" w:hAnsi="Verdana" w:cs="Arial"/>
          <w:b/>
          <w:bCs/>
          <w:color w:val="339933"/>
          <w:sz w:val="44"/>
          <w:szCs w:val="44"/>
        </w:rPr>
      </w:pPr>
      <w:r w:rsidRPr="00DE1F4D">
        <w:rPr>
          <w:rFonts w:ascii="Verdana" w:hAnsi="Verdana" w:cs="Arial"/>
          <w:b/>
          <w:bCs/>
          <w:color w:val="339933"/>
          <w:sz w:val="44"/>
          <w:szCs w:val="44"/>
        </w:rPr>
        <w:t xml:space="preserve">NADLEŚNICTWO </w:t>
      </w:r>
      <w:r w:rsidR="00022624">
        <w:rPr>
          <w:rFonts w:ascii="Verdana" w:hAnsi="Verdana" w:cs="Arial"/>
          <w:b/>
          <w:bCs/>
          <w:color w:val="339933"/>
          <w:sz w:val="44"/>
          <w:szCs w:val="44"/>
        </w:rPr>
        <w:t>O</w:t>
      </w:r>
      <w:r w:rsidR="00F21864">
        <w:rPr>
          <w:rFonts w:ascii="Verdana" w:hAnsi="Verdana" w:cs="Arial"/>
          <w:b/>
          <w:bCs/>
          <w:color w:val="339933"/>
          <w:sz w:val="44"/>
          <w:szCs w:val="44"/>
        </w:rPr>
        <w:t>RNETA</w:t>
      </w:r>
    </w:p>
    <w:p w:rsidR="006D5D7E" w:rsidRPr="00DE1F4D" w:rsidRDefault="006D5D7E" w:rsidP="00311A30">
      <w:pPr>
        <w:ind w:firstLine="0"/>
        <w:jc w:val="center"/>
        <w:rPr>
          <w:rFonts w:ascii="Verdana" w:hAnsi="Verdana" w:cs="Arial"/>
          <w:b/>
          <w:bCs/>
          <w:color w:val="339933"/>
          <w:sz w:val="36"/>
          <w:szCs w:val="36"/>
        </w:rPr>
      </w:pPr>
      <w:r w:rsidRPr="00DE1F4D">
        <w:rPr>
          <w:rFonts w:ascii="Verdana" w:hAnsi="Verdana" w:cs="Arial"/>
          <w:b/>
          <w:bCs/>
          <w:color w:val="339933"/>
          <w:sz w:val="36"/>
          <w:szCs w:val="36"/>
        </w:rPr>
        <w:t>RDLP W OLSZTYNIE</w:t>
      </w:r>
    </w:p>
    <w:p w:rsidR="006D5D7E" w:rsidRDefault="006D5D7E">
      <w:pPr>
        <w:pStyle w:val="Bezodstpw"/>
        <w:ind w:left="432" w:hanging="432"/>
        <w:rPr>
          <w:color w:val="FF0000"/>
          <w:szCs w:val="26"/>
        </w:rPr>
      </w:pPr>
    </w:p>
    <w:p w:rsidR="006D5D7E" w:rsidRDefault="006D5D7E">
      <w:pPr>
        <w:pStyle w:val="Bezodstpw"/>
        <w:ind w:left="432" w:hanging="432"/>
        <w:rPr>
          <w:color w:val="FF0000"/>
          <w:szCs w:val="26"/>
        </w:rPr>
      </w:pPr>
    </w:p>
    <w:tbl>
      <w:tblPr>
        <w:tblW w:w="0" w:type="auto"/>
        <w:tblInd w:w="87" w:type="dxa"/>
        <w:tblLayout w:type="fixed"/>
        <w:tblLook w:val="0000" w:firstRow="0" w:lastRow="0" w:firstColumn="0" w:lastColumn="0" w:noHBand="0" w:noVBand="0"/>
      </w:tblPr>
      <w:tblGrid>
        <w:gridCol w:w="9090"/>
      </w:tblGrid>
      <w:tr w:rsidR="006D5D7E">
        <w:trPr>
          <w:trHeight w:val="3480"/>
        </w:trPr>
        <w:tc>
          <w:tcPr>
            <w:tcW w:w="9090" w:type="dxa"/>
            <w:vAlign w:val="center"/>
          </w:tcPr>
          <w:p w:rsidR="006D5D7E" w:rsidRDefault="006D5D7E">
            <w:pPr>
              <w:pStyle w:val="Bezodstpw"/>
              <w:snapToGrid w:val="0"/>
              <w:rPr>
                <w:color w:val="FF0000"/>
                <w:szCs w:val="26"/>
              </w:rPr>
            </w:pPr>
          </w:p>
        </w:tc>
      </w:tr>
    </w:tbl>
    <w:p w:rsidR="006D5D7E" w:rsidRDefault="006D5D7E">
      <w:pPr>
        <w:numPr>
          <w:ilvl w:val="0"/>
          <w:numId w:val="2"/>
        </w:numPr>
        <w:jc w:val="center"/>
      </w:pPr>
    </w:p>
    <w:p w:rsidR="006D5D7E" w:rsidRDefault="006D5D7E">
      <w:pPr>
        <w:numPr>
          <w:ilvl w:val="0"/>
          <w:numId w:val="2"/>
        </w:numPr>
        <w:jc w:val="center"/>
        <w:rPr>
          <w:rFonts w:ascii="Verdana" w:hAnsi="Verdana"/>
          <w:b/>
          <w:sz w:val="32"/>
          <w:szCs w:val="32"/>
        </w:rPr>
      </w:pPr>
    </w:p>
    <w:p w:rsidR="006D5D7E" w:rsidRDefault="006D5D7E">
      <w:pPr>
        <w:numPr>
          <w:ilvl w:val="0"/>
          <w:numId w:val="2"/>
        </w:numPr>
        <w:jc w:val="center"/>
        <w:rPr>
          <w:rFonts w:ascii="Verdana" w:hAnsi="Verdana"/>
          <w:b/>
          <w:sz w:val="32"/>
          <w:szCs w:val="32"/>
        </w:rPr>
        <w:sectPr w:rsidR="006D5D7E" w:rsidSect="00730CD1">
          <w:headerReference w:type="default" r:id="rId10"/>
          <w:pgSz w:w="11905" w:h="16837"/>
          <w:pgMar w:top="1134" w:right="1134" w:bottom="1134" w:left="1701" w:header="708" w:footer="708" w:gutter="0"/>
          <w:cols w:space="708"/>
          <w:titlePg/>
          <w:docGrid w:linePitch="360"/>
        </w:sectPr>
      </w:pPr>
      <w:r>
        <w:rPr>
          <w:rFonts w:ascii="Verdana" w:hAnsi="Verdana"/>
          <w:b/>
          <w:sz w:val="32"/>
          <w:szCs w:val="32"/>
        </w:rPr>
        <w:t>OLSZTYN 201</w:t>
      </w:r>
      <w:r w:rsidR="0044108D">
        <w:rPr>
          <w:rFonts w:ascii="Verdana" w:hAnsi="Verdana"/>
          <w:b/>
          <w:sz w:val="32"/>
          <w:szCs w:val="32"/>
        </w:rPr>
        <w:t>9</w:t>
      </w:r>
    </w:p>
    <w:p w:rsidR="006D5D7E" w:rsidRDefault="006D5D7E"/>
    <w:p w:rsidR="006D5D7E" w:rsidRDefault="006D5D7E" w:rsidP="00DE1F4D"/>
    <w:p w:rsidR="00C7586C" w:rsidRDefault="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Pr="00C7586C" w:rsidRDefault="00C7586C" w:rsidP="00C7586C"/>
    <w:p w:rsidR="00C7586C" w:rsidRDefault="00C7586C" w:rsidP="00C7586C"/>
    <w:p w:rsidR="00C7586C" w:rsidRDefault="00C7586C" w:rsidP="00C7586C">
      <w:pPr>
        <w:tabs>
          <w:tab w:val="center" w:pos="4535"/>
          <w:tab w:val="right" w:pos="9070"/>
        </w:tabs>
        <w:jc w:val="left"/>
      </w:pPr>
      <w:r>
        <w:tab/>
      </w:r>
      <w:r>
        <w:tab/>
      </w:r>
    </w:p>
    <w:p w:rsidR="006D5D7E" w:rsidRPr="00C7586C" w:rsidRDefault="006D5D7E" w:rsidP="00C7586C">
      <w:pPr>
        <w:sectPr w:rsidR="006D5D7E" w:rsidRPr="00C7586C" w:rsidSect="00730CD1">
          <w:footerReference w:type="default" r:id="rId11"/>
          <w:pgSz w:w="11905" w:h="16837"/>
          <w:pgMar w:top="1134" w:right="1134" w:bottom="1134" w:left="1701" w:header="708" w:footer="708" w:gutter="0"/>
          <w:cols w:space="708"/>
          <w:docGrid w:linePitch="360"/>
        </w:sectPr>
      </w:pPr>
    </w:p>
    <w:p w:rsidR="006D5D7E" w:rsidRPr="005614CF" w:rsidRDefault="006D5D7E" w:rsidP="00C36387">
      <w:pPr>
        <w:pStyle w:val="Nagwekspisutreci"/>
        <w:spacing w:before="0"/>
        <w:jc w:val="left"/>
      </w:pPr>
      <w:bookmarkStart w:id="15" w:name="_Toc367733349"/>
      <w:bookmarkStart w:id="16" w:name="_Toc367733767"/>
      <w:bookmarkStart w:id="17" w:name="_Toc384113497"/>
      <w:bookmarkStart w:id="18" w:name="_Toc384295747"/>
      <w:bookmarkStart w:id="19" w:name="_Toc395181133"/>
      <w:bookmarkStart w:id="20" w:name="_Toc447780365"/>
      <w:bookmarkStart w:id="21" w:name="_Toc447782161"/>
      <w:bookmarkStart w:id="22" w:name="_Toc477411473"/>
      <w:bookmarkStart w:id="23" w:name="_Toc499118273"/>
      <w:r w:rsidRPr="005614CF">
        <w:lastRenderedPageBreak/>
        <w:t>SPIS TREŚCI</w:t>
      </w:r>
      <w:bookmarkEnd w:id="15"/>
      <w:bookmarkEnd w:id="16"/>
      <w:bookmarkEnd w:id="17"/>
      <w:bookmarkEnd w:id="18"/>
      <w:bookmarkEnd w:id="19"/>
      <w:bookmarkEnd w:id="20"/>
      <w:bookmarkEnd w:id="21"/>
      <w:bookmarkEnd w:id="22"/>
      <w:bookmarkEnd w:id="23"/>
    </w:p>
    <w:bookmarkStart w:id="24" w:name="_Toc477411474" w:displacedByCustomXml="next"/>
    <w:sdt>
      <w:sdtPr>
        <w:id w:val="1299103814"/>
        <w:docPartObj>
          <w:docPartGallery w:val="Table of Contents"/>
          <w:docPartUnique/>
        </w:docPartObj>
      </w:sdtPr>
      <w:sdtEndPr>
        <w:rPr>
          <w:color w:val="FF0000"/>
          <w:sz w:val="16"/>
          <w:szCs w:val="16"/>
        </w:rPr>
      </w:sdtEndPr>
      <w:sdtContent>
        <w:bookmarkEnd w:id="24" w:displacedByCustomXml="prev"/>
        <w:p w:rsidR="00D472AE" w:rsidRDefault="00D472AE" w:rsidP="00C36387"/>
        <w:p w:rsidR="0096168E" w:rsidRDefault="00D472AE" w:rsidP="0096168E">
          <w:pPr>
            <w:pStyle w:val="Spistreci1"/>
            <w:ind w:firstLine="0"/>
            <w:rPr>
              <w:rFonts w:eastAsiaTheme="minorEastAsia" w:cstheme="minorBidi"/>
              <w:noProof/>
              <w:kern w:val="0"/>
              <w:szCs w:val="22"/>
            </w:rPr>
          </w:pPr>
          <w:r w:rsidRPr="002804E7">
            <w:rPr>
              <w:sz w:val="24"/>
            </w:rPr>
            <w:fldChar w:fldCharType="begin"/>
          </w:r>
          <w:r w:rsidRPr="002804E7">
            <w:rPr>
              <w:sz w:val="24"/>
            </w:rPr>
            <w:instrText xml:space="preserve"> TOC \o "1-3" \h \z \u </w:instrText>
          </w:r>
          <w:r w:rsidRPr="002804E7">
            <w:rPr>
              <w:sz w:val="24"/>
            </w:rPr>
            <w:fldChar w:fldCharType="separate"/>
          </w:r>
          <w:hyperlink w:anchor="_Toc499118273" w:history="1">
            <w:r w:rsidR="00FD0B15" w:rsidRPr="00FD0B15">
              <w:rPr>
                <w:rStyle w:val="Hipercze"/>
                <w:rFonts w:cs="Times New Roman"/>
                <w:noProof/>
                <w:sz w:val="24"/>
              </w:rPr>
              <w:t>_Toc499118273</w:t>
            </w:r>
          </w:hyperlink>
        </w:p>
        <w:p w:rsidR="0096168E" w:rsidRDefault="0079654D" w:rsidP="0096168E">
          <w:pPr>
            <w:pStyle w:val="Spistreci2"/>
            <w:ind w:left="0" w:firstLine="0"/>
            <w:rPr>
              <w:rFonts w:eastAsiaTheme="minorEastAsia" w:cstheme="minorBidi"/>
              <w:noProof/>
              <w:kern w:val="0"/>
              <w:sz w:val="22"/>
              <w:szCs w:val="22"/>
            </w:rPr>
          </w:pPr>
          <w:hyperlink w:anchor="_Toc499118274" w:history="1">
            <w:r w:rsidR="00F205AD" w:rsidRPr="00FC03F9">
              <w:rPr>
                <w:rStyle w:val="Hipercze"/>
                <w:noProof/>
              </w:rPr>
              <w:t>1. Streszczenie</w:t>
            </w:r>
            <w:r w:rsidR="0096168E">
              <w:rPr>
                <w:rStyle w:val="Hipercze"/>
                <w:noProof/>
              </w:rPr>
              <w:t xml:space="preserve"> …………………………………………………………………………………………………</w:t>
            </w:r>
            <w:r w:rsidR="00F205AD">
              <w:rPr>
                <w:rStyle w:val="Hipercze"/>
                <w:noProof/>
              </w:rPr>
              <w:t>…</w:t>
            </w:r>
            <w:r w:rsidR="0096168E">
              <w:rPr>
                <w:rStyle w:val="Hipercze"/>
                <w:noProof/>
              </w:rPr>
              <w:t>……………</w:t>
            </w:r>
            <w:r w:rsidR="0096168E">
              <w:rPr>
                <w:noProof/>
                <w:webHidden/>
              </w:rPr>
              <w:fldChar w:fldCharType="begin"/>
            </w:r>
            <w:r w:rsidR="0096168E">
              <w:rPr>
                <w:noProof/>
                <w:webHidden/>
              </w:rPr>
              <w:instrText xml:space="preserve"> PAGEREF _Toc499118274 \h </w:instrText>
            </w:r>
            <w:r w:rsidR="0096168E">
              <w:rPr>
                <w:noProof/>
                <w:webHidden/>
              </w:rPr>
            </w:r>
            <w:r w:rsidR="0096168E">
              <w:rPr>
                <w:noProof/>
                <w:webHidden/>
              </w:rPr>
              <w:fldChar w:fldCharType="separate"/>
            </w:r>
            <w:r w:rsidR="001725E6">
              <w:rPr>
                <w:noProof/>
                <w:webHidden/>
              </w:rPr>
              <w:t>9</w:t>
            </w:r>
            <w:r w:rsidR="0096168E">
              <w:rPr>
                <w:noProof/>
                <w:webHidden/>
              </w:rPr>
              <w:fldChar w:fldCharType="end"/>
            </w:r>
          </w:hyperlink>
        </w:p>
        <w:p w:rsidR="0096168E" w:rsidRDefault="0079654D" w:rsidP="0096168E">
          <w:pPr>
            <w:pStyle w:val="Spistreci2"/>
            <w:ind w:left="0" w:firstLine="0"/>
            <w:rPr>
              <w:rFonts w:eastAsiaTheme="minorEastAsia" w:cstheme="minorBidi"/>
              <w:noProof/>
              <w:kern w:val="0"/>
              <w:sz w:val="22"/>
              <w:szCs w:val="22"/>
            </w:rPr>
          </w:pPr>
          <w:hyperlink w:anchor="_Toc499118275" w:history="1">
            <w:r w:rsidR="00F205AD" w:rsidRPr="00FC03F9">
              <w:rPr>
                <w:rStyle w:val="Hipercze"/>
                <w:noProof/>
              </w:rPr>
              <w:t>2. Informacje ogólne</w:t>
            </w:r>
            <w:r w:rsidR="0096168E">
              <w:rPr>
                <w:rStyle w:val="Hipercze"/>
                <w:noProof/>
              </w:rPr>
              <w:t xml:space="preserve"> ……………………………………………………………………………</w:t>
            </w:r>
            <w:r w:rsidR="00F205AD">
              <w:rPr>
                <w:rStyle w:val="Hipercze"/>
                <w:noProof/>
              </w:rPr>
              <w:t>…….</w:t>
            </w:r>
            <w:r w:rsidR="0096168E">
              <w:rPr>
                <w:rStyle w:val="Hipercze"/>
                <w:noProof/>
              </w:rPr>
              <w:t>………………….</w:t>
            </w:r>
            <w:r w:rsidR="0096168E">
              <w:rPr>
                <w:noProof/>
                <w:webHidden/>
              </w:rPr>
              <w:fldChar w:fldCharType="begin"/>
            </w:r>
            <w:r w:rsidR="0096168E">
              <w:rPr>
                <w:noProof/>
                <w:webHidden/>
              </w:rPr>
              <w:instrText xml:space="preserve"> PAGEREF _Toc499118275 \h </w:instrText>
            </w:r>
            <w:r w:rsidR="0096168E">
              <w:rPr>
                <w:noProof/>
                <w:webHidden/>
              </w:rPr>
            </w:r>
            <w:r w:rsidR="0096168E">
              <w:rPr>
                <w:noProof/>
                <w:webHidden/>
              </w:rPr>
              <w:fldChar w:fldCharType="separate"/>
            </w:r>
            <w:r w:rsidR="001725E6">
              <w:rPr>
                <w:noProof/>
                <w:webHidden/>
              </w:rPr>
              <w:t>11</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76" w:history="1">
            <w:r w:rsidR="0096168E" w:rsidRPr="00FC03F9">
              <w:rPr>
                <w:rStyle w:val="Hipercze"/>
                <w:noProof/>
              </w:rPr>
              <w:t>2.1. Podstawy formalno - prawne, zakres i cel prognozy</w:t>
            </w:r>
            <w:r w:rsidR="00C210BC">
              <w:rPr>
                <w:rStyle w:val="Hipercze"/>
                <w:noProof/>
              </w:rPr>
              <w:t xml:space="preserve"> ………………………………………………</w:t>
            </w:r>
            <w:r w:rsidR="0096168E">
              <w:rPr>
                <w:noProof/>
                <w:webHidden/>
              </w:rPr>
              <w:fldChar w:fldCharType="begin"/>
            </w:r>
            <w:r w:rsidR="0096168E">
              <w:rPr>
                <w:noProof/>
                <w:webHidden/>
              </w:rPr>
              <w:instrText xml:space="preserve"> PAGEREF _Toc499118276 \h </w:instrText>
            </w:r>
            <w:r w:rsidR="0096168E">
              <w:rPr>
                <w:noProof/>
                <w:webHidden/>
              </w:rPr>
            </w:r>
            <w:r w:rsidR="0096168E">
              <w:rPr>
                <w:noProof/>
                <w:webHidden/>
              </w:rPr>
              <w:fldChar w:fldCharType="separate"/>
            </w:r>
            <w:r w:rsidR="001725E6">
              <w:rPr>
                <w:noProof/>
                <w:webHidden/>
              </w:rPr>
              <w:t>11</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77" w:history="1">
            <w:r w:rsidR="0096168E" w:rsidRPr="00FC03F9">
              <w:rPr>
                <w:rStyle w:val="Hipercze"/>
                <w:noProof/>
              </w:rPr>
              <w:t>2.2. Główne cele i zawartość planu urządzenia lasu</w:t>
            </w:r>
            <w:r w:rsidR="00C210BC">
              <w:rPr>
                <w:rStyle w:val="Hipercze"/>
                <w:noProof/>
              </w:rPr>
              <w:t xml:space="preserve"> …………………………………………………….</w:t>
            </w:r>
            <w:r w:rsidR="0096168E">
              <w:rPr>
                <w:noProof/>
                <w:webHidden/>
              </w:rPr>
              <w:fldChar w:fldCharType="begin"/>
            </w:r>
            <w:r w:rsidR="0096168E">
              <w:rPr>
                <w:noProof/>
                <w:webHidden/>
              </w:rPr>
              <w:instrText xml:space="preserve"> PAGEREF _Toc499118277 \h </w:instrText>
            </w:r>
            <w:r w:rsidR="0096168E">
              <w:rPr>
                <w:noProof/>
                <w:webHidden/>
              </w:rPr>
            </w:r>
            <w:r w:rsidR="0096168E">
              <w:rPr>
                <w:noProof/>
                <w:webHidden/>
              </w:rPr>
              <w:fldChar w:fldCharType="separate"/>
            </w:r>
            <w:r w:rsidR="001725E6">
              <w:rPr>
                <w:noProof/>
                <w:webHidden/>
              </w:rPr>
              <w:t>14</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78" w:history="1">
            <w:r w:rsidR="0096168E" w:rsidRPr="00FC03F9">
              <w:rPr>
                <w:rStyle w:val="Hipercze"/>
                <w:noProof/>
              </w:rPr>
              <w:t>2.3. Powiązanie planu urządzenia lasu z innymi dokumentami</w:t>
            </w:r>
            <w:r w:rsidR="00C210BC">
              <w:rPr>
                <w:rStyle w:val="Hipercze"/>
                <w:noProof/>
              </w:rPr>
              <w:t xml:space="preserve"> ……………………………………</w:t>
            </w:r>
            <w:r w:rsidR="0096168E">
              <w:rPr>
                <w:noProof/>
                <w:webHidden/>
              </w:rPr>
              <w:fldChar w:fldCharType="begin"/>
            </w:r>
            <w:r w:rsidR="0096168E">
              <w:rPr>
                <w:noProof/>
                <w:webHidden/>
              </w:rPr>
              <w:instrText xml:space="preserve"> PAGEREF _Toc499118278 \h </w:instrText>
            </w:r>
            <w:r w:rsidR="0096168E">
              <w:rPr>
                <w:noProof/>
                <w:webHidden/>
              </w:rPr>
            </w:r>
            <w:r w:rsidR="0096168E">
              <w:rPr>
                <w:noProof/>
                <w:webHidden/>
              </w:rPr>
              <w:fldChar w:fldCharType="separate"/>
            </w:r>
            <w:r w:rsidR="001725E6">
              <w:rPr>
                <w:noProof/>
                <w:webHidden/>
              </w:rPr>
              <w:t>16</w:t>
            </w:r>
            <w:r w:rsidR="0096168E">
              <w:rPr>
                <w:noProof/>
                <w:webHidden/>
              </w:rPr>
              <w:fldChar w:fldCharType="end"/>
            </w:r>
          </w:hyperlink>
        </w:p>
        <w:p w:rsidR="0096168E" w:rsidRDefault="0079654D" w:rsidP="00C210BC">
          <w:pPr>
            <w:pStyle w:val="Spistreci3"/>
            <w:ind w:hanging="424"/>
            <w:jc w:val="left"/>
            <w:rPr>
              <w:rFonts w:eastAsiaTheme="minorEastAsia" w:cstheme="minorBidi"/>
              <w:noProof/>
              <w:kern w:val="0"/>
              <w:sz w:val="22"/>
              <w:szCs w:val="22"/>
            </w:rPr>
          </w:pPr>
          <w:hyperlink w:anchor="_Toc499118279" w:history="1">
            <w:r w:rsidR="0096168E">
              <w:rPr>
                <w:rStyle w:val="Hipercze"/>
                <w:noProof/>
              </w:rPr>
              <w:t>2.4. </w:t>
            </w:r>
            <w:r w:rsidR="0096168E" w:rsidRPr="00FC03F9">
              <w:rPr>
                <w:rStyle w:val="Hipercze"/>
                <w:noProof/>
              </w:rPr>
              <w:t>Powiązanie  planu urządzenia lasu z innymi przedsięwzięciami, dla których sporządzono oceny oddziaływania na środowisko</w:t>
            </w:r>
            <w:r w:rsidR="00C210BC">
              <w:rPr>
                <w:rStyle w:val="Hipercze"/>
                <w:noProof/>
              </w:rPr>
              <w:t xml:space="preserve"> ………………………………………………..</w:t>
            </w:r>
            <w:r w:rsidR="0096168E">
              <w:rPr>
                <w:noProof/>
                <w:webHidden/>
              </w:rPr>
              <w:fldChar w:fldCharType="begin"/>
            </w:r>
            <w:r w:rsidR="0096168E">
              <w:rPr>
                <w:noProof/>
                <w:webHidden/>
              </w:rPr>
              <w:instrText xml:space="preserve"> PAGEREF _Toc499118279 \h </w:instrText>
            </w:r>
            <w:r w:rsidR="0096168E">
              <w:rPr>
                <w:noProof/>
                <w:webHidden/>
              </w:rPr>
            </w:r>
            <w:r w:rsidR="0096168E">
              <w:rPr>
                <w:noProof/>
                <w:webHidden/>
              </w:rPr>
              <w:fldChar w:fldCharType="separate"/>
            </w:r>
            <w:r w:rsidR="001725E6">
              <w:rPr>
                <w:noProof/>
                <w:webHidden/>
              </w:rPr>
              <w:t>19</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80" w:history="1">
            <w:r w:rsidR="0096168E" w:rsidRPr="00FC03F9">
              <w:rPr>
                <w:rStyle w:val="Hipercze"/>
                <w:noProof/>
              </w:rPr>
              <w:t>2.5. Metody zastosowane przy sporządzeniu prognozy</w:t>
            </w:r>
            <w:r w:rsidR="00C210BC">
              <w:rPr>
                <w:rStyle w:val="Hipercze"/>
                <w:noProof/>
              </w:rPr>
              <w:t xml:space="preserve"> ……………………………………………….</w:t>
            </w:r>
            <w:r w:rsidR="0096168E">
              <w:rPr>
                <w:noProof/>
                <w:webHidden/>
              </w:rPr>
              <w:fldChar w:fldCharType="begin"/>
            </w:r>
            <w:r w:rsidR="0096168E">
              <w:rPr>
                <w:noProof/>
                <w:webHidden/>
              </w:rPr>
              <w:instrText xml:space="preserve"> PAGEREF _Toc499118280 \h </w:instrText>
            </w:r>
            <w:r w:rsidR="0096168E">
              <w:rPr>
                <w:noProof/>
                <w:webHidden/>
              </w:rPr>
            </w:r>
            <w:r w:rsidR="0096168E">
              <w:rPr>
                <w:noProof/>
                <w:webHidden/>
              </w:rPr>
              <w:fldChar w:fldCharType="separate"/>
            </w:r>
            <w:r w:rsidR="001725E6">
              <w:rPr>
                <w:noProof/>
                <w:webHidden/>
              </w:rPr>
              <w:t>23</w:t>
            </w:r>
            <w:r w:rsidR="0096168E">
              <w:rPr>
                <w:noProof/>
                <w:webHidden/>
              </w:rPr>
              <w:fldChar w:fldCharType="end"/>
            </w:r>
          </w:hyperlink>
        </w:p>
        <w:p w:rsidR="0096168E" w:rsidRDefault="0079654D" w:rsidP="00C210BC">
          <w:pPr>
            <w:pStyle w:val="Spistreci3"/>
            <w:ind w:hanging="424"/>
            <w:jc w:val="left"/>
            <w:rPr>
              <w:rFonts w:eastAsiaTheme="minorEastAsia" w:cstheme="minorBidi"/>
              <w:noProof/>
              <w:kern w:val="0"/>
              <w:sz w:val="22"/>
              <w:szCs w:val="22"/>
            </w:rPr>
          </w:pPr>
          <w:hyperlink w:anchor="_Toc499118281" w:history="1">
            <w:r w:rsidR="0096168E">
              <w:rPr>
                <w:rStyle w:val="Hipercze"/>
                <w:noProof/>
              </w:rPr>
              <w:t>2.6. </w:t>
            </w:r>
            <w:r w:rsidR="0096168E" w:rsidRPr="00FC03F9">
              <w:rPr>
                <w:rStyle w:val="Hipercze"/>
                <w:noProof/>
              </w:rPr>
              <w:t>Metody i częstotliwość monitoringu wykonywania zadań zawartych w planach urządzenia lasu</w:t>
            </w:r>
            <w:r w:rsidR="00C210BC">
              <w:rPr>
                <w:rStyle w:val="Hipercze"/>
                <w:noProof/>
              </w:rPr>
              <w:t xml:space="preserve"> …………………………………………………………………………………………………….</w:t>
            </w:r>
            <w:r w:rsidR="0096168E">
              <w:rPr>
                <w:noProof/>
                <w:webHidden/>
              </w:rPr>
              <w:fldChar w:fldCharType="begin"/>
            </w:r>
            <w:r w:rsidR="0096168E">
              <w:rPr>
                <w:noProof/>
                <w:webHidden/>
              </w:rPr>
              <w:instrText xml:space="preserve"> PAGEREF _Toc499118281 \h </w:instrText>
            </w:r>
            <w:r w:rsidR="0096168E">
              <w:rPr>
                <w:noProof/>
                <w:webHidden/>
              </w:rPr>
            </w:r>
            <w:r w:rsidR="0096168E">
              <w:rPr>
                <w:noProof/>
                <w:webHidden/>
              </w:rPr>
              <w:fldChar w:fldCharType="separate"/>
            </w:r>
            <w:r w:rsidR="001725E6">
              <w:rPr>
                <w:noProof/>
                <w:webHidden/>
              </w:rPr>
              <w:t>23</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82" w:history="1">
            <w:r w:rsidR="0096168E" w:rsidRPr="00FC03F9">
              <w:rPr>
                <w:rStyle w:val="Hipercze"/>
                <w:noProof/>
              </w:rPr>
              <w:t>2.7. Informacje o możliwym transgranicznym oddziaływaniu na środowisko</w:t>
            </w:r>
            <w:r w:rsidR="00C210BC">
              <w:rPr>
                <w:rStyle w:val="Hipercze"/>
                <w:noProof/>
              </w:rPr>
              <w:t xml:space="preserve"> ………………</w:t>
            </w:r>
            <w:r w:rsidR="0096168E">
              <w:rPr>
                <w:noProof/>
                <w:webHidden/>
              </w:rPr>
              <w:fldChar w:fldCharType="begin"/>
            </w:r>
            <w:r w:rsidR="0096168E">
              <w:rPr>
                <w:noProof/>
                <w:webHidden/>
              </w:rPr>
              <w:instrText xml:space="preserve"> PAGEREF _Toc499118282 \h </w:instrText>
            </w:r>
            <w:r w:rsidR="0096168E">
              <w:rPr>
                <w:noProof/>
                <w:webHidden/>
              </w:rPr>
            </w:r>
            <w:r w:rsidR="0096168E">
              <w:rPr>
                <w:noProof/>
                <w:webHidden/>
              </w:rPr>
              <w:fldChar w:fldCharType="separate"/>
            </w:r>
            <w:r w:rsidR="001725E6">
              <w:rPr>
                <w:noProof/>
                <w:webHidden/>
              </w:rPr>
              <w:t>24</w:t>
            </w:r>
            <w:r w:rsidR="0096168E">
              <w:rPr>
                <w:noProof/>
                <w:webHidden/>
              </w:rPr>
              <w:fldChar w:fldCharType="end"/>
            </w:r>
          </w:hyperlink>
        </w:p>
        <w:p w:rsidR="0096168E" w:rsidRDefault="0079654D" w:rsidP="0096168E">
          <w:pPr>
            <w:pStyle w:val="Spistreci2"/>
            <w:ind w:hanging="283"/>
            <w:rPr>
              <w:rFonts w:eastAsiaTheme="minorEastAsia" w:cstheme="minorBidi"/>
              <w:noProof/>
              <w:kern w:val="0"/>
              <w:sz w:val="22"/>
              <w:szCs w:val="22"/>
            </w:rPr>
          </w:pPr>
          <w:hyperlink w:anchor="_Toc499118283" w:history="1">
            <w:r w:rsidR="0096168E" w:rsidRPr="00FC03F9">
              <w:rPr>
                <w:rStyle w:val="Hipercze"/>
                <w:noProof/>
              </w:rPr>
              <w:t>3. </w:t>
            </w:r>
            <w:r w:rsidR="00F205AD" w:rsidRPr="00FC03F9">
              <w:rPr>
                <w:rStyle w:val="Hipercze"/>
                <w:noProof/>
              </w:rPr>
              <w:t>Analiza i ocena stanu środowiska i celów ochrony</w:t>
            </w:r>
            <w:r w:rsidR="00C210BC">
              <w:rPr>
                <w:rStyle w:val="Hipercze"/>
                <w:noProof/>
              </w:rPr>
              <w:t xml:space="preserve"> ……………………………</w:t>
            </w:r>
            <w:r w:rsidR="00F205AD">
              <w:rPr>
                <w:rStyle w:val="Hipercze"/>
                <w:noProof/>
              </w:rPr>
              <w:t>………………</w:t>
            </w:r>
            <w:r w:rsidR="00C210BC">
              <w:rPr>
                <w:rStyle w:val="Hipercze"/>
                <w:noProof/>
              </w:rPr>
              <w:t>……….</w:t>
            </w:r>
            <w:r w:rsidR="0096168E">
              <w:rPr>
                <w:noProof/>
                <w:webHidden/>
              </w:rPr>
              <w:fldChar w:fldCharType="begin"/>
            </w:r>
            <w:r w:rsidR="0096168E">
              <w:rPr>
                <w:noProof/>
                <w:webHidden/>
              </w:rPr>
              <w:instrText xml:space="preserve"> PAGEREF _Toc499118283 \h </w:instrText>
            </w:r>
            <w:r w:rsidR="0096168E">
              <w:rPr>
                <w:noProof/>
                <w:webHidden/>
              </w:rPr>
            </w:r>
            <w:r w:rsidR="0096168E">
              <w:rPr>
                <w:noProof/>
                <w:webHidden/>
              </w:rPr>
              <w:fldChar w:fldCharType="separate"/>
            </w:r>
            <w:r w:rsidR="001725E6">
              <w:rPr>
                <w:noProof/>
                <w:webHidden/>
              </w:rPr>
              <w:t>25</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84" w:history="1">
            <w:r w:rsidR="0096168E" w:rsidRPr="00FC03F9">
              <w:rPr>
                <w:rStyle w:val="Hipercze"/>
                <w:noProof/>
              </w:rPr>
              <w:t>3.1. Stan środowiska</w:t>
            </w:r>
            <w:r w:rsidR="00C210BC">
              <w:rPr>
                <w:rStyle w:val="Hipercze"/>
                <w:noProof/>
              </w:rPr>
              <w:t xml:space="preserve"> …………………………………………………………………………………………………..</w:t>
            </w:r>
            <w:r w:rsidR="0096168E">
              <w:rPr>
                <w:noProof/>
                <w:webHidden/>
              </w:rPr>
              <w:fldChar w:fldCharType="begin"/>
            </w:r>
            <w:r w:rsidR="0096168E">
              <w:rPr>
                <w:noProof/>
                <w:webHidden/>
              </w:rPr>
              <w:instrText xml:space="preserve"> PAGEREF _Toc499118284 \h </w:instrText>
            </w:r>
            <w:r w:rsidR="0096168E">
              <w:rPr>
                <w:noProof/>
                <w:webHidden/>
              </w:rPr>
            </w:r>
            <w:r w:rsidR="0096168E">
              <w:rPr>
                <w:noProof/>
                <w:webHidden/>
              </w:rPr>
              <w:fldChar w:fldCharType="separate"/>
            </w:r>
            <w:r w:rsidR="001725E6">
              <w:rPr>
                <w:noProof/>
                <w:webHidden/>
              </w:rPr>
              <w:t>25</w:t>
            </w:r>
            <w:r w:rsidR="0096168E">
              <w:rPr>
                <w:noProof/>
                <w:webHidden/>
              </w:rPr>
              <w:fldChar w:fldCharType="end"/>
            </w:r>
          </w:hyperlink>
        </w:p>
        <w:p w:rsidR="0096168E" w:rsidRDefault="0079654D" w:rsidP="0096168E">
          <w:pPr>
            <w:pStyle w:val="Spistreci3"/>
            <w:ind w:hanging="140"/>
            <w:rPr>
              <w:rFonts w:eastAsiaTheme="minorEastAsia" w:cstheme="minorBidi"/>
              <w:noProof/>
              <w:kern w:val="0"/>
              <w:sz w:val="22"/>
              <w:szCs w:val="22"/>
            </w:rPr>
          </w:pPr>
          <w:hyperlink w:anchor="_Toc499118285" w:history="1">
            <w:r w:rsidR="0096168E" w:rsidRPr="00FC03F9">
              <w:rPr>
                <w:rStyle w:val="Hipercze"/>
                <w:noProof/>
              </w:rPr>
              <w:t>3.1.1. Ogólna charakterystyka Nadleśnictwa</w:t>
            </w:r>
            <w:r w:rsidR="00C210BC">
              <w:rPr>
                <w:rStyle w:val="Hipercze"/>
                <w:noProof/>
              </w:rPr>
              <w:t xml:space="preserve"> ………………………………………………………….</w:t>
            </w:r>
            <w:r w:rsidR="0096168E">
              <w:rPr>
                <w:noProof/>
                <w:webHidden/>
              </w:rPr>
              <w:fldChar w:fldCharType="begin"/>
            </w:r>
            <w:r w:rsidR="0096168E">
              <w:rPr>
                <w:noProof/>
                <w:webHidden/>
              </w:rPr>
              <w:instrText xml:space="preserve"> PAGEREF _Toc499118285 \h </w:instrText>
            </w:r>
            <w:r w:rsidR="0096168E">
              <w:rPr>
                <w:noProof/>
                <w:webHidden/>
              </w:rPr>
            </w:r>
            <w:r w:rsidR="0096168E">
              <w:rPr>
                <w:noProof/>
                <w:webHidden/>
              </w:rPr>
              <w:fldChar w:fldCharType="separate"/>
            </w:r>
            <w:r w:rsidR="001725E6">
              <w:rPr>
                <w:noProof/>
                <w:webHidden/>
              </w:rPr>
              <w:t>25</w:t>
            </w:r>
            <w:r w:rsidR="0096168E">
              <w:rPr>
                <w:noProof/>
                <w:webHidden/>
              </w:rPr>
              <w:fldChar w:fldCharType="end"/>
            </w:r>
          </w:hyperlink>
        </w:p>
        <w:p w:rsidR="0096168E" w:rsidRDefault="0079654D" w:rsidP="0096168E">
          <w:pPr>
            <w:pStyle w:val="Spistreci1"/>
            <w:ind w:firstLine="426"/>
            <w:rPr>
              <w:rFonts w:eastAsiaTheme="minorEastAsia" w:cstheme="minorBidi"/>
              <w:noProof/>
              <w:kern w:val="0"/>
              <w:szCs w:val="22"/>
            </w:rPr>
          </w:pPr>
          <w:hyperlink w:anchor="_Toc499118286" w:history="1">
            <w:r w:rsidR="0096168E" w:rsidRPr="004E23E1">
              <w:rPr>
                <w:rStyle w:val="Hipercze"/>
                <w:noProof/>
                <w:sz w:val="24"/>
              </w:rPr>
              <w:t>3.1.2. Klimat</w:t>
            </w:r>
            <w:r w:rsidR="00C210BC">
              <w:rPr>
                <w:rStyle w:val="Hipercze"/>
                <w:noProof/>
              </w:rPr>
              <w:t xml:space="preserve"> ……………………………………………………………………………………………………………………</w:t>
            </w:r>
            <w:r w:rsidR="0096168E" w:rsidRPr="004E23E1">
              <w:rPr>
                <w:noProof/>
                <w:webHidden/>
                <w:sz w:val="24"/>
              </w:rPr>
              <w:fldChar w:fldCharType="begin"/>
            </w:r>
            <w:r w:rsidR="0096168E" w:rsidRPr="004E23E1">
              <w:rPr>
                <w:noProof/>
                <w:webHidden/>
                <w:sz w:val="24"/>
              </w:rPr>
              <w:instrText xml:space="preserve"> PAGEREF _Toc499118286 \h </w:instrText>
            </w:r>
            <w:r w:rsidR="0096168E" w:rsidRPr="004E23E1">
              <w:rPr>
                <w:noProof/>
                <w:webHidden/>
                <w:sz w:val="24"/>
              </w:rPr>
            </w:r>
            <w:r w:rsidR="0096168E" w:rsidRPr="004E23E1">
              <w:rPr>
                <w:noProof/>
                <w:webHidden/>
                <w:sz w:val="24"/>
              </w:rPr>
              <w:fldChar w:fldCharType="separate"/>
            </w:r>
            <w:r w:rsidR="001725E6">
              <w:rPr>
                <w:noProof/>
                <w:webHidden/>
                <w:sz w:val="24"/>
              </w:rPr>
              <w:t>27</w:t>
            </w:r>
            <w:r w:rsidR="0096168E" w:rsidRPr="004E23E1">
              <w:rPr>
                <w:noProof/>
                <w:webHidden/>
                <w:sz w:val="24"/>
              </w:rPr>
              <w:fldChar w:fldCharType="end"/>
            </w:r>
          </w:hyperlink>
        </w:p>
        <w:p w:rsidR="0096168E" w:rsidRDefault="0079654D" w:rsidP="0096168E">
          <w:pPr>
            <w:pStyle w:val="Spistreci3"/>
            <w:ind w:hanging="140"/>
            <w:rPr>
              <w:rFonts w:eastAsiaTheme="minorEastAsia" w:cstheme="minorBidi"/>
              <w:noProof/>
              <w:kern w:val="0"/>
              <w:sz w:val="22"/>
              <w:szCs w:val="22"/>
            </w:rPr>
          </w:pPr>
          <w:hyperlink w:anchor="_Toc499118287" w:history="1">
            <w:r w:rsidR="0096168E" w:rsidRPr="00FC03F9">
              <w:rPr>
                <w:rStyle w:val="Hipercze"/>
                <w:noProof/>
              </w:rPr>
              <w:t>3.1.3. Gleby</w:t>
            </w:r>
            <w:r w:rsidR="00C210BC">
              <w:rPr>
                <w:rStyle w:val="Hipercze"/>
                <w:noProof/>
              </w:rPr>
              <w:t xml:space="preserve"> ……………………………………………………………………………………………………………</w:t>
            </w:r>
            <w:r w:rsidR="0096168E">
              <w:rPr>
                <w:noProof/>
                <w:webHidden/>
              </w:rPr>
              <w:fldChar w:fldCharType="begin"/>
            </w:r>
            <w:r w:rsidR="0096168E">
              <w:rPr>
                <w:noProof/>
                <w:webHidden/>
              </w:rPr>
              <w:instrText xml:space="preserve"> PAGEREF _Toc499118287 \h </w:instrText>
            </w:r>
            <w:r w:rsidR="0096168E">
              <w:rPr>
                <w:noProof/>
                <w:webHidden/>
              </w:rPr>
            </w:r>
            <w:r w:rsidR="0096168E">
              <w:rPr>
                <w:noProof/>
                <w:webHidden/>
              </w:rPr>
              <w:fldChar w:fldCharType="separate"/>
            </w:r>
            <w:r w:rsidR="001725E6">
              <w:rPr>
                <w:noProof/>
                <w:webHidden/>
              </w:rPr>
              <w:t>29</w:t>
            </w:r>
            <w:r w:rsidR="0096168E">
              <w:rPr>
                <w:noProof/>
                <w:webHidden/>
              </w:rPr>
              <w:fldChar w:fldCharType="end"/>
            </w:r>
          </w:hyperlink>
        </w:p>
        <w:p w:rsidR="0096168E" w:rsidRDefault="0079654D" w:rsidP="0096168E">
          <w:pPr>
            <w:pStyle w:val="Spistreci3"/>
            <w:ind w:hanging="140"/>
            <w:rPr>
              <w:rFonts w:eastAsiaTheme="minorEastAsia" w:cstheme="minorBidi"/>
              <w:noProof/>
              <w:kern w:val="0"/>
              <w:sz w:val="22"/>
              <w:szCs w:val="22"/>
            </w:rPr>
          </w:pPr>
          <w:hyperlink w:anchor="_Toc499118288" w:history="1">
            <w:r w:rsidR="0096168E" w:rsidRPr="00FC03F9">
              <w:rPr>
                <w:rStyle w:val="Hipercze"/>
                <w:noProof/>
              </w:rPr>
              <w:t>3.1.4. Wody - zasoby, jakość</w:t>
            </w:r>
            <w:r w:rsidR="00C210BC">
              <w:rPr>
                <w:rStyle w:val="Hipercze"/>
                <w:noProof/>
              </w:rPr>
              <w:t xml:space="preserve"> …………………………………………………………………………………..</w:t>
            </w:r>
            <w:r w:rsidR="0096168E">
              <w:rPr>
                <w:noProof/>
                <w:webHidden/>
              </w:rPr>
              <w:fldChar w:fldCharType="begin"/>
            </w:r>
            <w:r w:rsidR="0096168E">
              <w:rPr>
                <w:noProof/>
                <w:webHidden/>
              </w:rPr>
              <w:instrText xml:space="preserve"> PAGEREF _Toc499118288 \h </w:instrText>
            </w:r>
            <w:r w:rsidR="0096168E">
              <w:rPr>
                <w:noProof/>
                <w:webHidden/>
              </w:rPr>
            </w:r>
            <w:r w:rsidR="0096168E">
              <w:rPr>
                <w:noProof/>
                <w:webHidden/>
              </w:rPr>
              <w:fldChar w:fldCharType="separate"/>
            </w:r>
            <w:r w:rsidR="001725E6">
              <w:rPr>
                <w:noProof/>
                <w:webHidden/>
              </w:rPr>
              <w:t>30</w:t>
            </w:r>
            <w:r w:rsidR="0096168E">
              <w:rPr>
                <w:noProof/>
                <w:webHidden/>
              </w:rPr>
              <w:fldChar w:fldCharType="end"/>
            </w:r>
          </w:hyperlink>
        </w:p>
        <w:p w:rsidR="0096168E" w:rsidRDefault="0079654D" w:rsidP="0096168E">
          <w:pPr>
            <w:pStyle w:val="Spistreci3"/>
            <w:ind w:hanging="140"/>
            <w:rPr>
              <w:rFonts w:eastAsiaTheme="minorEastAsia" w:cstheme="minorBidi"/>
              <w:noProof/>
              <w:kern w:val="0"/>
              <w:sz w:val="22"/>
              <w:szCs w:val="22"/>
            </w:rPr>
          </w:pPr>
          <w:hyperlink w:anchor="_Toc499118289" w:history="1">
            <w:r w:rsidR="0096168E" w:rsidRPr="00FC03F9">
              <w:rPr>
                <w:rStyle w:val="Hipercze"/>
                <w:noProof/>
              </w:rPr>
              <w:t>3.1.5 Jakość powietrza atmosferycznego</w:t>
            </w:r>
            <w:r w:rsidR="00C210BC">
              <w:rPr>
                <w:rStyle w:val="Hipercze"/>
                <w:noProof/>
              </w:rPr>
              <w:t xml:space="preserve"> ……………………………………………………………….</w:t>
            </w:r>
            <w:r w:rsidR="0096168E">
              <w:rPr>
                <w:noProof/>
                <w:webHidden/>
              </w:rPr>
              <w:fldChar w:fldCharType="begin"/>
            </w:r>
            <w:r w:rsidR="0096168E">
              <w:rPr>
                <w:noProof/>
                <w:webHidden/>
              </w:rPr>
              <w:instrText xml:space="preserve"> PAGEREF _Toc499118289 \h </w:instrText>
            </w:r>
            <w:r w:rsidR="0096168E">
              <w:rPr>
                <w:noProof/>
                <w:webHidden/>
              </w:rPr>
            </w:r>
            <w:r w:rsidR="0096168E">
              <w:rPr>
                <w:noProof/>
                <w:webHidden/>
              </w:rPr>
              <w:fldChar w:fldCharType="separate"/>
            </w:r>
            <w:r w:rsidR="001725E6">
              <w:rPr>
                <w:noProof/>
                <w:webHidden/>
              </w:rPr>
              <w:t>33</w:t>
            </w:r>
            <w:r w:rsidR="0096168E">
              <w:rPr>
                <w:noProof/>
                <w:webHidden/>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90" w:history="1">
            <w:r w:rsidR="0096168E" w:rsidRPr="00FC03F9">
              <w:rPr>
                <w:rStyle w:val="Hipercze"/>
                <w:noProof/>
              </w:rPr>
              <w:t xml:space="preserve">3.2. Stan środowiska na gruntach </w:t>
            </w:r>
            <w:r w:rsidR="0096168E" w:rsidRPr="00FC03F9">
              <w:rPr>
                <w:rStyle w:val="Hipercze"/>
                <w:bCs/>
                <w:noProof/>
              </w:rPr>
              <w:t xml:space="preserve">w zarządzie </w:t>
            </w:r>
            <w:r w:rsidR="0096168E" w:rsidRPr="00FC03F9">
              <w:rPr>
                <w:rStyle w:val="Hipercze"/>
                <w:noProof/>
              </w:rPr>
              <w:t>Nadleśnictwa</w:t>
            </w:r>
            <w:r w:rsidR="00C210BC">
              <w:rPr>
                <w:rStyle w:val="Hipercze"/>
                <w:noProof/>
              </w:rPr>
              <w:t xml:space="preserve"> ………………………………………</w:t>
            </w:r>
            <w:r w:rsidR="0096168E">
              <w:rPr>
                <w:noProof/>
                <w:webHidden/>
              </w:rPr>
              <w:fldChar w:fldCharType="begin"/>
            </w:r>
            <w:r w:rsidR="0096168E">
              <w:rPr>
                <w:noProof/>
                <w:webHidden/>
              </w:rPr>
              <w:instrText xml:space="preserve"> PAGEREF _Toc499118290 \h </w:instrText>
            </w:r>
            <w:r w:rsidR="0096168E">
              <w:rPr>
                <w:noProof/>
                <w:webHidden/>
              </w:rPr>
            </w:r>
            <w:r w:rsidR="0096168E">
              <w:rPr>
                <w:noProof/>
                <w:webHidden/>
              </w:rPr>
              <w:fldChar w:fldCharType="separate"/>
            </w:r>
            <w:r w:rsidR="001725E6">
              <w:rPr>
                <w:noProof/>
                <w:webHidden/>
              </w:rPr>
              <w:t>36</w:t>
            </w:r>
            <w:r w:rsidR="0096168E">
              <w:rPr>
                <w:noProof/>
                <w:webHidden/>
              </w:rPr>
              <w:fldChar w:fldCharType="end"/>
            </w:r>
          </w:hyperlink>
        </w:p>
        <w:p w:rsidR="0096168E" w:rsidRDefault="0079654D" w:rsidP="0096168E">
          <w:pPr>
            <w:pStyle w:val="Spistreci1"/>
            <w:ind w:firstLine="426"/>
            <w:rPr>
              <w:rFonts w:eastAsiaTheme="minorEastAsia" w:cstheme="minorBidi"/>
              <w:noProof/>
              <w:kern w:val="0"/>
              <w:szCs w:val="22"/>
            </w:rPr>
          </w:pPr>
          <w:hyperlink w:anchor="_Toc499118291" w:history="1">
            <w:r w:rsidR="0096168E" w:rsidRPr="004E23E1">
              <w:rPr>
                <w:rStyle w:val="Hipercze"/>
                <w:noProof/>
                <w:sz w:val="24"/>
              </w:rPr>
              <w:t>3.2.1. Różnorodność siedlisk</w:t>
            </w:r>
            <w:r w:rsidR="00C210BC" w:rsidRPr="004E23E1">
              <w:rPr>
                <w:rStyle w:val="Hipercze"/>
                <w:noProof/>
                <w:sz w:val="24"/>
              </w:rPr>
              <w:t xml:space="preserve"> </w:t>
            </w:r>
            <w:r w:rsidR="00C210BC">
              <w:rPr>
                <w:rStyle w:val="Hipercze"/>
                <w:noProof/>
              </w:rPr>
              <w:t>…………………………………………………………………………………</w:t>
            </w:r>
            <w:r w:rsidR="004E23E1">
              <w:rPr>
                <w:rStyle w:val="Hipercze"/>
                <w:noProof/>
              </w:rPr>
              <w:t>.</w:t>
            </w:r>
            <w:r w:rsidR="00C210BC">
              <w:rPr>
                <w:rStyle w:val="Hipercze"/>
                <w:noProof/>
              </w:rPr>
              <w:t>………</w:t>
            </w:r>
            <w:r w:rsidR="0096168E" w:rsidRPr="004E23E1">
              <w:rPr>
                <w:noProof/>
                <w:webHidden/>
                <w:sz w:val="24"/>
              </w:rPr>
              <w:fldChar w:fldCharType="begin"/>
            </w:r>
            <w:r w:rsidR="0096168E" w:rsidRPr="004E23E1">
              <w:rPr>
                <w:noProof/>
                <w:webHidden/>
                <w:sz w:val="24"/>
              </w:rPr>
              <w:instrText xml:space="preserve"> PAGEREF _Toc499118291 \h </w:instrText>
            </w:r>
            <w:r w:rsidR="0096168E" w:rsidRPr="004E23E1">
              <w:rPr>
                <w:noProof/>
                <w:webHidden/>
                <w:sz w:val="24"/>
              </w:rPr>
            </w:r>
            <w:r w:rsidR="0096168E" w:rsidRPr="004E23E1">
              <w:rPr>
                <w:noProof/>
                <w:webHidden/>
                <w:sz w:val="24"/>
              </w:rPr>
              <w:fldChar w:fldCharType="separate"/>
            </w:r>
            <w:r w:rsidR="001725E6">
              <w:rPr>
                <w:noProof/>
                <w:webHidden/>
                <w:sz w:val="24"/>
              </w:rPr>
              <w:t>36</w:t>
            </w:r>
            <w:r w:rsidR="0096168E" w:rsidRPr="004E23E1">
              <w:rPr>
                <w:noProof/>
                <w:webHidden/>
                <w:sz w:val="24"/>
              </w:rPr>
              <w:fldChar w:fldCharType="end"/>
            </w:r>
          </w:hyperlink>
        </w:p>
        <w:p w:rsidR="0096168E" w:rsidRDefault="0079654D" w:rsidP="0096168E">
          <w:pPr>
            <w:pStyle w:val="Spistreci1"/>
            <w:ind w:firstLine="426"/>
            <w:rPr>
              <w:rFonts w:eastAsiaTheme="minorEastAsia" w:cstheme="minorBidi"/>
              <w:noProof/>
              <w:kern w:val="0"/>
              <w:szCs w:val="22"/>
            </w:rPr>
          </w:pPr>
          <w:hyperlink w:anchor="_Toc499118292" w:history="1">
            <w:r w:rsidR="0096168E" w:rsidRPr="004E23E1">
              <w:rPr>
                <w:rStyle w:val="Hipercze"/>
                <w:noProof/>
                <w:sz w:val="24"/>
              </w:rPr>
              <w:t>3.2.2. Charakterystyka drzewostanów</w:t>
            </w:r>
            <w:r w:rsidR="00C210BC" w:rsidRPr="004E23E1">
              <w:rPr>
                <w:rStyle w:val="Hipercze"/>
                <w:noProof/>
                <w:sz w:val="24"/>
              </w:rPr>
              <w:t xml:space="preserve"> </w:t>
            </w:r>
            <w:r w:rsidR="00C210BC">
              <w:rPr>
                <w:rStyle w:val="Hipercze"/>
                <w:noProof/>
              </w:rPr>
              <w:t>……………………………………………………………………</w:t>
            </w:r>
            <w:r w:rsidR="004E23E1">
              <w:rPr>
                <w:rStyle w:val="Hipercze"/>
                <w:noProof/>
              </w:rPr>
              <w:t>..</w:t>
            </w:r>
            <w:r w:rsidR="00C210BC">
              <w:rPr>
                <w:rStyle w:val="Hipercze"/>
                <w:noProof/>
              </w:rPr>
              <w:t>…..</w:t>
            </w:r>
            <w:r w:rsidR="0096168E" w:rsidRPr="004E23E1">
              <w:rPr>
                <w:noProof/>
                <w:webHidden/>
                <w:sz w:val="24"/>
              </w:rPr>
              <w:fldChar w:fldCharType="begin"/>
            </w:r>
            <w:r w:rsidR="0096168E" w:rsidRPr="004E23E1">
              <w:rPr>
                <w:noProof/>
                <w:webHidden/>
                <w:sz w:val="24"/>
              </w:rPr>
              <w:instrText xml:space="preserve"> PAGEREF _Toc499118292 \h </w:instrText>
            </w:r>
            <w:r w:rsidR="0096168E" w:rsidRPr="004E23E1">
              <w:rPr>
                <w:noProof/>
                <w:webHidden/>
                <w:sz w:val="24"/>
              </w:rPr>
            </w:r>
            <w:r w:rsidR="0096168E" w:rsidRPr="004E23E1">
              <w:rPr>
                <w:noProof/>
                <w:webHidden/>
                <w:sz w:val="24"/>
              </w:rPr>
              <w:fldChar w:fldCharType="separate"/>
            </w:r>
            <w:r w:rsidR="001725E6">
              <w:rPr>
                <w:noProof/>
                <w:webHidden/>
                <w:sz w:val="24"/>
              </w:rPr>
              <w:t>38</w:t>
            </w:r>
            <w:r w:rsidR="0096168E" w:rsidRPr="004E23E1">
              <w:rPr>
                <w:noProof/>
                <w:webHidden/>
                <w:sz w:val="24"/>
              </w:rPr>
              <w:fldChar w:fldCharType="end"/>
            </w:r>
          </w:hyperlink>
        </w:p>
        <w:p w:rsidR="0096168E" w:rsidRPr="004E23E1" w:rsidRDefault="0079654D" w:rsidP="0096168E">
          <w:pPr>
            <w:pStyle w:val="Spistreci1"/>
            <w:ind w:firstLine="426"/>
            <w:rPr>
              <w:rFonts w:eastAsiaTheme="minorEastAsia" w:cstheme="minorBidi"/>
              <w:noProof/>
              <w:kern w:val="0"/>
              <w:sz w:val="24"/>
            </w:rPr>
          </w:pPr>
          <w:hyperlink w:anchor="_Toc499118293" w:history="1">
            <w:r w:rsidR="0096168E" w:rsidRPr="004E23E1">
              <w:rPr>
                <w:rStyle w:val="Hipercze"/>
                <w:noProof/>
                <w:sz w:val="24"/>
              </w:rPr>
              <w:t>3.2.3. Zagrożenia środowiska leśnego</w:t>
            </w:r>
            <w:r w:rsidR="00C210BC" w:rsidRPr="004E23E1">
              <w:rPr>
                <w:rStyle w:val="Hipercze"/>
                <w:noProof/>
                <w:sz w:val="24"/>
              </w:rPr>
              <w:t xml:space="preserve"> ……………………………………………………………………</w:t>
            </w:r>
            <w:r w:rsidR="0096168E" w:rsidRPr="004E23E1">
              <w:rPr>
                <w:noProof/>
                <w:webHidden/>
                <w:sz w:val="24"/>
              </w:rPr>
              <w:fldChar w:fldCharType="begin"/>
            </w:r>
            <w:r w:rsidR="0096168E" w:rsidRPr="004E23E1">
              <w:rPr>
                <w:noProof/>
                <w:webHidden/>
                <w:sz w:val="24"/>
              </w:rPr>
              <w:instrText xml:space="preserve"> PAGEREF _Toc499118293 \h </w:instrText>
            </w:r>
            <w:r w:rsidR="0096168E" w:rsidRPr="004E23E1">
              <w:rPr>
                <w:noProof/>
                <w:webHidden/>
                <w:sz w:val="24"/>
              </w:rPr>
            </w:r>
            <w:r w:rsidR="0096168E" w:rsidRPr="004E23E1">
              <w:rPr>
                <w:noProof/>
                <w:webHidden/>
                <w:sz w:val="24"/>
              </w:rPr>
              <w:fldChar w:fldCharType="separate"/>
            </w:r>
            <w:r w:rsidR="001725E6">
              <w:rPr>
                <w:noProof/>
                <w:webHidden/>
                <w:sz w:val="24"/>
              </w:rPr>
              <w:t>44</w:t>
            </w:r>
            <w:r w:rsidR="0096168E" w:rsidRPr="004E23E1">
              <w:rPr>
                <w:noProof/>
                <w:webHidden/>
                <w:sz w:val="24"/>
              </w:rPr>
              <w:fldChar w:fldCharType="end"/>
            </w:r>
          </w:hyperlink>
        </w:p>
        <w:p w:rsidR="0096168E" w:rsidRDefault="0079654D" w:rsidP="0096168E">
          <w:pPr>
            <w:pStyle w:val="Spistreci1"/>
            <w:ind w:firstLine="426"/>
            <w:rPr>
              <w:rFonts w:eastAsiaTheme="minorEastAsia" w:cstheme="minorBidi"/>
              <w:noProof/>
              <w:kern w:val="0"/>
              <w:szCs w:val="22"/>
            </w:rPr>
          </w:pPr>
          <w:hyperlink w:anchor="_Toc499118294" w:history="1">
            <w:r w:rsidR="0096168E" w:rsidRPr="004E23E1">
              <w:rPr>
                <w:rStyle w:val="Hipercze"/>
                <w:noProof/>
                <w:sz w:val="24"/>
              </w:rPr>
              <w:t>3.2.4. Potencjalne zmiany w przypadku braku realizacji planów urządzenia lasu</w:t>
            </w:r>
            <w:r w:rsidR="00C210BC">
              <w:rPr>
                <w:rStyle w:val="Hipercze"/>
                <w:noProof/>
              </w:rPr>
              <w:t xml:space="preserve"> …….</w:t>
            </w:r>
            <w:r w:rsidR="0096168E" w:rsidRPr="004E23E1">
              <w:rPr>
                <w:noProof/>
                <w:webHidden/>
                <w:sz w:val="24"/>
              </w:rPr>
              <w:fldChar w:fldCharType="begin"/>
            </w:r>
            <w:r w:rsidR="0096168E" w:rsidRPr="004E23E1">
              <w:rPr>
                <w:noProof/>
                <w:webHidden/>
                <w:sz w:val="24"/>
              </w:rPr>
              <w:instrText xml:space="preserve"> PAGEREF _Toc499118294 \h </w:instrText>
            </w:r>
            <w:r w:rsidR="0096168E" w:rsidRPr="004E23E1">
              <w:rPr>
                <w:noProof/>
                <w:webHidden/>
                <w:sz w:val="24"/>
              </w:rPr>
            </w:r>
            <w:r w:rsidR="0096168E" w:rsidRPr="004E23E1">
              <w:rPr>
                <w:noProof/>
                <w:webHidden/>
                <w:sz w:val="24"/>
              </w:rPr>
              <w:fldChar w:fldCharType="separate"/>
            </w:r>
            <w:r w:rsidR="001725E6">
              <w:rPr>
                <w:noProof/>
                <w:webHidden/>
                <w:sz w:val="24"/>
              </w:rPr>
              <w:t>48</w:t>
            </w:r>
            <w:r w:rsidR="0096168E" w:rsidRPr="004E23E1">
              <w:rPr>
                <w:noProof/>
                <w:webHidden/>
                <w:sz w:val="24"/>
              </w:rPr>
              <w:fldChar w:fldCharType="end"/>
            </w:r>
          </w:hyperlink>
        </w:p>
        <w:p w:rsidR="0096168E" w:rsidRDefault="0079654D" w:rsidP="0096168E">
          <w:pPr>
            <w:pStyle w:val="Spistreci3"/>
            <w:ind w:hanging="424"/>
            <w:rPr>
              <w:rFonts w:eastAsiaTheme="minorEastAsia" w:cstheme="minorBidi"/>
              <w:noProof/>
              <w:kern w:val="0"/>
              <w:sz w:val="22"/>
              <w:szCs w:val="22"/>
            </w:rPr>
          </w:pPr>
          <w:hyperlink w:anchor="_Toc499118295" w:history="1">
            <w:r w:rsidR="0096168E" w:rsidRPr="00FC03F9">
              <w:rPr>
                <w:rStyle w:val="Hipercze"/>
                <w:noProof/>
              </w:rPr>
              <w:t>3.3. Obiekty podlegające ochronie</w:t>
            </w:r>
            <w:r w:rsidR="00C210BC">
              <w:rPr>
                <w:rStyle w:val="Hipercze"/>
                <w:noProof/>
              </w:rPr>
              <w:t xml:space="preserve"> ……………………………………………………………………………..</w:t>
            </w:r>
            <w:r w:rsidR="0096168E">
              <w:rPr>
                <w:noProof/>
                <w:webHidden/>
              </w:rPr>
              <w:fldChar w:fldCharType="begin"/>
            </w:r>
            <w:r w:rsidR="0096168E">
              <w:rPr>
                <w:noProof/>
                <w:webHidden/>
              </w:rPr>
              <w:instrText xml:space="preserve"> PAGEREF _Toc499118295 \h </w:instrText>
            </w:r>
            <w:r w:rsidR="0096168E">
              <w:rPr>
                <w:noProof/>
                <w:webHidden/>
              </w:rPr>
            </w:r>
            <w:r w:rsidR="0096168E">
              <w:rPr>
                <w:noProof/>
                <w:webHidden/>
              </w:rPr>
              <w:fldChar w:fldCharType="separate"/>
            </w:r>
            <w:r w:rsidR="001725E6">
              <w:rPr>
                <w:noProof/>
                <w:webHidden/>
              </w:rPr>
              <w:t>50</w:t>
            </w:r>
            <w:r w:rsidR="0096168E">
              <w:rPr>
                <w:noProof/>
                <w:webHidden/>
              </w:rPr>
              <w:fldChar w:fldCharType="end"/>
            </w:r>
          </w:hyperlink>
        </w:p>
        <w:p w:rsidR="0096168E" w:rsidRPr="004E23E1" w:rsidRDefault="0079654D" w:rsidP="0096168E">
          <w:pPr>
            <w:pStyle w:val="Spistreci1"/>
            <w:ind w:firstLine="426"/>
            <w:rPr>
              <w:rFonts w:eastAsiaTheme="minorEastAsia" w:cstheme="minorBidi"/>
              <w:noProof/>
              <w:kern w:val="0"/>
              <w:sz w:val="24"/>
            </w:rPr>
          </w:pPr>
          <w:hyperlink w:anchor="_Toc499118296" w:history="1">
            <w:r w:rsidR="0096168E" w:rsidRPr="004E23E1">
              <w:rPr>
                <w:rStyle w:val="Hipercze"/>
                <w:noProof/>
                <w:sz w:val="24"/>
              </w:rPr>
              <w:t>3.3.1. Istniejące formy ochrony przyrody w zasięgu Nadleśnictwa</w:t>
            </w:r>
            <w:r w:rsidR="00C210BC" w:rsidRPr="004E23E1">
              <w:rPr>
                <w:rStyle w:val="Hipercze"/>
                <w:noProof/>
                <w:sz w:val="24"/>
              </w:rPr>
              <w:t xml:space="preserve"> ……………</w:t>
            </w:r>
            <w:r w:rsidR="004E23E1">
              <w:rPr>
                <w:rStyle w:val="Hipercze"/>
                <w:noProof/>
                <w:sz w:val="24"/>
              </w:rPr>
              <w:t>.</w:t>
            </w:r>
            <w:r w:rsidR="00C210BC" w:rsidRPr="004E23E1">
              <w:rPr>
                <w:rStyle w:val="Hipercze"/>
                <w:noProof/>
                <w:sz w:val="24"/>
              </w:rPr>
              <w:t>…………..</w:t>
            </w:r>
            <w:r w:rsidR="0096168E" w:rsidRPr="004E23E1">
              <w:rPr>
                <w:noProof/>
                <w:webHidden/>
                <w:sz w:val="24"/>
              </w:rPr>
              <w:fldChar w:fldCharType="begin"/>
            </w:r>
            <w:r w:rsidR="0096168E" w:rsidRPr="004E23E1">
              <w:rPr>
                <w:noProof/>
                <w:webHidden/>
                <w:sz w:val="24"/>
              </w:rPr>
              <w:instrText xml:space="preserve"> PAGEREF _Toc499118296 \h </w:instrText>
            </w:r>
            <w:r w:rsidR="0096168E" w:rsidRPr="004E23E1">
              <w:rPr>
                <w:noProof/>
                <w:webHidden/>
                <w:sz w:val="24"/>
              </w:rPr>
            </w:r>
            <w:r w:rsidR="0096168E" w:rsidRPr="004E23E1">
              <w:rPr>
                <w:noProof/>
                <w:webHidden/>
                <w:sz w:val="24"/>
              </w:rPr>
              <w:fldChar w:fldCharType="separate"/>
            </w:r>
            <w:r w:rsidR="001725E6">
              <w:rPr>
                <w:noProof/>
                <w:webHidden/>
                <w:sz w:val="24"/>
              </w:rPr>
              <w:t>50</w:t>
            </w:r>
            <w:r w:rsidR="0096168E" w:rsidRPr="004E23E1">
              <w:rPr>
                <w:noProof/>
                <w:webHidden/>
                <w:sz w:val="24"/>
              </w:rPr>
              <w:fldChar w:fldCharType="end"/>
            </w:r>
          </w:hyperlink>
        </w:p>
        <w:p w:rsidR="0096168E" w:rsidRDefault="0079654D" w:rsidP="0096168E">
          <w:pPr>
            <w:pStyle w:val="Spistreci3"/>
            <w:ind w:hanging="140"/>
            <w:rPr>
              <w:rFonts w:eastAsiaTheme="minorEastAsia" w:cstheme="minorBidi"/>
              <w:noProof/>
              <w:kern w:val="0"/>
              <w:sz w:val="22"/>
              <w:szCs w:val="22"/>
            </w:rPr>
          </w:pPr>
          <w:hyperlink w:anchor="_Toc499118297" w:history="1">
            <w:r w:rsidR="0096168E" w:rsidRPr="00FC03F9">
              <w:rPr>
                <w:rStyle w:val="Hipercze"/>
                <w:noProof/>
              </w:rPr>
              <w:t>3.3.2. Obszary Natura 2000 w zasięgu Nadleśnictwa</w:t>
            </w:r>
            <w:r w:rsidR="00C210BC">
              <w:rPr>
                <w:rStyle w:val="Hipercze"/>
                <w:noProof/>
              </w:rPr>
              <w:t xml:space="preserve"> ……………………………………………..</w:t>
            </w:r>
            <w:r w:rsidR="0096168E">
              <w:rPr>
                <w:noProof/>
                <w:webHidden/>
              </w:rPr>
              <w:fldChar w:fldCharType="begin"/>
            </w:r>
            <w:r w:rsidR="0096168E">
              <w:rPr>
                <w:noProof/>
                <w:webHidden/>
              </w:rPr>
              <w:instrText xml:space="preserve"> PAGEREF _Toc499118297 \h </w:instrText>
            </w:r>
            <w:r w:rsidR="0096168E">
              <w:rPr>
                <w:noProof/>
                <w:webHidden/>
              </w:rPr>
            </w:r>
            <w:r w:rsidR="0096168E">
              <w:rPr>
                <w:noProof/>
                <w:webHidden/>
              </w:rPr>
              <w:fldChar w:fldCharType="separate"/>
            </w:r>
            <w:r w:rsidR="001725E6">
              <w:rPr>
                <w:noProof/>
                <w:webHidden/>
              </w:rPr>
              <w:t>55</w:t>
            </w:r>
            <w:r w:rsidR="0096168E">
              <w:rPr>
                <w:noProof/>
                <w:webHidden/>
              </w:rPr>
              <w:fldChar w:fldCharType="end"/>
            </w:r>
          </w:hyperlink>
        </w:p>
        <w:p w:rsidR="0096168E" w:rsidRPr="004E23E1" w:rsidRDefault="0079654D" w:rsidP="0096168E">
          <w:pPr>
            <w:pStyle w:val="Spistreci1"/>
            <w:ind w:firstLine="426"/>
            <w:rPr>
              <w:rFonts w:eastAsiaTheme="minorEastAsia" w:cstheme="minorBidi"/>
              <w:noProof/>
              <w:kern w:val="0"/>
              <w:sz w:val="24"/>
            </w:rPr>
          </w:pPr>
          <w:hyperlink w:anchor="_Toc499118298" w:history="1">
            <w:r w:rsidR="0096168E" w:rsidRPr="004E23E1">
              <w:rPr>
                <w:rStyle w:val="Hipercze"/>
                <w:noProof/>
                <w:sz w:val="24"/>
              </w:rPr>
              <w:t>3.3.3. Lasy ochronne</w:t>
            </w:r>
            <w:r w:rsidR="00C210BC" w:rsidRPr="004E23E1">
              <w:rPr>
                <w:rStyle w:val="Hipercze"/>
                <w:noProof/>
                <w:sz w:val="24"/>
              </w:rPr>
              <w:t xml:space="preserve"> …………………………………</w:t>
            </w:r>
            <w:r w:rsidR="004E23E1">
              <w:rPr>
                <w:rStyle w:val="Hipercze"/>
                <w:noProof/>
                <w:sz w:val="24"/>
              </w:rPr>
              <w:t>.</w:t>
            </w:r>
            <w:r w:rsidR="00C210BC" w:rsidRPr="004E23E1">
              <w:rPr>
                <w:rStyle w:val="Hipercze"/>
                <w:noProof/>
                <w:sz w:val="24"/>
              </w:rPr>
              <w:t>………………………………………………………….</w:t>
            </w:r>
            <w:r w:rsidR="0096168E" w:rsidRPr="004E23E1">
              <w:rPr>
                <w:noProof/>
                <w:webHidden/>
                <w:sz w:val="24"/>
              </w:rPr>
              <w:fldChar w:fldCharType="begin"/>
            </w:r>
            <w:r w:rsidR="0096168E" w:rsidRPr="004E23E1">
              <w:rPr>
                <w:noProof/>
                <w:webHidden/>
                <w:sz w:val="24"/>
              </w:rPr>
              <w:instrText xml:space="preserve"> PAGEREF _Toc499118298 \h </w:instrText>
            </w:r>
            <w:r w:rsidR="0096168E" w:rsidRPr="004E23E1">
              <w:rPr>
                <w:noProof/>
                <w:webHidden/>
                <w:sz w:val="24"/>
              </w:rPr>
            </w:r>
            <w:r w:rsidR="0096168E" w:rsidRPr="004E23E1">
              <w:rPr>
                <w:noProof/>
                <w:webHidden/>
                <w:sz w:val="24"/>
              </w:rPr>
              <w:fldChar w:fldCharType="separate"/>
            </w:r>
            <w:r w:rsidR="001725E6">
              <w:rPr>
                <w:noProof/>
                <w:webHidden/>
                <w:sz w:val="24"/>
              </w:rPr>
              <w:t>76</w:t>
            </w:r>
            <w:r w:rsidR="0096168E" w:rsidRPr="004E23E1">
              <w:rPr>
                <w:noProof/>
                <w:webHidden/>
                <w:sz w:val="24"/>
              </w:rPr>
              <w:fldChar w:fldCharType="end"/>
            </w:r>
          </w:hyperlink>
        </w:p>
        <w:p w:rsidR="0096168E" w:rsidRDefault="0079654D" w:rsidP="0096168E">
          <w:pPr>
            <w:pStyle w:val="Spistreci1"/>
            <w:ind w:firstLine="426"/>
            <w:rPr>
              <w:rFonts w:eastAsiaTheme="minorEastAsia" w:cstheme="minorBidi"/>
              <w:noProof/>
              <w:kern w:val="0"/>
              <w:szCs w:val="22"/>
            </w:rPr>
          </w:pPr>
          <w:hyperlink w:anchor="_Toc499118299" w:history="1">
            <w:r w:rsidR="0096168E" w:rsidRPr="00610CB0">
              <w:rPr>
                <w:rStyle w:val="Hipercze"/>
                <w:noProof/>
                <w:sz w:val="24"/>
              </w:rPr>
              <w:t xml:space="preserve">3.3.4. Walory historyczno </w:t>
            </w:r>
            <w:r w:rsidR="00C210BC" w:rsidRPr="00610CB0">
              <w:rPr>
                <w:rStyle w:val="Hipercze"/>
                <w:noProof/>
                <w:sz w:val="24"/>
              </w:rPr>
              <w:t>–</w:t>
            </w:r>
            <w:r w:rsidR="0096168E" w:rsidRPr="00610CB0">
              <w:rPr>
                <w:rStyle w:val="Hipercze"/>
                <w:noProof/>
                <w:sz w:val="24"/>
              </w:rPr>
              <w:t xml:space="preserve"> kulturowe</w:t>
            </w:r>
            <w:r w:rsidR="00C210BC" w:rsidRPr="00610CB0">
              <w:rPr>
                <w:rStyle w:val="Hipercze"/>
                <w:noProof/>
                <w:sz w:val="24"/>
              </w:rPr>
              <w:t xml:space="preserve"> </w:t>
            </w:r>
            <w:r w:rsidR="00C210BC">
              <w:rPr>
                <w:rStyle w:val="Hipercze"/>
                <w:noProof/>
              </w:rPr>
              <w:t>…………………………</w:t>
            </w:r>
            <w:r w:rsidR="00610CB0">
              <w:rPr>
                <w:rStyle w:val="Hipercze"/>
                <w:noProof/>
              </w:rPr>
              <w:t>..</w:t>
            </w:r>
            <w:r w:rsidR="00C210BC">
              <w:rPr>
                <w:rStyle w:val="Hipercze"/>
                <w:noProof/>
              </w:rPr>
              <w:t>…………………………………………...</w:t>
            </w:r>
            <w:r w:rsidR="0096168E" w:rsidRPr="00610CB0">
              <w:rPr>
                <w:noProof/>
                <w:webHidden/>
                <w:sz w:val="24"/>
              </w:rPr>
              <w:fldChar w:fldCharType="begin"/>
            </w:r>
            <w:r w:rsidR="0096168E" w:rsidRPr="00610CB0">
              <w:rPr>
                <w:noProof/>
                <w:webHidden/>
                <w:sz w:val="24"/>
              </w:rPr>
              <w:instrText xml:space="preserve"> PAGEREF _Toc499118299 \h </w:instrText>
            </w:r>
            <w:r w:rsidR="0096168E" w:rsidRPr="00610CB0">
              <w:rPr>
                <w:noProof/>
                <w:webHidden/>
                <w:sz w:val="24"/>
              </w:rPr>
            </w:r>
            <w:r w:rsidR="0096168E" w:rsidRPr="00610CB0">
              <w:rPr>
                <w:noProof/>
                <w:webHidden/>
                <w:sz w:val="24"/>
              </w:rPr>
              <w:fldChar w:fldCharType="separate"/>
            </w:r>
            <w:r w:rsidR="001725E6">
              <w:rPr>
                <w:noProof/>
                <w:webHidden/>
                <w:sz w:val="24"/>
              </w:rPr>
              <w:t>77</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00" w:history="1">
            <w:r w:rsidR="0096168E" w:rsidRPr="00610CB0">
              <w:rPr>
                <w:rStyle w:val="Hipercze"/>
                <w:noProof/>
                <w:sz w:val="24"/>
              </w:rPr>
              <w:t>3.4. Istniejące problemy ochrony środowiska</w:t>
            </w:r>
            <w:r w:rsidR="00C210BC">
              <w:rPr>
                <w:rStyle w:val="Hipercze"/>
                <w:noProof/>
              </w:rPr>
              <w:t xml:space="preserve"> ………………………………………………………………….</w:t>
            </w:r>
            <w:r w:rsidR="0096168E" w:rsidRPr="00610CB0">
              <w:rPr>
                <w:noProof/>
                <w:webHidden/>
                <w:sz w:val="24"/>
              </w:rPr>
              <w:fldChar w:fldCharType="begin"/>
            </w:r>
            <w:r w:rsidR="0096168E" w:rsidRPr="00610CB0">
              <w:rPr>
                <w:noProof/>
                <w:webHidden/>
                <w:sz w:val="24"/>
              </w:rPr>
              <w:instrText xml:space="preserve"> PAGEREF _Toc499118300 \h </w:instrText>
            </w:r>
            <w:r w:rsidR="0096168E" w:rsidRPr="00610CB0">
              <w:rPr>
                <w:noProof/>
                <w:webHidden/>
                <w:sz w:val="24"/>
              </w:rPr>
            </w:r>
            <w:r w:rsidR="0096168E" w:rsidRPr="00610CB0">
              <w:rPr>
                <w:noProof/>
                <w:webHidden/>
                <w:sz w:val="24"/>
              </w:rPr>
              <w:fldChar w:fldCharType="separate"/>
            </w:r>
            <w:r w:rsidR="001725E6">
              <w:rPr>
                <w:noProof/>
                <w:webHidden/>
                <w:sz w:val="24"/>
              </w:rPr>
              <w:t>77</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01" w:history="1">
            <w:r w:rsidR="0096168E" w:rsidRPr="00610CB0">
              <w:rPr>
                <w:rStyle w:val="Hipercze"/>
                <w:noProof/>
                <w:sz w:val="24"/>
              </w:rPr>
              <w:t>3.5. Cele i metody ochrony środowiska</w:t>
            </w:r>
            <w:r w:rsidR="00C210BC">
              <w:rPr>
                <w:rStyle w:val="Hipercze"/>
                <w:noProof/>
              </w:rPr>
              <w:t xml:space="preserve"> ………………………………………………………………………</w:t>
            </w:r>
            <w:r w:rsidR="00610CB0">
              <w:rPr>
                <w:rStyle w:val="Hipercze"/>
                <w:noProof/>
              </w:rPr>
              <w:t>.</w:t>
            </w:r>
            <w:r w:rsidR="00C210BC">
              <w:rPr>
                <w:rStyle w:val="Hipercze"/>
                <w:noProof/>
              </w:rPr>
              <w:t>…..</w:t>
            </w:r>
            <w:r w:rsidR="0096168E" w:rsidRPr="00610CB0">
              <w:rPr>
                <w:noProof/>
                <w:webHidden/>
                <w:sz w:val="24"/>
              </w:rPr>
              <w:fldChar w:fldCharType="begin"/>
            </w:r>
            <w:r w:rsidR="0096168E" w:rsidRPr="00610CB0">
              <w:rPr>
                <w:noProof/>
                <w:webHidden/>
                <w:sz w:val="24"/>
              </w:rPr>
              <w:instrText xml:space="preserve"> PAGEREF _Toc499118301 \h </w:instrText>
            </w:r>
            <w:r w:rsidR="0096168E" w:rsidRPr="00610CB0">
              <w:rPr>
                <w:noProof/>
                <w:webHidden/>
                <w:sz w:val="24"/>
              </w:rPr>
            </w:r>
            <w:r w:rsidR="0096168E" w:rsidRPr="00610CB0">
              <w:rPr>
                <w:noProof/>
                <w:webHidden/>
                <w:sz w:val="24"/>
              </w:rPr>
              <w:fldChar w:fldCharType="separate"/>
            </w:r>
            <w:r w:rsidR="001725E6">
              <w:rPr>
                <w:noProof/>
                <w:webHidden/>
                <w:sz w:val="24"/>
              </w:rPr>
              <w:t>78</w:t>
            </w:r>
            <w:r w:rsidR="0096168E" w:rsidRPr="00610CB0">
              <w:rPr>
                <w:noProof/>
                <w:webHidden/>
                <w:sz w:val="24"/>
              </w:rPr>
              <w:fldChar w:fldCharType="end"/>
            </w:r>
          </w:hyperlink>
        </w:p>
        <w:p w:rsidR="0096168E" w:rsidRDefault="0079654D" w:rsidP="00C210BC">
          <w:pPr>
            <w:pStyle w:val="Spistreci2"/>
            <w:ind w:hanging="283"/>
            <w:jc w:val="left"/>
            <w:rPr>
              <w:rFonts w:eastAsiaTheme="minorEastAsia" w:cstheme="minorBidi"/>
              <w:noProof/>
              <w:kern w:val="0"/>
              <w:sz w:val="22"/>
              <w:szCs w:val="22"/>
            </w:rPr>
          </w:pPr>
          <w:hyperlink w:anchor="_Toc499118302" w:history="1">
            <w:r w:rsidR="0096168E" w:rsidRPr="00FC03F9">
              <w:rPr>
                <w:rStyle w:val="Hipercze"/>
                <w:noProof/>
              </w:rPr>
              <w:t>4. </w:t>
            </w:r>
            <w:r w:rsidR="00F205AD" w:rsidRPr="00FC03F9">
              <w:rPr>
                <w:rStyle w:val="Hipercze"/>
                <w:noProof/>
              </w:rPr>
              <w:t>Przewidywane oddziaływanie projektu planu urządzenia lasu na środowisko</w:t>
            </w:r>
            <w:r w:rsidR="00C210BC">
              <w:rPr>
                <w:rStyle w:val="Hipercze"/>
                <w:noProof/>
              </w:rPr>
              <w:t xml:space="preserve"> …</w:t>
            </w:r>
            <w:r w:rsidR="00F205AD">
              <w:rPr>
                <w:rStyle w:val="Hipercze"/>
                <w:noProof/>
              </w:rPr>
              <w:t>.</w:t>
            </w:r>
            <w:r w:rsidR="00C210BC">
              <w:rPr>
                <w:rStyle w:val="Hipercze"/>
                <w:noProof/>
              </w:rPr>
              <w:t>……….</w:t>
            </w:r>
            <w:r w:rsidR="0096168E">
              <w:rPr>
                <w:noProof/>
                <w:webHidden/>
              </w:rPr>
              <w:fldChar w:fldCharType="begin"/>
            </w:r>
            <w:r w:rsidR="0096168E">
              <w:rPr>
                <w:noProof/>
                <w:webHidden/>
              </w:rPr>
              <w:instrText xml:space="preserve"> PAGEREF _Toc499118302 \h </w:instrText>
            </w:r>
            <w:r w:rsidR="0096168E">
              <w:rPr>
                <w:noProof/>
                <w:webHidden/>
              </w:rPr>
            </w:r>
            <w:r w:rsidR="0096168E">
              <w:rPr>
                <w:noProof/>
                <w:webHidden/>
              </w:rPr>
              <w:fldChar w:fldCharType="separate"/>
            </w:r>
            <w:r w:rsidR="001725E6">
              <w:rPr>
                <w:noProof/>
                <w:webHidden/>
              </w:rPr>
              <w:t>80</w:t>
            </w:r>
            <w:r w:rsidR="0096168E">
              <w:rPr>
                <w:noProof/>
                <w:webHidden/>
              </w:rPr>
              <w:fldChar w:fldCharType="end"/>
            </w:r>
          </w:hyperlink>
        </w:p>
        <w:p w:rsidR="0096168E" w:rsidRDefault="0079654D" w:rsidP="00C210BC">
          <w:pPr>
            <w:pStyle w:val="Spistreci3"/>
            <w:ind w:hanging="424"/>
            <w:rPr>
              <w:rFonts w:eastAsiaTheme="minorEastAsia" w:cstheme="minorBidi"/>
              <w:noProof/>
              <w:kern w:val="0"/>
              <w:sz w:val="22"/>
              <w:szCs w:val="22"/>
            </w:rPr>
          </w:pPr>
          <w:hyperlink w:anchor="_Toc499118303" w:history="1">
            <w:r w:rsidR="0096168E" w:rsidRPr="00FC03F9">
              <w:rPr>
                <w:rStyle w:val="Hipercze"/>
                <w:noProof/>
              </w:rPr>
              <w:t>4.1. Prognoza wpływu planu urządzenia lasu na środowisko</w:t>
            </w:r>
            <w:r w:rsidR="00C210BC">
              <w:rPr>
                <w:rStyle w:val="Hipercze"/>
                <w:noProof/>
              </w:rPr>
              <w:t xml:space="preserve"> ………………………………………</w:t>
            </w:r>
            <w:r w:rsidR="0096168E">
              <w:rPr>
                <w:noProof/>
                <w:webHidden/>
              </w:rPr>
              <w:fldChar w:fldCharType="begin"/>
            </w:r>
            <w:r w:rsidR="0096168E">
              <w:rPr>
                <w:noProof/>
                <w:webHidden/>
              </w:rPr>
              <w:instrText xml:space="preserve"> PAGEREF _Toc499118303 \h </w:instrText>
            </w:r>
            <w:r w:rsidR="0096168E">
              <w:rPr>
                <w:noProof/>
                <w:webHidden/>
              </w:rPr>
            </w:r>
            <w:r w:rsidR="0096168E">
              <w:rPr>
                <w:noProof/>
                <w:webHidden/>
              </w:rPr>
              <w:fldChar w:fldCharType="separate"/>
            </w:r>
            <w:r w:rsidR="001725E6">
              <w:rPr>
                <w:noProof/>
                <w:webHidden/>
              </w:rPr>
              <w:t>80</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4" w:history="1">
            <w:r w:rsidR="0096168E" w:rsidRPr="00FC03F9">
              <w:rPr>
                <w:rStyle w:val="Hipercze"/>
                <w:noProof/>
              </w:rPr>
              <w:t>4.1.1. Oddziaływanie na różnorodność biologiczną</w:t>
            </w:r>
            <w:r w:rsidR="00C210BC">
              <w:rPr>
                <w:rStyle w:val="Hipercze"/>
                <w:noProof/>
              </w:rPr>
              <w:t xml:space="preserve"> ……………………………………………….</w:t>
            </w:r>
            <w:r w:rsidR="0096168E">
              <w:rPr>
                <w:noProof/>
                <w:webHidden/>
              </w:rPr>
              <w:fldChar w:fldCharType="begin"/>
            </w:r>
            <w:r w:rsidR="0096168E">
              <w:rPr>
                <w:noProof/>
                <w:webHidden/>
              </w:rPr>
              <w:instrText xml:space="preserve"> PAGEREF _Toc499118304 \h </w:instrText>
            </w:r>
            <w:r w:rsidR="0096168E">
              <w:rPr>
                <w:noProof/>
                <w:webHidden/>
              </w:rPr>
            </w:r>
            <w:r w:rsidR="0096168E">
              <w:rPr>
                <w:noProof/>
                <w:webHidden/>
              </w:rPr>
              <w:fldChar w:fldCharType="separate"/>
            </w:r>
            <w:r w:rsidR="001725E6">
              <w:rPr>
                <w:noProof/>
                <w:webHidden/>
              </w:rPr>
              <w:t>84</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5" w:history="1">
            <w:r w:rsidR="0096168E" w:rsidRPr="00FC03F9">
              <w:rPr>
                <w:rStyle w:val="Hipercze"/>
                <w:noProof/>
              </w:rPr>
              <w:t>4.1.2. Oddziaływanie na ludzi</w:t>
            </w:r>
            <w:r w:rsidR="00C210BC">
              <w:rPr>
                <w:rStyle w:val="Hipercze"/>
                <w:noProof/>
              </w:rPr>
              <w:t xml:space="preserve"> ………………………………………………………………………………..</w:t>
            </w:r>
            <w:r w:rsidR="0096168E">
              <w:rPr>
                <w:noProof/>
                <w:webHidden/>
              </w:rPr>
              <w:fldChar w:fldCharType="begin"/>
            </w:r>
            <w:r w:rsidR="0096168E">
              <w:rPr>
                <w:noProof/>
                <w:webHidden/>
              </w:rPr>
              <w:instrText xml:space="preserve"> PAGEREF _Toc499118305 \h </w:instrText>
            </w:r>
            <w:r w:rsidR="0096168E">
              <w:rPr>
                <w:noProof/>
                <w:webHidden/>
              </w:rPr>
            </w:r>
            <w:r w:rsidR="0096168E">
              <w:rPr>
                <w:noProof/>
                <w:webHidden/>
              </w:rPr>
              <w:fldChar w:fldCharType="separate"/>
            </w:r>
            <w:r w:rsidR="001725E6">
              <w:rPr>
                <w:noProof/>
                <w:webHidden/>
              </w:rPr>
              <w:t>87</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6" w:history="1">
            <w:r w:rsidR="0096168E" w:rsidRPr="00FC03F9">
              <w:rPr>
                <w:rStyle w:val="Hipercze"/>
                <w:noProof/>
              </w:rPr>
              <w:t>4.1.3.  Oddziaływanie na zwierzęta, w szczególności na gatunki chronione</w:t>
            </w:r>
            <w:r w:rsidR="00C210BC">
              <w:rPr>
                <w:rStyle w:val="Hipercze"/>
                <w:noProof/>
              </w:rPr>
              <w:t xml:space="preserve"> ……………</w:t>
            </w:r>
            <w:r w:rsidR="0096168E">
              <w:rPr>
                <w:noProof/>
                <w:webHidden/>
              </w:rPr>
              <w:fldChar w:fldCharType="begin"/>
            </w:r>
            <w:r w:rsidR="0096168E">
              <w:rPr>
                <w:noProof/>
                <w:webHidden/>
              </w:rPr>
              <w:instrText xml:space="preserve"> PAGEREF _Toc499118306 \h </w:instrText>
            </w:r>
            <w:r w:rsidR="0096168E">
              <w:rPr>
                <w:noProof/>
                <w:webHidden/>
              </w:rPr>
            </w:r>
            <w:r w:rsidR="0096168E">
              <w:rPr>
                <w:noProof/>
                <w:webHidden/>
              </w:rPr>
              <w:fldChar w:fldCharType="separate"/>
            </w:r>
            <w:r w:rsidR="001725E6">
              <w:rPr>
                <w:noProof/>
                <w:webHidden/>
              </w:rPr>
              <w:t>88</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7" w:history="1">
            <w:r w:rsidR="0096168E" w:rsidRPr="00FC03F9">
              <w:rPr>
                <w:rStyle w:val="Hipercze"/>
                <w:noProof/>
              </w:rPr>
              <w:t>4.1.4. Oddziaływanie na rośliny, w szczególności na gatunki chronione</w:t>
            </w:r>
            <w:r w:rsidR="00C210BC">
              <w:rPr>
                <w:rStyle w:val="Hipercze"/>
                <w:noProof/>
              </w:rPr>
              <w:t xml:space="preserve"> …………………</w:t>
            </w:r>
            <w:r w:rsidR="0096168E">
              <w:rPr>
                <w:noProof/>
                <w:webHidden/>
              </w:rPr>
              <w:fldChar w:fldCharType="begin"/>
            </w:r>
            <w:r w:rsidR="0096168E">
              <w:rPr>
                <w:noProof/>
                <w:webHidden/>
              </w:rPr>
              <w:instrText xml:space="preserve"> PAGEREF _Toc499118307 \h </w:instrText>
            </w:r>
            <w:r w:rsidR="0096168E">
              <w:rPr>
                <w:noProof/>
                <w:webHidden/>
              </w:rPr>
            </w:r>
            <w:r w:rsidR="0096168E">
              <w:rPr>
                <w:noProof/>
                <w:webHidden/>
              </w:rPr>
              <w:fldChar w:fldCharType="separate"/>
            </w:r>
            <w:r w:rsidR="001725E6">
              <w:rPr>
                <w:noProof/>
                <w:webHidden/>
              </w:rPr>
              <w:t>98</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8" w:history="1">
            <w:r w:rsidR="0096168E" w:rsidRPr="00FC03F9">
              <w:rPr>
                <w:rStyle w:val="Hipercze"/>
                <w:noProof/>
              </w:rPr>
              <w:t>4.1.5. Oddziaływanie na wodę</w:t>
            </w:r>
            <w:r w:rsidR="00C210BC">
              <w:rPr>
                <w:rStyle w:val="Hipercze"/>
                <w:noProof/>
              </w:rPr>
              <w:t xml:space="preserve"> …………………………………………………………………………….</w:t>
            </w:r>
            <w:r w:rsidR="0096168E">
              <w:rPr>
                <w:noProof/>
                <w:webHidden/>
              </w:rPr>
              <w:fldChar w:fldCharType="begin"/>
            </w:r>
            <w:r w:rsidR="0096168E">
              <w:rPr>
                <w:noProof/>
                <w:webHidden/>
              </w:rPr>
              <w:instrText xml:space="preserve"> PAGEREF _Toc499118308 \h </w:instrText>
            </w:r>
            <w:r w:rsidR="0096168E">
              <w:rPr>
                <w:noProof/>
                <w:webHidden/>
              </w:rPr>
            </w:r>
            <w:r w:rsidR="0096168E">
              <w:rPr>
                <w:noProof/>
                <w:webHidden/>
              </w:rPr>
              <w:fldChar w:fldCharType="separate"/>
            </w:r>
            <w:r w:rsidR="001725E6">
              <w:rPr>
                <w:noProof/>
                <w:webHidden/>
              </w:rPr>
              <w:t>101</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09" w:history="1">
            <w:r w:rsidR="0096168E" w:rsidRPr="00FC03F9">
              <w:rPr>
                <w:rStyle w:val="Hipercze"/>
                <w:noProof/>
              </w:rPr>
              <w:t>4.1.6. Oddziaływanie na powietrze</w:t>
            </w:r>
            <w:r w:rsidR="00C210BC">
              <w:rPr>
                <w:rStyle w:val="Hipercze"/>
                <w:noProof/>
              </w:rPr>
              <w:t xml:space="preserve"> ……………………………………………………………………..</w:t>
            </w:r>
            <w:r w:rsidR="0096168E">
              <w:rPr>
                <w:noProof/>
                <w:webHidden/>
              </w:rPr>
              <w:fldChar w:fldCharType="begin"/>
            </w:r>
            <w:r w:rsidR="0096168E">
              <w:rPr>
                <w:noProof/>
                <w:webHidden/>
              </w:rPr>
              <w:instrText xml:space="preserve"> PAGEREF _Toc499118309 \h </w:instrText>
            </w:r>
            <w:r w:rsidR="0096168E">
              <w:rPr>
                <w:noProof/>
                <w:webHidden/>
              </w:rPr>
            </w:r>
            <w:r w:rsidR="0096168E">
              <w:rPr>
                <w:noProof/>
                <w:webHidden/>
              </w:rPr>
              <w:fldChar w:fldCharType="separate"/>
            </w:r>
            <w:r w:rsidR="001725E6">
              <w:rPr>
                <w:noProof/>
                <w:webHidden/>
              </w:rPr>
              <w:t>101</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0" w:history="1">
            <w:r w:rsidR="0096168E" w:rsidRPr="00FC03F9">
              <w:rPr>
                <w:rStyle w:val="Hipercze"/>
                <w:noProof/>
              </w:rPr>
              <w:t>4.1.7. Oddziaływanie na powierzchnię ziemi</w:t>
            </w:r>
            <w:r w:rsidR="00C210BC">
              <w:rPr>
                <w:rStyle w:val="Hipercze"/>
                <w:noProof/>
              </w:rPr>
              <w:t xml:space="preserve"> ……………………………………………………….</w:t>
            </w:r>
            <w:r w:rsidR="0096168E">
              <w:rPr>
                <w:noProof/>
                <w:webHidden/>
              </w:rPr>
              <w:fldChar w:fldCharType="begin"/>
            </w:r>
            <w:r w:rsidR="0096168E">
              <w:rPr>
                <w:noProof/>
                <w:webHidden/>
              </w:rPr>
              <w:instrText xml:space="preserve"> PAGEREF _Toc499118310 \h </w:instrText>
            </w:r>
            <w:r w:rsidR="0096168E">
              <w:rPr>
                <w:noProof/>
                <w:webHidden/>
              </w:rPr>
            </w:r>
            <w:r w:rsidR="0096168E">
              <w:rPr>
                <w:noProof/>
                <w:webHidden/>
              </w:rPr>
              <w:fldChar w:fldCharType="separate"/>
            </w:r>
            <w:r w:rsidR="001725E6">
              <w:rPr>
                <w:noProof/>
                <w:webHidden/>
              </w:rPr>
              <w:t>102</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1" w:history="1">
            <w:r w:rsidR="0096168E" w:rsidRPr="00FC03F9">
              <w:rPr>
                <w:rStyle w:val="Hipercze"/>
                <w:noProof/>
              </w:rPr>
              <w:t>4.1.8. Oddziaływanie na krajobraz</w:t>
            </w:r>
            <w:r w:rsidR="00C210BC">
              <w:rPr>
                <w:rStyle w:val="Hipercze"/>
                <w:noProof/>
              </w:rPr>
              <w:t xml:space="preserve"> ……………………………………………………………………….</w:t>
            </w:r>
            <w:r w:rsidR="0096168E">
              <w:rPr>
                <w:noProof/>
                <w:webHidden/>
              </w:rPr>
              <w:fldChar w:fldCharType="begin"/>
            </w:r>
            <w:r w:rsidR="0096168E">
              <w:rPr>
                <w:noProof/>
                <w:webHidden/>
              </w:rPr>
              <w:instrText xml:space="preserve"> PAGEREF _Toc499118311 \h </w:instrText>
            </w:r>
            <w:r w:rsidR="0096168E">
              <w:rPr>
                <w:noProof/>
                <w:webHidden/>
              </w:rPr>
            </w:r>
            <w:r w:rsidR="0096168E">
              <w:rPr>
                <w:noProof/>
                <w:webHidden/>
              </w:rPr>
              <w:fldChar w:fldCharType="separate"/>
            </w:r>
            <w:r w:rsidR="001725E6">
              <w:rPr>
                <w:noProof/>
                <w:webHidden/>
              </w:rPr>
              <w:t>102</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2" w:history="1">
            <w:r w:rsidR="0096168E" w:rsidRPr="00FC03F9">
              <w:rPr>
                <w:rStyle w:val="Hipercze"/>
                <w:noProof/>
              </w:rPr>
              <w:t>4.1.9. Oddziaływanie na klimat</w:t>
            </w:r>
            <w:r w:rsidR="00C210BC">
              <w:rPr>
                <w:rStyle w:val="Hipercze"/>
                <w:noProof/>
              </w:rPr>
              <w:t xml:space="preserve"> ……………………………………………………………………………</w:t>
            </w:r>
            <w:r w:rsidR="0096168E">
              <w:rPr>
                <w:noProof/>
                <w:webHidden/>
              </w:rPr>
              <w:fldChar w:fldCharType="begin"/>
            </w:r>
            <w:r w:rsidR="0096168E">
              <w:rPr>
                <w:noProof/>
                <w:webHidden/>
              </w:rPr>
              <w:instrText xml:space="preserve"> PAGEREF _Toc499118312 \h </w:instrText>
            </w:r>
            <w:r w:rsidR="0096168E">
              <w:rPr>
                <w:noProof/>
                <w:webHidden/>
              </w:rPr>
            </w:r>
            <w:r w:rsidR="0096168E">
              <w:rPr>
                <w:noProof/>
                <w:webHidden/>
              </w:rPr>
              <w:fldChar w:fldCharType="separate"/>
            </w:r>
            <w:r w:rsidR="001725E6">
              <w:rPr>
                <w:noProof/>
                <w:webHidden/>
              </w:rPr>
              <w:t>103</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3" w:history="1">
            <w:r w:rsidR="0096168E" w:rsidRPr="00FC03F9">
              <w:rPr>
                <w:rStyle w:val="Hipercze"/>
                <w:noProof/>
              </w:rPr>
              <w:t>4.1.10. Oddziaływanie na zasoby naturalne</w:t>
            </w:r>
            <w:r w:rsidR="00C210BC">
              <w:rPr>
                <w:rStyle w:val="Hipercze"/>
                <w:noProof/>
              </w:rPr>
              <w:t xml:space="preserve"> …………………………………………………………</w:t>
            </w:r>
            <w:r w:rsidR="0096168E">
              <w:rPr>
                <w:noProof/>
                <w:webHidden/>
              </w:rPr>
              <w:fldChar w:fldCharType="begin"/>
            </w:r>
            <w:r w:rsidR="0096168E">
              <w:rPr>
                <w:noProof/>
                <w:webHidden/>
              </w:rPr>
              <w:instrText xml:space="preserve"> PAGEREF _Toc499118313 \h </w:instrText>
            </w:r>
            <w:r w:rsidR="0096168E">
              <w:rPr>
                <w:noProof/>
                <w:webHidden/>
              </w:rPr>
            </w:r>
            <w:r w:rsidR="0096168E">
              <w:rPr>
                <w:noProof/>
                <w:webHidden/>
              </w:rPr>
              <w:fldChar w:fldCharType="separate"/>
            </w:r>
            <w:r w:rsidR="001725E6">
              <w:rPr>
                <w:noProof/>
                <w:webHidden/>
              </w:rPr>
              <w:t>103</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4" w:history="1">
            <w:r w:rsidR="0096168E" w:rsidRPr="00FC03F9">
              <w:rPr>
                <w:rStyle w:val="Hipercze"/>
                <w:noProof/>
              </w:rPr>
              <w:t>4.1.11. Oddziaływanie na zabytki</w:t>
            </w:r>
            <w:r w:rsidR="00C210BC">
              <w:rPr>
                <w:rStyle w:val="Hipercze"/>
                <w:noProof/>
              </w:rPr>
              <w:t xml:space="preserve"> …………………………………………………………………………</w:t>
            </w:r>
            <w:r w:rsidR="0096168E">
              <w:rPr>
                <w:noProof/>
                <w:webHidden/>
              </w:rPr>
              <w:fldChar w:fldCharType="begin"/>
            </w:r>
            <w:r w:rsidR="0096168E">
              <w:rPr>
                <w:noProof/>
                <w:webHidden/>
              </w:rPr>
              <w:instrText xml:space="preserve"> PAGEREF _Toc499118314 \h </w:instrText>
            </w:r>
            <w:r w:rsidR="0096168E">
              <w:rPr>
                <w:noProof/>
                <w:webHidden/>
              </w:rPr>
            </w:r>
            <w:r w:rsidR="0096168E">
              <w:rPr>
                <w:noProof/>
                <w:webHidden/>
              </w:rPr>
              <w:fldChar w:fldCharType="separate"/>
            </w:r>
            <w:r w:rsidR="001725E6">
              <w:rPr>
                <w:noProof/>
                <w:webHidden/>
              </w:rPr>
              <w:t>104</w:t>
            </w:r>
            <w:r w:rsidR="0096168E">
              <w:rPr>
                <w:noProof/>
                <w:webHidden/>
              </w:rPr>
              <w:fldChar w:fldCharType="end"/>
            </w:r>
          </w:hyperlink>
        </w:p>
        <w:p w:rsidR="0096168E" w:rsidRDefault="0079654D" w:rsidP="00C210BC">
          <w:pPr>
            <w:pStyle w:val="Spistreci3"/>
            <w:ind w:hanging="424"/>
            <w:jc w:val="left"/>
            <w:rPr>
              <w:rFonts w:eastAsiaTheme="minorEastAsia" w:cstheme="minorBidi"/>
              <w:noProof/>
              <w:kern w:val="0"/>
              <w:sz w:val="22"/>
              <w:szCs w:val="22"/>
            </w:rPr>
          </w:pPr>
          <w:hyperlink w:anchor="_Toc499118315" w:history="1">
            <w:r w:rsidR="0096168E" w:rsidRPr="00FC03F9">
              <w:rPr>
                <w:rStyle w:val="Hipercze"/>
                <w:noProof/>
              </w:rPr>
              <w:t>4.2. Prognoza wpływu planu urządzenia lasu na cele i przedmioty ochrony, dla których wyznaczono obszary Natura 2000</w:t>
            </w:r>
            <w:r w:rsidR="00C210BC">
              <w:rPr>
                <w:rStyle w:val="Hipercze"/>
                <w:noProof/>
              </w:rPr>
              <w:t xml:space="preserve"> ………………………………………………………………………</w:t>
            </w:r>
            <w:r w:rsidR="0096168E">
              <w:rPr>
                <w:noProof/>
                <w:webHidden/>
              </w:rPr>
              <w:fldChar w:fldCharType="begin"/>
            </w:r>
            <w:r w:rsidR="0096168E">
              <w:rPr>
                <w:noProof/>
                <w:webHidden/>
              </w:rPr>
              <w:instrText xml:space="preserve"> PAGEREF _Toc499118315 \h </w:instrText>
            </w:r>
            <w:r w:rsidR="0096168E">
              <w:rPr>
                <w:noProof/>
                <w:webHidden/>
              </w:rPr>
            </w:r>
            <w:r w:rsidR="0096168E">
              <w:rPr>
                <w:noProof/>
                <w:webHidden/>
              </w:rPr>
              <w:fldChar w:fldCharType="separate"/>
            </w:r>
            <w:r w:rsidR="001725E6">
              <w:rPr>
                <w:noProof/>
                <w:webHidden/>
              </w:rPr>
              <w:t>105</w:t>
            </w:r>
            <w:r w:rsidR="0096168E">
              <w:rPr>
                <w:noProof/>
                <w:webHidden/>
              </w:rPr>
              <w:fldChar w:fldCharType="end"/>
            </w:r>
          </w:hyperlink>
        </w:p>
        <w:p w:rsidR="0096168E" w:rsidRDefault="0079654D" w:rsidP="00C210BC">
          <w:pPr>
            <w:pStyle w:val="Spistreci3"/>
            <w:ind w:left="567" w:hanging="141"/>
            <w:jc w:val="left"/>
            <w:rPr>
              <w:rFonts w:eastAsiaTheme="minorEastAsia" w:cstheme="minorBidi"/>
              <w:noProof/>
              <w:kern w:val="0"/>
              <w:sz w:val="22"/>
              <w:szCs w:val="22"/>
            </w:rPr>
          </w:pPr>
          <w:hyperlink w:anchor="_Toc499118316" w:history="1">
            <w:r w:rsidR="0096168E" w:rsidRPr="00FC03F9">
              <w:rPr>
                <w:rStyle w:val="Hipercze"/>
                <w:noProof/>
              </w:rPr>
              <w:t>4.2.1. Wpływ ustaleń planu urządzenia lasu na gatunki zwierząt (z wyjątkiem ptaków) na obszarach Natura 2000</w:t>
            </w:r>
            <w:r w:rsidR="00C210BC">
              <w:rPr>
                <w:rStyle w:val="Hipercze"/>
                <w:noProof/>
              </w:rPr>
              <w:t xml:space="preserve"> ………………………………………………………………………………….</w:t>
            </w:r>
            <w:r w:rsidR="0096168E">
              <w:rPr>
                <w:noProof/>
                <w:webHidden/>
              </w:rPr>
              <w:fldChar w:fldCharType="begin"/>
            </w:r>
            <w:r w:rsidR="0096168E">
              <w:rPr>
                <w:noProof/>
                <w:webHidden/>
              </w:rPr>
              <w:instrText xml:space="preserve"> PAGEREF _Toc499118316 \h </w:instrText>
            </w:r>
            <w:r w:rsidR="0096168E">
              <w:rPr>
                <w:noProof/>
                <w:webHidden/>
              </w:rPr>
            </w:r>
            <w:r w:rsidR="0096168E">
              <w:rPr>
                <w:noProof/>
                <w:webHidden/>
              </w:rPr>
              <w:fldChar w:fldCharType="separate"/>
            </w:r>
            <w:r w:rsidR="001725E6">
              <w:rPr>
                <w:noProof/>
                <w:webHidden/>
              </w:rPr>
              <w:t>105</w:t>
            </w:r>
            <w:r w:rsidR="0096168E">
              <w:rPr>
                <w:noProof/>
                <w:webHidden/>
              </w:rPr>
              <w:fldChar w:fldCharType="end"/>
            </w:r>
          </w:hyperlink>
        </w:p>
        <w:p w:rsidR="0096168E" w:rsidRDefault="0079654D" w:rsidP="00C210BC">
          <w:pPr>
            <w:pStyle w:val="Spistreci3"/>
            <w:ind w:hanging="140"/>
            <w:rPr>
              <w:rFonts w:eastAsiaTheme="minorEastAsia" w:cstheme="minorBidi"/>
              <w:noProof/>
              <w:kern w:val="0"/>
              <w:sz w:val="22"/>
              <w:szCs w:val="22"/>
            </w:rPr>
          </w:pPr>
          <w:hyperlink w:anchor="_Toc499118317" w:history="1">
            <w:r w:rsidR="0096168E" w:rsidRPr="00FC03F9">
              <w:rPr>
                <w:rStyle w:val="Hipercze"/>
                <w:noProof/>
                <w:lang w:eastAsia="en-US" w:bidi="en-US"/>
              </w:rPr>
              <w:t>4.2.2. Wpływ ustaleń planu urządzenia lasu na chronione gatunki ptaków na obszarze Natura 2000</w:t>
            </w:r>
            <w:r w:rsidR="00C210BC">
              <w:rPr>
                <w:rStyle w:val="Hipercze"/>
                <w:noProof/>
                <w:lang w:eastAsia="en-US" w:bidi="en-US"/>
              </w:rPr>
              <w:t xml:space="preserve"> ……………………………………………………………………………………………………….</w:t>
            </w:r>
            <w:r w:rsidR="0096168E">
              <w:rPr>
                <w:noProof/>
                <w:webHidden/>
              </w:rPr>
              <w:fldChar w:fldCharType="begin"/>
            </w:r>
            <w:r w:rsidR="0096168E">
              <w:rPr>
                <w:noProof/>
                <w:webHidden/>
              </w:rPr>
              <w:instrText xml:space="preserve"> PAGEREF _Toc499118317 \h </w:instrText>
            </w:r>
            <w:r w:rsidR="0096168E">
              <w:rPr>
                <w:noProof/>
                <w:webHidden/>
              </w:rPr>
            </w:r>
            <w:r w:rsidR="0096168E">
              <w:rPr>
                <w:noProof/>
                <w:webHidden/>
              </w:rPr>
              <w:fldChar w:fldCharType="separate"/>
            </w:r>
            <w:r w:rsidR="001725E6">
              <w:rPr>
                <w:noProof/>
                <w:webHidden/>
              </w:rPr>
              <w:t>122</w:t>
            </w:r>
            <w:r w:rsidR="0096168E">
              <w:rPr>
                <w:noProof/>
                <w:webHidden/>
              </w:rPr>
              <w:fldChar w:fldCharType="end"/>
            </w:r>
          </w:hyperlink>
        </w:p>
        <w:p w:rsidR="0096168E" w:rsidRDefault="0079654D" w:rsidP="00C210BC">
          <w:pPr>
            <w:pStyle w:val="Spistreci3"/>
            <w:ind w:hanging="424"/>
            <w:rPr>
              <w:rFonts w:eastAsiaTheme="minorEastAsia" w:cstheme="minorBidi"/>
              <w:noProof/>
              <w:kern w:val="0"/>
              <w:sz w:val="22"/>
              <w:szCs w:val="22"/>
            </w:rPr>
          </w:pPr>
          <w:hyperlink w:anchor="_Toc499118318" w:history="1">
            <w:r w:rsidR="0096168E" w:rsidRPr="00FC03F9">
              <w:rPr>
                <w:rStyle w:val="Hipercze"/>
                <w:noProof/>
              </w:rPr>
              <w:t>4.3. Wpływ ustaleń projektu planu na obszary chronionego krajobrazu</w:t>
            </w:r>
            <w:r w:rsidR="00C210BC">
              <w:rPr>
                <w:rStyle w:val="Hipercze"/>
                <w:noProof/>
              </w:rPr>
              <w:t xml:space="preserve"> …………………….</w:t>
            </w:r>
            <w:r w:rsidR="0096168E">
              <w:rPr>
                <w:noProof/>
                <w:webHidden/>
              </w:rPr>
              <w:fldChar w:fldCharType="begin"/>
            </w:r>
            <w:r w:rsidR="0096168E">
              <w:rPr>
                <w:noProof/>
                <w:webHidden/>
              </w:rPr>
              <w:instrText xml:space="preserve"> PAGEREF _Toc499118318 \h </w:instrText>
            </w:r>
            <w:r w:rsidR="0096168E">
              <w:rPr>
                <w:noProof/>
                <w:webHidden/>
              </w:rPr>
            </w:r>
            <w:r w:rsidR="0096168E">
              <w:rPr>
                <w:noProof/>
                <w:webHidden/>
              </w:rPr>
              <w:fldChar w:fldCharType="separate"/>
            </w:r>
            <w:r w:rsidR="001725E6">
              <w:rPr>
                <w:noProof/>
                <w:webHidden/>
              </w:rPr>
              <w:t>137</w:t>
            </w:r>
            <w:r w:rsidR="0096168E">
              <w:rPr>
                <w:noProof/>
                <w:webHidden/>
              </w:rPr>
              <w:fldChar w:fldCharType="end"/>
            </w:r>
          </w:hyperlink>
        </w:p>
        <w:p w:rsidR="0096168E" w:rsidRDefault="0079654D" w:rsidP="00F94280">
          <w:pPr>
            <w:pStyle w:val="Spistreci1"/>
            <w:ind w:left="284" w:hanging="284"/>
            <w:rPr>
              <w:rFonts w:eastAsiaTheme="minorEastAsia" w:cstheme="minorBidi"/>
              <w:noProof/>
              <w:kern w:val="0"/>
              <w:szCs w:val="22"/>
            </w:rPr>
          </w:pPr>
          <w:hyperlink w:anchor="_Toc499118320" w:history="1">
            <w:r w:rsidR="0096168E" w:rsidRPr="00610CB0">
              <w:rPr>
                <w:rStyle w:val="Hipercze"/>
                <w:noProof/>
                <w:sz w:val="24"/>
              </w:rPr>
              <w:t>5. </w:t>
            </w:r>
            <w:r w:rsidR="00F205AD" w:rsidRPr="00610CB0">
              <w:rPr>
                <w:rStyle w:val="Hipercze"/>
                <w:noProof/>
                <w:sz w:val="24"/>
              </w:rPr>
              <w:t>Działania zapobiegające wystąpieniu negatywnych oddziaływań na środowisko</w:t>
            </w:r>
            <w:r w:rsidR="00F94280">
              <w:rPr>
                <w:rStyle w:val="Hipercze"/>
                <w:noProof/>
              </w:rPr>
              <w:t xml:space="preserve"> </w:t>
            </w:r>
            <w:r w:rsidR="00F205AD">
              <w:rPr>
                <w:rStyle w:val="Hipercze"/>
                <w:noProof/>
              </w:rPr>
              <w:t>.</w:t>
            </w:r>
            <w:r w:rsidR="00F94280">
              <w:rPr>
                <w:rStyle w:val="Hipercze"/>
                <w:noProof/>
              </w:rPr>
              <w:t>……..</w:t>
            </w:r>
            <w:r w:rsidR="0096168E" w:rsidRPr="00610CB0">
              <w:rPr>
                <w:noProof/>
                <w:webHidden/>
                <w:sz w:val="24"/>
              </w:rPr>
              <w:fldChar w:fldCharType="begin"/>
            </w:r>
            <w:r w:rsidR="0096168E" w:rsidRPr="00610CB0">
              <w:rPr>
                <w:noProof/>
                <w:webHidden/>
                <w:sz w:val="24"/>
              </w:rPr>
              <w:instrText xml:space="preserve"> PAGEREF _Toc499118320 \h </w:instrText>
            </w:r>
            <w:r w:rsidR="0096168E" w:rsidRPr="00610CB0">
              <w:rPr>
                <w:noProof/>
                <w:webHidden/>
                <w:sz w:val="24"/>
              </w:rPr>
            </w:r>
            <w:r w:rsidR="0096168E" w:rsidRPr="00610CB0">
              <w:rPr>
                <w:noProof/>
                <w:webHidden/>
                <w:sz w:val="24"/>
              </w:rPr>
              <w:fldChar w:fldCharType="separate"/>
            </w:r>
            <w:r w:rsidR="001725E6">
              <w:rPr>
                <w:noProof/>
                <w:webHidden/>
                <w:sz w:val="24"/>
              </w:rPr>
              <w:t>141</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21" w:history="1">
            <w:r w:rsidR="0096168E" w:rsidRPr="00610CB0">
              <w:rPr>
                <w:rStyle w:val="Hipercze"/>
                <w:noProof/>
                <w:sz w:val="24"/>
              </w:rPr>
              <w:t>5.1. Ogólne wytyczne i zalecenia prowadzenia racjonalnej gospodarki leśnej</w:t>
            </w:r>
            <w:r w:rsidR="00F94280">
              <w:rPr>
                <w:rStyle w:val="Hipercze"/>
                <w:noProof/>
              </w:rPr>
              <w:t xml:space="preserve"> ……………</w:t>
            </w:r>
            <w:r w:rsidR="0096168E" w:rsidRPr="00610CB0">
              <w:rPr>
                <w:noProof/>
                <w:webHidden/>
                <w:sz w:val="24"/>
              </w:rPr>
              <w:fldChar w:fldCharType="begin"/>
            </w:r>
            <w:r w:rsidR="0096168E" w:rsidRPr="00610CB0">
              <w:rPr>
                <w:noProof/>
                <w:webHidden/>
                <w:sz w:val="24"/>
              </w:rPr>
              <w:instrText xml:space="preserve"> PAGEREF _Toc499118321 \h </w:instrText>
            </w:r>
            <w:r w:rsidR="0096168E" w:rsidRPr="00610CB0">
              <w:rPr>
                <w:noProof/>
                <w:webHidden/>
                <w:sz w:val="24"/>
              </w:rPr>
            </w:r>
            <w:r w:rsidR="0096168E" w:rsidRPr="00610CB0">
              <w:rPr>
                <w:noProof/>
                <w:webHidden/>
                <w:sz w:val="24"/>
              </w:rPr>
              <w:fldChar w:fldCharType="separate"/>
            </w:r>
            <w:r w:rsidR="001725E6">
              <w:rPr>
                <w:noProof/>
                <w:webHidden/>
                <w:sz w:val="24"/>
              </w:rPr>
              <w:t>141</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22" w:history="1">
            <w:r w:rsidR="0096168E" w:rsidRPr="00610CB0">
              <w:rPr>
                <w:rStyle w:val="Hipercze"/>
                <w:noProof/>
                <w:sz w:val="24"/>
              </w:rPr>
              <w:t>5.2. Ochrona siedlisk przyrodniczych</w:t>
            </w:r>
            <w:r w:rsidR="00F94280">
              <w:rPr>
                <w:rStyle w:val="Hipercze"/>
                <w:noProof/>
              </w:rPr>
              <w:t xml:space="preserve"> ……………………………………</w:t>
            </w:r>
            <w:r w:rsidR="00610CB0">
              <w:rPr>
                <w:rStyle w:val="Hipercze"/>
                <w:noProof/>
              </w:rPr>
              <w:t>.</w:t>
            </w:r>
            <w:r w:rsidR="00F94280">
              <w:rPr>
                <w:rStyle w:val="Hipercze"/>
                <w:noProof/>
              </w:rPr>
              <w:t>…………………………………………</w:t>
            </w:r>
            <w:r w:rsidR="0096168E" w:rsidRPr="00610CB0">
              <w:rPr>
                <w:noProof/>
                <w:webHidden/>
                <w:sz w:val="24"/>
              </w:rPr>
              <w:fldChar w:fldCharType="begin"/>
            </w:r>
            <w:r w:rsidR="0096168E" w:rsidRPr="00610CB0">
              <w:rPr>
                <w:noProof/>
                <w:webHidden/>
                <w:sz w:val="24"/>
              </w:rPr>
              <w:instrText xml:space="preserve"> PAGEREF _Toc499118322 \h </w:instrText>
            </w:r>
            <w:r w:rsidR="0096168E" w:rsidRPr="00610CB0">
              <w:rPr>
                <w:noProof/>
                <w:webHidden/>
                <w:sz w:val="24"/>
              </w:rPr>
            </w:r>
            <w:r w:rsidR="0096168E" w:rsidRPr="00610CB0">
              <w:rPr>
                <w:noProof/>
                <w:webHidden/>
                <w:sz w:val="24"/>
              </w:rPr>
              <w:fldChar w:fldCharType="separate"/>
            </w:r>
            <w:r w:rsidR="001725E6">
              <w:rPr>
                <w:noProof/>
                <w:webHidden/>
                <w:sz w:val="24"/>
              </w:rPr>
              <w:t>141</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23" w:history="1">
            <w:r w:rsidR="0096168E" w:rsidRPr="00610CB0">
              <w:rPr>
                <w:rStyle w:val="Hipercze"/>
                <w:noProof/>
                <w:sz w:val="24"/>
              </w:rPr>
              <w:t>5.2.1. Chronione siedliska leśne</w:t>
            </w:r>
            <w:r w:rsidR="00F94280" w:rsidRPr="00610CB0">
              <w:rPr>
                <w:noProof/>
                <w:webHidden/>
                <w:sz w:val="24"/>
              </w:rPr>
              <w:t xml:space="preserve"> </w:t>
            </w:r>
            <w:r w:rsidR="00F94280">
              <w:rPr>
                <w:noProof/>
                <w:webHidden/>
              </w:rPr>
              <w:t>…………………………………………………</w:t>
            </w:r>
            <w:r w:rsidR="00610CB0">
              <w:rPr>
                <w:noProof/>
                <w:webHidden/>
              </w:rPr>
              <w:t>.</w:t>
            </w:r>
            <w:r w:rsidR="00F94280">
              <w:rPr>
                <w:noProof/>
                <w:webHidden/>
              </w:rPr>
              <w:t>…………………………………..</w:t>
            </w:r>
            <w:r w:rsidR="0096168E" w:rsidRPr="00610CB0">
              <w:rPr>
                <w:noProof/>
                <w:webHidden/>
                <w:sz w:val="24"/>
              </w:rPr>
              <w:fldChar w:fldCharType="begin"/>
            </w:r>
            <w:r w:rsidR="0096168E" w:rsidRPr="00610CB0">
              <w:rPr>
                <w:noProof/>
                <w:webHidden/>
                <w:sz w:val="24"/>
              </w:rPr>
              <w:instrText xml:space="preserve"> PAGEREF _Toc499118323 \h </w:instrText>
            </w:r>
            <w:r w:rsidR="0096168E" w:rsidRPr="00610CB0">
              <w:rPr>
                <w:noProof/>
                <w:webHidden/>
                <w:sz w:val="24"/>
              </w:rPr>
            </w:r>
            <w:r w:rsidR="0096168E" w:rsidRPr="00610CB0">
              <w:rPr>
                <w:noProof/>
                <w:webHidden/>
                <w:sz w:val="24"/>
              </w:rPr>
              <w:fldChar w:fldCharType="separate"/>
            </w:r>
            <w:r w:rsidR="001725E6">
              <w:rPr>
                <w:noProof/>
                <w:webHidden/>
                <w:sz w:val="24"/>
              </w:rPr>
              <w:t>141</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24" w:history="1">
            <w:r w:rsidR="0096168E" w:rsidRPr="00610CB0">
              <w:rPr>
                <w:rStyle w:val="Hipercze"/>
                <w:noProof/>
                <w:sz w:val="24"/>
              </w:rPr>
              <w:t>5.2.2. Chronione siedliska nieleśne</w:t>
            </w:r>
            <w:r w:rsidR="00F94280">
              <w:rPr>
                <w:rStyle w:val="Hipercze"/>
                <w:noProof/>
              </w:rPr>
              <w:t xml:space="preserve"> …………………………………………………………………………………..</w:t>
            </w:r>
            <w:r w:rsidR="0096168E" w:rsidRPr="00610CB0">
              <w:rPr>
                <w:noProof/>
                <w:webHidden/>
                <w:sz w:val="24"/>
              </w:rPr>
              <w:fldChar w:fldCharType="begin"/>
            </w:r>
            <w:r w:rsidR="0096168E" w:rsidRPr="00610CB0">
              <w:rPr>
                <w:noProof/>
                <w:webHidden/>
                <w:sz w:val="24"/>
              </w:rPr>
              <w:instrText xml:space="preserve"> PAGEREF _Toc499118324 \h </w:instrText>
            </w:r>
            <w:r w:rsidR="0096168E" w:rsidRPr="00610CB0">
              <w:rPr>
                <w:noProof/>
                <w:webHidden/>
                <w:sz w:val="24"/>
              </w:rPr>
            </w:r>
            <w:r w:rsidR="0096168E" w:rsidRPr="00610CB0">
              <w:rPr>
                <w:noProof/>
                <w:webHidden/>
                <w:sz w:val="24"/>
              </w:rPr>
              <w:fldChar w:fldCharType="separate"/>
            </w:r>
            <w:r w:rsidR="001725E6">
              <w:rPr>
                <w:noProof/>
                <w:webHidden/>
                <w:sz w:val="24"/>
              </w:rPr>
              <w:t>142</w:t>
            </w:r>
            <w:r w:rsidR="0096168E" w:rsidRPr="00610CB0">
              <w:rPr>
                <w:noProof/>
                <w:webHidden/>
                <w:sz w:val="24"/>
              </w:rPr>
              <w:fldChar w:fldCharType="end"/>
            </w:r>
          </w:hyperlink>
        </w:p>
        <w:p w:rsidR="0096168E" w:rsidRDefault="0079654D" w:rsidP="00C210BC">
          <w:pPr>
            <w:pStyle w:val="Spistreci1"/>
            <w:ind w:firstLine="142"/>
            <w:rPr>
              <w:rFonts w:eastAsiaTheme="minorEastAsia" w:cstheme="minorBidi"/>
              <w:noProof/>
              <w:kern w:val="0"/>
              <w:szCs w:val="22"/>
            </w:rPr>
          </w:pPr>
          <w:hyperlink w:anchor="_Toc499118325" w:history="1">
            <w:r w:rsidR="0096168E" w:rsidRPr="00610CB0">
              <w:rPr>
                <w:rStyle w:val="Hipercze"/>
                <w:noProof/>
                <w:sz w:val="24"/>
              </w:rPr>
              <w:t>5.3. Ochrona rzadkich i chronionych gatunków</w:t>
            </w:r>
            <w:r w:rsidR="00F94280">
              <w:rPr>
                <w:rStyle w:val="Hipercze"/>
                <w:noProof/>
              </w:rPr>
              <w:t xml:space="preserve"> ………………………………………………………………</w:t>
            </w:r>
            <w:r w:rsidR="0096168E" w:rsidRPr="00610CB0">
              <w:rPr>
                <w:noProof/>
                <w:webHidden/>
                <w:sz w:val="24"/>
              </w:rPr>
              <w:fldChar w:fldCharType="begin"/>
            </w:r>
            <w:r w:rsidR="0096168E" w:rsidRPr="00610CB0">
              <w:rPr>
                <w:noProof/>
                <w:webHidden/>
                <w:sz w:val="24"/>
              </w:rPr>
              <w:instrText xml:space="preserve"> PAGEREF _Toc499118325 \h </w:instrText>
            </w:r>
            <w:r w:rsidR="0096168E" w:rsidRPr="00610CB0">
              <w:rPr>
                <w:noProof/>
                <w:webHidden/>
                <w:sz w:val="24"/>
              </w:rPr>
            </w:r>
            <w:r w:rsidR="0096168E" w:rsidRPr="00610CB0">
              <w:rPr>
                <w:noProof/>
                <w:webHidden/>
                <w:sz w:val="24"/>
              </w:rPr>
              <w:fldChar w:fldCharType="separate"/>
            </w:r>
            <w:r w:rsidR="001725E6">
              <w:rPr>
                <w:noProof/>
                <w:webHidden/>
                <w:sz w:val="24"/>
              </w:rPr>
              <w:t>143</w:t>
            </w:r>
            <w:r w:rsidR="0096168E" w:rsidRPr="00610CB0">
              <w:rPr>
                <w:noProof/>
                <w:webHidden/>
                <w:sz w:val="24"/>
              </w:rPr>
              <w:fldChar w:fldCharType="end"/>
            </w:r>
          </w:hyperlink>
        </w:p>
        <w:p w:rsidR="0096168E" w:rsidRPr="00610CB0" w:rsidRDefault="0079654D" w:rsidP="00F94280">
          <w:pPr>
            <w:pStyle w:val="Spistreci1"/>
            <w:ind w:firstLine="426"/>
            <w:rPr>
              <w:rFonts w:eastAsiaTheme="minorEastAsia" w:cstheme="minorBidi"/>
              <w:noProof/>
              <w:kern w:val="0"/>
              <w:sz w:val="24"/>
            </w:rPr>
          </w:pPr>
          <w:hyperlink w:anchor="_Toc499118326" w:history="1">
            <w:r w:rsidR="0096168E" w:rsidRPr="00610CB0">
              <w:rPr>
                <w:rStyle w:val="Hipercze"/>
                <w:noProof/>
                <w:sz w:val="24"/>
              </w:rPr>
              <w:t>5.3.1. Rzadkie i chronione rośliny</w:t>
            </w:r>
            <w:r w:rsidR="00F94280" w:rsidRPr="00610CB0">
              <w:rPr>
                <w:rStyle w:val="Hipercze"/>
                <w:noProof/>
                <w:sz w:val="24"/>
              </w:rPr>
              <w:t xml:space="preserve"> …………………………………………………………………………</w:t>
            </w:r>
            <w:r w:rsidR="0096168E" w:rsidRPr="00610CB0">
              <w:rPr>
                <w:noProof/>
                <w:webHidden/>
                <w:sz w:val="24"/>
              </w:rPr>
              <w:fldChar w:fldCharType="begin"/>
            </w:r>
            <w:r w:rsidR="0096168E" w:rsidRPr="00610CB0">
              <w:rPr>
                <w:noProof/>
                <w:webHidden/>
                <w:sz w:val="24"/>
              </w:rPr>
              <w:instrText xml:space="preserve"> PAGEREF _Toc499118326 \h </w:instrText>
            </w:r>
            <w:r w:rsidR="0096168E" w:rsidRPr="00610CB0">
              <w:rPr>
                <w:noProof/>
                <w:webHidden/>
                <w:sz w:val="24"/>
              </w:rPr>
            </w:r>
            <w:r w:rsidR="0096168E" w:rsidRPr="00610CB0">
              <w:rPr>
                <w:noProof/>
                <w:webHidden/>
                <w:sz w:val="24"/>
              </w:rPr>
              <w:fldChar w:fldCharType="separate"/>
            </w:r>
            <w:r w:rsidR="001725E6">
              <w:rPr>
                <w:noProof/>
                <w:webHidden/>
                <w:sz w:val="24"/>
              </w:rPr>
              <w:t>143</w:t>
            </w:r>
            <w:r w:rsidR="0096168E" w:rsidRPr="00610CB0">
              <w:rPr>
                <w:noProof/>
                <w:webHidden/>
                <w:sz w:val="24"/>
              </w:rPr>
              <w:fldChar w:fldCharType="end"/>
            </w:r>
          </w:hyperlink>
        </w:p>
        <w:p w:rsidR="0096168E" w:rsidRDefault="0079654D" w:rsidP="00F94280">
          <w:pPr>
            <w:pStyle w:val="Spistreci3"/>
            <w:ind w:hanging="140"/>
            <w:rPr>
              <w:rFonts w:eastAsiaTheme="minorEastAsia" w:cstheme="minorBidi"/>
              <w:noProof/>
              <w:kern w:val="0"/>
              <w:sz w:val="22"/>
              <w:szCs w:val="22"/>
            </w:rPr>
          </w:pPr>
          <w:hyperlink w:anchor="_Toc499118327" w:history="1">
            <w:r w:rsidR="0096168E" w:rsidRPr="00FC03F9">
              <w:rPr>
                <w:rStyle w:val="Hipercze"/>
                <w:noProof/>
              </w:rPr>
              <w:t>5.3.2. Rzadkie i chronione zwierzęta</w:t>
            </w:r>
            <w:r w:rsidR="00F94280">
              <w:rPr>
                <w:rStyle w:val="Hipercze"/>
                <w:noProof/>
              </w:rPr>
              <w:t xml:space="preserve">  .................…………………………………………………….</w:t>
            </w:r>
            <w:r w:rsidR="0096168E">
              <w:rPr>
                <w:noProof/>
                <w:webHidden/>
              </w:rPr>
              <w:fldChar w:fldCharType="begin"/>
            </w:r>
            <w:r w:rsidR="0096168E">
              <w:rPr>
                <w:noProof/>
                <w:webHidden/>
              </w:rPr>
              <w:instrText xml:space="preserve"> PAGEREF _Toc499118327 \h </w:instrText>
            </w:r>
            <w:r w:rsidR="0096168E">
              <w:rPr>
                <w:noProof/>
                <w:webHidden/>
              </w:rPr>
            </w:r>
            <w:r w:rsidR="0096168E">
              <w:rPr>
                <w:noProof/>
                <w:webHidden/>
              </w:rPr>
              <w:fldChar w:fldCharType="separate"/>
            </w:r>
            <w:r w:rsidR="001725E6">
              <w:rPr>
                <w:noProof/>
                <w:webHidden/>
              </w:rPr>
              <w:t>143</w:t>
            </w:r>
            <w:r w:rsidR="0096168E">
              <w:rPr>
                <w:noProof/>
                <w:webHidden/>
              </w:rPr>
              <w:fldChar w:fldCharType="end"/>
            </w:r>
          </w:hyperlink>
        </w:p>
        <w:p w:rsidR="0096168E" w:rsidRDefault="0079654D" w:rsidP="00F94280">
          <w:pPr>
            <w:pStyle w:val="Spistreci1"/>
            <w:ind w:firstLine="142"/>
            <w:rPr>
              <w:rFonts w:eastAsiaTheme="minorEastAsia" w:cstheme="minorBidi"/>
              <w:noProof/>
              <w:kern w:val="0"/>
              <w:szCs w:val="22"/>
            </w:rPr>
          </w:pPr>
          <w:hyperlink w:anchor="_Toc499118328" w:history="1">
            <w:r w:rsidR="0096168E" w:rsidRPr="00610CB0">
              <w:rPr>
                <w:rStyle w:val="Hipercze"/>
                <w:noProof/>
                <w:sz w:val="24"/>
              </w:rPr>
              <w:t>5.4. Ocena wpływu zaplanowanych zabiegów na integralność obszarów Natura 2000</w:t>
            </w:r>
            <w:r w:rsidR="00610CB0">
              <w:rPr>
                <w:rStyle w:val="Hipercze"/>
                <w:noProof/>
                <w:sz w:val="24"/>
              </w:rPr>
              <w:t>.</w:t>
            </w:r>
            <w:r w:rsidR="00FD0B15">
              <w:rPr>
                <w:rStyle w:val="Hipercze"/>
                <w:noProof/>
              </w:rPr>
              <w:t>.</w:t>
            </w:r>
            <w:r w:rsidR="0096168E" w:rsidRPr="00610CB0">
              <w:rPr>
                <w:noProof/>
                <w:webHidden/>
                <w:sz w:val="24"/>
              </w:rPr>
              <w:fldChar w:fldCharType="begin"/>
            </w:r>
            <w:r w:rsidR="0096168E" w:rsidRPr="00610CB0">
              <w:rPr>
                <w:noProof/>
                <w:webHidden/>
                <w:sz w:val="24"/>
              </w:rPr>
              <w:instrText xml:space="preserve"> PAGEREF _Toc499118328 \h </w:instrText>
            </w:r>
            <w:r w:rsidR="0096168E" w:rsidRPr="00610CB0">
              <w:rPr>
                <w:noProof/>
                <w:webHidden/>
                <w:sz w:val="24"/>
              </w:rPr>
            </w:r>
            <w:r w:rsidR="0096168E" w:rsidRPr="00610CB0">
              <w:rPr>
                <w:noProof/>
                <w:webHidden/>
                <w:sz w:val="24"/>
              </w:rPr>
              <w:fldChar w:fldCharType="separate"/>
            </w:r>
            <w:r w:rsidR="001725E6">
              <w:rPr>
                <w:noProof/>
                <w:webHidden/>
                <w:sz w:val="24"/>
              </w:rPr>
              <w:t>144</w:t>
            </w:r>
            <w:r w:rsidR="0096168E" w:rsidRPr="00610CB0">
              <w:rPr>
                <w:noProof/>
                <w:webHidden/>
                <w:sz w:val="24"/>
              </w:rPr>
              <w:fldChar w:fldCharType="end"/>
            </w:r>
          </w:hyperlink>
        </w:p>
        <w:p w:rsidR="0096168E" w:rsidRDefault="0079654D" w:rsidP="00F94280">
          <w:pPr>
            <w:pStyle w:val="Spistreci1"/>
            <w:ind w:firstLine="142"/>
            <w:rPr>
              <w:rFonts w:eastAsiaTheme="minorEastAsia" w:cstheme="minorBidi"/>
              <w:noProof/>
              <w:kern w:val="0"/>
              <w:szCs w:val="22"/>
            </w:rPr>
          </w:pPr>
          <w:hyperlink w:anchor="_Toc499118329" w:history="1">
            <w:r w:rsidR="0096168E" w:rsidRPr="00610CB0">
              <w:rPr>
                <w:rStyle w:val="Hipercze"/>
                <w:noProof/>
                <w:sz w:val="24"/>
              </w:rPr>
              <w:t>5.5. Rozwiązania alternatywne</w:t>
            </w:r>
            <w:r w:rsidR="00F94280">
              <w:rPr>
                <w:rStyle w:val="Hipercze"/>
                <w:noProof/>
              </w:rPr>
              <w:t xml:space="preserve"> ………………………………</w:t>
            </w:r>
            <w:r w:rsidR="00610CB0">
              <w:rPr>
                <w:rStyle w:val="Hipercze"/>
                <w:noProof/>
              </w:rPr>
              <w:t>.</w:t>
            </w:r>
            <w:r w:rsidR="00F94280">
              <w:rPr>
                <w:rStyle w:val="Hipercze"/>
                <w:noProof/>
              </w:rPr>
              <w:t>…………………………………</w:t>
            </w:r>
            <w:r w:rsidR="00610CB0">
              <w:rPr>
                <w:rStyle w:val="Hipercze"/>
                <w:noProof/>
              </w:rPr>
              <w:t>..</w:t>
            </w:r>
            <w:r w:rsidR="00F94280">
              <w:rPr>
                <w:rStyle w:val="Hipercze"/>
                <w:noProof/>
              </w:rPr>
              <w:t>…………………….</w:t>
            </w:r>
            <w:r w:rsidR="0096168E" w:rsidRPr="00610CB0">
              <w:rPr>
                <w:noProof/>
                <w:webHidden/>
                <w:sz w:val="24"/>
              </w:rPr>
              <w:fldChar w:fldCharType="begin"/>
            </w:r>
            <w:r w:rsidR="0096168E" w:rsidRPr="00610CB0">
              <w:rPr>
                <w:noProof/>
                <w:webHidden/>
                <w:sz w:val="24"/>
              </w:rPr>
              <w:instrText xml:space="preserve"> PAGEREF _Toc499118329 \h </w:instrText>
            </w:r>
            <w:r w:rsidR="0096168E" w:rsidRPr="00610CB0">
              <w:rPr>
                <w:noProof/>
                <w:webHidden/>
                <w:sz w:val="24"/>
              </w:rPr>
            </w:r>
            <w:r w:rsidR="0096168E" w:rsidRPr="00610CB0">
              <w:rPr>
                <w:noProof/>
                <w:webHidden/>
                <w:sz w:val="24"/>
              </w:rPr>
              <w:fldChar w:fldCharType="separate"/>
            </w:r>
            <w:r w:rsidR="001725E6">
              <w:rPr>
                <w:noProof/>
                <w:webHidden/>
                <w:sz w:val="24"/>
              </w:rPr>
              <w:t>144</w:t>
            </w:r>
            <w:r w:rsidR="0096168E" w:rsidRPr="00610CB0">
              <w:rPr>
                <w:noProof/>
                <w:webHidden/>
                <w:sz w:val="24"/>
              </w:rPr>
              <w:fldChar w:fldCharType="end"/>
            </w:r>
          </w:hyperlink>
        </w:p>
        <w:p w:rsidR="0096168E" w:rsidRDefault="00F94280" w:rsidP="00F94280">
          <w:pPr>
            <w:pStyle w:val="Spistreci1"/>
            <w:ind w:firstLine="0"/>
            <w:rPr>
              <w:rFonts w:eastAsiaTheme="minorEastAsia" w:cstheme="minorBidi"/>
              <w:noProof/>
              <w:kern w:val="0"/>
              <w:szCs w:val="22"/>
            </w:rPr>
          </w:pPr>
          <w:r>
            <w:rPr>
              <w:rStyle w:val="Hipercze"/>
              <w:noProof/>
            </w:rPr>
            <w:t xml:space="preserve"> </w:t>
          </w:r>
          <w:hyperlink w:anchor="_Toc499118330" w:history="1">
            <w:r w:rsidR="00F205AD" w:rsidRPr="00610CB0">
              <w:rPr>
                <w:rStyle w:val="Hipercze"/>
                <w:noProof/>
                <w:sz w:val="24"/>
              </w:rPr>
              <w:t>6. Literatura</w:t>
            </w:r>
            <w:r>
              <w:rPr>
                <w:rStyle w:val="Hipercze"/>
                <w:noProof/>
              </w:rPr>
              <w:t xml:space="preserve"> ……………………………………………………………</w:t>
            </w:r>
            <w:r w:rsidR="00F205AD">
              <w:rPr>
                <w:rStyle w:val="Hipercze"/>
                <w:noProof/>
              </w:rPr>
              <w:t>…..</w:t>
            </w:r>
            <w:r>
              <w:rPr>
                <w:rStyle w:val="Hipercze"/>
                <w:noProof/>
              </w:rPr>
              <w:t>…………………………………………………………</w:t>
            </w:r>
            <w:r w:rsidR="0096168E" w:rsidRPr="00610CB0">
              <w:rPr>
                <w:noProof/>
                <w:webHidden/>
                <w:sz w:val="24"/>
              </w:rPr>
              <w:fldChar w:fldCharType="begin"/>
            </w:r>
            <w:r w:rsidR="0096168E" w:rsidRPr="00610CB0">
              <w:rPr>
                <w:noProof/>
                <w:webHidden/>
                <w:sz w:val="24"/>
              </w:rPr>
              <w:instrText xml:space="preserve"> PAGEREF _Toc499118330 \h </w:instrText>
            </w:r>
            <w:r w:rsidR="0096168E" w:rsidRPr="00610CB0">
              <w:rPr>
                <w:noProof/>
                <w:webHidden/>
                <w:sz w:val="24"/>
              </w:rPr>
            </w:r>
            <w:r w:rsidR="0096168E" w:rsidRPr="00610CB0">
              <w:rPr>
                <w:noProof/>
                <w:webHidden/>
                <w:sz w:val="24"/>
              </w:rPr>
              <w:fldChar w:fldCharType="separate"/>
            </w:r>
            <w:r w:rsidR="001725E6">
              <w:rPr>
                <w:noProof/>
                <w:webHidden/>
                <w:sz w:val="24"/>
              </w:rPr>
              <w:t>145</w:t>
            </w:r>
            <w:r w:rsidR="0096168E" w:rsidRPr="00610CB0">
              <w:rPr>
                <w:noProof/>
                <w:webHidden/>
                <w:sz w:val="24"/>
              </w:rPr>
              <w:fldChar w:fldCharType="end"/>
            </w:r>
          </w:hyperlink>
        </w:p>
        <w:p w:rsidR="0096168E" w:rsidRDefault="0079654D" w:rsidP="00F94280">
          <w:pPr>
            <w:pStyle w:val="Spistreci1"/>
            <w:ind w:firstLine="0"/>
            <w:rPr>
              <w:rFonts w:eastAsiaTheme="minorEastAsia" w:cstheme="minorBidi"/>
              <w:noProof/>
              <w:kern w:val="0"/>
              <w:szCs w:val="22"/>
            </w:rPr>
          </w:pPr>
          <w:hyperlink w:anchor="_Toc499118331" w:history="1">
            <w:r w:rsidR="00F205AD" w:rsidRPr="00610CB0">
              <w:rPr>
                <w:rStyle w:val="Hipercze"/>
                <w:noProof/>
                <w:sz w:val="24"/>
              </w:rPr>
              <w:t>7. Mapy sporządzone na potrzeby prognozy</w:t>
            </w:r>
            <w:r w:rsidR="00F94280">
              <w:rPr>
                <w:rStyle w:val="Hipercze"/>
                <w:noProof/>
              </w:rPr>
              <w:t xml:space="preserve"> ……………………………</w:t>
            </w:r>
            <w:r w:rsidR="00F205AD">
              <w:rPr>
                <w:rStyle w:val="Hipercze"/>
                <w:noProof/>
              </w:rPr>
              <w:t>………….</w:t>
            </w:r>
            <w:r w:rsidR="00F94280">
              <w:rPr>
                <w:rStyle w:val="Hipercze"/>
                <w:noProof/>
              </w:rPr>
              <w:t>…………………………….</w:t>
            </w:r>
            <w:r w:rsidR="0096168E" w:rsidRPr="00610CB0">
              <w:rPr>
                <w:noProof/>
                <w:webHidden/>
                <w:sz w:val="24"/>
              </w:rPr>
              <w:fldChar w:fldCharType="begin"/>
            </w:r>
            <w:r w:rsidR="0096168E" w:rsidRPr="00610CB0">
              <w:rPr>
                <w:noProof/>
                <w:webHidden/>
                <w:sz w:val="24"/>
              </w:rPr>
              <w:instrText xml:space="preserve"> PAGEREF _Toc499118331 \h </w:instrText>
            </w:r>
            <w:r w:rsidR="0096168E" w:rsidRPr="00610CB0">
              <w:rPr>
                <w:noProof/>
                <w:webHidden/>
                <w:sz w:val="24"/>
              </w:rPr>
            </w:r>
            <w:r w:rsidR="0096168E" w:rsidRPr="00610CB0">
              <w:rPr>
                <w:noProof/>
                <w:webHidden/>
                <w:sz w:val="24"/>
              </w:rPr>
              <w:fldChar w:fldCharType="separate"/>
            </w:r>
            <w:r w:rsidR="001725E6">
              <w:rPr>
                <w:noProof/>
                <w:webHidden/>
                <w:sz w:val="24"/>
              </w:rPr>
              <w:t>147</w:t>
            </w:r>
            <w:r w:rsidR="0096168E" w:rsidRPr="00610CB0">
              <w:rPr>
                <w:noProof/>
                <w:webHidden/>
                <w:sz w:val="24"/>
              </w:rPr>
              <w:fldChar w:fldCharType="end"/>
            </w:r>
          </w:hyperlink>
        </w:p>
        <w:p w:rsidR="0096168E" w:rsidRPr="00610CB0" w:rsidRDefault="0079654D" w:rsidP="00F94280">
          <w:pPr>
            <w:pStyle w:val="Spistreci1"/>
            <w:tabs>
              <w:tab w:val="left" w:pos="1132"/>
            </w:tabs>
            <w:ind w:firstLine="0"/>
            <w:rPr>
              <w:rFonts w:eastAsiaTheme="minorEastAsia" w:cstheme="minorBidi"/>
              <w:noProof/>
              <w:kern w:val="0"/>
              <w:sz w:val="24"/>
            </w:rPr>
          </w:pPr>
          <w:hyperlink w:anchor="_Toc499118332" w:history="1">
            <w:r w:rsidR="0096168E" w:rsidRPr="00610CB0">
              <w:rPr>
                <w:rStyle w:val="Hipercze"/>
                <w:noProof/>
                <w:sz w:val="24"/>
              </w:rPr>
              <w:t>8.</w:t>
            </w:r>
            <w:r w:rsidR="00F94280" w:rsidRPr="00610CB0">
              <w:rPr>
                <w:rFonts w:eastAsiaTheme="minorEastAsia" w:cstheme="minorBidi"/>
                <w:noProof/>
                <w:kern w:val="0"/>
                <w:sz w:val="24"/>
              </w:rPr>
              <w:t> </w:t>
            </w:r>
            <w:r w:rsidR="00F205AD" w:rsidRPr="00610CB0">
              <w:rPr>
                <w:rStyle w:val="Hipercze"/>
                <w:noProof/>
                <w:sz w:val="24"/>
              </w:rPr>
              <w:t>Wykaz skrótów</w:t>
            </w:r>
            <w:r w:rsidR="00F94280" w:rsidRPr="00610CB0">
              <w:rPr>
                <w:rStyle w:val="Hipercze"/>
                <w:noProof/>
                <w:sz w:val="24"/>
              </w:rPr>
              <w:t xml:space="preserve"> ……………………………………………………………………………</w:t>
            </w:r>
            <w:r w:rsidR="00F205AD" w:rsidRPr="00610CB0">
              <w:rPr>
                <w:rStyle w:val="Hipercze"/>
                <w:noProof/>
                <w:sz w:val="24"/>
              </w:rPr>
              <w:t>……</w:t>
            </w:r>
            <w:r w:rsidR="00F94280" w:rsidRPr="00610CB0">
              <w:rPr>
                <w:rStyle w:val="Hipercze"/>
                <w:noProof/>
                <w:sz w:val="24"/>
              </w:rPr>
              <w:t>……………………..</w:t>
            </w:r>
            <w:r w:rsidR="0096168E" w:rsidRPr="00610CB0">
              <w:rPr>
                <w:noProof/>
                <w:webHidden/>
                <w:sz w:val="24"/>
              </w:rPr>
              <w:fldChar w:fldCharType="begin"/>
            </w:r>
            <w:r w:rsidR="0096168E" w:rsidRPr="00610CB0">
              <w:rPr>
                <w:noProof/>
                <w:webHidden/>
                <w:sz w:val="24"/>
              </w:rPr>
              <w:instrText xml:space="preserve"> PAGEREF _Toc499118332 \h </w:instrText>
            </w:r>
            <w:r w:rsidR="0096168E" w:rsidRPr="00610CB0">
              <w:rPr>
                <w:noProof/>
                <w:webHidden/>
                <w:sz w:val="24"/>
              </w:rPr>
            </w:r>
            <w:r w:rsidR="0096168E" w:rsidRPr="00610CB0">
              <w:rPr>
                <w:noProof/>
                <w:webHidden/>
                <w:sz w:val="24"/>
              </w:rPr>
              <w:fldChar w:fldCharType="separate"/>
            </w:r>
            <w:r w:rsidR="001725E6">
              <w:rPr>
                <w:noProof/>
                <w:webHidden/>
                <w:sz w:val="24"/>
              </w:rPr>
              <w:t>148</w:t>
            </w:r>
            <w:r w:rsidR="0096168E" w:rsidRPr="00610CB0">
              <w:rPr>
                <w:noProof/>
                <w:webHidden/>
                <w:sz w:val="24"/>
              </w:rPr>
              <w:fldChar w:fldCharType="end"/>
            </w:r>
          </w:hyperlink>
        </w:p>
        <w:p w:rsidR="00D472AE" w:rsidRPr="005F0775" w:rsidRDefault="00D472AE" w:rsidP="00C36387">
          <w:pPr>
            <w:spacing w:line="240" w:lineRule="auto"/>
            <w:rPr>
              <w:color w:val="FF0000"/>
              <w:sz w:val="16"/>
              <w:szCs w:val="16"/>
            </w:rPr>
          </w:pPr>
          <w:r w:rsidRPr="002804E7">
            <w:rPr>
              <w:b/>
              <w:bCs/>
            </w:rPr>
            <w:fldChar w:fldCharType="end"/>
          </w:r>
        </w:p>
      </w:sdtContent>
    </w:sdt>
    <w:p w:rsidR="00D76FFB" w:rsidRPr="005F0775" w:rsidRDefault="00D76FFB">
      <w:pPr>
        <w:widowControl/>
        <w:suppressAutoHyphens w:val="0"/>
        <w:spacing w:line="240" w:lineRule="auto"/>
        <w:jc w:val="left"/>
        <w:rPr>
          <w:color w:val="FF0000"/>
        </w:rPr>
      </w:pPr>
    </w:p>
    <w:p w:rsidR="007C1DFC" w:rsidRPr="00065548" w:rsidRDefault="007C1DFC">
      <w:pPr>
        <w:widowControl/>
        <w:snapToGrid w:val="0"/>
        <w:spacing w:after="113" w:line="200" w:lineRule="atLeast"/>
        <w:ind w:left="885" w:hanging="885"/>
        <w:jc w:val="left"/>
        <w:rPr>
          <w:b/>
          <w:bCs/>
          <w:szCs w:val="26"/>
          <w:lang w:eastAsia="en-US" w:bidi="en-US"/>
        </w:rPr>
      </w:pPr>
      <w:r w:rsidRPr="00065548">
        <w:rPr>
          <w:b/>
          <w:bCs/>
          <w:szCs w:val="26"/>
          <w:lang w:eastAsia="en-US" w:bidi="en-US"/>
        </w:rPr>
        <w:t>SPIS TABEL</w:t>
      </w:r>
    </w:p>
    <w:tbl>
      <w:tblPr>
        <w:tblW w:w="9075"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5919"/>
        <w:gridCol w:w="690"/>
        <w:gridCol w:w="765"/>
      </w:tblGrid>
      <w:tr w:rsidR="005F0775" w:rsidRPr="005F0775" w:rsidTr="000B7C2D">
        <w:tc>
          <w:tcPr>
            <w:tcW w:w="1701" w:type="dxa"/>
            <w:vAlign w:val="center"/>
          </w:tcPr>
          <w:p w:rsidR="006D5D7E" w:rsidRPr="00065548" w:rsidRDefault="006D5D7E" w:rsidP="00E109AF">
            <w:pPr>
              <w:pStyle w:val="Tekstpodstawowywcity"/>
              <w:widowControl/>
              <w:snapToGrid w:val="0"/>
              <w:spacing w:after="113" w:line="240" w:lineRule="auto"/>
              <w:ind w:firstLine="0"/>
              <w:rPr>
                <w:b/>
                <w:bCs/>
                <w:sz w:val="22"/>
                <w:szCs w:val="22"/>
                <w:lang w:eastAsia="en-US" w:bidi="en-US"/>
              </w:rPr>
            </w:pPr>
            <w:r w:rsidRPr="00065548">
              <w:rPr>
                <w:b/>
                <w:bCs/>
                <w:sz w:val="22"/>
                <w:szCs w:val="22"/>
                <w:lang w:eastAsia="en-US" w:bidi="en-US"/>
              </w:rPr>
              <w:t>Tabela I</w:t>
            </w:r>
          </w:p>
        </w:tc>
        <w:tc>
          <w:tcPr>
            <w:tcW w:w="5919" w:type="dxa"/>
          </w:tcPr>
          <w:p w:rsidR="006D5D7E" w:rsidRPr="006964E3" w:rsidRDefault="006D5D7E" w:rsidP="007B64EF">
            <w:pPr>
              <w:pStyle w:val="Tekstpodstawowywcity"/>
              <w:widowControl/>
              <w:snapToGrid w:val="0"/>
              <w:spacing w:before="40" w:after="40" w:line="200" w:lineRule="atLeast"/>
              <w:ind w:left="-70" w:right="5" w:firstLine="0"/>
              <w:rPr>
                <w:sz w:val="22"/>
                <w:szCs w:val="22"/>
                <w:lang w:eastAsia="en-US" w:bidi="en-US"/>
              </w:rPr>
            </w:pPr>
            <w:r w:rsidRPr="006964E3">
              <w:rPr>
                <w:sz w:val="22"/>
                <w:szCs w:val="22"/>
                <w:lang w:eastAsia="en-US" w:bidi="en-US"/>
              </w:rPr>
              <w:t>Elementy planu mogące znacząco oddziaływać lub znacząco oddziałujące na</w:t>
            </w:r>
            <w:r w:rsidR="005272CB" w:rsidRPr="006964E3">
              <w:rPr>
                <w:sz w:val="22"/>
                <w:szCs w:val="22"/>
                <w:lang w:eastAsia="en-US" w:bidi="en-US"/>
              </w:rPr>
              <w:t xml:space="preserve"> </w:t>
            </w:r>
            <w:r w:rsidRPr="006964E3">
              <w:rPr>
                <w:sz w:val="22"/>
                <w:szCs w:val="22"/>
                <w:lang w:eastAsia="en-US" w:bidi="en-US"/>
              </w:rPr>
              <w:t>środowisko lub obszar Natura 2000</w:t>
            </w:r>
          </w:p>
        </w:tc>
        <w:tc>
          <w:tcPr>
            <w:tcW w:w="690" w:type="dxa"/>
          </w:tcPr>
          <w:p w:rsidR="006D5D7E" w:rsidRPr="006964E3" w:rsidRDefault="006D5D7E" w:rsidP="00E109AF">
            <w:pPr>
              <w:pStyle w:val="Zawartotabeli"/>
              <w:snapToGrid w:val="0"/>
              <w:ind w:firstLine="0"/>
              <w:rPr>
                <w:color w:val="FF0000"/>
                <w:sz w:val="22"/>
                <w:szCs w:val="22"/>
              </w:rPr>
            </w:pPr>
          </w:p>
        </w:tc>
        <w:tc>
          <w:tcPr>
            <w:tcW w:w="765" w:type="dxa"/>
            <w:vAlign w:val="center"/>
          </w:tcPr>
          <w:p w:rsidR="006D5D7E" w:rsidRPr="006964E3" w:rsidRDefault="00332B70" w:rsidP="00E109AF">
            <w:pPr>
              <w:pStyle w:val="Zawartotabeli"/>
              <w:snapToGrid w:val="0"/>
              <w:ind w:firstLine="0"/>
              <w:rPr>
                <w:sz w:val="22"/>
                <w:szCs w:val="22"/>
              </w:rPr>
            </w:pPr>
            <w:r w:rsidRPr="006964E3">
              <w:rPr>
                <w:sz w:val="22"/>
                <w:szCs w:val="22"/>
              </w:rPr>
              <w:t>16</w:t>
            </w:r>
          </w:p>
        </w:tc>
      </w:tr>
      <w:tr w:rsidR="005F0775" w:rsidRPr="005F0775" w:rsidTr="000B7C2D">
        <w:tc>
          <w:tcPr>
            <w:tcW w:w="1701" w:type="dxa"/>
            <w:vAlign w:val="center"/>
          </w:tcPr>
          <w:p w:rsidR="006D5D7E" w:rsidRPr="00065548" w:rsidRDefault="006D5D7E" w:rsidP="00E109AF">
            <w:pPr>
              <w:widowControl/>
              <w:tabs>
                <w:tab w:val="left" w:pos="29381"/>
              </w:tabs>
              <w:snapToGrid w:val="0"/>
              <w:spacing w:before="119" w:after="119" w:line="240" w:lineRule="auto"/>
              <w:ind w:firstLine="0"/>
              <w:rPr>
                <w:rFonts w:cs="Arial"/>
                <w:b/>
                <w:sz w:val="22"/>
                <w:szCs w:val="22"/>
                <w:lang w:eastAsia="en-US" w:bidi="en-US"/>
              </w:rPr>
            </w:pPr>
            <w:r w:rsidRPr="00065548">
              <w:rPr>
                <w:rFonts w:cs="Arial"/>
                <w:b/>
                <w:sz w:val="22"/>
                <w:szCs w:val="22"/>
                <w:lang w:eastAsia="en-US" w:bidi="en-US"/>
              </w:rPr>
              <w:t>Tabela II</w:t>
            </w:r>
          </w:p>
        </w:tc>
        <w:tc>
          <w:tcPr>
            <w:tcW w:w="5919" w:type="dxa"/>
          </w:tcPr>
          <w:p w:rsidR="006D5D7E" w:rsidRPr="006964E3" w:rsidRDefault="006D5D7E" w:rsidP="007B64EF">
            <w:pPr>
              <w:widowControl/>
              <w:tabs>
                <w:tab w:val="left" w:pos="-2069"/>
              </w:tabs>
              <w:snapToGrid w:val="0"/>
              <w:spacing w:before="40" w:after="40" w:line="200" w:lineRule="atLeast"/>
              <w:ind w:left="-40" w:right="5" w:firstLine="0"/>
              <w:rPr>
                <w:rFonts w:cs="Arial"/>
                <w:color w:val="FF0000"/>
                <w:sz w:val="22"/>
                <w:szCs w:val="22"/>
                <w:lang w:eastAsia="en-US" w:bidi="en-US"/>
              </w:rPr>
            </w:pPr>
            <w:r w:rsidRPr="006964E3">
              <w:rPr>
                <w:rFonts w:cs="Arial"/>
                <w:sz w:val="22"/>
                <w:szCs w:val="22"/>
                <w:lang w:eastAsia="en-US" w:bidi="en-US"/>
              </w:rPr>
              <w:t xml:space="preserve">Ogólna charakterystyka regionu </w:t>
            </w:r>
            <w:r w:rsidR="00C40F1A" w:rsidRPr="006964E3">
              <w:rPr>
                <w:rFonts w:cs="Arial"/>
                <w:sz w:val="22"/>
                <w:szCs w:val="22"/>
                <w:lang w:eastAsia="en-US" w:bidi="en-US"/>
              </w:rPr>
              <w:t xml:space="preserve">(dane GUS </w:t>
            </w:r>
            <w:r w:rsidR="00332B70" w:rsidRPr="006964E3">
              <w:rPr>
                <w:rFonts w:cs="Arial"/>
                <w:sz w:val="22"/>
                <w:szCs w:val="22"/>
                <w:lang w:eastAsia="en-US" w:bidi="en-US"/>
              </w:rPr>
              <w:t>14.02.</w:t>
            </w:r>
            <w:r w:rsidR="00C40F1A" w:rsidRPr="006964E3">
              <w:rPr>
                <w:rFonts w:cs="Arial"/>
                <w:sz w:val="22"/>
                <w:szCs w:val="22"/>
                <w:lang w:eastAsia="en-US" w:bidi="en-US"/>
              </w:rPr>
              <w:t>201</w:t>
            </w:r>
            <w:r w:rsidR="006D5D3C" w:rsidRPr="006964E3">
              <w:rPr>
                <w:rFonts w:cs="Arial"/>
                <w:sz w:val="22"/>
                <w:szCs w:val="22"/>
                <w:lang w:eastAsia="en-US" w:bidi="en-US"/>
              </w:rPr>
              <w:t>9</w:t>
            </w:r>
            <w:r w:rsidR="00C40F1A" w:rsidRPr="006964E3">
              <w:rPr>
                <w:rFonts w:cs="Arial"/>
                <w:sz w:val="22"/>
                <w:szCs w:val="22"/>
                <w:lang w:eastAsia="en-US" w:bidi="en-US"/>
              </w:rPr>
              <w:t xml:space="preserve"> r.)</w:t>
            </w:r>
          </w:p>
        </w:tc>
        <w:tc>
          <w:tcPr>
            <w:tcW w:w="690" w:type="dxa"/>
          </w:tcPr>
          <w:p w:rsidR="006D5D7E" w:rsidRPr="006964E3" w:rsidRDefault="006D5D7E" w:rsidP="00E109AF">
            <w:pPr>
              <w:pStyle w:val="Zawartotabeli"/>
              <w:snapToGrid w:val="0"/>
              <w:ind w:firstLine="0"/>
              <w:rPr>
                <w:color w:val="FF0000"/>
                <w:sz w:val="22"/>
                <w:szCs w:val="22"/>
              </w:rPr>
            </w:pPr>
          </w:p>
        </w:tc>
        <w:tc>
          <w:tcPr>
            <w:tcW w:w="765" w:type="dxa"/>
            <w:vAlign w:val="center"/>
          </w:tcPr>
          <w:p w:rsidR="006D5D7E" w:rsidRPr="006964E3" w:rsidRDefault="00332B70" w:rsidP="00E109AF">
            <w:pPr>
              <w:pStyle w:val="Zawartotabeli"/>
              <w:snapToGrid w:val="0"/>
              <w:ind w:firstLine="0"/>
              <w:rPr>
                <w:sz w:val="22"/>
                <w:szCs w:val="22"/>
              </w:rPr>
            </w:pPr>
            <w:r w:rsidRPr="006964E3">
              <w:rPr>
                <w:sz w:val="22"/>
                <w:szCs w:val="22"/>
              </w:rPr>
              <w:t>25</w:t>
            </w:r>
          </w:p>
        </w:tc>
      </w:tr>
      <w:tr w:rsidR="005F0775" w:rsidRPr="005F0775" w:rsidTr="000B7C2D">
        <w:tc>
          <w:tcPr>
            <w:tcW w:w="1701" w:type="dxa"/>
            <w:vAlign w:val="center"/>
          </w:tcPr>
          <w:p w:rsidR="006D5D7E" w:rsidRPr="00065548" w:rsidRDefault="006D5D7E" w:rsidP="00E109AF">
            <w:pPr>
              <w:widowControl/>
              <w:tabs>
                <w:tab w:val="left" w:pos="29381"/>
              </w:tabs>
              <w:snapToGrid w:val="0"/>
              <w:spacing w:before="119" w:after="119" w:line="240" w:lineRule="auto"/>
              <w:ind w:firstLine="0"/>
              <w:rPr>
                <w:rFonts w:cs="Arial"/>
                <w:b/>
                <w:bCs/>
                <w:sz w:val="22"/>
                <w:szCs w:val="22"/>
              </w:rPr>
            </w:pPr>
            <w:r w:rsidRPr="00065548">
              <w:rPr>
                <w:rFonts w:cs="Arial"/>
                <w:b/>
                <w:bCs/>
                <w:sz w:val="22"/>
                <w:szCs w:val="22"/>
              </w:rPr>
              <w:t>Tabela III</w:t>
            </w:r>
          </w:p>
        </w:tc>
        <w:tc>
          <w:tcPr>
            <w:tcW w:w="5919" w:type="dxa"/>
          </w:tcPr>
          <w:p w:rsidR="006D5D7E" w:rsidRPr="006964E3" w:rsidRDefault="006D5D7E" w:rsidP="007B64EF">
            <w:pPr>
              <w:widowControl/>
              <w:tabs>
                <w:tab w:val="left" w:pos="-2069"/>
              </w:tabs>
              <w:snapToGrid w:val="0"/>
              <w:spacing w:before="40" w:after="40" w:line="200" w:lineRule="atLeast"/>
              <w:ind w:left="-40" w:right="5" w:firstLine="0"/>
              <w:rPr>
                <w:rFonts w:cs="Arial"/>
                <w:color w:val="FF0000"/>
                <w:sz w:val="22"/>
                <w:szCs w:val="22"/>
              </w:rPr>
            </w:pPr>
            <w:r w:rsidRPr="006964E3">
              <w:rPr>
                <w:rFonts w:cs="Arial"/>
                <w:sz w:val="22"/>
                <w:szCs w:val="22"/>
              </w:rPr>
              <w:t xml:space="preserve">Zestawienie kompleksów w </w:t>
            </w:r>
            <w:r w:rsidR="00A7023B" w:rsidRPr="006964E3">
              <w:rPr>
                <w:rFonts w:cs="Arial"/>
                <w:sz w:val="22"/>
                <w:szCs w:val="22"/>
              </w:rPr>
              <w:t>N</w:t>
            </w:r>
            <w:r w:rsidRPr="006964E3">
              <w:rPr>
                <w:rFonts w:cs="Arial"/>
                <w:sz w:val="22"/>
                <w:szCs w:val="22"/>
              </w:rPr>
              <w:t>adleśnictwie (wg stanu na 1.01.20</w:t>
            </w:r>
            <w:r w:rsidR="00C40F1A" w:rsidRPr="006964E3">
              <w:rPr>
                <w:rFonts w:cs="Arial"/>
                <w:sz w:val="22"/>
                <w:szCs w:val="22"/>
              </w:rPr>
              <w:t>1</w:t>
            </w:r>
            <w:r w:rsidR="00332B70" w:rsidRPr="006964E3">
              <w:rPr>
                <w:rFonts w:cs="Arial"/>
                <w:sz w:val="22"/>
                <w:szCs w:val="22"/>
              </w:rPr>
              <w:t>9</w:t>
            </w:r>
            <w:r w:rsidRPr="006964E3">
              <w:rPr>
                <w:rFonts w:cs="Arial"/>
                <w:sz w:val="22"/>
                <w:szCs w:val="22"/>
              </w:rPr>
              <w:t>)</w:t>
            </w:r>
          </w:p>
        </w:tc>
        <w:tc>
          <w:tcPr>
            <w:tcW w:w="690" w:type="dxa"/>
          </w:tcPr>
          <w:p w:rsidR="006D5D7E" w:rsidRPr="006964E3" w:rsidRDefault="006D5D7E" w:rsidP="00E109AF">
            <w:pPr>
              <w:pStyle w:val="Zawartotabeli"/>
              <w:snapToGrid w:val="0"/>
              <w:ind w:firstLine="0"/>
              <w:rPr>
                <w:color w:val="FF0000"/>
                <w:sz w:val="22"/>
                <w:szCs w:val="22"/>
              </w:rPr>
            </w:pPr>
          </w:p>
        </w:tc>
        <w:tc>
          <w:tcPr>
            <w:tcW w:w="765" w:type="dxa"/>
            <w:vAlign w:val="center"/>
          </w:tcPr>
          <w:p w:rsidR="006D5D7E" w:rsidRPr="006964E3" w:rsidRDefault="00332B70" w:rsidP="00E109AF">
            <w:pPr>
              <w:pStyle w:val="Zawartotabeli"/>
              <w:snapToGrid w:val="0"/>
              <w:ind w:firstLine="0"/>
              <w:rPr>
                <w:sz w:val="22"/>
                <w:szCs w:val="22"/>
              </w:rPr>
            </w:pPr>
            <w:r w:rsidRPr="006964E3">
              <w:rPr>
                <w:sz w:val="22"/>
                <w:szCs w:val="22"/>
              </w:rPr>
              <w:t>26</w:t>
            </w:r>
          </w:p>
        </w:tc>
      </w:tr>
      <w:tr w:rsidR="005F0775" w:rsidRPr="005F0775" w:rsidTr="00022624">
        <w:tc>
          <w:tcPr>
            <w:tcW w:w="1701" w:type="dxa"/>
            <w:vAlign w:val="center"/>
          </w:tcPr>
          <w:p w:rsidR="00022624" w:rsidRPr="00065548" w:rsidRDefault="00022624" w:rsidP="00022624">
            <w:pPr>
              <w:widowControl/>
              <w:tabs>
                <w:tab w:val="left" w:pos="-29422"/>
              </w:tabs>
              <w:snapToGrid w:val="0"/>
              <w:spacing w:before="113" w:after="113" w:line="240" w:lineRule="auto"/>
              <w:ind w:firstLine="0"/>
              <w:rPr>
                <w:rFonts w:cs="Arial"/>
                <w:b/>
                <w:bCs/>
                <w:sz w:val="22"/>
                <w:szCs w:val="22"/>
              </w:rPr>
            </w:pPr>
            <w:r w:rsidRPr="00065548">
              <w:rPr>
                <w:rFonts w:cs="Arial"/>
                <w:b/>
                <w:bCs/>
                <w:sz w:val="22"/>
                <w:szCs w:val="22"/>
              </w:rPr>
              <w:t>Tabela IV</w:t>
            </w:r>
          </w:p>
        </w:tc>
        <w:tc>
          <w:tcPr>
            <w:tcW w:w="5919" w:type="dxa"/>
          </w:tcPr>
          <w:p w:rsidR="00022624" w:rsidRPr="006964E3" w:rsidRDefault="00022624" w:rsidP="007B64EF">
            <w:pPr>
              <w:widowControl/>
              <w:tabs>
                <w:tab w:val="left" w:pos="-7576"/>
              </w:tabs>
              <w:snapToGrid w:val="0"/>
              <w:spacing w:before="40" w:after="40" w:line="200" w:lineRule="atLeast"/>
              <w:ind w:left="-40" w:right="5" w:firstLine="0"/>
              <w:rPr>
                <w:color w:val="FF0000"/>
                <w:sz w:val="22"/>
                <w:szCs w:val="22"/>
              </w:rPr>
            </w:pPr>
            <w:r w:rsidRPr="006964E3">
              <w:rPr>
                <w:rFonts w:cs="Arial"/>
                <w:sz w:val="22"/>
                <w:szCs w:val="22"/>
              </w:rPr>
              <w:t>Dane ze</w:t>
            </w:r>
            <w:r w:rsidRPr="006964E3">
              <w:rPr>
                <w:rFonts w:cs="Arial"/>
                <w:b/>
                <w:sz w:val="22"/>
                <w:szCs w:val="22"/>
              </w:rPr>
              <w:t xml:space="preserve"> </w:t>
            </w:r>
            <w:r w:rsidRPr="006964E3">
              <w:rPr>
                <w:rFonts w:cs="Arial"/>
                <w:sz w:val="22"/>
                <w:szCs w:val="22"/>
              </w:rPr>
              <w:t>Stacji Meteorologicznej w Olsztynie z lat 1994 - 201</w:t>
            </w:r>
            <w:r w:rsidR="00EE2F94" w:rsidRPr="006964E3">
              <w:rPr>
                <w:rFonts w:cs="Arial"/>
                <w:sz w:val="22"/>
                <w:szCs w:val="22"/>
              </w:rPr>
              <w:t>8</w:t>
            </w:r>
          </w:p>
        </w:tc>
        <w:tc>
          <w:tcPr>
            <w:tcW w:w="690" w:type="dxa"/>
          </w:tcPr>
          <w:p w:rsidR="00022624" w:rsidRPr="006964E3" w:rsidRDefault="00022624" w:rsidP="00022624">
            <w:pPr>
              <w:pStyle w:val="Zawartotabeli"/>
              <w:snapToGrid w:val="0"/>
              <w:ind w:firstLine="0"/>
              <w:rPr>
                <w:color w:val="FF0000"/>
                <w:sz w:val="22"/>
                <w:szCs w:val="22"/>
              </w:rPr>
            </w:pPr>
          </w:p>
        </w:tc>
        <w:tc>
          <w:tcPr>
            <w:tcW w:w="765" w:type="dxa"/>
            <w:vAlign w:val="center"/>
          </w:tcPr>
          <w:p w:rsidR="00022624" w:rsidRPr="006964E3" w:rsidRDefault="00332B70" w:rsidP="00022624">
            <w:pPr>
              <w:pStyle w:val="Zawartotabeli"/>
              <w:snapToGrid w:val="0"/>
              <w:ind w:firstLine="0"/>
              <w:rPr>
                <w:sz w:val="22"/>
                <w:szCs w:val="22"/>
              </w:rPr>
            </w:pPr>
            <w:r w:rsidRPr="006964E3">
              <w:rPr>
                <w:sz w:val="22"/>
                <w:szCs w:val="22"/>
              </w:rPr>
              <w:t>28</w:t>
            </w:r>
          </w:p>
        </w:tc>
      </w:tr>
      <w:tr w:rsidR="00EE2F94" w:rsidRPr="005F0775" w:rsidTr="00022624">
        <w:tc>
          <w:tcPr>
            <w:tcW w:w="1701" w:type="dxa"/>
            <w:vAlign w:val="center"/>
          </w:tcPr>
          <w:p w:rsidR="00EE2F94" w:rsidRPr="00065548" w:rsidRDefault="00EE2F94" w:rsidP="00EE2F94">
            <w:pPr>
              <w:widowControl/>
              <w:tabs>
                <w:tab w:val="left" w:pos="-29422"/>
              </w:tabs>
              <w:snapToGrid w:val="0"/>
              <w:spacing w:before="113" w:after="113" w:line="240" w:lineRule="auto"/>
              <w:ind w:firstLine="0"/>
              <w:rPr>
                <w:rFonts w:cs="Arial"/>
                <w:b/>
                <w:bCs/>
                <w:sz w:val="22"/>
                <w:szCs w:val="22"/>
              </w:rPr>
            </w:pPr>
            <w:r w:rsidRPr="00065548">
              <w:rPr>
                <w:rFonts w:cs="Arial"/>
                <w:b/>
                <w:bCs/>
                <w:sz w:val="22"/>
                <w:szCs w:val="22"/>
              </w:rPr>
              <w:t>Tabela V</w:t>
            </w:r>
          </w:p>
        </w:tc>
        <w:tc>
          <w:tcPr>
            <w:tcW w:w="5919" w:type="dxa"/>
          </w:tcPr>
          <w:p w:rsidR="00EE2F94" w:rsidRPr="006964E3" w:rsidRDefault="00EE2F94" w:rsidP="007B64EF">
            <w:pPr>
              <w:spacing w:before="40" w:after="40" w:line="240" w:lineRule="auto"/>
              <w:ind w:firstLine="0"/>
              <w:jc w:val="left"/>
              <w:rPr>
                <w:sz w:val="22"/>
                <w:szCs w:val="22"/>
              </w:rPr>
            </w:pPr>
            <w:r w:rsidRPr="006964E3">
              <w:rPr>
                <w:sz w:val="22"/>
                <w:szCs w:val="22"/>
              </w:rPr>
              <w:t>Dane ze</w:t>
            </w:r>
            <w:r w:rsidRPr="006964E3">
              <w:rPr>
                <w:rFonts w:cs="Arial"/>
                <w:sz w:val="22"/>
                <w:szCs w:val="22"/>
              </w:rPr>
              <w:t xml:space="preserve"> Stacji Meteorologicznej w Elblągu</w:t>
            </w:r>
          </w:p>
        </w:tc>
        <w:tc>
          <w:tcPr>
            <w:tcW w:w="690" w:type="dxa"/>
          </w:tcPr>
          <w:p w:rsidR="00EE2F94" w:rsidRPr="006964E3" w:rsidRDefault="00EE2F94" w:rsidP="00022624">
            <w:pPr>
              <w:pStyle w:val="Zawartotabeli"/>
              <w:snapToGrid w:val="0"/>
              <w:ind w:firstLine="0"/>
              <w:rPr>
                <w:color w:val="FF0000"/>
                <w:sz w:val="22"/>
                <w:szCs w:val="22"/>
              </w:rPr>
            </w:pPr>
          </w:p>
        </w:tc>
        <w:tc>
          <w:tcPr>
            <w:tcW w:w="765" w:type="dxa"/>
            <w:vAlign w:val="center"/>
          </w:tcPr>
          <w:p w:rsidR="00EE2F94" w:rsidRPr="006964E3" w:rsidRDefault="00332B70" w:rsidP="00022624">
            <w:pPr>
              <w:pStyle w:val="Zawartotabeli"/>
              <w:snapToGrid w:val="0"/>
              <w:ind w:firstLine="0"/>
              <w:rPr>
                <w:sz w:val="22"/>
                <w:szCs w:val="22"/>
              </w:rPr>
            </w:pPr>
            <w:r w:rsidRPr="006964E3">
              <w:rPr>
                <w:sz w:val="22"/>
                <w:szCs w:val="22"/>
              </w:rPr>
              <w:t>28</w:t>
            </w:r>
          </w:p>
        </w:tc>
      </w:tr>
      <w:tr w:rsidR="00EE2F94" w:rsidRPr="005F0775" w:rsidTr="000B7C2D">
        <w:tc>
          <w:tcPr>
            <w:tcW w:w="1701" w:type="dxa"/>
            <w:vAlign w:val="center"/>
          </w:tcPr>
          <w:p w:rsidR="00EE2F94" w:rsidRPr="00065548" w:rsidRDefault="00EE2F94" w:rsidP="00EE2F94">
            <w:pPr>
              <w:widowControl/>
              <w:snapToGrid w:val="0"/>
              <w:spacing w:before="113" w:after="170" w:line="240" w:lineRule="auto"/>
              <w:ind w:firstLine="0"/>
              <w:rPr>
                <w:rFonts w:cs="Arial"/>
                <w:bCs/>
                <w:sz w:val="22"/>
                <w:szCs w:val="22"/>
              </w:rPr>
            </w:pPr>
            <w:r w:rsidRPr="00065548">
              <w:rPr>
                <w:rFonts w:cs="Arial"/>
                <w:b/>
                <w:sz w:val="22"/>
                <w:szCs w:val="22"/>
              </w:rPr>
              <w:t>Tabela VI</w:t>
            </w:r>
          </w:p>
        </w:tc>
        <w:tc>
          <w:tcPr>
            <w:tcW w:w="5919" w:type="dxa"/>
          </w:tcPr>
          <w:p w:rsidR="00EE2F94" w:rsidRPr="006964E3" w:rsidRDefault="00EE2F94" w:rsidP="007B64EF">
            <w:pPr>
              <w:widowControl/>
              <w:snapToGrid w:val="0"/>
              <w:spacing w:before="40" w:after="40" w:line="200" w:lineRule="atLeast"/>
              <w:ind w:left="-55" w:right="5" w:firstLine="0"/>
              <w:rPr>
                <w:rFonts w:cs="Arial"/>
                <w:bCs/>
                <w:sz w:val="22"/>
                <w:szCs w:val="22"/>
              </w:rPr>
            </w:pPr>
            <w:r w:rsidRPr="006964E3">
              <w:rPr>
                <w:bCs/>
                <w:sz w:val="22"/>
                <w:szCs w:val="22"/>
              </w:rPr>
              <w:t xml:space="preserve">Typy siedlisk przyrodniczych będących przedmiotem zainteresowania Wspólnoty zinwentaryzowanych w Nadleśnictwie Orneta </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37</w:t>
            </w:r>
          </w:p>
        </w:tc>
      </w:tr>
      <w:tr w:rsidR="00EE2F94" w:rsidRPr="005F0775" w:rsidTr="000B7C2D">
        <w:tc>
          <w:tcPr>
            <w:tcW w:w="1701" w:type="dxa"/>
            <w:vAlign w:val="center"/>
          </w:tcPr>
          <w:p w:rsidR="00EE2F94" w:rsidRPr="00065548" w:rsidRDefault="00EE2F94" w:rsidP="00EE2F94">
            <w:pPr>
              <w:widowControl/>
              <w:snapToGrid w:val="0"/>
              <w:spacing w:before="113" w:after="170" w:line="240" w:lineRule="auto"/>
              <w:ind w:firstLine="0"/>
              <w:rPr>
                <w:rFonts w:cs="Arial"/>
                <w:bCs/>
                <w:sz w:val="22"/>
                <w:szCs w:val="22"/>
              </w:rPr>
            </w:pPr>
            <w:r w:rsidRPr="00065548">
              <w:rPr>
                <w:rFonts w:cs="Arial"/>
                <w:b/>
                <w:sz w:val="22"/>
                <w:szCs w:val="22"/>
              </w:rPr>
              <w:t>Tabela VII</w:t>
            </w:r>
          </w:p>
        </w:tc>
        <w:tc>
          <w:tcPr>
            <w:tcW w:w="5919" w:type="dxa"/>
          </w:tcPr>
          <w:p w:rsidR="00EE2F94" w:rsidRPr="006964E3" w:rsidRDefault="00EE2F94" w:rsidP="007B64EF">
            <w:pPr>
              <w:widowControl/>
              <w:snapToGrid w:val="0"/>
              <w:spacing w:before="40" w:after="40" w:line="200" w:lineRule="atLeast"/>
              <w:ind w:left="-55" w:right="5" w:firstLine="0"/>
              <w:rPr>
                <w:rFonts w:cs="Arial"/>
                <w:sz w:val="22"/>
                <w:szCs w:val="22"/>
              </w:rPr>
            </w:pPr>
            <w:r w:rsidRPr="006964E3">
              <w:rPr>
                <w:rFonts w:cs="Arial"/>
                <w:sz w:val="22"/>
                <w:szCs w:val="22"/>
              </w:rPr>
              <w:t xml:space="preserve">Zestawienie powierzchni drzewostanów wg grup wiekowych i bogactwa gatunkowego </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39</w:t>
            </w:r>
          </w:p>
        </w:tc>
      </w:tr>
      <w:tr w:rsidR="00EE2F94" w:rsidRPr="005F0775" w:rsidTr="000B7C2D">
        <w:tc>
          <w:tcPr>
            <w:tcW w:w="1701" w:type="dxa"/>
            <w:vAlign w:val="center"/>
          </w:tcPr>
          <w:p w:rsidR="00EE2F94" w:rsidRPr="00065548" w:rsidRDefault="00EE2F94" w:rsidP="00EE2F94">
            <w:pPr>
              <w:widowControl/>
              <w:snapToGrid w:val="0"/>
              <w:spacing w:before="113" w:after="170" w:line="240" w:lineRule="auto"/>
              <w:ind w:firstLine="0"/>
              <w:rPr>
                <w:rFonts w:cs="Arial"/>
                <w:b/>
                <w:bCs/>
                <w:sz w:val="22"/>
                <w:szCs w:val="22"/>
              </w:rPr>
            </w:pPr>
            <w:r w:rsidRPr="00065548">
              <w:rPr>
                <w:rFonts w:cs="Arial"/>
                <w:b/>
                <w:bCs/>
                <w:sz w:val="22"/>
                <w:szCs w:val="22"/>
              </w:rPr>
              <w:t xml:space="preserve">Tabela VIII </w:t>
            </w:r>
          </w:p>
        </w:tc>
        <w:tc>
          <w:tcPr>
            <w:tcW w:w="5919" w:type="dxa"/>
          </w:tcPr>
          <w:p w:rsidR="00EE2F94" w:rsidRPr="006964E3" w:rsidRDefault="00EE2F94" w:rsidP="007B64EF">
            <w:pPr>
              <w:widowControl/>
              <w:snapToGrid w:val="0"/>
              <w:spacing w:before="40" w:after="40" w:line="200" w:lineRule="atLeast"/>
              <w:ind w:left="-40" w:right="5" w:firstLine="0"/>
              <w:rPr>
                <w:rFonts w:cs="Arial"/>
                <w:sz w:val="22"/>
                <w:szCs w:val="22"/>
              </w:rPr>
            </w:pPr>
            <w:r w:rsidRPr="006964E3">
              <w:rPr>
                <w:rFonts w:cs="Arial"/>
                <w:sz w:val="22"/>
                <w:szCs w:val="22"/>
              </w:rPr>
              <w:t>Zestawienie powierzchni drzewostanów wg grup wiekowych i struktury</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39</w:t>
            </w:r>
          </w:p>
        </w:tc>
      </w:tr>
      <w:tr w:rsidR="00EE2F94" w:rsidRPr="005F0775" w:rsidTr="000B7C2D">
        <w:tc>
          <w:tcPr>
            <w:tcW w:w="1701" w:type="dxa"/>
            <w:vAlign w:val="center"/>
          </w:tcPr>
          <w:p w:rsidR="00EE2F94" w:rsidRPr="00065548" w:rsidRDefault="00EE2F94" w:rsidP="00EE2F94">
            <w:pPr>
              <w:widowControl/>
              <w:snapToGrid w:val="0"/>
              <w:spacing w:before="113" w:after="113" w:line="240" w:lineRule="auto"/>
              <w:ind w:firstLine="0"/>
              <w:rPr>
                <w:rFonts w:cs="Arial"/>
                <w:b/>
                <w:sz w:val="22"/>
                <w:szCs w:val="22"/>
              </w:rPr>
            </w:pPr>
            <w:r w:rsidRPr="00065548">
              <w:rPr>
                <w:rFonts w:cs="Arial"/>
                <w:b/>
                <w:sz w:val="22"/>
                <w:szCs w:val="22"/>
              </w:rPr>
              <w:t xml:space="preserve">Tabela IX </w:t>
            </w:r>
          </w:p>
        </w:tc>
        <w:tc>
          <w:tcPr>
            <w:tcW w:w="5919" w:type="dxa"/>
          </w:tcPr>
          <w:p w:rsidR="00EE2F94" w:rsidRPr="006964E3" w:rsidRDefault="00EE2F94" w:rsidP="007B64EF">
            <w:pPr>
              <w:widowControl/>
              <w:snapToGrid w:val="0"/>
              <w:spacing w:before="40" w:after="40" w:line="200" w:lineRule="atLeast"/>
              <w:ind w:left="-70" w:right="5" w:firstLine="0"/>
              <w:rPr>
                <w:rFonts w:cs="Arial"/>
                <w:sz w:val="22"/>
                <w:szCs w:val="22"/>
              </w:rPr>
            </w:pPr>
            <w:r w:rsidRPr="006964E3">
              <w:rPr>
                <w:rFonts w:cs="Arial"/>
                <w:sz w:val="22"/>
                <w:szCs w:val="22"/>
              </w:rPr>
              <w:t>Zestawienie powierzchni wg zgodności składu gatunkowego drzewostanów z siedliskiem</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40</w:t>
            </w:r>
          </w:p>
        </w:tc>
      </w:tr>
      <w:tr w:rsidR="00EE2F94" w:rsidRPr="005F0775" w:rsidTr="000B7C2D">
        <w:tc>
          <w:tcPr>
            <w:tcW w:w="1701" w:type="dxa"/>
            <w:vAlign w:val="center"/>
          </w:tcPr>
          <w:p w:rsidR="00EE2F94" w:rsidRPr="00065548" w:rsidRDefault="00EE2F94" w:rsidP="00EE2F94">
            <w:pPr>
              <w:widowControl/>
              <w:snapToGrid w:val="0"/>
              <w:spacing w:before="113" w:after="113" w:line="240" w:lineRule="auto"/>
              <w:ind w:firstLine="0"/>
              <w:rPr>
                <w:rFonts w:cs="Arial"/>
                <w:b/>
                <w:bCs/>
                <w:sz w:val="22"/>
                <w:szCs w:val="22"/>
              </w:rPr>
            </w:pPr>
            <w:r w:rsidRPr="00065548">
              <w:rPr>
                <w:rFonts w:cs="Arial"/>
                <w:b/>
                <w:bCs/>
                <w:sz w:val="22"/>
                <w:szCs w:val="22"/>
              </w:rPr>
              <w:t>Tabela X </w:t>
            </w:r>
          </w:p>
        </w:tc>
        <w:tc>
          <w:tcPr>
            <w:tcW w:w="5919" w:type="dxa"/>
          </w:tcPr>
          <w:p w:rsidR="00EE2F94" w:rsidRPr="006964E3" w:rsidRDefault="00EE2F94" w:rsidP="007B64EF">
            <w:pPr>
              <w:widowControl/>
              <w:snapToGrid w:val="0"/>
              <w:spacing w:before="40" w:after="40" w:line="200" w:lineRule="atLeast"/>
              <w:ind w:left="-55" w:right="5" w:firstLine="0"/>
              <w:rPr>
                <w:rFonts w:cs="Arial"/>
                <w:sz w:val="22"/>
                <w:szCs w:val="22"/>
              </w:rPr>
            </w:pPr>
            <w:r w:rsidRPr="006964E3">
              <w:rPr>
                <w:rFonts w:cs="Arial"/>
                <w:sz w:val="22"/>
                <w:szCs w:val="22"/>
              </w:rPr>
              <w:t>Zestawienie powierzchni wg form degeneracji lasu - borowacenie</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40</w:t>
            </w:r>
          </w:p>
        </w:tc>
      </w:tr>
      <w:tr w:rsidR="00EE2F94" w:rsidRPr="005F0775" w:rsidTr="000B7C2D">
        <w:tc>
          <w:tcPr>
            <w:tcW w:w="1701" w:type="dxa"/>
            <w:vAlign w:val="center"/>
          </w:tcPr>
          <w:p w:rsidR="00EE2F94" w:rsidRPr="00065548" w:rsidRDefault="00EE2F94" w:rsidP="00EE2F94">
            <w:pPr>
              <w:widowControl/>
              <w:snapToGrid w:val="0"/>
              <w:spacing w:before="119" w:after="113" w:line="240" w:lineRule="auto"/>
              <w:ind w:firstLine="0"/>
              <w:rPr>
                <w:rFonts w:cs="Arial"/>
                <w:b/>
                <w:sz w:val="22"/>
                <w:szCs w:val="22"/>
              </w:rPr>
            </w:pPr>
            <w:r w:rsidRPr="00065548">
              <w:rPr>
                <w:rFonts w:cs="Arial"/>
                <w:b/>
                <w:sz w:val="22"/>
                <w:szCs w:val="22"/>
              </w:rPr>
              <w:t>Tabela XI</w:t>
            </w:r>
          </w:p>
        </w:tc>
        <w:tc>
          <w:tcPr>
            <w:tcW w:w="5919" w:type="dxa"/>
          </w:tcPr>
          <w:p w:rsidR="00EE2F94" w:rsidRPr="006964E3" w:rsidRDefault="00EE2F94" w:rsidP="007B64EF">
            <w:pPr>
              <w:widowControl/>
              <w:snapToGrid w:val="0"/>
              <w:spacing w:before="40" w:after="40" w:line="200" w:lineRule="atLeast"/>
              <w:ind w:left="-55" w:right="5" w:firstLine="0"/>
              <w:rPr>
                <w:rFonts w:cs="Arial"/>
                <w:sz w:val="22"/>
                <w:szCs w:val="22"/>
              </w:rPr>
            </w:pPr>
            <w:r w:rsidRPr="006964E3">
              <w:rPr>
                <w:rFonts w:cs="Arial"/>
                <w:sz w:val="22"/>
                <w:szCs w:val="22"/>
              </w:rPr>
              <w:t>Zestawienie powierzchni wg rodzajów i pochodzenia drzewostanów oraz grup wiekowych</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43</w:t>
            </w:r>
          </w:p>
        </w:tc>
      </w:tr>
      <w:tr w:rsidR="00EE2F94" w:rsidRPr="005F0775" w:rsidTr="000B7C2D">
        <w:tc>
          <w:tcPr>
            <w:tcW w:w="1701" w:type="dxa"/>
            <w:vAlign w:val="center"/>
          </w:tcPr>
          <w:p w:rsidR="00EE2F94" w:rsidRPr="00065548" w:rsidRDefault="00EE2F94" w:rsidP="00EE2F94">
            <w:pPr>
              <w:widowControl/>
              <w:snapToGrid w:val="0"/>
              <w:spacing w:before="119" w:after="113" w:line="240" w:lineRule="auto"/>
              <w:ind w:firstLine="0"/>
              <w:rPr>
                <w:rFonts w:cs="Arial"/>
                <w:b/>
                <w:bCs/>
                <w:sz w:val="22"/>
                <w:szCs w:val="22"/>
              </w:rPr>
            </w:pPr>
            <w:r w:rsidRPr="00065548">
              <w:rPr>
                <w:rFonts w:cs="Arial"/>
                <w:b/>
                <w:bCs/>
                <w:sz w:val="22"/>
                <w:szCs w:val="22"/>
              </w:rPr>
              <w:t>Tabela XII</w:t>
            </w:r>
          </w:p>
        </w:tc>
        <w:tc>
          <w:tcPr>
            <w:tcW w:w="5919" w:type="dxa"/>
          </w:tcPr>
          <w:p w:rsidR="00EE2F94" w:rsidRPr="006964E3" w:rsidRDefault="00EE2F94" w:rsidP="007B64EF">
            <w:pPr>
              <w:widowControl/>
              <w:snapToGrid w:val="0"/>
              <w:spacing w:before="40" w:after="40" w:line="200" w:lineRule="atLeast"/>
              <w:ind w:left="-55" w:right="5" w:firstLine="0"/>
              <w:rPr>
                <w:rFonts w:cs="Arial"/>
                <w:sz w:val="22"/>
                <w:szCs w:val="22"/>
              </w:rPr>
            </w:pPr>
            <w:r w:rsidRPr="006964E3">
              <w:rPr>
                <w:rFonts w:cs="Arial"/>
                <w:sz w:val="22"/>
                <w:szCs w:val="22"/>
              </w:rPr>
              <w:t>Występowanie szkodników owadzich</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E109AF">
            <w:pPr>
              <w:pStyle w:val="Zawartotabeli"/>
              <w:snapToGrid w:val="0"/>
              <w:ind w:firstLine="0"/>
              <w:rPr>
                <w:sz w:val="22"/>
                <w:szCs w:val="22"/>
              </w:rPr>
            </w:pPr>
            <w:r w:rsidRPr="006964E3">
              <w:rPr>
                <w:sz w:val="22"/>
                <w:szCs w:val="22"/>
              </w:rPr>
              <w:t>46</w:t>
            </w:r>
          </w:p>
        </w:tc>
      </w:tr>
      <w:tr w:rsidR="00EE2F94" w:rsidRPr="005F0775" w:rsidTr="000B7C2D">
        <w:tc>
          <w:tcPr>
            <w:tcW w:w="1701" w:type="dxa"/>
            <w:vAlign w:val="center"/>
          </w:tcPr>
          <w:p w:rsidR="00EE2F94" w:rsidRPr="00065548" w:rsidRDefault="00EE2F94" w:rsidP="00E109AF">
            <w:pPr>
              <w:widowControl/>
              <w:snapToGrid w:val="0"/>
              <w:spacing w:before="119" w:after="113" w:line="240" w:lineRule="auto"/>
              <w:ind w:firstLine="0"/>
              <w:rPr>
                <w:rFonts w:cs="Arial"/>
                <w:b/>
                <w:bCs/>
                <w:sz w:val="22"/>
                <w:szCs w:val="22"/>
              </w:rPr>
            </w:pPr>
            <w:r w:rsidRPr="00065548">
              <w:rPr>
                <w:rFonts w:cs="Arial"/>
                <w:b/>
                <w:bCs/>
                <w:sz w:val="22"/>
                <w:szCs w:val="22"/>
              </w:rPr>
              <w:t>Tabela XII</w:t>
            </w:r>
            <w:r>
              <w:rPr>
                <w:rFonts w:cs="Arial"/>
                <w:b/>
                <w:bCs/>
                <w:sz w:val="22"/>
                <w:szCs w:val="22"/>
              </w:rPr>
              <w:t>I</w:t>
            </w:r>
          </w:p>
        </w:tc>
        <w:tc>
          <w:tcPr>
            <w:tcW w:w="5919" w:type="dxa"/>
          </w:tcPr>
          <w:p w:rsidR="00EE2F94" w:rsidRPr="006964E3" w:rsidRDefault="00EE2F94" w:rsidP="007B64EF">
            <w:pPr>
              <w:widowControl/>
              <w:tabs>
                <w:tab w:val="left" w:pos="-715"/>
              </w:tabs>
              <w:snapToGrid w:val="0"/>
              <w:spacing w:before="40" w:after="40" w:line="200" w:lineRule="atLeast"/>
              <w:ind w:left="-55" w:right="5" w:firstLine="0"/>
              <w:rPr>
                <w:rFonts w:cs="Arial"/>
                <w:sz w:val="22"/>
                <w:szCs w:val="22"/>
              </w:rPr>
            </w:pPr>
            <w:r w:rsidRPr="006964E3">
              <w:rPr>
                <w:rFonts w:cs="Arial"/>
                <w:sz w:val="22"/>
                <w:szCs w:val="22"/>
              </w:rPr>
              <w:t xml:space="preserve">Choroby lasu powodowane </w:t>
            </w:r>
            <w:r w:rsidR="006964E3">
              <w:rPr>
                <w:rFonts w:cs="Arial"/>
                <w:sz w:val="22"/>
                <w:szCs w:val="22"/>
              </w:rPr>
              <w:t xml:space="preserve">przez </w:t>
            </w:r>
            <w:r w:rsidRPr="006964E3">
              <w:rPr>
                <w:rFonts w:cs="Arial"/>
                <w:sz w:val="22"/>
                <w:szCs w:val="22"/>
              </w:rPr>
              <w:t>grzyb</w:t>
            </w:r>
            <w:r w:rsidR="006964E3">
              <w:rPr>
                <w:rFonts w:cs="Arial"/>
                <w:sz w:val="22"/>
                <w:szCs w:val="22"/>
              </w:rPr>
              <w:t>y</w:t>
            </w:r>
            <w:r w:rsidRPr="006964E3">
              <w:rPr>
                <w:rFonts w:cs="Arial"/>
                <w:sz w:val="22"/>
                <w:szCs w:val="22"/>
              </w:rPr>
              <w:t xml:space="preserve"> pasożytnicz</w:t>
            </w:r>
            <w:r w:rsidR="006964E3">
              <w:rPr>
                <w:rFonts w:cs="Arial"/>
                <w:sz w:val="22"/>
                <w:szCs w:val="22"/>
              </w:rPr>
              <w:t>e</w:t>
            </w:r>
          </w:p>
        </w:tc>
        <w:tc>
          <w:tcPr>
            <w:tcW w:w="690" w:type="dxa"/>
          </w:tcPr>
          <w:p w:rsidR="00EE2F94" w:rsidRPr="006964E3" w:rsidRDefault="00EE2F94" w:rsidP="00E109AF">
            <w:pPr>
              <w:pStyle w:val="Zawartotabeli"/>
              <w:snapToGrid w:val="0"/>
              <w:ind w:firstLine="0"/>
              <w:rPr>
                <w:color w:val="FF0000"/>
                <w:sz w:val="22"/>
                <w:szCs w:val="22"/>
              </w:rPr>
            </w:pPr>
          </w:p>
        </w:tc>
        <w:tc>
          <w:tcPr>
            <w:tcW w:w="765" w:type="dxa"/>
            <w:vAlign w:val="center"/>
          </w:tcPr>
          <w:p w:rsidR="00EE2F94" w:rsidRPr="006964E3" w:rsidRDefault="00332B70" w:rsidP="00AE77A4">
            <w:pPr>
              <w:pStyle w:val="Zawartotabeli"/>
              <w:snapToGrid w:val="0"/>
              <w:ind w:firstLine="0"/>
              <w:rPr>
                <w:sz w:val="22"/>
                <w:szCs w:val="22"/>
              </w:rPr>
            </w:pPr>
            <w:r w:rsidRPr="006964E3">
              <w:rPr>
                <w:sz w:val="22"/>
                <w:szCs w:val="22"/>
              </w:rPr>
              <w:t>4</w:t>
            </w:r>
            <w:r w:rsidR="00AE77A4" w:rsidRPr="006964E3">
              <w:rPr>
                <w:sz w:val="22"/>
                <w:szCs w:val="22"/>
              </w:rPr>
              <w:t>7</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bCs/>
                <w:sz w:val="22"/>
                <w:szCs w:val="22"/>
              </w:rPr>
            </w:pPr>
            <w:r w:rsidRPr="00AE77A4">
              <w:rPr>
                <w:rFonts w:cs="Arial"/>
                <w:b/>
                <w:bCs/>
                <w:sz w:val="22"/>
                <w:szCs w:val="22"/>
              </w:rPr>
              <w:t>Tabela</w:t>
            </w:r>
            <w:r w:rsidRPr="00AE77A4">
              <w:rPr>
                <w:rFonts w:cs="Arial"/>
                <w:sz w:val="22"/>
                <w:szCs w:val="22"/>
              </w:rPr>
              <w:t xml:space="preserve"> </w:t>
            </w:r>
            <w:r w:rsidRPr="00AE77A4">
              <w:rPr>
                <w:rFonts w:cs="Arial"/>
                <w:b/>
                <w:bCs/>
                <w:sz w:val="22"/>
                <w:szCs w:val="22"/>
              </w:rPr>
              <w:t>XIV</w:t>
            </w:r>
          </w:p>
        </w:tc>
        <w:tc>
          <w:tcPr>
            <w:tcW w:w="5919" w:type="dxa"/>
          </w:tcPr>
          <w:p w:rsidR="00B405E6" w:rsidRPr="006964E3" w:rsidRDefault="00B405E6" w:rsidP="007B64EF">
            <w:pPr>
              <w:widowControl/>
              <w:tabs>
                <w:tab w:val="left" w:pos="1155"/>
              </w:tabs>
              <w:snapToGrid w:val="0"/>
              <w:spacing w:before="40" w:after="40" w:line="200" w:lineRule="atLeast"/>
              <w:ind w:firstLine="0"/>
              <w:rPr>
                <w:rFonts w:cs="Arial"/>
                <w:sz w:val="22"/>
                <w:szCs w:val="22"/>
              </w:rPr>
            </w:pPr>
            <w:r w:rsidRPr="006964E3">
              <w:rPr>
                <w:rFonts w:cs="Arial"/>
                <w:sz w:val="22"/>
                <w:szCs w:val="22"/>
              </w:rPr>
              <w:t>Zestawienie powierzchni według stopnia uszkodzeń drzewostanów</w:t>
            </w:r>
          </w:p>
        </w:tc>
        <w:tc>
          <w:tcPr>
            <w:tcW w:w="690" w:type="dxa"/>
          </w:tcPr>
          <w:p w:rsidR="00B405E6" w:rsidRPr="006964E3" w:rsidRDefault="00B405E6" w:rsidP="00E109AF">
            <w:pPr>
              <w:pStyle w:val="Zawartotabeli"/>
              <w:snapToGrid w:val="0"/>
              <w:ind w:firstLine="0"/>
              <w:rPr>
                <w:color w:val="FF0000"/>
                <w:sz w:val="22"/>
                <w:szCs w:val="22"/>
              </w:rPr>
            </w:pPr>
          </w:p>
        </w:tc>
        <w:tc>
          <w:tcPr>
            <w:tcW w:w="765" w:type="dxa"/>
            <w:vAlign w:val="center"/>
          </w:tcPr>
          <w:p w:rsidR="00B405E6" w:rsidRPr="006964E3" w:rsidRDefault="00332B70" w:rsidP="00E109AF">
            <w:pPr>
              <w:pStyle w:val="Zawartotabeli"/>
              <w:snapToGrid w:val="0"/>
              <w:ind w:firstLine="0"/>
              <w:rPr>
                <w:sz w:val="22"/>
                <w:szCs w:val="22"/>
              </w:rPr>
            </w:pPr>
            <w:r w:rsidRPr="006964E3">
              <w:rPr>
                <w:sz w:val="22"/>
                <w:szCs w:val="22"/>
              </w:rPr>
              <w:t>48</w:t>
            </w:r>
          </w:p>
        </w:tc>
      </w:tr>
      <w:tr w:rsidR="00B405E6" w:rsidRPr="00701107" w:rsidTr="00AE77A4">
        <w:trPr>
          <w:cantSplit/>
        </w:trPr>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bCs/>
                <w:sz w:val="22"/>
                <w:szCs w:val="22"/>
              </w:rPr>
            </w:pPr>
            <w:r w:rsidRPr="00AE77A4">
              <w:rPr>
                <w:rFonts w:cs="Arial"/>
                <w:b/>
                <w:bCs/>
                <w:sz w:val="22"/>
                <w:szCs w:val="22"/>
              </w:rPr>
              <w:lastRenderedPageBreak/>
              <w:t>Tabela</w:t>
            </w:r>
            <w:r w:rsidRPr="00AE77A4">
              <w:rPr>
                <w:rFonts w:cs="Arial"/>
                <w:sz w:val="22"/>
                <w:szCs w:val="22"/>
              </w:rPr>
              <w:t xml:space="preserve"> </w:t>
            </w:r>
            <w:r w:rsidRPr="00AE77A4">
              <w:rPr>
                <w:rFonts w:cs="Arial"/>
                <w:b/>
                <w:bCs/>
                <w:sz w:val="22"/>
                <w:szCs w:val="22"/>
              </w:rPr>
              <w:t>XV</w:t>
            </w:r>
          </w:p>
        </w:tc>
        <w:tc>
          <w:tcPr>
            <w:tcW w:w="5919" w:type="dxa"/>
          </w:tcPr>
          <w:p w:rsidR="00B405E6" w:rsidRPr="006964E3" w:rsidRDefault="00B405E6" w:rsidP="007B64EF">
            <w:pPr>
              <w:widowControl/>
              <w:tabs>
                <w:tab w:val="left" w:pos="-715"/>
              </w:tabs>
              <w:snapToGrid w:val="0"/>
              <w:spacing w:before="40" w:after="40" w:line="200" w:lineRule="atLeast"/>
              <w:ind w:left="-55" w:right="5" w:firstLine="0"/>
              <w:rPr>
                <w:rFonts w:cs="Arial"/>
                <w:sz w:val="22"/>
                <w:szCs w:val="22"/>
              </w:rPr>
            </w:pPr>
            <w:r w:rsidRPr="006964E3">
              <w:rPr>
                <w:bCs/>
                <w:sz w:val="22"/>
                <w:szCs w:val="22"/>
              </w:rPr>
              <w:t>G</w:t>
            </w:r>
            <w:r w:rsidRPr="006964E3">
              <w:rPr>
                <w:sz w:val="22"/>
                <w:szCs w:val="22"/>
              </w:rPr>
              <w:t>atunki objęte art. 4 Dyrektywy 2009/147/WE i gatunki wymienione w załączniku II do Dyrektywy 92/43/EWG oraz ocena znaczenia obszaru dla tych gatunków Dolina Pasłęki PLB280002</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58</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bCs/>
                <w:sz w:val="22"/>
                <w:szCs w:val="22"/>
              </w:rPr>
            </w:pPr>
            <w:r w:rsidRPr="00AE77A4">
              <w:rPr>
                <w:rFonts w:cs="Arial"/>
                <w:b/>
                <w:bCs/>
                <w:sz w:val="22"/>
                <w:szCs w:val="22"/>
              </w:rPr>
              <w:t>Tabela</w:t>
            </w:r>
            <w:r w:rsidRPr="00AE77A4">
              <w:rPr>
                <w:rFonts w:cs="Arial"/>
                <w:sz w:val="22"/>
                <w:szCs w:val="22"/>
              </w:rPr>
              <w:t xml:space="preserve"> </w:t>
            </w:r>
            <w:r w:rsidRPr="00AE77A4">
              <w:rPr>
                <w:rFonts w:cs="Arial"/>
                <w:b/>
                <w:bCs/>
                <w:sz w:val="22"/>
                <w:szCs w:val="22"/>
              </w:rPr>
              <w:t>XVI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Zestawienie powierzchni drzewostanów wg grup wiekowych i bogactwa gatunkowego w zasięgu obszaru Dolina Pasłęki PLB280002</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60</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XVII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drzewostanów wg grup wiekowych i struktury </w:t>
            </w:r>
            <w:r w:rsidRPr="006964E3">
              <w:rPr>
                <w:sz w:val="22"/>
                <w:szCs w:val="22"/>
              </w:rPr>
              <w:t>w zasięgu obszaru Dolina Pasłęki PLB280002</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60</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XVIII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rodzajów i pochodzenia drzewostanów oraz grup wiekowych </w:t>
            </w:r>
            <w:r w:rsidRPr="006964E3">
              <w:rPr>
                <w:sz w:val="22"/>
                <w:szCs w:val="22"/>
              </w:rPr>
              <w:t>w zasięgu obszaru Dolina Pasłęki PLB280002</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61</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XIX</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form degeneracji lasu - borowacenie </w:t>
            </w:r>
            <w:r w:rsidRPr="006964E3">
              <w:rPr>
                <w:sz w:val="22"/>
                <w:szCs w:val="22"/>
              </w:rPr>
              <w:t>w zasięgu obszaru Dolina Pasłęki PLB280002</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61</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w:t>
            </w:r>
          </w:p>
        </w:tc>
        <w:tc>
          <w:tcPr>
            <w:tcW w:w="5919" w:type="dxa"/>
          </w:tcPr>
          <w:p w:rsidR="00B405E6" w:rsidRPr="006964E3" w:rsidRDefault="00B405E6" w:rsidP="007B64EF">
            <w:pPr>
              <w:widowControl/>
              <w:tabs>
                <w:tab w:val="left" w:pos="-715"/>
              </w:tabs>
              <w:snapToGrid w:val="0"/>
              <w:spacing w:before="40" w:after="40" w:line="200" w:lineRule="atLeast"/>
              <w:ind w:left="-55" w:right="5" w:firstLine="0"/>
              <w:rPr>
                <w:bCs/>
                <w:sz w:val="22"/>
                <w:szCs w:val="22"/>
              </w:rPr>
            </w:pPr>
            <w:r w:rsidRPr="006964E3">
              <w:rPr>
                <w:bCs/>
                <w:sz w:val="22"/>
                <w:szCs w:val="22"/>
              </w:rPr>
              <w:t>G</w:t>
            </w:r>
            <w:r w:rsidRPr="006964E3">
              <w:rPr>
                <w:sz w:val="22"/>
                <w:szCs w:val="22"/>
              </w:rPr>
              <w:t>atunki objęte art. 4 Dyrektywy 2009/147/WE i gatunki wymienione w załączniku II do Dyrektywy 92/43/EWG oraz ocena znaczenia obszaru dla tych gatunków Ostoja Warmińska PLB280015</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65</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Zestawienie powierzchni drzewostanów wg grup wiekowych i bogactwa gatunkowego w zasięgu obszaru Ostoja Warmińska PLB280015</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69</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drzewostanów wg grup wiekowych i struktury </w:t>
            </w:r>
            <w:r w:rsidRPr="006964E3">
              <w:rPr>
                <w:sz w:val="22"/>
                <w:szCs w:val="22"/>
              </w:rPr>
              <w:t>w zasięgu obszaru Ostoja Warmińska PLB280015</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69</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XXIII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rodzajów i pochodzenia drzewostanów oraz grup wiekowych </w:t>
            </w:r>
            <w:r w:rsidRPr="006964E3">
              <w:rPr>
                <w:sz w:val="22"/>
                <w:szCs w:val="22"/>
              </w:rPr>
              <w:t>w zasięgu obszaru Ostoja Warmińska PLB280015</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69</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XXIV</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form degeneracji lasu - borowacenie </w:t>
            </w:r>
            <w:r w:rsidRPr="006964E3">
              <w:rPr>
                <w:sz w:val="22"/>
                <w:szCs w:val="22"/>
              </w:rPr>
              <w:t>w zasięgu obszaru Ostoja Warmińska PLB280015</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69</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XXV</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rPr>
              <w:t>Typy siedlisk przyrodniczych będących przedmiotem zainteresowania Wspólnoty, występujących na obszarze Rzeka Pasłęka PLH280006, z oceną znaczenia obszaru dla tych siedlisk</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71</w:t>
            </w:r>
          </w:p>
        </w:tc>
      </w:tr>
      <w:tr w:rsidR="00B405E6" w:rsidRPr="00701107" w:rsidTr="000B7C2D">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XXVI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bCs/>
                <w:sz w:val="22"/>
                <w:szCs w:val="22"/>
              </w:rPr>
              <w:t>G</w:t>
            </w:r>
            <w:r w:rsidRPr="006964E3">
              <w:rPr>
                <w:sz w:val="22"/>
                <w:szCs w:val="22"/>
              </w:rPr>
              <w:t xml:space="preserve">atunki </w:t>
            </w:r>
            <w:r w:rsidRPr="006964E3">
              <w:rPr>
                <w:rFonts w:cs="Arial"/>
                <w:bCs/>
                <w:sz w:val="22"/>
                <w:szCs w:val="22"/>
              </w:rPr>
              <w:t>wymienione w załączniku II do Dyrektywy 92/43/EWG</w:t>
            </w:r>
            <w:r w:rsidRPr="006964E3">
              <w:rPr>
                <w:sz w:val="22"/>
                <w:szCs w:val="22"/>
              </w:rPr>
              <w:t xml:space="preserve"> występujące na obszarze Rzeka Pasłęka PLH280006 według SDF, i ocena znaczenia obszaru dla tych gatunków</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72</w:t>
            </w:r>
          </w:p>
        </w:tc>
      </w:tr>
      <w:tr w:rsidR="00B405E6" w:rsidRPr="00701107" w:rsidTr="007B64EF">
        <w:trPr>
          <w:cantSplit/>
        </w:trPr>
        <w:tc>
          <w:tcPr>
            <w:tcW w:w="1701" w:type="dxa"/>
            <w:vAlign w:val="center"/>
          </w:tcPr>
          <w:p w:rsidR="00B405E6" w:rsidRPr="00AE77A4" w:rsidRDefault="00B405E6" w:rsidP="00B405E6">
            <w:pPr>
              <w:widowControl/>
              <w:tabs>
                <w:tab w:val="left" w:pos="1155"/>
              </w:tabs>
              <w:snapToGrid w:val="0"/>
              <w:spacing w:before="119" w:after="113" w:line="240" w:lineRule="auto"/>
              <w:ind w:firstLine="0"/>
              <w:rPr>
                <w:rFonts w:cs="Arial"/>
                <w:b/>
                <w:sz w:val="22"/>
                <w:szCs w:val="22"/>
              </w:rPr>
            </w:pPr>
            <w:r w:rsidRPr="00AE77A4">
              <w:rPr>
                <w:rFonts w:cs="Arial"/>
                <w:b/>
                <w:sz w:val="22"/>
                <w:szCs w:val="22"/>
              </w:rPr>
              <w:t>Tabela XXVII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Zestawienie powierzchni drzewostanów wg grup wiekowych i bogactwa gatunkowego w zasięgu obszaru Rzeka Pasłęka PLH280006</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74</w:t>
            </w:r>
          </w:p>
        </w:tc>
      </w:tr>
      <w:tr w:rsidR="00B405E6" w:rsidRPr="00701107" w:rsidTr="00BB21F5">
        <w:trPr>
          <w:cantSplit/>
        </w:trPr>
        <w:tc>
          <w:tcPr>
            <w:tcW w:w="1701" w:type="dxa"/>
            <w:vAlign w:val="center"/>
          </w:tcPr>
          <w:p w:rsidR="00B405E6" w:rsidRPr="00AE77A4" w:rsidRDefault="00B405E6" w:rsidP="00B405E6">
            <w:pPr>
              <w:pStyle w:val="Tekstpodstawowywcity"/>
              <w:widowControl/>
              <w:tabs>
                <w:tab w:val="left" w:pos="0"/>
              </w:tabs>
              <w:snapToGrid w:val="0"/>
              <w:spacing w:before="113" w:after="113" w:line="240" w:lineRule="auto"/>
              <w:ind w:firstLine="0"/>
              <w:rPr>
                <w:rFonts w:cs="Arial"/>
                <w:b/>
                <w:bCs/>
                <w:sz w:val="22"/>
                <w:szCs w:val="22"/>
              </w:rPr>
            </w:pPr>
            <w:r w:rsidRPr="00AE77A4">
              <w:rPr>
                <w:rFonts w:cs="Arial"/>
                <w:b/>
                <w:bCs/>
                <w:sz w:val="22"/>
                <w:szCs w:val="22"/>
              </w:rPr>
              <w:t>Tabela XXVIII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drzewostanów wg grup wiekowych i struktury </w:t>
            </w:r>
            <w:r w:rsidRPr="006964E3">
              <w:rPr>
                <w:sz w:val="22"/>
                <w:szCs w:val="22"/>
              </w:rPr>
              <w:t>w zasięgu obszaru Rzeka Pasłęka PLH280006</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75</w:t>
            </w:r>
          </w:p>
        </w:tc>
      </w:tr>
      <w:tr w:rsidR="00B405E6" w:rsidRPr="00701107" w:rsidTr="000B7C2D">
        <w:trPr>
          <w:cantSplit/>
        </w:trPr>
        <w:tc>
          <w:tcPr>
            <w:tcW w:w="1701" w:type="dxa"/>
            <w:vAlign w:val="center"/>
          </w:tcPr>
          <w:p w:rsidR="00B405E6" w:rsidRPr="00AE77A4" w:rsidRDefault="00B405E6" w:rsidP="00B405E6">
            <w:pPr>
              <w:pStyle w:val="Tekstpodstawowywcity"/>
              <w:widowControl/>
              <w:tabs>
                <w:tab w:val="left" w:pos="0"/>
              </w:tabs>
              <w:snapToGrid w:val="0"/>
              <w:spacing w:before="113" w:after="113" w:line="240" w:lineRule="auto"/>
              <w:ind w:firstLine="0"/>
              <w:rPr>
                <w:rFonts w:cs="Arial"/>
                <w:b/>
                <w:bCs/>
                <w:sz w:val="22"/>
                <w:szCs w:val="22"/>
              </w:rPr>
            </w:pPr>
            <w:r w:rsidRPr="00AE77A4">
              <w:rPr>
                <w:rFonts w:cs="Arial"/>
                <w:b/>
                <w:bCs/>
                <w:sz w:val="22"/>
                <w:szCs w:val="22"/>
              </w:rPr>
              <w:lastRenderedPageBreak/>
              <w:t>Tabela XXIX</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rodzajów i pochodzenia drzewostanów ora grup wiekowych </w:t>
            </w:r>
            <w:r w:rsidRPr="006964E3">
              <w:rPr>
                <w:sz w:val="22"/>
                <w:szCs w:val="22"/>
              </w:rPr>
              <w:t>w zasięgu obszaru Rzeka Pasłęka PLH280006</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75</w:t>
            </w:r>
          </w:p>
        </w:tc>
      </w:tr>
      <w:tr w:rsidR="00B405E6" w:rsidRPr="00701107" w:rsidTr="000B7C2D">
        <w:tc>
          <w:tcPr>
            <w:tcW w:w="1701" w:type="dxa"/>
            <w:vAlign w:val="center"/>
          </w:tcPr>
          <w:p w:rsidR="00B405E6" w:rsidRPr="00AE77A4" w:rsidRDefault="00B405E6" w:rsidP="00B405E6">
            <w:pPr>
              <w:pStyle w:val="Tekstpodstawowywcity"/>
              <w:widowControl/>
              <w:tabs>
                <w:tab w:val="left" w:pos="0"/>
              </w:tabs>
              <w:snapToGrid w:val="0"/>
              <w:spacing w:before="113" w:after="113" w:line="240" w:lineRule="auto"/>
              <w:ind w:firstLine="0"/>
              <w:rPr>
                <w:rFonts w:cs="Arial"/>
                <w:b/>
                <w:bCs/>
                <w:sz w:val="22"/>
                <w:szCs w:val="22"/>
              </w:rPr>
            </w:pPr>
            <w:r w:rsidRPr="00AE77A4">
              <w:rPr>
                <w:rFonts w:cs="Arial"/>
                <w:b/>
                <w:bCs/>
                <w:sz w:val="22"/>
                <w:szCs w:val="22"/>
              </w:rPr>
              <w:t>Tabela XXX</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rFonts w:cs="Arial"/>
                <w:sz w:val="22"/>
                <w:szCs w:val="22"/>
              </w:rPr>
              <w:t xml:space="preserve">Zestawienie powierzchni wg form degeneracji lasu - borowacenie - </w:t>
            </w:r>
            <w:r w:rsidRPr="006964E3">
              <w:rPr>
                <w:sz w:val="22"/>
                <w:szCs w:val="22"/>
              </w:rPr>
              <w:t>w zasięgu obszaru Rzeka Pasłęka PLH280006</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76</w:t>
            </w:r>
          </w:p>
        </w:tc>
      </w:tr>
      <w:tr w:rsidR="00B405E6" w:rsidRPr="005F0775" w:rsidTr="000B7C2D">
        <w:tc>
          <w:tcPr>
            <w:tcW w:w="1701" w:type="dxa"/>
            <w:vAlign w:val="center"/>
          </w:tcPr>
          <w:p w:rsidR="00B405E6" w:rsidRPr="00AE77A4" w:rsidRDefault="00B405E6" w:rsidP="00B405E6">
            <w:pPr>
              <w:widowControl/>
              <w:snapToGrid w:val="0"/>
              <w:spacing w:before="119" w:after="113" w:line="240" w:lineRule="auto"/>
              <w:ind w:firstLine="0"/>
              <w:rPr>
                <w:rFonts w:cs="Arial"/>
                <w:b/>
                <w:bCs/>
                <w:sz w:val="22"/>
                <w:szCs w:val="22"/>
                <w:lang w:eastAsia="en-US" w:bidi="en-US"/>
              </w:rPr>
            </w:pPr>
            <w:r w:rsidRPr="00AE77A4">
              <w:rPr>
                <w:rFonts w:cs="Arial"/>
                <w:b/>
                <w:bCs/>
                <w:sz w:val="22"/>
                <w:szCs w:val="22"/>
                <w:lang w:eastAsia="en-US" w:bidi="en-US"/>
              </w:rPr>
              <w:t>Tabela XXXI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rPr>
              <w:t xml:space="preserve">Wykaz kategorii lasu Nadleśnictwa </w:t>
            </w:r>
            <w:r w:rsidRPr="006964E3">
              <w:rPr>
                <w:bCs/>
                <w:sz w:val="22"/>
                <w:szCs w:val="22"/>
                <w:lang w:eastAsia="en-US" w:bidi="en-US"/>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77</w:t>
            </w:r>
          </w:p>
        </w:tc>
      </w:tr>
      <w:tr w:rsidR="00B405E6" w:rsidRPr="005F0775" w:rsidTr="000B7C2D">
        <w:tc>
          <w:tcPr>
            <w:tcW w:w="1701" w:type="dxa"/>
            <w:vAlign w:val="center"/>
          </w:tcPr>
          <w:p w:rsidR="00B405E6" w:rsidRPr="00AE77A4" w:rsidRDefault="00B405E6" w:rsidP="00B405E6">
            <w:pPr>
              <w:widowControl/>
              <w:snapToGrid w:val="0"/>
              <w:spacing w:before="119" w:after="113" w:line="240" w:lineRule="auto"/>
              <w:ind w:firstLine="0"/>
              <w:rPr>
                <w:rFonts w:cs="Arial"/>
                <w:b/>
                <w:bCs/>
                <w:sz w:val="22"/>
                <w:szCs w:val="22"/>
                <w:lang w:eastAsia="en-US" w:bidi="en-US"/>
              </w:rPr>
            </w:pPr>
            <w:r w:rsidRPr="00AE77A4">
              <w:rPr>
                <w:rFonts w:cs="Arial"/>
                <w:b/>
                <w:bCs/>
                <w:sz w:val="22"/>
                <w:szCs w:val="22"/>
                <w:lang w:eastAsia="en-US" w:bidi="en-US"/>
              </w:rPr>
              <w:t>Tabela XXXII </w:t>
            </w:r>
          </w:p>
        </w:tc>
        <w:tc>
          <w:tcPr>
            <w:tcW w:w="5919" w:type="dxa"/>
          </w:tcPr>
          <w:p w:rsidR="00B405E6" w:rsidRPr="006964E3" w:rsidRDefault="00B405E6" w:rsidP="007B64EF">
            <w:pPr>
              <w:pStyle w:val="Tekstpodstawowywcity"/>
              <w:widowControl/>
              <w:tabs>
                <w:tab w:val="left" w:pos="0"/>
                <w:tab w:val="left" w:pos="3420"/>
              </w:tabs>
              <w:snapToGrid w:val="0"/>
              <w:spacing w:before="40" w:after="40" w:line="200" w:lineRule="atLeast"/>
              <w:ind w:firstLine="0"/>
              <w:rPr>
                <w:sz w:val="22"/>
                <w:szCs w:val="22"/>
              </w:rPr>
            </w:pPr>
            <w:r w:rsidRPr="006964E3">
              <w:rPr>
                <w:sz w:val="22"/>
                <w:szCs w:val="22"/>
              </w:rPr>
              <w:t>Przewidywane oddziaływanie planu urządzenia lasu na środowisko w granicach</w:t>
            </w:r>
            <w:r w:rsidRPr="006964E3">
              <w:rPr>
                <w:bCs/>
                <w:sz w:val="22"/>
                <w:szCs w:val="22"/>
              </w:rPr>
              <w:t xml:space="preserve"> zasięgu terytorialnego Nadleśnictwa </w:t>
            </w:r>
            <w:r w:rsidRPr="006964E3">
              <w:rPr>
                <w:bCs/>
                <w:sz w:val="22"/>
                <w:szCs w:val="22"/>
                <w:lang w:eastAsia="en-US" w:bidi="en-US"/>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81</w:t>
            </w:r>
          </w:p>
        </w:tc>
      </w:tr>
      <w:tr w:rsidR="00B405E6" w:rsidRPr="005F0775" w:rsidTr="000B7C2D">
        <w:tc>
          <w:tcPr>
            <w:tcW w:w="1701" w:type="dxa"/>
            <w:vAlign w:val="center"/>
          </w:tcPr>
          <w:p w:rsidR="00B405E6" w:rsidRPr="00AE77A4" w:rsidRDefault="00B405E6" w:rsidP="00B405E6">
            <w:pPr>
              <w:widowControl/>
              <w:snapToGrid w:val="0"/>
              <w:spacing w:before="119" w:after="113" w:line="240" w:lineRule="auto"/>
              <w:ind w:firstLine="0"/>
              <w:rPr>
                <w:rFonts w:cs="Arial"/>
                <w:b/>
                <w:bCs/>
                <w:sz w:val="22"/>
                <w:szCs w:val="22"/>
                <w:lang w:eastAsia="en-US" w:bidi="en-US"/>
              </w:rPr>
            </w:pPr>
            <w:r w:rsidRPr="00AE77A4">
              <w:rPr>
                <w:rFonts w:cs="Arial"/>
                <w:b/>
                <w:bCs/>
                <w:sz w:val="22"/>
                <w:szCs w:val="22"/>
                <w:lang w:eastAsia="en-US" w:bidi="en-US"/>
              </w:rPr>
              <w:t>Tabela XXXII</w:t>
            </w:r>
          </w:p>
        </w:tc>
        <w:tc>
          <w:tcPr>
            <w:tcW w:w="5919" w:type="dxa"/>
          </w:tcPr>
          <w:p w:rsidR="00B405E6" w:rsidRPr="006964E3" w:rsidRDefault="00B405E6" w:rsidP="007B64EF">
            <w:pPr>
              <w:pStyle w:val="Tekstpodstawowywcity"/>
              <w:widowControl/>
              <w:tabs>
                <w:tab w:val="left" w:pos="0"/>
                <w:tab w:val="left" w:pos="3420"/>
              </w:tabs>
              <w:snapToGrid w:val="0"/>
              <w:spacing w:before="40" w:after="40" w:line="200" w:lineRule="atLeast"/>
              <w:ind w:firstLine="0"/>
              <w:rPr>
                <w:sz w:val="22"/>
                <w:szCs w:val="22"/>
              </w:rPr>
            </w:pPr>
            <w:r w:rsidRPr="006964E3">
              <w:rPr>
                <w:sz w:val="22"/>
                <w:szCs w:val="22"/>
              </w:rPr>
              <w:t>Wpływ ustaleń planu na zwierzęta objęte ochroną gatunkową (z wyjątkiem ptaków) na znanych stanowiskach</w:t>
            </w:r>
            <w:r w:rsidRPr="006964E3">
              <w:rPr>
                <w:sz w:val="22"/>
                <w:szCs w:val="22"/>
              </w:rPr>
              <w:tab/>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90</w:t>
            </w:r>
          </w:p>
        </w:tc>
      </w:tr>
      <w:tr w:rsidR="00B405E6" w:rsidRPr="005F0775" w:rsidTr="000B7C2D">
        <w:tc>
          <w:tcPr>
            <w:tcW w:w="1701" w:type="dxa"/>
            <w:vAlign w:val="center"/>
          </w:tcPr>
          <w:p w:rsidR="00B405E6" w:rsidRPr="00AE77A4" w:rsidRDefault="00B405E6" w:rsidP="00B405E6">
            <w:pPr>
              <w:widowControl/>
              <w:tabs>
                <w:tab w:val="left" w:pos="6014"/>
              </w:tabs>
              <w:snapToGrid w:val="0"/>
              <w:spacing w:before="120" w:after="120" w:line="240" w:lineRule="auto"/>
              <w:ind w:firstLine="0"/>
              <w:rPr>
                <w:rFonts w:cs="Arial"/>
                <w:sz w:val="22"/>
                <w:szCs w:val="22"/>
                <w:lang w:eastAsia="en-US" w:bidi="en-US"/>
              </w:rPr>
            </w:pPr>
            <w:r w:rsidRPr="00AE77A4">
              <w:rPr>
                <w:rFonts w:cs="Arial"/>
                <w:b/>
                <w:bCs/>
                <w:sz w:val="22"/>
                <w:szCs w:val="22"/>
                <w:lang w:eastAsia="en-US" w:bidi="en-US"/>
              </w:rPr>
              <w:t>Tabela XXIV</w:t>
            </w:r>
            <w:r w:rsidRPr="00AE77A4">
              <w:rPr>
                <w:rFonts w:cs="Arial"/>
                <w:sz w:val="22"/>
                <w:szCs w:val="22"/>
                <w:lang w:eastAsia="en-US" w:bidi="en-US"/>
              </w:rPr>
              <w:t xml:space="preserve"> </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Wpływ ustaleń projektu planu na gatunki ptaków wymagające wyznaczenia stref ochrony</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91</w:t>
            </w:r>
          </w:p>
        </w:tc>
      </w:tr>
      <w:tr w:rsidR="00B405E6" w:rsidRPr="005F0775" w:rsidTr="000B7C2D">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XXXV</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lang w:eastAsia="en-US" w:bidi="en-US"/>
              </w:rPr>
            </w:pPr>
            <w:r w:rsidRPr="006964E3">
              <w:rPr>
                <w:sz w:val="22"/>
                <w:szCs w:val="22"/>
              </w:rPr>
              <w:t>Gatunki ptaków wymagające wyznaczania stref ochrony - ocena oddziaływania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92</w:t>
            </w:r>
          </w:p>
        </w:tc>
      </w:tr>
      <w:tr w:rsidR="00B405E6" w:rsidRPr="005F0775" w:rsidTr="000B7C2D">
        <w:tc>
          <w:tcPr>
            <w:tcW w:w="1701" w:type="dxa"/>
            <w:vAlign w:val="center"/>
          </w:tcPr>
          <w:p w:rsidR="00B405E6" w:rsidRPr="00AE77A4" w:rsidRDefault="00B405E6" w:rsidP="00B405E6">
            <w:pPr>
              <w:widowControl/>
              <w:tabs>
                <w:tab w:val="left" w:pos="6014"/>
              </w:tabs>
              <w:snapToGrid w:val="0"/>
              <w:spacing w:before="120" w:after="120" w:line="240" w:lineRule="auto"/>
              <w:ind w:firstLine="0"/>
              <w:rPr>
                <w:rFonts w:cs="Arial"/>
                <w:sz w:val="22"/>
                <w:szCs w:val="22"/>
                <w:lang w:eastAsia="en-US" w:bidi="en-US"/>
              </w:rPr>
            </w:pPr>
            <w:r w:rsidRPr="00AE77A4">
              <w:rPr>
                <w:rFonts w:cs="Arial"/>
                <w:b/>
                <w:bCs/>
                <w:sz w:val="22"/>
                <w:szCs w:val="22"/>
                <w:lang w:eastAsia="en-US" w:bidi="en-US"/>
              </w:rPr>
              <w:t>Tabela XXXVI</w:t>
            </w:r>
            <w:r w:rsidRPr="00AE77A4">
              <w:rPr>
                <w:rFonts w:cs="Arial"/>
                <w:sz w:val="22"/>
                <w:szCs w:val="22"/>
                <w:lang w:eastAsia="en-US" w:bidi="en-US"/>
              </w:rPr>
              <w:t xml:space="preserve"> </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rPr>
              <w:t>Wpływ ustaleń planu na pozostałe chronione gatunki zwierząt występujące w Nadleśnictwie</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93</w:t>
            </w:r>
          </w:p>
        </w:tc>
      </w:tr>
      <w:tr w:rsidR="00B405E6" w:rsidRPr="005F0775" w:rsidTr="00AB5D48">
        <w:trPr>
          <w:cantSplit/>
        </w:trPr>
        <w:tc>
          <w:tcPr>
            <w:tcW w:w="1701" w:type="dxa"/>
            <w:vAlign w:val="center"/>
          </w:tcPr>
          <w:p w:rsidR="00B405E6" w:rsidRPr="00AE77A4" w:rsidRDefault="00B405E6" w:rsidP="00B405E6">
            <w:pPr>
              <w:widowControl/>
              <w:tabs>
                <w:tab w:val="left" w:pos="6014"/>
              </w:tabs>
              <w:snapToGrid w:val="0"/>
              <w:spacing w:before="120" w:after="120" w:line="240" w:lineRule="auto"/>
              <w:ind w:firstLine="0"/>
              <w:rPr>
                <w:rFonts w:cs="Arial"/>
                <w:sz w:val="22"/>
                <w:szCs w:val="22"/>
                <w:lang w:eastAsia="en-US" w:bidi="en-US"/>
              </w:rPr>
            </w:pPr>
            <w:r w:rsidRPr="00AE77A4">
              <w:rPr>
                <w:rFonts w:cs="Arial"/>
                <w:b/>
                <w:bCs/>
                <w:sz w:val="22"/>
                <w:szCs w:val="22"/>
                <w:lang w:eastAsia="en-US" w:bidi="en-US"/>
              </w:rPr>
              <w:t>Tabela XXXVII</w:t>
            </w:r>
            <w:r w:rsidRPr="00AE77A4">
              <w:rPr>
                <w:rFonts w:cs="Arial"/>
                <w:sz w:val="22"/>
                <w:szCs w:val="22"/>
                <w:lang w:eastAsia="en-US" w:bidi="en-US"/>
              </w:rPr>
              <w:t xml:space="preserve"> </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Wpływ ustaleń planu na rośliny objęte ochroną gatunkową</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100</w:t>
            </w:r>
          </w:p>
        </w:tc>
      </w:tr>
      <w:tr w:rsidR="00B405E6" w:rsidRPr="00701107" w:rsidTr="000B7C2D">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XXXVIII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rFonts w:cs="Arial"/>
                <w:bCs/>
                <w:sz w:val="22"/>
                <w:szCs w:val="22"/>
              </w:rPr>
            </w:pPr>
            <w:r w:rsidRPr="006964E3">
              <w:rPr>
                <w:sz w:val="22"/>
                <w:szCs w:val="22"/>
              </w:rPr>
              <w:t>Lokalizacja i</w:t>
            </w:r>
            <w:r w:rsidRPr="006964E3">
              <w:rPr>
                <w:bCs/>
                <w:sz w:val="22"/>
                <w:szCs w:val="22"/>
              </w:rPr>
              <w:t xml:space="preserve"> planowane zabiegi gospodarcze na gruntach w zarządzie Nadleśnictwa Orneta położonych w granicach obszaru Rzeka Pasłęka PLH280006 według przedmiotów ochrony (stan na 1.01.2019 r.)</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106</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XXXIX</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lang w:eastAsia="en-US" w:bidi="en-US"/>
              </w:rPr>
              <w:t xml:space="preserve">Zestawienie typów drzewostanów i składów upraw z optymalnym składem gatunkowym dla typów siedlisk przyrodniczych </w:t>
            </w:r>
            <w:r w:rsidRPr="006964E3">
              <w:rPr>
                <w:bCs/>
                <w:sz w:val="22"/>
                <w:szCs w:val="22"/>
                <w:lang w:eastAsia="en-US" w:bidi="en-US"/>
              </w:rPr>
              <w:t xml:space="preserve">na gruntach </w:t>
            </w:r>
            <w:r w:rsidRPr="006964E3">
              <w:rPr>
                <w:bCs/>
                <w:sz w:val="22"/>
                <w:szCs w:val="22"/>
              </w:rPr>
              <w:t xml:space="preserve">w zarządzie </w:t>
            </w:r>
            <w:r w:rsidRPr="006964E3">
              <w:rPr>
                <w:bCs/>
                <w:sz w:val="22"/>
                <w:szCs w:val="22"/>
                <w:lang w:eastAsia="en-US" w:bidi="en-US"/>
              </w:rPr>
              <w:t>Nadleśnictwa 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109</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lang w:eastAsia="en-US" w:bidi="en-US"/>
              </w:rPr>
              <w:t>P</w:t>
            </w:r>
            <w:r w:rsidRPr="006964E3">
              <w:rPr>
                <w:bCs/>
                <w:sz w:val="22"/>
                <w:szCs w:val="22"/>
                <w:lang w:eastAsia="en-US" w:bidi="en-US"/>
              </w:rPr>
              <w:t>owierzchnia starodrzewi na początku i na końcu okresu (wg stanu na 1.01.2019 r.)</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113</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XLI</w:t>
            </w:r>
          </w:p>
        </w:tc>
        <w:tc>
          <w:tcPr>
            <w:tcW w:w="5919" w:type="dxa"/>
          </w:tcPr>
          <w:p w:rsidR="00B405E6" w:rsidRPr="006964E3" w:rsidRDefault="00B405E6" w:rsidP="007B64EF">
            <w:pPr>
              <w:pStyle w:val="Tekstpodstawowywcity"/>
              <w:widowControl/>
              <w:tabs>
                <w:tab w:val="left" w:pos="0"/>
                <w:tab w:val="left" w:pos="3420"/>
              </w:tabs>
              <w:snapToGrid w:val="0"/>
              <w:spacing w:before="40" w:after="40" w:line="200" w:lineRule="atLeast"/>
              <w:ind w:firstLine="0"/>
              <w:rPr>
                <w:sz w:val="22"/>
                <w:szCs w:val="22"/>
              </w:rPr>
            </w:pPr>
            <w:r w:rsidRPr="006964E3">
              <w:rPr>
                <w:sz w:val="22"/>
                <w:szCs w:val="22"/>
                <w:lang w:eastAsia="en-US" w:bidi="en-US"/>
              </w:rPr>
              <w:t>P</w:t>
            </w:r>
            <w:r w:rsidRPr="006964E3">
              <w:rPr>
                <w:bCs/>
                <w:sz w:val="22"/>
                <w:szCs w:val="22"/>
                <w:lang w:eastAsia="en-US" w:bidi="en-US"/>
              </w:rPr>
              <w:t xml:space="preserve">owierzchniowa tabela klas wieku według siedlisk przyrodniczych i obszarów Natura 2000 na początku i na końcu okresu </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114</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rPr>
              <w:t xml:space="preserve">Prognozowany wpływ planu urządzenia lasu na cele i przedmioty ochrony OZW Rzeka Pasłęka PLH280006 - siedliska przyrodnicze wyszczególnione w SDF występujące w zasięgu Nadleśnictwa </w:t>
            </w:r>
            <w:r w:rsidR="002D1F81" w:rsidRPr="006964E3">
              <w:rPr>
                <w:sz w:val="22"/>
                <w:szCs w:val="22"/>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118</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lastRenderedPageBreak/>
              <w:t>Tabela XLIII</w:t>
            </w:r>
          </w:p>
        </w:tc>
        <w:tc>
          <w:tcPr>
            <w:tcW w:w="5919" w:type="dxa"/>
          </w:tcPr>
          <w:p w:rsidR="00B405E6" w:rsidRPr="006964E3" w:rsidRDefault="00B405E6" w:rsidP="007B64EF">
            <w:pPr>
              <w:pStyle w:val="Tekstpodstawowywcity"/>
              <w:widowControl/>
              <w:tabs>
                <w:tab w:val="left" w:pos="0"/>
              </w:tabs>
              <w:snapToGrid w:val="0"/>
              <w:spacing w:before="40" w:after="40" w:line="200" w:lineRule="atLeast"/>
              <w:ind w:firstLine="0"/>
              <w:rPr>
                <w:sz w:val="22"/>
                <w:szCs w:val="22"/>
              </w:rPr>
            </w:pPr>
            <w:r w:rsidRPr="006964E3">
              <w:rPr>
                <w:sz w:val="22"/>
                <w:szCs w:val="22"/>
              </w:rPr>
              <w:t xml:space="preserve">Prognozowany wpływ planu urządzenia lasu na cele i przedmioty ochrony OZW </w:t>
            </w:r>
            <w:r w:rsidRPr="006964E3">
              <w:rPr>
                <w:bCs/>
                <w:sz w:val="22"/>
                <w:szCs w:val="22"/>
              </w:rPr>
              <w:t xml:space="preserve">Rzeka Pasłęka PLH280006 </w:t>
            </w:r>
            <w:r w:rsidRPr="006964E3">
              <w:rPr>
                <w:sz w:val="22"/>
                <w:szCs w:val="22"/>
              </w:rPr>
              <w:t xml:space="preserve">- gatunki roślin i zwierząt (z wyjątkiem ptaków) oraz ich siedliska wyszczególnione w SDF występujące w zasięgu Nadleśnictwa </w:t>
            </w:r>
            <w:r w:rsidRPr="006964E3">
              <w:rPr>
                <w:bCs/>
                <w:sz w:val="22"/>
                <w:szCs w:val="22"/>
                <w:lang w:eastAsia="en-US" w:bidi="en-US"/>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120</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XLIV</w:t>
            </w:r>
          </w:p>
        </w:tc>
        <w:tc>
          <w:tcPr>
            <w:tcW w:w="5919" w:type="dxa"/>
          </w:tcPr>
          <w:p w:rsidR="00B405E6" w:rsidRPr="006964E3" w:rsidRDefault="00B405E6" w:rsidP="007B64EF">
            <w:pPr>
              <w:widowControl/>
              <w:snapToGrid w:val="0"/>
              <w:spacing w:before="40" w:after="40" w:line="200" w:lineRule="atLeast"/>
              <w:ind w:firstLine="0"/>
              <w:rPr>
                <w:sz w:val="22"/>
                <w:szCs w:val="22"/>
              </w:rPr>
            </w:pPr>
            <w:r w:rsidRPr="006964E3">
              <w:rPr>
                <w:sz w:val="22"/>
                <w:szCs w:val="22"/>
              </w:rPr>
              <w:t xml:space="preserve">Przyjęte typy drzewostanów i orientacyjne składy </w:t>
            </w:r>
            <w:r w:rsidRPr="006964E3">
              <w:rPr>
                <w:sz w:val="22"/>
                <w:szCs w:val="22"/>
                <w:lang w:eastAsia="en-US" w:bidi="en-US"/>
              </w:rPr>
              <w:t>gatunkowe upraw</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123</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XLV</w:t>
            </w:r>
          </w:p>
        </w:tc>
        <w:tc>
          <w:tcPr>
            <w:tcW w:w="5919" w:type="dxa"/>
          </w:tcPr>
          <w:p w:rsidR="00B405E6" w:rsidRPr="006964E3" w:rsidRDefault="00B405E6" w:rsidP="007B64EF">
            <w:pPr>
              <w:widowControl/>
              <w:snapToGrid w:val="0"/>
              <w:spacing w:before="40" w:after="40" w:line="200" w:lineRule="atLeast"/>
              <w:ind w:firstLine="0"/>
              <w:rPr>
                <w:rFonts w:cs="Arial"/>
                <w:bCs/>
                <w:sz w:val="22"/>
                <w:szCs w:val="22"/>
                <w:lang w:eastAsia="en-US" w:bidi="en-US"/>
              </w:rPr>
            </w:pPr>
            <w:r w:rsidRPr="006964E3">
              <w:rPr>
                <w:sz w:val="22"/>
                <w:szCs w:val="22"/>
              </w:rPr>
              <w:t>Lokalizacja i</w:t>
            </w:r>
            <w:r w:rsidRPr="006964E3">
              <w:rPr>
                <w:bCs/>
                <w:sz w:val="22"/>
                <w:szCs w:val="22"/>
              </w:rPr>
              <w:t xml:space="preserve"> planowane zabiegi gospodarcze na gruntach w zarządzie Nadleśnictwa </w:t>
            </w:r>
            <w:r w:rsidRPr="006964E3">
              <w:rPr>
                <w:bCs/>
                <w:sz w:val="22"/>
                <w:szCs w:val="22"/>
                <w:lang w:eastAsia="en-US" w:bidi="en-US"/>
              </w:rPr>
              <w:t>Orneta</w:t>
            </w:r>
            <w:r w:rsidRPr="006964E3">
              <w:rPr>
                <w:bCs/>
                <w:sz w:val="22"/>
                <w:szCs w:val="22"/>
              </w:rPr>
              <w:t xml:space="preserve"> położonych w granicach OSO Dolina Pasłęki PLB280002 i Ostoja Warmińska PLB280015 według przedmiotów ochrony (stan na 1.01.2019 r.)</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125</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XLVI</w:t>
            </w:r>
          </w:p>
        </w:tc>
        <w:tc>
          <w:tcPr>
            <w:tcW w:w="5919" w:type="dxa"/>
          </w:tcPr>
          <w:p w:rsidR="00B405E6" w:rsidRPr="006964E3" w:rsidRDefault="00B405E6" w:rsidP="007B64EF">
            <w:pPr>
              <w:spacing w:before="40" w:after="40" w:line="200" w:lineRule="atLeast"/>
              <w:ind w:firstLine="0"/>
              <w:rPr>
                <w:bCs/>
                <w:sz w:val="22"/>
                <w:szCs w:val="22"/>
                <w:lang w:eastAsia="en-US" w:bidi="en-US"/>
              </w:rPr>
            </w:pPr>
            <w:r w:rsidRPr="006964E3">
              <w:rPr>
                <w:bCs/>
                <w:sz w:val="22"/>
                <w:szCs w:val="22"/>
              </w:rPr>
              <w:t>Obszar specjalnej ochrony ptaków Dolina Pasłęki PLB280002 gatunki ptaków oraz ich ostoje wyszczególnione w SDF - p</w:t>
            </w:r>
            <w:r w:rsidRPr="006964E3">
              <w:rPr>
                <w:sz w:val="22"/>
                <w:szCs w:val="22"/>
              </w:rPr>
              <w:t xml:space="preserve">rognozowany wpływ planu urządzenia lasu w zasięgu Nadleśnictwa </w:t>
            </w:r>
            <w:r w:rsidRPr="006964E3">
              <w:rPr>
                <w:bCs/>
                <w:sz w:val="22"/>
                <w:szCs w:val="22"/>
                <w:lang w:eastAsia="en-US" w:bidi="en-US"/>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127</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XLVII</w:t>
            </w:r>
          </w:p>
        </w:tc>
        <w:tc>
          <w:tcPr>
            <w:tcW w:w="5919" w:type="dxa"/>
          </w:tcPr>
          <w:p w:rsidR="00B405E6" w:rsidRPr="006964E3" w:rsidRDefault="00B405E6" w:rsidP="007B64EF">
            <w:pPr>
              <w:widowControl/>
              <w:snapToGrid w:val="0"/>
              <w:spacing w:before="40" w:after="40" w:line="200" w:lineRule="atLeast"/>
              <w:ind w:firstLine="0"/>
              <w:rPr>
                <w:rFonts w:cs="Arial"/>
                <w:bCs/>
                <w:sz w:val="22"/>
                <w:szCs w:val="22"/>
                <w:lang w:eastAsia="en-US" w:bidi="en-US"/>
              </w:rPr>
            </w:pPr>
            <w:r w:rsidRPr="006964E3">
              <w:rPr>
                <w:bCs/>
                <w:sz w:val="22"/>
                <w:szCs w:val="22"/>
              </w:rPr>
              <w:t>Obszar specjalnej ochrony ptaków Ostoja Warmińska PLB280015 gatunki ptaków oraz ich ostoje wyszczególnione w SDF - p</w:t>
            </w:r>
            <w:r w:rsidRPr="006964E3">
              <w:rPr>
                <w:sz w:val="22"/>
                <w:szCs w:val="22"/>
              </w:rPr>
              <w:t xml:space="preserve">rognozowany wpływ planu urządzenia lasu w zasięgu Nadleśnictwa </w:t>
            </w:r>
            <w:r w:rsidRPr="006964E3">
              <w:rPr>
                <w:bCs/>
                <w:sz w:val="22"/>
                <w:szCs w:val="22"/>
                <w:lang w:eastAsia="en-US" w:bidi="en-US"/>
              </w:rPr>
              <w:t>Orneta</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131</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XLVIII</w:t>
            </w:r>
          </w:p>
        </w:tc>
        <w:tc>
          <w:tcPr>
            <w:tcW w:w="5919" w:type="dxa"/>
          </w:tcPr>
          <w:p w:rsidR="00B405E6" w:rsidRPr="006964E3" w:rsidRDefault="00B405E6" w:rsidP="007B64EF">
            <w:pPr>
              <w:widowControl/>
              <w:snapToGrid w:val="0"/>
              <w:spacing w:before="40" w:after="40" w:line="200" w:lineRule="atLeast"/>
              <w:ind w:firstLine="0"/>
              <w:rPr>
                <w:color w:val="FF0000"/>
                <w:sz w:val="22"/>
                <w:szCs w:val="22"/>
              </w:rPr>
            </w:pPr>
            <w:r w:rsidRPr="006964E3">
              <w:rPr>
                <w:sz w:val="22"/>
                <w:szCs w:val="22"/>
                <w:lang w:eastAsia="en-US" w:bidi="en-US"/>
              </w:rPr>
              <w:t xml:space="preserve">Powierzchniowa tabela klas wieku </w:t>
            </w:r>
            <w:r w:rsidR="006964E3">
              <w:rPr>
                <w:sz w:val="22"/>
                <w:szCs w:val="22"/>
                <w:lang w:eastAsia="en-US" w:bidi="en-US"/>
              </w:rPr>
              <w:t xml:space="preserve">według gatunków panujących </w:t>
            </w:r>
            <w:r w:rsidRPr="006964E3">
              <w:rPr>
                <w:sz w:val="22"/>
                <w:szCs w:val="22"/>
                <w:lang w:eastAsia="en-US" w:bidi="en-US"/>
              </w:rPr>
              <w:t xml:space="preserve">dla gruntów Nadleśnictwa </w:t>
            </w:r>
            <w:r w:rsidRPr="006964E3">
              <w:rPr>
                <w:bCs/>
                <w:sz w:val="22"/>
                <w:szCs w:val="22"/>
                <w:lang w:eastAsia="en-US" w:bidi="en-US"/>
              </w:rPr>
              <w:t>Orneta</w:t>
            </w:r>
            <w:r w:rsidR="006964E3">
              <w:rPr>
                <w:sz w:val="22"/>
                <w:szCs w:val="22"/>
                <w:lang w:eastAsia="en-US" w:bidi="en-US"/>
              </w:rPr>
              <w:t xml:space="preserve"> </w:t>
            </w:r>
            <w:r w:rsidRPr="006964E3">
              <w:rPr>
                <w:sz w:val="22"/>
                <w:szCs w:val="22"/>
                <w:lang w:eastAsia="en-US" w:bidi="en-US"/>
              </w:rPr>
              <w:t xml:space="preserve">w zasięgu obszaru Natura 2000 </w:t>
            </w:r>
            <w:r w:rsidRPr="006964E3">
              <w:rPr>
                <w:bCs/>
                <w:sz w:val="22"/>
                <w:szCs w:val="22"/>
              </w:rPr>
              <w:t>Dolina Pasłęki PLB280002</w:t>
            </w:r>
            <w:r w:rsidRPr="006964E3">
              <w:rPr>
                <w:color w:val="FF0000"/>
                <w:sz w:val="22"/>
                <w:szCs w:val="22"/>
                <w:lang w:eastAsia="en-US" w:bidi="en-US"/>
              </w:rPr>
              <w:t xml:space="preserve"> </w:t>
            </w:r>
            <w:r w:rsidR="006964E3">
              <w:rPr>
                <w:sz w:val="22"/>
                <w:szCs w:val="22"/>
                <w:lang w:eastAsia="en-US" w:bidi="en-US"/>
              </w:rPr>
              <w:t xml:space="preserve">(stan na </w:t>
            </w:r>
            <w:r w:rsidRPr="006964E3">
              <w:rPr>
                <w:sz w:val="22"/>
                <w:szCs w:val="22"/>
                <w:lang w:eastAsia="en-US" w:bidi="en-US"/>
              </w:rPr>
              <w:t>1.</w:t>
            </w:r>
            <w:r w:rsidR="006964E3">
              <w:rPr>
                <w:sz w:val="22"/>
                <w:szCs w:val="22"/>
                <w:lang w:eastAsia="en-US" w:bidi="en-US"/>
              </w:rPr>
              <w:t>0</w:t>
            </w:r>
            <w:r w:rsidRPr="006964E3">
              <w:rPr>
                <w:sz w:val="22"/>
                <w:szCs w:val="22"/>
                <w:lang w:eastAsia="en-US" w:bidi="en-US"/>
              </w:rPr>
              <w:t>1.2019 r.)</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133</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XLIX</w:t>
            </w:r>
          </w:p>
        </w:tc>
        <w:tc>
          <w:tcPr>
            <w:tcW w:w="5919" w:type="dxa"/>
          </w:tcPr>
          <w:p w:rsidR="00B405E6" w:rsidRPr="006964E3" w:rsidRDefault="00B405E6" w:rsidP="007B64EF">
            <w:pPr>
              <w:widowControl/>
              <w:snapToGrid w:val="0"/>
              <w:spacing w:before="40" w:after="40" w:line="200" w:lineRule="atLeast"/>
              <w:ind w:firstLine="0"/>
              <w:rPr>
                <w:rFonts w:cs="Arial"/>
                <w:bCs/>
                <w:sz w:val="22"/>
                <w:szCs w:val="22"/>
                <w:lang w:eastAsia="en-US" w:bidi="en-US"/>
              </w:rPr>
            </w:pPr>
            <w:r w:rsidRPr="006964E3">
              <w:rPr>
                <w:sz w:val="22"/>
                <w:szCs w:val="22"/>
                <w:lang w:eastAsia="en-US" w:bidi="en-US"/>
              </w:rPr>
              <w:t xml:space="preserve">Powierzchniowa tabela klas wieku </w:t>
            </w:r>
            <w:r w:rsidR="006964E3">
              <w:rPr>
                <w:sz w:val="22"/>
                <w:szCs w:val="22"/>
                <w:lang w:eastAsia="en-US" w:bidi="en-US"/>
              </w:rPr>
              <w:t xml:space="preserve">według gatunków panujących </w:t>
            </w:r>
            <w:r w:rsidRPr="006964E3">
              <w:rPr>
                <w:sz w:val="22"/>
                <w:szCs w:val="22"/>
                <w:lang w:eastAsia="en-US" w:bidi="en-US"/>
              </w:rPr>
              <w:t xml:space="preserve">dla gruntów Nadleśnictwa </w:t>
            </w:r>
            <w:r w:rsidRPr="006964E3">
              <w:rPr>
                <w:bCs/>
                <w:sz w:val="22"/>
                <w:szCs w:val="22"/>
                <w:lang w:eastAsia="en-US" w:bidi="en-US"/>
              </w:rPr>
              <w:t>Orneta</w:t>
            </w:r>
            <w:r w:rsidRPr="006964E3">
              <w:rPr>
                <w:sz w:val="22"/>
                <w:szCs w:val="22"/>
                <w:lang w:eastAsia="en-US" w:bidi="en-US"/>
              </w:rPr>
              <w:t xml:space="preserve"> w zasięgu obszaru Natura 2000 </w:t>
            </w:r>
            <w:r w:rsidRPr="006964E3">
              <w:rPr>
                <w:bCs/>
                <w:sz w:val="22"/>
                <w:szCs w:val="22"/>
              </w:rPr>
              <w:t>Dolina Pasłęki PLB280002</w:t>
            </w:r>
            <w:r w:rsidRPr="006964E3">
              <w:rPr>
                <w:sz w:val="22"/>
                <w:szCs w:val="22"/>
                <w:lang w:eastAsia="en-US" w:bidi="en-US"/>
              </w:rPr>
              <w:t xml:space="preserve"> (prognozowany stan na</w:t>
            </w:r>
            <w:r w:rsidR="006964E3">
              <w:rPr>
                <w:sz w:val="22"/>
                <w:szCs w:val="22"/>
                <w:lang w:eastAsia="en-US" w:bidi="en-US"/>
              </w:rPr>
              <w:t> </w:t>
            </w:r>
            <w:r w:rsidRPr="006964E3">
              <w:rPr>
                <w:bCs/>
                <w:sz w:val="22"/>
                <w:szCs w:val="22"/>
                <w:lang w:eastAsia="en-US" w:bidi="en-US"/>
              </w:rPr>
              <w:t>1.01.2029 r.</w:t>
            </w:r>
            <w:r w:rsidRPr="006964E3">
              <w:rPr>
                <w:sz w:val="22"/>
                <w:szCs w:val="22"/>
                <w:lang w:eastAsia="en-US" w:bidi="en-US"/>
              </w:rPr>
              <w:t>)</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134</w:t>
            </w:r>
          </w:p>
        </w:tc>
      </w:tr>
      <w:tr w:rsidR="00B405E6" w:rsidRPr="00701107"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L</w:t>
            </w:r>
          </w:p>
        </w:tc>
        <w:tc>
          <w:tcPr>
            <w:tcW w:w="5919" w:type="dxa"/>
          </w:tcPr>
          <w:p w:rsidR="00B405E6" w:rsidRPr="006964E3" w:rsidRDefault="00B405E6" w:rsidP="007B64EF">
            <w:pPr>
              <w:widowControl/>
              <w:snapToGrid w:val="0"/>
              <w:spacing w:before="40" w:after="40" w:line="200" w:lineRule="atLeast"/>
              <w:ind w:firstLine="0"/>
              <w:rPr>
                <w:color w:val="FF0000"/>
                <w:sz w:val="22"/>
                <w:szCs w:val="22"/>
              </w:rPr>
            </w:pPr>
            <w:r w:rsidRPr="006964E3">
              <w:rPr>
                <w:sz w:val="22"/>
                <w:szCs w:val="22"/>
                <w:lang w:eastAsia="en-US" w:bidi="en-US"/>
              </w:rPr>
              <w:t xml:space="preserve">Powierzchniowa tabela klas wieku </w:t>
            </w:r>
            <w:r w:rsidR="006964E3">
              <w:rPr>
                <w:sz w:val="22"/>
                <w:szCs w:val="22"/>
                <w:lang w:eastAsia="en-US" w:bidi="en-US"/>
              </w:rPr>
              <w:t xml:space="preserve">według gatunków panujących </w:t>
            </w:r>
            <w:r w:rsidRPr="006964E3">
              <w:rPr>
                <w:sz w:val="22"/>
                <w:szCs w:val="22"/>
                <w:lang w:eastAsia="en-US" w:bidi="en-US"/>
              </w:rPr>
              <w:t xml:space="preserve">dla gruntów Nadleśnictwa </w:t>
            </w:r>
            <w:r w:rsidRPr="006964E3">
              <w:rPr>
                <w:bCs/>
                <w:sz w:val="22"/>
                <w:szCs w:val="22"/>
                <w:lang w:eastAsia="en-US" w:bidi="en-US"/>
              </w:rPr>
              <w:t>Orneta</w:t>
            </w:r>
            <w:r w:rsidRPr="006964E3">
              <w:rPr>
                <w:sz w:val="22"/>
                <w:szCs w:val="22"/>
                <w:lang w:eastAsia="en-US" w:bidi="en-US"/>
              </w:rPr>
              <w:t xml:space="preserve"> w zasięgu obszaru Natura 2000 </w:t>
            </w:r>
            <w:r w:rsidRPr="006964E3">
              <w:rPr>
                <w:bCs/>
                <w:sz w:val="22"/>
                <w:szCs w:val="22"/>
              </w:rPr>
              <w:t>Ostoja Warmińska PLB280015</w:t>
            </w:r>
            <w:r w:rsidRPr="006964E3">
              <w:rPr>
                <w:sz w:val="22"/>
                <w:szCs w:val="22"/>
                <w:lang w:eastAsia="en-US" w:bidi="en-US"/>
              </w:rPr>
              <w:t xml:space="preserve"> (stan na 1.</w:t>
            </w:r>
            <w:r w:rsidR="006964E3">
              <w:rPr>
                <w:sz w:val="22"/>
                <w:szCs w:val="22"/>
                <w:lang w:eastAsia="en-US" w:bidi="en-US"/>
              </w:rPr>
              <w:t>0</w:t>
            </w:r>
            <w:r w:rsidRPr="006964E3">
              <w:rPr>
                <w:sz w:val="22"/>
                <w:szCs w:val="22"/>
                <w:lang w:eastAsia="en-US" w:bidi="en-US"/>
              </w:rPr>
              <w:t>1.2019 r.)</w:t>
            </w:r>
          </w:p>
        </w:tc>
        <w:tc>
          <w:tcPr>
            <w:tcW w:w="690" w:type="dxa"/>
          </w:tcPr>
          <w:p w:rsidR="00B405E6" w:rsidRPr="006964E3" w:rsidRDefault="00B405E6" w:rsidP="00B448F8">
            <w:pPr>
              <w:pStyle w:val="Zawartotabeli"/>
              <w:snapToGrid w:val="0"/>
              <w:ind w:firstLine="0"/>
              <w:rPr>
                <w:color w:val="FF0000"/>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135</w:t>
            </w:r>
          </w:p>
        </w:tc>
      </w:tr>
      <w:tr w:rsidR="00B405E6" w:rsidRPr="00B60191" w:rsidTr="00B00620">
        <w:trPr>
          <w:cantSplit/>
        </w:trPr>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LI</w:t>
            </w:r>
          </w:p>
        </w:tc>
        <w:tc>
          <w:tcPr>
            <w:tcW w:w="5919" w:type="dxa"/>
          </w:tcPr>
          <w:p w:rsidR="00B405E6" w:rsidRPr="006964E3" w:rsidRDefault="00B405E6" w:rsidP="007B64EF">
            <w:pPr>
              <w:widowControl/>
              <w:snapToGrid w:val="0"/>
              <w:spacing w:before="40" w:after="40" w:line="200" w:lineRule="atLeast"/>
              <w:ind w:firstLine="0"/>
              <w:rPr>
                <w:rFonts w:cs="Arial"/>
                <w:bCs/>
                <w:sz w:val="22"/>
                <w:szCs w:val="22"/>
                <w:lang w:eastAsia="en-US" w:bidi="en-US"/>
              </w:rPr>
            </w:pPr>
            <w:r w:rsidRPr="006964E3">
              <w:rPr>
                <w:sz w:val="22"/>
                <w:szCs w:val="22"/>
                <w:lang w:eastAsia="en-US" w:bidi="en-US"/>
              </w:rPr>
              <w:t xml:space="preserve">Powierzchniowa tabela klas wieku </w:t>
            </w:r>
            <w:r w:rsidR="006964E3">
              <w:rPr>
                <w:sz w:val="22"/>
                <w:szCs w:val="22"/>
                <w:lang w:eastAsia="en-US" w:bidi="en-US"/>
              </w:rPr>
              <w:t xml:space="preserve">według gatunków panujących </w:t>
            </w:r>
            <w:r w:rsidRPr="006964E3">
              <w:rPr>
                <w:sz w:val="22"/>
                <w:szCs w:val="22"/>
                <w:lang w:eastAsia="en-US" w:bidi="en-US"/>
              </w:rPr>
              <w:t xml:space="preserve">dla gruntów Nadleśnictwa </w:t>
            </w:r>
            <w:r w:rsidRPr="006964E3">
              <w:rPr>
                <w:bCs/>
                <w:sz w:val="22"/>
                <w:szCs w:val="22"/>
                <w:lang w:eastAsia="en-US" w:bidi="en-US"/>
              </w:rPr>
              <w:t>Orneta</w:t>
            </w:r>
            <w:r w:rsidRPr="006964E3">
              <w:rPr>
                <w:sz w:val="22"/>
                <w:szCs w:val="22"/>
                <w:lang w:eastAsia="en-US" w:bidi="en-US"/>
              </w:rPr>
              <w:t xml:space="preserve"> w zasięgu obszaru Natura 2000 </w:t>
            </w:r>
            <w:r w:rsidRPr="006964E3">
              <w:rPr>
                <w:bCs/>
                <w:sz w:val="22"/>
                <w:szCs w:val="22"/>
              </w:rPr>
              <w:t>Ostoja Warmińska PLB280015</w:t>
            </w:r>
            <w:r w:rsidRPr="006964E3">
              <w:rPr>
                <w:sz w:val="22"/>
                <w:szCs w:val="22"/>
                <w:lang w:eastAsia="en-US" w:bidi="en-US"/>
              </w:rPr>
              <w:t xml:space="preserve"> (prognozowany stan na</w:t>
            </w:r>
            <w:r w:rsidR="006964E3">
              <w:rPr>
                <w:sz w:val="22"/>
                <w:szCs w:val="22"/>
                <w:lang w:eastAsia="en-US" w:bidi="en-US"/>
              </w:rPr>
              <w:t> </w:t>
            </w:r>
            <w:r w:rsidRPr="006964E3">
              <w:rPr>
                <w:bCs/>
                <w:sz w:val="22"/>
                <w:szCs w:val="22"/>
                <w:lang w:eastAsia="en-US" w:bidi="en-US"/>
              </w:rPr>
              <w:t>1.01.2029 r.</w:t>
            </w:r>
            <w:r w:rsidRPr="006964E3">
              <w:rPr>
                <w:sz w:val="22"/>
                <w:szCs w:val="22"/>
                <w:lang w:eastAsia="en-US" w:bidi="en-US"/>
              </w:rPr>
              <w:t>)</w:t>
            </w:r>
          </w:p>
        </w:tc>
        <w:tc>
          <w:tcPr>
            <w:tcW w:w="690" w:type="dxa"/>
          </w:tcPr>
          <w:p w:rsidR="00B405E6" w:rsidRPr="006964E3" w:rsidRDefault="00B405E6" w:rsidP="00B448F8">
            <w:pPr>
              <w:pStyle w:val="Zawartotabeli"/>
              <w:snapToGrid w:val="0"/>
              <w:ind w:firstLine="0"/>
              <w:rPr>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136</w:t>
            </w:r>
          </w:p>
        </w:tc>
      </w:tr>
      <w:tr w:rsidR="00B405E6" w:rsidRPr="00B60191" w:rsidTr="000B7C2D">
        <w:tc>
          <w:tcPr>
            <w:tcW w:w="1701" w:type="dxa"/>
            <w:vAlign w:val="center"/>
          </w:tcPr>
          <w:p w:rsidR="00B405E6" w:rsidRPr="00AE77A4" w:rsidRDefault="00B405E6" w:rsidP="00B405E6">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LII</w:t>
            </w:r>
          </w:p>
        </w:tc>
        <w:tc>
          <w:tcPr>
            <w:tcW w:w="5919" w:type="dxa"/>
          </w:tcPr>
          <w:p w:rsidR="00B405E6" w:rsidRPr="006964E3" w:rsidRDefault="00B405E6" w:rsidP="007B64EF">
            <w:pPr>
              <w:spacing w:before="40" w:after="40" w:line="200" w:lineRule="atLeast"/>
              <w:ind w:firstLine="0"/>
              <w:rPr>
                <w:bCs/>
                <w:sz w:val="22"/>
                <w:szCs w:val="22"/>
                <w:lang w:eastAsia="en-US" w:bidi="en-US"/>
              </w:rPr>
            </w:pPr>
            <w:r w:rsidRPr="006964E3">
              <w:rPr>
                <w:sz w:val="22"/>
                <w:szCs w:val="22"/>
                <w:lang w:eastAsia="en-US" w:bidi="en-US"/>
              </w:rPr>
              <w:t>Powierzchniowa tabela klas wieku</w:t>
            </w:r>
            <w:r w:rsidR="007B64EF">
              <w:rPr>
                <w:sz w:val="22"/>
                <w:szCs w:val="22"/>
                <w:lang w:eastAsia="en-US" w:bidi="en-US"/>
              </w:rPr>
              <w:t xml:space="preserve"> według gatunków panujących</w:t>
            </w:r>
            <w:r w:rsidRPr="006964E3">
              <w:rPr>
                <w:sz w:val="22"/>
                <w:szCs w:val="22"/>
                <w:lang w:eastAsia="en-US" w:bidi="en-US"/>
              </w:rPr>
              <w:t xml:space="preserve"> Nadleśnictwo </w:t>
            </w:r>
            <w:r w:rsidRPr="006964E3">
              <w:rPr>
                <w:bCs/>
                <w:sz w:val="22"/>
                <w:szCs w:val="22"/>
                <w:lang w:eastAsia="en-US" w:bidi="en-US"/>
              </w:rPr>
              <w:t xml:space="preserve">Orneta </w:t>
            </w:r>
            <w:r w:rsidR="006964E3">
              <w:rPr>
                <w:sz w:val="22"/>
                <w:szCs w:val="22"/>
                <w:lang w:eastAsia="en-US" w:bidi="en-US"/>
              </w:rPr>
              <w:t>(stan na </w:t>
            </w:r>
            <w:r w:rsidRPr="006964E3">
              <w:rPr>
                <w:sz w:val="22"/>
                <w:szCs w:val="22"/>
                <w:lang w:eastAsia="en-US" w:bidi="en-US"/>
              </w:rPr>
              <w:t>1.</w:t>
            </w:r>
            <w:r w:rsidR="006964E3">
              <w:rPr>
                <w:sz w:val="22"/>
                <w:szCs w:val="22"/>
                <w:lang w:eastAsia="en-US" w:bidi="en-US"/>
              </w:rPr>
              <w:t>01</w:t>
            </w:r>
            <w:r w:rsidRPr="006964E3">
              <w:rPr>
                <w:sz w:val="22"/>
                <w:szCs w:val="22"/>
                <w:lang w:eastAsia="en-US" w:bidi="en-US"/>
              </w:rPr>
              <w:t>.2019 r.)</w:t>
            </w:r>
          </w:p>
        </w:tc>
        <w:tc>
          <w:tcPr>
            <w:tcW w:w="690" w:type="dxa"/>
          </w:tcPr>
          <w:p w:rsidR="00B405E6" w:rsidRPr="006964E3" w:rsidRDefault="00B405E6" w:rsidP="00B448F8">
            <w:pPr>
              <w:pStyle w:val="Zawartotabeli"/>
              <w:snapToGrid w:val="0"/>
              <w:ind w:firstLine="0"/>
              <w:rPr>
                <w:color w:val="0000CC"/>
                <w:sz w:val="22"/>
                <w:szCs w:val="22"/>
              </w:rPr>
            </w:pPr>
          </w:p>
        </w:tc>
        <w:tc>
          <w:tcPr>
            <w:tcW w:w="765" w:type="dxa"/>
            <w:vAlign w:val="center"/>
          </w:tcPr>
          <w:p w:rsidR="00B405E6" w:rsidRPr="006964E3" w:rsidRDefault="00AE77A4" w:rsidP="00AE7787">
            <w:pPr>
              <w:pStyle w:val="Zawartotabeli"/>
              <w:snapToGrid w:val="0"/>
              <w:ind w:firstLine="0"/>
              <w:rPr>
                <w:sz w:val="22"/>
                <w:szCs w:val="22"/>
              </w:rPr>
            </w:pPr>
            <w:r w:rsidRPr="006964E3">
              <w:rPr>
                <w:sz w:val="22"/>
                <w:szCs w:val="22"/>
              </w:rPr>
              <w:t>1</w:t>
            </w:r>
            <w:r w:rsidR="00AE7787">
              <w:rPr>
                <w:sz w:val="22"/>
                <w:szCs w:val="22"/>
              </w:rPr>
              <w:t>39</w:t>
            </w:r>
          </w:p>
        </w:tc>
      </w:tr>
      <w:tr w:rsidR="00B405E6" w:rsidRPr="00B60191" w:rsidTr="00980E28">
        <w:trPr>
          <w:cantSplit/>
        </w:trPr>
        <w:tc>
          <w:tcPr>
            <w:tcW w:w="1701" w:type="dxa"/>
            <w:vAlign w:val="center"/>
          </w:tcPr>
          <w:p w:rsidR="00B405E6" w:rsidRPr="00AE77A4" w:rsidRDefault="00B405E6" w:rsidP="00FE2B3F">
            <w:pPr>
              <w:widowControl/>
              <w:snapToGrid w:val="0"/>
              <w:spacing w:before="113" w:after="113" w:line="240" w:lineRule="auto"/>
              <w:ind w:firstLine="0"/>
              <w:rPr>
                <w:rFonts w:cs="Arial"/>
                <w:b/>
                <w:bCs/>
                <w:sz w:val="22"/>
                <w:szCs w:val="22"/>
                <w:lang w:eastAsia="en-US" w:bidi="en-US"/>
              </w:rPr>
            </w:pPr>
            <w:r w:rsidRPr="00AE77A4">
              <w:rPr>
                <w:rFonts w:cs="Arial"/>
                <w:b/>
                <w:bCs/>
                <w:sz w:val="22"/>
                <w:szCs w:val="22"/>
                <w:lang w:eastAsia="en-US" w:bidi="en-US"/>
              </w:rPr>
              <w:t>Tabela L</w:t>
            </w:r>
            <w:r w:rsidR="00FE2B3F" w:rsidRPr="00AE77A4">
              <w:rPr>
                <w:rFonts w:cs="Arial"/>
                <w:b/>
                <w:bCs/>
                <w:sz w:val="22"/>
                <w:szCs w:val="22"/>
                <w:lang w:eastAsia="en-US" w:bidi="en-US"/>
              </w:rPr>
              <w:t>III</w:t>
            </w:r>
          </w:p>
        </w:tc>
        <w:tc>
          <w:tcPr>
            <w:tcW w:w="5919" w:type="dxa"/>
          </w:tcPr>
          <w:p w:rsidR="00B405E6" w:rsidRPr="006964E3" w:rsidRDefault="00B405E6" w:rsidP="007B64EF">
            <w:pPr>
              <w:widowControl/>
              <w:snapToGrid w:val="0"/>
              <w:spacing w:before="40" w:after="40" w:line="200" w:lineRule="atLeast"/>
              <w:ind w:firstLine="0"/>
              <w:rPr>
                <w:sz w:val="22"/>
                <w:szCs w:val="22"/>
              </w:rPr>
            </w:pPr>
            <w:r w:rsidRPr="006964E3">
              <w:rPr>
                <w:sz w:val="22"/>
                <w:szCs w:val="22"/>
                <w:lang w:eastAsia="en-US" w:bidi="en-US"/>
              </w:rPr>
              <w:t xml:space="preserve">Powierzchniowa tabela klas wieku </w:t>
            </w:r>
            <w:r w:rsidR="007B64EF">
              <w:rPr>
                <w:sz w:val="22"/>
                <w:szCs w:val="22"/>
                <w:lang w:eastAsia="en-US" w:bidi="en-US"/>
              </w:rPr>
              <w:t xml:space="preserve">według gatunków panujących </w:t>
            </w:r>
            <w:r w:rsidRPr="006964E3">
              <w:rPr>
                <w:sz w:val="22"/>
                <w:szCs w:val="22"/>
                <w:lang w:eastAsia="en-US" w:bidi="en-US"/>
              </w:rPr>
              <w:t xml:space="preserve">Nadleśnictwo </w:t>
            </w:r>
            <w:r w:rsidRPr="006964E3">
              <w:rPr>
                <w:bCs/>
                <w:sz w:val="22"/>
                <w:szCs w:val="22"/>
                <w:lang w:eastAsia="en-US" w:bidi="en-US"/>
              </w:rPr>
              <w:t xml:space="preserve">Orneta </w:t>
            </w:r>
            <w:r w:rsidRPr="006964E3">
              <w:rPr>
                <w:sz w:val="22"/>
                <w:szCs w:val="22"/>
                <w:lang w:eastAsia="en-US" w:bidi="en-US"/>
              </w:rPr>
              <w:t xml:space="preserve">(prognozowany stan na </w:t>
            </w:r>
            <w:r w:rsidRPr="006964E3">
              <w:rPr>
                <w:bCs/>
                <w:sz w:val="22"/>
                <w:szCs w:val="22"/>
                <w:lang w:eastAsia="en-US" w:bidi="en-US"/>
              </w:rPr>
              <w:t>1.01.2029 r.</w:t>
            </w:r>
            <w:r w:rsidRPr="006964E3">
              <w:rPr>
                <w:sz w:val="22"/>
                <w:szCs w:val="22"/>
                <w:lang w:eastAsia="en-US" w:bidi="en-US"/>
              </w:rPr>
              <w:t>)</w:t>
            </w:r>
          </w:p>
        </w:tc>
        <w:tc>
          <w:tcPr>
            <w:tcW w:w="690" w:type="dxa"/>
          </w:tcPr>
          <w:p w:rsidR="00B405E6" w:rsidRPr="006964E3" w:rsidRDefault="00B405E6" w:rsidP="00B448F8">
            <w:pPr>
              <w:pStyle w:val="Zawartotabeli"/>
              <w:snapToGrid w:val="0"/>
              <w:ind w:firstLine="0"/>
              <w:rPr>
                <w:color w:val="0000CC"/>
                <w:sz w:val="22"/>
                <w:szCs w:val="22"/>
              </w:rPr>
            </w:pPr>
          </w:p>
        </w:tc>
        <w:tc>
          <w:tcPr>
            <w:tcW w:w="765" w:type="dxa"/>
            <w:vAlign w:val="center"/>
          </w:tcPr>
          <w:p w:rsidR="00B405E6" w:rsidRPr="006964E3" w:rsidRDefault="00AE7787" w:rsidP="00B448F8">
            <w:pPr>
              <w:pStyle w:val="Zawartotabeli"/>
              <w:snapToGrid w:val="0"/>
              <w:ind w:firstLine="0"/>
              <w:rPr>
                <w:sz w:val="22"/>
                <w:szCs w:val="22"/>
              </w:rPr>
            </w:pPr>
            <w:r>
              <w:rPr>
                <w:sz w:val="22"/>
                <w:szCs w:val="22"/>
              </w:rPr>
              <w:t>140</w:t>
            </w:r>
            <w:bookmarkStart w:id="25" w:name="_GoBack"/>
            <w:bookmarkEnd w:id="25"/>
          </w:p>
        </w:tc>
      </w:tr>
      <w:tr w:rsidR="00B405E6" w:rsidRPr="00B60191" w:rsidTr="00980E28">
        <w:trPr>
          <w:cantSplit/>
        </w:trPr>
        <w:tc>
          <w:tcPr>
            <w:tcW w:w="1701" w:type="dxa"/>
            <w:vAlign w:val="center"/>
          </w:tcPr>
          <w:p w:rsidR="00B405E6" w:rsidRPr="00B60191" w:rsidRDefault="00B405E6" w:rsidP="00B405E6">
            <w:pPr>
              <w:widowControl/>
              <w:snapToGrid w:val="0"/>
              <w:spacing w:before="113" w:after="113" w:line="240" w:lineRule="auto"/>
              <w:ind w:firstLine="0"/>
              <w:rPr>
                <w:rFonts w:cs="Arial"/>
                <w:b/>
                <w:bCs/>
                <w:color w:val="0000CC"/>
                <w:sz w:val="22"/>
                <w:szCs w:val="22"/>
                <w:lang w:eastAsia="en-US" w:bidi="en-US"/>
              </w:rPr>
            </w:pPr>
          </w:p>
        </w:tc>
        <w:tc>
          <w:tcPr>
            <w:tcW w:w="5919" w:type="dxa"/>
          </w:tcPr>
          <w:p w:rsidR="00B405E6" w:rsidRPr="006964E3" w:rsidRDefault="00B405E6" w:rsidP="007B64EF">
            <w:pPr>
              <w:widowControl/>
              <w:snapToGrid w:val="0"/>
              <w:spacing w:before="40" w:after="40" w:line="200" w:lineRule="atLeast"/>
              <w:ind w:firstLine="0"/>
              <w:rPr>
                <w:sz w:val="22"/>
                <w:szCs w:val="22"/>
                <w:lang w:eastAsia="en-US" w:bidi="en-US"/>
              </w:rPr>
            </w:pPr>
          </w:p>
        </w:tc>
        <w:tc>
          <w:tcPr>
            <w:tcW w:w="690" w:type="dxa"/>
          </w:tcPr>
          <w:p w:rsidR="00B405E6" w:rsidRPr="006964E3" w:rsidRDefault="00B405E6" w:rsidP="00B448F8">
            <w:pPr>
              <w:pStyle w:val="Zawartotabeli"/>
              <w:snapToGrid w:val="0"/>
              <w:ind w:firstLine="0"/>
              <w:rPr>
                <w:color w:val="0000CC"/>
                <w:sz w:val="22"/>
                <w:szCs w:val="22"/>
              </w:rPr>
            </w:pPr>
          </w:p>
        </w:tc>
        <w:tc>
          <w:tcPr>
            <w:tcW w:w="765" w:type="dxa"/>
            <w:vAlign w:val="center"/>
          </w:tcPr>
          <w:p w:rsidR="00B405E6" w:rsidRPr="006964E3" w:rsidRDefault="00B405E6" w:rsidP="00B448F8">
            <w:pPr>
              <w:pStyle w:val="Zawartotabeli"/>
              <w:snapToGrid w:val="0"/>
              <w:ind w:firstLine="0"/>
              <w:rPr>
                <w:sz w:val="22"/>
                <w:szCs w:val="22"/>
              </w:rPr>
            </w:pPr>
          </w:p>
        </w:tc>
      </w:tr>
    </w:tbl>
    <w:p w:rsidR="000C52BA" w:rsidRPr="005F0775" w:rsidRDefault="000C52BA" w:rsidP="00DE1F4D">
      <w:pPr>
        <w:rPr>
          <w:color w:val="FF0000"/>
        </w:rPr>
      </w:pPr>
    </w:p>
    <w:p w:rsidR="000C52BA" w:rsidRPr="005F0775" w:rsidRDefault="000C52BA">
      <w:pPr>
        <w:widowControl/>
        <w:suppressAutoHyphens w:val="0"/>
        <w:spacing w:line="240" w:lineRule="auto"/>
        <w:ind w:firstLine="0"/>
        <w:jc w:val="left"/>
        <w:rPr>
          <w:color w:val="FF0000"/>
        </w:rPr>
      </w:pPr>
    </w:p>
    <w:p w:rsidR="00C22C43" w:rsidRPr="005F0775" w:rsidRDefault="00C22C43" w:rsidP="00DE1F4D">
      <w:pPr>
        <w:rPr>
          <w:color w:val="FF0000"/>
        </w:rPr>
      </w:pPr>
    </w:p>
    <w:p w:rsidR="006D5D7E" w:rsidRPr="000E7E98" w:rsidRDefault="006D5D7E" w:rsidP="000C52BA">
      <w:pPr>
        <w:pStyle w:val="Nagwek2"/>
        <w:ind w:firstLine="0"/>
      </w:pPr>
      <w:bookmarkStart w:id="26" w:name="_Toc499118274"/>
      <w:r w:rsidRPr="000E7E98">
        <w:t>1. STRESZCZENIE</w:t>
      </w:r>
      <w:bookmarkEnd w:id="26"/>
    </w:p>
    <w:p w:rsidR="006D5D7E" w:rsidRPr="000E7E98" w:rsidRDefault="006D5D7E">
      <w:pPr>
        <w:widowControl/>
        <w:spacing w:before="120"/>
        <w:ind w:firstLine="567"/>
        <w:rPr>
          <w:szCs w:val="26"/>
        </w:rPr>
      </w:pPr>
      <w:r w:rsidRPr="000E7E98">
        <w:rPr>
          <w:szCs w:val="26"/>
        </w:rPr>
        <w:t xml:space="preserve">Przedmiotem opracowania jest prognoza oddziaływania na środowisko planu urządzenia lasu dla Nadleśnictwa </w:t>
      </w:r>
      <w:r w:rsidR="0044108D">
        <w:rPr>
          <w:szCs w:val="26"/>
        </w:rPr>
        <w:t>Orneta</w:t>
      </w:r>
      <w:r w:rsidRPr="000E7E98">
        <w:rPr>
          <w:szCs w:val="26"/>
        </w:rPr>
        <w:t>. Celem pro</w:t>
      </w:r>
      <w:r w:rsidR="000F02F0" w:rsidRPr="000E7E98">
        <w:rPr>
          <w:szCs w:val="26"/>
        </w:rPr>
        <w:t>gnozy jest wskazanie korzyści i </w:t>
      </w:r>
      <w:r w:rsidRPr="000E7E98">
        <w:rPr>
          <w:szCs w:val="26"/>
        </w:rPr>
        <w:t>ewentualnych zagrożeń związanych z realizacją planu u</w:t>
      </w:r>
      <w:r w:rsidR="000F02F0" w:rsidRPr="000E7E98">
        <w:rPr>
          <w:szCs w:val="26"/>
        </w:rPr>
        <w:t>rządzenia lasu, wpływu planu na </w:t>
      </w:r>
      <w:r w:rsidRPr="000E7E98">
        <w:rPr>
          <w:szCs w:val="26"/>
        </w:rPr>
        <w:t xml:space="preserve">środowisko, a zwłaszcza na gatunki roślin i zwierząt, </w:t>
      </w:r>
      <w:r w:rsidR="000F02F0" w:rsidRPr="000E7E98">
        <w:rPr>
          <w:szCs w:val="26"/>
        </w:rPr>
        <w:t>będące obiektami chronionymi na </w:t>
      </w:r>
      <w:r w:rsidRPr="000E7E98">
        <w:rPr>
          <w:szCs w:val="26"/>
        </w:rPr>
        <w:t>obszarach Natura 2000. Opracowanie zawiera ogólne informacje o podstawach prawnych zarówno planu u.l. jak i prognozy, ich powiązaniu z innymi dokumentami, krótką charakterystykę dokumentu, jakim jest plan ur</w:t>
      </w:r>
      <w:r w:rsidR="000F02F0" w:rsidRPr="000E7E98">
        <w:rPr>
          <w:szCs w:val="26"/>
        </w:rPr>
        <w:t>ządzenia lasu oraz informacje o</w:t>
      </w:r>
      <w:r w:rsidR="00BB21F5">
        <w:rPr>
          <w:szCs w:val="26"/>
        </w:rPr>
        <w:t xml:space="preserve"> </w:t>
      </w:r>
      <w:r w:rsidR="00B00620" w:rsidRPr="000E7E98">
        <w:rPr>
          <w:szCs w:val="26"/>
        </w:rPr>
        <w:t>metodach i </w:t>
      </w:r>
      <w:r w:rsidRPr="000E7E98">
        <w:rPr>
          <w:szCs w:val="26"/>
        </w:rPr>
        <w:t xml:space="preserve">źródłach danych wykorzystanych przy sporządzaniu niniejszej prognozy. </w:t>
      </w:r>
    </w:p>
    <w:p w:rsidR="006D5D7E" w:rsidRPr="000E7E98" w:rsidRDefault="006D5D7E">
      <w:pPr>
        <w:spacing w:before="120"/>
        <w:ind w:firstLine="567"/>
        <w:rPr>
          <w:szCs w:val="26"/>
        </w:rPr>
      </w:pPr>
      <w:r w:rsidRPr="000E7E98">
        <w:rPr>
          <w:szCs w:val="26"/>
        </w:rPr>
        <w:t xml:space="preserve">Analiza i ocena stanu środowiska i celów ochrony opisuje warunki przyrodniczo - środowiskowe na terenie Nadleśnictwa </w:t>
      </w:r>
      <w:r w:rsidR="0044108D">
        <w:rPr>
          <w:szCs w:val="26"/>
        </w:rPr>
        <w:t>Orneta</w:t>
      </w:r>
      <w:r w:rsidR="006D712B" w:rsidRPr="000E7E98">
        <w:rPr>
          <w:szCs w:val="26"/>
        </w:rPr>
        <w:t xml:space="preserve">, ich stan i </w:t>
      </w:r>
      <w:r w:rsidRPr="000E7E98">
        <w:rPr>
          <w:szCs w:val="26"/>
        </w:rPr>
        <w:t xml:space="preserve">zagrożenia oraz potencjalne zmiany w przypadku braku realizacji planu urządzenia lasu. Analiza obejmuje </w:t>
      </w:r>
      <w:r w:rsidR="000F02F0" w:rsidRPr="000E7E98">
        <w:rPr>
          <w:szCs w:val="26"/>
        </w:rPr>
        <w:t xml:space="preserve">bardziej </w:t>
      </w:r>
      <w:r w:rsidR="00086E83" w:rsidRPr="000E7E98">
        <w:rPr>
          <w:szCs w:val="26"/>
        </w:rPr>
        <w:t>szczegóło</w:t>
      </w:r>
      <w:r w:rsidR="00136ABA" w:rsidRPr="000E7E98">
        <w:rPr>
          <w:szCs w:val="26"/>
        </w:rPr>
        <w:t>wo</w:t>
      </w:r>
      <w:r w:rsidRPr="000E7E98">
        <w:rPr>
          <w:szCs w:val="26"/>
        </w:rPr>
        <w:t xml:space="preserve"> obszary chronio</w:t>
      </w:r>
      <w:r w:rsidR="005858A4" w:rsidRPr="000E7E98">
        <w:rPr>
          <w:szCs w:val="26"/>
        </w:rPr>
        <w:t>ne i formy ochrony przyrody, ze</w:t>
      </w:r>
      <w:r w:rsidR="00BB21F5">
        <w:rPr>
          <w:szCs w:val="26"/>
        </w:rPr>
        <w:t xml:space="preserve"> </w:t>
      </w:r>
      <w:r w:rsidRPr="000E7E98">
        <w:rPr>
          <w:szCs w:val="26"/>
        </w:rPr>
        <w:t xml:space="preserve">szczególnym uwzględnieniem obszarów Natura 2000 znajdujących się w zasięgu </w:t>
      </w:r>
      <w:r w:rsidR="00763E17" w:rsidRPr="000E7E98">
        <w:rPr>
          <w:szCs w:val="26"/>
        </w:rPr>
        <w:t>N</w:t>
      </w:r>
      <w:r w:rsidRPr="000E7E98">
        <w:rPr>
          <w:szCs w:val="26"/>
        </w:rPr>
        <w:t>adleśnictwa (</w:t>
      </w:r>
      <w:r w:rsidR="0044108D">
        <w:rPr>
          <w:szCs w:val="26"/>
        </w:rPr>
        <w:t>Dolina Pasłęki</w:t>
      </w:r>
      <w:r w:rsidR="00876B1B" w:rsidRPr="000E7E98">
        <w:rPr>
          <w:szCs w:val="26"/>
        </w:rPr>
        <w:t xml:space="preserve"> </w:t>
      </w:r>
      <w:r w:rsidR="00430638" w:rsidRPr="000E7E98">
        <w:rPr>
          <w:szCs w:val="26"/>
        </w:rPr>
        <w:t>PLB28000</w:t>
      </w:r>
      <w:r w:rsidR="0044108D">
        <w:rPr>
          <w:szCs w:val="26"/>
        </w:rPr>
        <w:t>2, Ostoja Warmińska PLB280015</w:t>
      </w:r>
      <w:r w:rsidRPr="000E7E98">
        <w:rPr>
          <w:szCs w:val="26"/>
        </w:rPr>
        <w:t xml:space="preserve"> </w:t>
      </w:r>
      <w:r w:rsidR="00876B1B" w:rsidRPr="000E7E98">
        <w:rPr>
          <w:szCs w:val="26"/>
        </w:rPr>
        <w:t xml:space="preserve">i </w:t>
      </w:r>
      <w:r w:rsidR="0044108D">
        <w:rPr>
          <w:szCs w:val="26"/>
        </w:rPr>
        <w:t>Rzeka Pasłęka</w:t>
      </w:r>
      <w:r w:rsidR="00876B1B" w:rsidRPr="000E7E98">
        <w:rPr>
          <w:szCs w:val="26"/>
        </w:rPr>
        <w:t xml:space="preserve"> </w:t>
      </w:r>
      <w:r w:rsidR="00430638" w:rsidRPr="000E7E98">
        <w:rPr>
          <w:szCs w:val="26"/>
        </w:rPr>
        <w:t>PLH2800</w:t>
      </w:r>
      <w:r w:rsidR="0044108D">
        <w:rPr>
          <w:szCs w:val="26"/>
        </w:rPr>
        <w:t>06</w:t>
      </w:r>
      <w:r w:rsidRPr="000E7E98">
        <w:rPr>
          <w:szCs w:val="26"/>
        </w:rPr>
        <w:t>). Szczegółowe dane opisują</w:t>
      </w:r>
      <w:r w:rsidR="002E6015" w:rsidRPr="000E7E98">
        <w:rPr>
          <w:szCs w:val="26"/>
        </w:rPr>
        <w:t>ce stan ekosystemów leśnych w </w:t>
      </w:r>
      <w:r w:rsidRPr="000E7E98">
        <w:rPr>
          <w:szCs w:val="26"/>
        </w:rPr>
        <w:t xml:space="preserve">Nadleśnictwie </w:t>
      </w:r>
      <w:r w:rsidR="0044108D">
        <w:rPr>
          <w:szCs w:val="26"/>
        </w:rPr>
        <w:t>Orneta</w:t>
      </w:r>
      <w:r w:rsidR="00763E17" w:rsidRPr="000E7E98">
        <w:rPr>
          <w:szCs w:val="26"/>
        </w:rPr>
        <w:t xml:space="preserve"> </w:t>
      </w:r>
      <w:r w:rsidRPr="000E7E98">
        <w:rPr>
          <w:szCs w:val="26"/>
        </w:rPr>
        <w:t>zawiera plan urządzenia lasu dl</w:t>
      </w:r>
      <w:r w:rsidR="003B6157" w:rsidRPr="000E7E98">
        <w:rPr>
          <w:szCs w:val="26"/>
        </w:rPr>
        <w:t xml:space="preserve">a tego </w:t>
      </w:r>
      <w:r w:rsidR="00DA086D" w:rsidRPr="000E7E98">
        <w:rPr>
          <w:szCs w:val="26"/>
        </w:rPr>
        <w:t>N</w:t>
      </w:r>
      <w:r w:rsidR="003B6157" w:rsidRPr="000E7E98">
        <w:rPr>
          <w:szCs w:val="26"/>
        </w:rPr>
        <w:t>adleśnictwa (elabo</w:t>
      </w:r>
      <w:r w:rsidR="000E7E98" w:rsidRPr="000E7E98">
        <w:rPr>
          <w:szCs w:val="26"/>
        </w:rPr>
        <w:t>rat i </w:t>
      </w:r>
      <w:r w:rsidRPr="000E7E98">
        <w:rPr>
          <w:szCs w:val="26"/>
        </w:rPr>
        <w:t>program ochrony przyrody).</w:t>
      </w:r>
    </w:p>
    <w:p w:rsidR="006D5D7E" w:rsidRPr="000E7E98" w:rsidRDefault="006D5D7E" w:rsidP="00D60372">
      <w:pPr>
        <w:numPr>
          <w:ilvl w:val="0"/>
          <w:numId w:val="2"/>
        </w:numPr>
        <w:spacing w:before="120"/>
        <w:ind w:left="0" w:firstLine="567"/>
        <w:rPr>
          <w:szCs w:val="26"/>
        </w:rPr>
      </w:pPr>
      <w:r w:rsidRPr="000E7E98">
        <w:rPr>
          <w:szCs w:val="26"/>
        </w:rPr>
        <w:t>Istotną częścią prognozy są przewidywane oddział</w:t>
      </w:r>
      <w:r w:rsidR="000F02F0" w:rsidRPr="000E7E98">
        <w:rPr>
          <w:szCs w:val="26"/>
        </w:rPr>
        <w:t>ywania planu urządzenia lasu na </w:t>
      </w:r>
      <w:r w:rsidRPr="000E7E98">
        <w:rPr>
          <w:szCs w:val="26"/>
        </w:rPr>
        <w:t>środowisko</w:t>
      </w:r>
      <w:r w:rsidR="005028E0" w:rsidRPr="000E7E98">
        <w:rPr>
          <w:szCs w:val="26"/>
        </w:rPr>
        <w:t>, w której opisano wpływ ustaleń planu i jego rea</w:t>
      </w:r>
      <w:r w:rsidR="00414294" w:rsidRPr="000E7E98">
        <w:rPr>
          <w:szCs w:val="26"/>
        </w:rPr>
        <w:t>lizacji na</w:t>
      </w:r>
      <w:r w:rsidR="00BB21F5">
        <w:rPr>
          <w:szCs w:val="26"/>
        </w:rPr>
        <w:t xml:space="preserve"> </w:t>
      </w:r>
      <w:r w:rsidR="00414294" w:rsidRPr="000E7E98">
        <w:rPr>
          <w:szCs w:val="26"/>
        </w:rPr>
        <w:t>rośliny</w:t>
      </w:r>
      <w:r w:rsidR="0044108D">
        <w:rPr>
          <w:szCs w:val="26"/>
        </w:rPr>
        <w:t>,</w:t>
      </w:r>
      <w:r w:rsidR="00414294" w:rsidRPr="000E7E98">
        <w:rPr>
          <w:szCs w:val="26"/>
        </w:rPr>
        <w:t xml:space="preserve"> zwierzęta </w:t>
      </w:r>
      <w:r w:rsidR="0044108D">
        <w:rPr>
          <w:szCs w:val="26"/>
        </w:rPr>
        <w:t xml:space="preserve">i siedliska </w:t>
      </w:r>
      <w:r w:rsidR="005028E0" w:rsidRPr="000E7E98">
        <w:rPr>
          <w:szCs w:val="26"/>
        </w:rPr>
        <w:t>występujące na obszarach Natura 2000</w:t>
      </w:r>
      <w:r w:rsidR="008F5124" w:rsidRPr="000E7E98">
        <w:rPr>
          <w:szCs w:val="26"/>
        </w:rPr>
        <w:t xml:space="preserve"> </w:t>
      </w:r>
      <w:r w:rsidR="0044108D">
        <w:rPr>
          <w:szCs w:val="26"/>
        </w:rPr>
        <w:t>Dolina Pasłęki</w:t>
      </w:r>
      <w:r w:rsidR="0044108D" w:rsidRPr="000E7E98">
        <w:rPr>
          <w:szCs w:val="26"/>
        </w:rPr>
        <w:t xml:space="preserve"> PLB28000</w:t>
      </w:r>
      <w:r w:rsidR="0044108D">
        <w:rPr>
          <w:szCs w:val="26"/>
        </w:rPr>
        <w:t>2, Ostoja Warmińska PLB280015</w:t>
      </w:r>
      <w:r w:rsidR="0044108D" w:rsidRPr="000E7E98">
        <w:rPr>
          <w:szCs w:val="26"/>
        </w:rPr>
        <w:t xml:space="preserve"> i </w:t>
      </w:r>
      <w:r w:rsidR="0044108D">
        <w:rPr>
          <w:szCs w:val="26"/>
        </w:rPr>
        <w:t>Rzeka Pasłęka</w:t>
      </w:r>
      <w:r w:rsidR="0044108D" w:rsidRPr="000E7E98">
        <w:rPr>
          <w:szCs w:val="26"/>
        </w:rPr>
        <w:t xml:space="preserve"> PLH2800</w:t>
      </w:r>
      <w:r w:rsidR="0044108D">
        <w:rPr>
          <w:szCs w:val="26"/>
        </w:rPr>
        <w:t>06</w:t>
      </w:r>
      <w:r w:rsidR="005028E0" w:rsidRPr="000E7E98">
        <w:rPr>
          <w:szCs w:val="26"/>
        </w:rPr>
        <w:t>. Wzięto tu pod uwagę zestawienia, analizy i wnioski zawarte między innymi w</w:t>
      </w:r>
      <w:r w:rsidR="00BB21F5">
        <w:rPr>
          <w:szCs w:val="26"/>
        </w:rPr>
        <w:t xml:space="preserve"> </w:t>
      </w:r>
      <w:r w:rsidR="005028E0" w:rsidRPr="000E7E98">
        <w:rPr>
          <w:szCs w:val="26"/>
        </w:rPr>
        <w:t xml:space="preserve">programie </w:t>
      </w:r>
      <w:r w:rsidR="005028E0" w:rsidRPr="0044108D">
        <w:rPr>
          <w:szCs w:val="26"/>
        </w:rPr>
        <w:t xml:space="preserve">ochrony przyrody dla </w:t>
      </w:r>
      <w:r w:rsidR="00763E17" w:rsidRPr="0044108D">
        <w:rPr>
          <w:szCs w:val="26"/>
        </w:rPr>
        <w:t>N</w:t>
      </w:r>
      <w:r w:rsidR="005028E0" w:rsidRPr="0044108D">
        <w:rPr>
          <w:szCs w:val="26"/>
        </w:rPr>
        <w:t>adleśnictwa, standardowych formularzach danych,</w:t>
      </w:r>
      <w:r w:rsidR="00A935EE" w:rsidRPr="0044108D">
        <w:rPr>
          <w:szCs w:val="26"/>
        </w:rPr>
        <w:t xml:space="preserve"> plan</w:t>
      </w:r>
      <w:r w:rsidR="0044108D" w:rsidRPr="0044108D">
        <w:rPr>
          <w:szCs w:val="26"/>
        </w:rPr>
        <w:t>ach</w:t>
      </w:r>
      <w:r w:rsidR="00A935EE" w:rsidRPr="0044108D">
        <w:rPr>
          <w:szCs w:val="26"/>
        </w:rPr>
        <w:t xml:space="preserve"> zadań </w:t>
      </w:r>
      <w:r w:rsidR="00A935EE" w:rsidRPr="000E7E98">
        <w:rPr>
          <w:szCs w:val="26"/>
        </w:rPr>
        <w:t>ochronnych,</w:t>
      </w:r>
      <w:r w:rsidR="005028E0" w:rsidRPr="000E7E98">
        <w:rPr>
          <w:szCs w:val="26"/>
        </w:rPr>
        <w:t xml:space="preserve"> wykorzystano wyniki inwentaryzacji przyrodniczej przeprowadzonej przez Lasy Państwowe w latach </w:t>
      </w:r>
      <w:r w:rsidRPr="000E7E98">
        <w:rPr>
          <w:szCs w:val="26"/>
        </w:rPr>
        <w:t>200</w:t>
      </w:r>
      <w:r w:rsidR="002E6015" w:rsidRPr="000E7E98">
        <w:rPr>
          <w:szCs w:val="26"/>
        </w:rPr>
        <w:t>7</w:t>
      </w:r>
      <w:r w:rsidRPr="000E7E98">
        <w:rPr>
          <w:szCs w:val="26"/>
        </w:rPr>
        <w:t>-200</w:t>
      </w:r>
      <w:r w:rsidR="00011E51" w:rsidRPr="000E7E98">
        <w:rPr>
          <w:szCs w:val="26"/>
        </w:rPr>
        <w:t>9</w:t>
      </w:r>
      <w:r w:rsidR="00B83F42">
        <w:rPr>
          <w:szCs w:val="26"/>
        </w:rPr>
        <w:t xml:space="preserve"> i </w:t>
      </w:r>
      <w:r w:rsidR="00D60372" w:rsidRPr="000E7E98">
        <w:rPr>
          <w:szCs w:val="26"/>
        </w:rPr>
        <w:t>uzupełnianej na</w:t>
      </w:r>
      <w:r w:rsidR="00BB21F5">
        <w:rPr>
          <w:szCs w:val="26"/>
        </w:rPr>
        <w:t xml:space="preserve"> </w:t>
      </w:r>
      <w:r w:rsidR="003B6157" w:rsidRPr="000E7E98">
        <w:rPr>
          <w:szCs w:val="26"/>
        </w:rPr>
        <w:t>bieżąco każdego roku</w:t>
      </w:r>
      <w:r w:rsidR="005E70C8" w:rsidRPr="000E7E98">
        <w:rPr>
          <w:szCs w:val="26"/>
        </w:rPr>
        <w:t>. W</w:t>
      </w:r>
      <w:r w:rsidR="00BB21F5">
        <w:rPr>
          <w:szCs w:val="26"/>
        </w:rPr>
        <w:t xml:space="preserve"> </w:t>
      </w:r>
      <w:r w:rsidRPr="000E7E98">
        <w:rPr>
          <w:szCs w:val="26"/>
        </w:rPr>
        <w:t>prognozie dokonano szczegółowe</w:t>
      </w:r>
      <w:r w:rsidR="00362B87">
        <w:rPr>
          <w:szCs w:val="26"/>
        </w:rPr>
        <w:t>j oceny wpływu projektowanych w</w:t>
      </w:r>
      <w:r w:rsidR="00BB21F5">
        <w:rPr>
          <w:szCs w:val="26"/>
        </w:rPr>
        <w:t xml:space="preserve"> </w:t>
      </w:r>
      <w:r w:rsidRPr="000E7E98">
        <w:rPr>
          <w:szCs w:val="26"/>
        </w:rPr>
        <w:t>planie urządzeni</w:t>
      </w:r>
      <w:r w:rsidR="00FC7D01" w:rsidRPr="000E7E98">
        <w:rPr>
          <w:szCs w:val="26"/>
        </w:rPr>
        <w:t xml:space="preserve">a lasu zabiegów gospodarczych i </w:t>
      </w:r>
      <w:r w:rsidRPr="000E7E98">
        <w:rPr>
          <w:szCs w:val="26"/>
        </w:rPr>
        <w:t>ochronnych na poszczególne gatunki roślin, zwierząt i</w:t>
      </w:r>
      <w:r w:rsidR="00BB21F5">
        <w:rPr>
          <w:szCs w:val="26"/>
        </w:rPr>
        <w:t xml:space="preserve"> </w:t>
      </w:r>
      <w:r w:rsidRPr="000E7E98">
        <w:rPr>
          <w:szCs w:val="26"/>
        </w:rPr>
        <w:t>siedliska</w:t>
      </w:r>
      <w:r w:rsidR="007C1DFC" w:rsidRPr="000E7E98">
        <w:rPr>
          <w:szCs w:val="26"/>
        </w:rPr>
        <w:t xml:space="preserve"> ich występowania</w:t>
      </w:r>
      <w:r w:rsidRPr="000E7E98">
        <w:rPr>
          <w:szCs w:val="26"/>
        </w:rPr>
        <w:t xml:space="preserve">. </w:t>
      </w:r>
    </w:p>
    <w:p w:rsidR="006D5D7E" w:rsidRPr="00B83F42" w:rsidRDefault="006D5D7E">
      <w:pPr>
        <w:spacing w:before="120"/>
        <w:ind w:firstLine="567"/>
      </w:pPr>
      <w:r w:rsidRPr="00EA397A">
        <w:rPr>
          <w:szCs w:val="26"/>
        </w:rPr>
        <w:t>W końcowej części prognozy zostały omówione rozwiązania, które mają na</w:t>
      </w:r>
      <w:r w:rsidR="00BB21F5">
        <w:rPr>
          <w:szCs w:val="26"/>
        </w:rPr>
        <w:t xml:space="preserve"> </w:t>
      </w:r>
      <w:r w:rsidRPr="00EA397A">
        <w:rPr>
          <w:szCs w:val="26"/>
        </w:rPr>
        <w:t xml:space="preserve">celu </w:t>
      </w:r>
      <w:r w:rsidRPr="00EA397A">
        <w:rPr>
          <w:szCs w:val="26"/>
        </w:rPr>
        <w:lastRenderedPageBreak/>
        <w:t>zapobieganie wystąpieniu negatywnych oddziaływań planu</w:t>
      </w:r>
      <w:r w:rsidR="003B6157" w:rsidRPr="00EA397A">
        <w:rPr>
          <w:szCs w:val="26"/>
        </w:rPr>
        <w:t xml:space="preserve"> </w:t>
      </w:r>
      <w:r w:rsidR="003B6157" w:rsidRPr="00DA2CBE">
        <w:rPr>
          <w:szCs w:val="26"/>
        </w:rPr>
        <w:t xml:space="preserve">urządzenia lasu na siedliska </w:t>
      </w:r>
      <w:r w:rsidR="00EA397A" w:rsidRPr="00A50211">
        <w:rPr>
          <w:szCs w:val="26"/>
        </w:rPr>
        <w:t>przyrodnicze</w:t>
      </w:r>
      <w:r w:rsidR="00D357EE">
        <w:rPr>
          <w:szCs w:val="26"/>
        </w:rPr>
        <w:t xml:space="preserve"> na obszarach Natura 2000 znajdujące się w zasięgu Nadleśnictwa Orneta</w:t>
      </w:r>
      <w:r w:rsidR="003B6157" w:rsidRPr="00A50211">
        <w:rPr>
          <w:szCs w:val="26"/>
        </w:rPr>
        <w:t xml:space="preserve"> </w:t>
      </w:r>
      <w:r w:rsidR="003B6157" w:rsidRPr="00B83F42">
        <w:t>oraz na</w:t>
      </w:r>
      <w:r w:rsidR="00BB21F5" w:rsidRPr="00B83F42">
        <w:t xml:space="preserve"> </w:t>
      </w:r>
      <w:r w:rsidR="003B6157" w:rsidRPr="00B83F42">
        <w:t xml:space="preserve">chronione </w:t>
      </w:r>
      <w:r w:rsidRPr="00B83F42">
        <w:t xml:space="preserve">gatunki </w:t>
      </w:r>
      <w:r w:rsidR="003B6157" w:rsidRPr="00B83F42">
        <w:t xml:space="preserve">roślin i zwierząt </w:t>
      </w:r>
      <w:r w:rsidRPr="00B83F42">
        <w:t xml:space="preserve">na </w:t>
      </w:r>
      <w:r w:rsidR="003B6157" w:rsidRPr="00B83F42">
        <w:t>gruntach</w:t>
      </w:r>
      <w:r w:rsidRPr="00B83F42">
        <w:t xml:space="preserve"> </w:t>
      </w:r>
      <w:r w:rsidR="00A50211" w:rsidRPr="00B83F42">
        <w:rPr>
          <w:bCs/>
        </w:rPr>
        <w:t xml:space="preserve">w </w:t>
      </w:r>
      <w:r w:rsidR="001F16D1" w:rsidRPr="00B83F42">
        <w:rPr>
          <w:bCs/>
        </w:rPr>
        <w:t xml:space="preserve">zarządzie </w:t>
      </w:r>
      <w:r w:rsidR="00DA086D" w:rsidRPr="00B83F42">
        <w:t>N</w:t>
      </w:r>
      <w:r w:rsidRPr="00B83F42">
        <w:t>adleśnictwa.</w:t>
      </w:r>
    </w:p>
    <w:p w:rsidR="006D5D7E" w:rsidRPr="00EA397A" w:rsidRDefault="006D5D7E">
      <w:pPr>
        <w:spacing w:before="120"/>
        <w:ind w:firstLine="567"/>
        <w:rPr>
          <w:szCs w:val="26"/>
        </w:rPr>
      </w:pPr>
      <w:r w:rsidRPr="00EA397A">
        <w:rPr>
          <w:szCs w:val="26"/>
        </w:rPr>
        <w:t>Przeprowadzona w</w:t>
      </w:r>
      <w:r w:rsidR="00FC2959" w:rsidRPr="00EA397A">
        <w:rPr>
          <w:szCs w:val="26"/>
        </w:rPr>
        <w:t xml:space="preserve"> </w:t>
      </w:r>
      <w:r w:rsidRPr="00EA397A">
        <w:rPr>
          <w:szCs w:val="26"/>
        </w:rPr>
        <w:t>prognozie szczegółowa analiza nie wykazała negatywnych oddziaływań zapisów planu urządzenia lasu na środowisko oraz integralność obszarów Natura 2000, zaś stosowane dotychczas metody ochrony zapewniają właściwy sposób traktowania tych obiektów. Planowa, wielofunkcyjna gospodarka leśna oparta o plany urządzenia lasu pozwala na zachowanie różnorodności siedlisk i gatunków występujących na obszarach leśnych.</w:t>
      </w:r>
    </w:p>
    <w:p w:rsidR="00086E83" w:rsidRPr="00EA397A" w:rsidRDefault="006D5D7E" w:rsidP="000E73D4">
      <w:pPr>
        <w:tabs>
          <w:tab w:val="left" w:pos="0"/>
        </w:tabs>
        <w:spacing w:before="120"/>
        <w:ind w:firstLine="567"/>
        <w:rPr>
          <w:szCs w:val="26"/>
        </w:rPr>
      </w:pPr>
      <w:r w:rsidRPr="00EA397A">
        <w:rPr>
          <w:szCs w:val="26"/>
        </w:rPr>
        <w:t>Łączne oddziaływanie planu urządzenia lasu na środowisko przyrodn</w:t>
      </w:r>
      <w:r w:rsidR="00362B87">
        <w:rPr>
          <w:szCs w:val="26"/>
        </w:rPr>
        <w:t xml:space="preserve">icze na </w:t>
      </w:r>
      <w:r w:rsidRPr="00EA397A">
        <w:rPr>
          <w:szCs w:val="26"/>
        </w:rPr>
        <w:t xml:space="preserve">gruntach </w:t>
      </w:r>
      <w:r w:rsidR="001F16D1" w:rsidRPr="00B83F42">
        <w:rPr>
          <w:bCs/>
        </w:rPr>
        <w:t xml:space="preserve">w zarządzie </w:t>
      </w:r>
      <w:r w:rsidRPr="00B83F42">
        <w:t xml:space="preserve">Nadleśnictwa </w:t>
      </w:r>
      <w:r w:rsidR="0044108D" w:rsidRPr="00B83F42">
        <w:t>Orneta</w:t>
      </w:r>
      <w:r w:rsidRPr="00B83F42">
        <w:t xml:space="preserve"> oraz na  obszary Natura 2000, określone w</w:t>
      </w:r>
      <w:r w:rsidR="00362B87" w:rsidRPr="00B83F42">
        <w:t xml:space="preserve"> </w:t>
      </w:r>
      <w:r w:rsidRPr="00B83F42">
        <w:t>bliższej</w:t>
      </w:r>
      <w:r w:rsidRPr="00EA397A">
        <w:rPr>
          <w:szCs w:val="26"/>
        </w:rPr>
        <w:t xml:space="preserve"> i dalszej perspektywie ocenione z</w:t>
      </w:r>
      <w:r w:rsidR="00FC7D01" w:rsidRPr="00EA397A">
        <w:rPr>
          <w:szCs w:val="26"/>
        </w:rPr>
        <w:t xml:space="preserve">ostało jako pozytywne. Rodzaj i </w:t>
      </w:r>
      <w:r w:rsidRPr="00EA397A">
        <w:rPr>
          <w:szCs w:val="26"/>
        </w:rPr>
        <w:t>charakter zabiegów gospodarczych wynikając</w:t>
      </w:r>
      <w:r w:rsidR="00362B87">
        <w:rPr>
          <w:szCs w:val="26"/>
        </w:rPr>
        <w:t xml:space="preserve">ych z planu urządzenia lasu nie </w:t>
      </w:r>
      <w:r w:rsidRPr="00EA397A">
        <w:rPr>
          <w:szCs w:val="26"/>
        </w:rPr>
        <w:t xml:space="preserve">wpływa negatywnie ani na środowisko, ani </w:t>
      </w:r>
      <w:r w:rsidR="00362B87">
        <w:rPr>
          <w:szCs w:val="26"/>
        </w:rPr>
        <w:t xml:space="preserve">na integralność obszarów Natura </w:t>
      </w:r>
      <w:r w:rsidRPr="00EA397A">
        <w:rPr>
          <w:szCs w:val="26"/>
        </w:rPr>
        <w:t>2000. Realizacja planu nie zaburzy czynników strukturalnych i</w:t>
      </w:r>
      <w:r w:rsidR="003B6157" w:rsidRPr="00EA397A">
        <w:rPr>
          <w:szCs w:val="26"/>
        </w:rPr>
        <w:t xml:space="preserve"> </w:t>
      </w:r>
      <w:r w:rsidRPr="00EA397A">
        <w:rPr>
          <w:szCs w:val="26"/>
        </w:rPr>
        <w:t xml:space="preserve">funkcjonalnych warunkujących zrównoważone trwanie </w:t>
      </w:r>
      <w:r w:rsidR="00A935EE" w:rsidRPr="00EA397A">
        <w:rPr>
          <w:szCs w:val="26"/>
        </w:rPr>
        <w:t xml:space="preserve">populacji gatunków i </w:t>
      </w:r>
      <w:r w:rsidRPr="00EA397A">
        <w:rPr>
          <w:szCs w:val="26"/>
        </w:rPr>
        <w:t>siedlisk przyrodniczych, dla ochrony których zap</w:t>
      </w:r>
      <w:r w:rsidR="00086E83" w:rsidRPr="00EA397A">
        <w:rPr>
          <w:szCs w:val="26"/>
        </w:rPr>
        <w:t>rojektowano obszary Natura</w:t>
      </w:r>
      <w:r w:rsidR="00362B87">
        <w:rPr>
          <w:szCs w:val="26"/>
        </w:rPr>
        <w:t xml:space="preserve"> </w:t>
      </w:r>
      <w:r w:rsidR="00086E83" w:rsidRPr="00EA397A">
        <w:rPr>
          <w:szCs w:val="26"/>
        </w:rPr>
        <w:t>2000</w:t>
      </w:r>
      <w:r w:rsidR="007C1DFC" w:rsidRPr="00EA397A">
        <w:rPr>
          <w:szCs w:val="26"/>
        </w:rPr>
        <w:t>.</w:t>
      </w:r>
    </w:p>
    <w:p w:rsidR="005858A4" w:rsidRPr="005F0775" w:rsidRDefault="005858A4">
      <w:pPr>
        <w:widowControl/>
        <w:suppressAutoHyphens w:val="0"/>
        <w:spacing w:line="240" w:lineRule="auto"/>
        <w:ind w:firstLine="0"/>
        <w:jc w:val="left"/>
        <w:rPr>
          <w:color w:val="FF0000"/>
          <w:szCs w:val="26"/>
        </w:rPr>
      </w:pPr>
      <w:r w:rsidRPr="005F0775">
        <w:rPr>
          <w:color w:val="FF0000"/>
          <w:szCs w:val="26"/>
        </w:rPr>
        <w:br w:type="page"/>
      </w:r>
    </w:p>
    <w:p w:rsidR="005858A4" w:rsidRPr="00EA397A" w:rsidRDefault="005858A4" w:rsidP="00765BD2">
      <w:pPr>
        <w:pStyle w:val="Nagwek2"/>
        <w:ind w:firstLine="0"/>
      </w:pPr>
      <w:bookmarkStart w:id="27" w:name="_Toc499118275"/>
      <w:r w:rsidRPr="00EA397A">
        <w:lastRenderedPageBreak/>
        <w:t>2. INFORMACJE OGÓLNE</w:t>
      </w:r>
      <w:bookmarkEnd w:id="27"/>
    </w:p>
    <w:p w:rsidR="006D5D7E" w:rsidRPr="00EA397A" w:rsidRDefault="006D5D7E" w:rsidP="00C83E3A">
      <w:pPr>
        <w:pStyle w:val="Nagwek3"/>
        <w:numPr>
          <w:ilvl w:val="0"/>
          <w:numId w:val="0"/>
        </w:numPr>
      </w:pPr>
      <w:bookmarkStart w:id="28" w:name="_Toc499118276"/>
      <w:r w:rsidRPr="00EA397A">
        <w:t>2.1. Podstawy formalno - prawne, zakres i cel prognozy</w:t>
      </w:r>
      <w:bookmarkEnd w:id="28"/>
    </w:p>
    <w:p w:rsidR="006D5D7E" w:rsidRPr="00197B44" w:rsidRDefault="006D5D7E" w:rsidP="00B83F42">
      <w:pPr>
        <w:jc w:val="center"/>
      </w:pPr>
      <w:r w:rsidRPr="00EA397A">
        <w:t xml:space="preserve">Prognoza oddziaływania na środowisko planu urządzenia lasu dla Nadleśnictwa </w:t>
      </w:r>
      <w:r w:rsidR="0044108D">
        <w:t>Orneta</w:t>
      </w:r>
      <w:r w:rsidRPr="00DA2CBE">
        <w:t xml:space="preserve"> została opracowana na podstawie </w:t>
      </w:r>
      <w:r w:rsidRPr="00197B44">
        <w:t xml:space="preserve">umowy nr </w:t>
      </w:r>
      <w:r w:rsidR="00DA2CBE" w:rsidRPr="00197B44">
        <w:t>EP.27</w:t>
      </w:r>
      <w:r w:rsidR="00197B44" w:rsidRPr="00197B44">
        <w:t>1</w:t>
      </w:r>
      <w:r w:rsidR="00DA2CBE" w:rsidRPr="00197B44">
        <w:t>.1.1.201</w:t>
      </w:r>
      <w:r w:rsidR="00197B44" w:rsidRPr="00197B44">
        <w:t>7</w:t>
      </w:r>
      <w:r w:rsidR="00AE6C8B" w:rsidRPr="00197B44">
        <w:t xml:space="preserve"> z </w:t>
      </w:r>
      <w:r w:rsidRPr="00197B44">
        <w:t xml:space="preserve">dnia </w:t>
      </w:r>
      <w:r w:rsidR="00197B44">
        <w:t>14</w:t>
      </w:r>
      <w:r w:rsidR="00BB21F5">
        <w:t xml:space="preserve"> </w:t>
      </w:r>
      <w:r w:rsidR="00197B44" w:rsidRPr="00197B44">
        <w:t>kwietnia</w:t>
      </w:r>
      <w:r w:rsidR="00BB21F5">
        <w:t xml:space="preserve"> </w:t>
      </w:r>
      <w:r w:rsidR="00AE6C8B" w:rsidRPr="00197B44">
        <w:t>201</w:t>
      </w:r>
      <w:r w:rsidR="00197B44" w:rsidRPr="00197B44">
        <w:t>7</w:t>
      </w:r>
      <w:r w:rsidR="00BB21F5">
        <w:t xml:space="preserve"> </w:t>
      </w:r>
      <w:r w:rsidRPr="00197B44">
        <w:t xml:space="preserve">r. zawartej </w:t>
      </w:r>
      <w:r w:rsidR="00AE6C8B" w:rsidRPr="00197B44">
        <w:t xml:space="preserve">pomiędzy Skarbem Państwa </w:t>
      </w:r>
      <w:r w:rsidR="00010A67" w:rsidRPr="00197B44">
        <w:t>-</w:t>
      </w:r>
      <w:r w:rsidR="00AE6C8B" w:rsidRPr="00197B44">
        <w:t xml:space="preserve"> Regional</w:t>
      </w:r>
      <w:r w:rsidR="00247CAF" w:rsidRPr="00197B44">
        <w:t>ną Dyrekcją Lasów Państwowych w </w:t>
      </w:r>
      <w:r w:rsidR="00AE6C8B" w:rsidRPr="00197B44">
        <w:t xml:space="preserve">Olsztynie reprezentowaną przez mgr inż. </w:t>
      </w:r>
      <w:r w:rsidR="00C20134" w:rsidRPr="00197B44">
        <w:t>Małgorzatę Błyskun</w:t>
      </w:r>
      <w:r w:rsidR="00AE6C8B" w:rsidRPr="00197B44">
        <w:t xml:space="preserve"> </w:t>
      </w:r>
      <w:r w:rsidR="00010A67" w:rsidRPr="00197B44">
        <w:t>-</w:t>
      </w:r>
      <w:r w:rsidR="00876B1B" w:rsidRPr="00197B44">
        <w:t xml:space="preserve"> </w:t>
      </w:r>
      <w:r w:rsidR="00DA2CBE" w:rsidRPr="00DA2CBE">
        <w:t>Zastępc</w:t>
      </w:r>
      <w:r w:rsidR="00B83F42">
        <w:t>ę</w:t>
      </w:r>
      <w:r w:rsidR="00DA2CBE" w:rsidRPr="00DA2CBE">
        <w:t xml:space="preserve"> </w:t>
      </w:r>
      <w:r w:rsidR="00BB21F5">
        <w:t>Dyrektora, a </w:t>
      </w:r>
      <w:r w:rsidR="00AE6C8B" w:rsidRPr="00DA2CBE">
        <w:t>Biurem Ur</w:t>
      </w:r>
      <w:r w:rsidR="00AE6C8B" w:rsidRPr="00EA397A">
        <w:t xml:space="preserve">ządzania Lasu i Geodezji Leśnej </w:t>
      </w:r>
      <w:r w:rsidR="00AE6C8B" w:rsidRPr="00197B44">
        <w:t xml:space="preserve">Oddział w Olsztynie reprezentowanym przez mgr inż. Włodzimierza Serwińskiego </w:t>
      </w:r>
      <w:r w:rsidR="00010A67" w:rsidRPr="00197B44">
        <w:t>-</w:t>
      </w:r>
      <w:r w:rsidR="00AE6C8B" w:rsidRPr="00197B44">
        <w:t xml:space="preserve"> Dyrektora oraz </w:t>
      </w:r>
      <w:r w:rsidR="00010A67" w:rsidRPr="00197B44">
        <w:t>-</w:t>
      </w:r>
      <w:r w:rsidR="00AE6C8B" w:rsidRPr="00197B44">
        <w:t xml:space="preserve"> </w:t>
      </w:r>
      <w:r w:rsidR="003A689E" w:rsidRPr="00197B44">
        <w:t>Zastępcę Dyrektora mgr </w:t>
      </w:r>
      <w:r w:rsidR="00247CAF" w:rsidRPr="00197B44">
        <w:t>inż. Lucjana Sz</w:t>
      </w:r>
      <w:r w:rsidR="00FB3A50" w:rsidRPr="00197B44">
        <w:t>u</w:t>
      </w:r>
      <w:r w:rsidR="00247CAF" w:rsidRPr="00197B44">
        <w:t>niewicza</w:t>
      </w:r>
      <w:r w:rsidR="00AE6C8B" w:rsidRPr="00197B44">
        <w:t>.</w:t>
      </w:r>
    </w:p>
    <w:p w:rsidR="006D5D7E" w:rsidRPr="00C50A38" w:rsidRDefault="006D5D7E" w:rsidP="005858A4">
      <w:r w:rsidRPr="00C50A38">
        <w:t xml:space="preserve">Podstawą prawną opracowania niniejszego dokumentu są: </w:t>
      </w:r>
    </w:p>
    <w:p w:rsidR="006D5D7E" w:rsidRPr="00C50A38" w:rsidRDefault="00BB21F5" w:rsidP="005858A4">
      <w:pPr>
        <w:numPr>
          <w:ilvl w:val="0"/>
          <w:numId w:val="3"/>
        </w:numPr>
        <w:rPr>
          <w:szCs w:val="26"/>
        </w:rPr>
      </w:pPr>
      <w:r>
        <w:rPr>
          <w:szCs w:val="26"/>
        </w:rPr>
        <w:t xml:space="preserve">ustawa z dnia 3 </w:t>
      </w:r>
      <w:r w:rsidR="006D5D7E" w:rsidRPr="00C50A38">
        <w:rPr>
          <w:szCs w:val="26"/>
        </w:rPr>
        <w:t>października 2008 r. o udostępnianiu informacji o</w:t>
      </w:r>
      <w:r w:rsidR="004B41A3" w:rsidRPr="00C50A38">
        <w:rPr>
          <w:szCs w:val="26"/>
        </w:rPr>
        <w:t xml:space="preserve"> środowisku i </w:t>
      </w:r>
      <w:r w:rsidR="006D5D7E" w:rsidRPr="00C50A38">
        <w:rPr>
          <w:szCs w:val="26"/>
        </w:rPr>
        <w:t>jego ochronie, udziale społeczeńst</w:t>
      </w:r>
      <w:r w:rsidR="00FC7D01" w:rsidRPr="00C50A38">
        <w:rPr>
          <w:szCs w:val="26"/>
        </w:rPr>
        <w:t xml:space="preserve">wa w ochronie środowiska oraz o </w:t>
      </w:r>
      <w:r w:rsidR="006D5D7E" w:rsidRPr="00C50A38">
        <w:rPr>
          <w:szCs w:val="26"/>
        </w:rPr>
        <w:t>ocenach oddziaływania na</w:t>
      </w:r>
      <w:r w:rsidR="00BD6842" w:rsidRPr="00C50A38">
        <w:rPr>
          <w:szCs w:val="26"/>
        </w:rPr>
        <w:t xml:space="preserve"> </w:t>
      </w:r>
      <w:r w:rsidR="006D5D7E" w:rsidRPr="00C50A38">
        <w:rPr>
          <w:szCs w:val="26"/>
        </w:rPr>
        <w:t>środowisko</w:t>
      </w:r>
      <w:r w:rsidR="00CD1FC5" w:rsidRPr="00C50A38">
        <w:rPr>
          <w:szCs w:val="26"/>
        </w:rPr>
        <w:t xml:space="preserve"> (Dz.U. z 2008 r. nr 199, poz. 1227</w:t>
      </w:r>
      <w:r w:rsidR="00A14FEC" w:rsidRPr="00C50A38">
        <w:rPr>
          <w:szCs w:val="26"/>
        </w:rPr>
        <w:t>;</w:t>
      </w:r>
      <w:r w:rsidR="00811C8A" w:rsidRPr="00C50A38">
        <w:rPr>
          <w:szCs w:val="26"/>
        </w:rPr>
        <w:t xml:space="preserve"> </w:t>
      </w:r>
      <w:r w:rsidR="001F158A" w:rsidRPr="00C50A38">
        <w:rPr>
          <w:szCs w:val="26"/>
        </w:rPr>
        <w:t>tekst jed</w:t>
      </w:r>
      <w:r w:rsidR="00633D75" w:rsidRPr="00C50A38">
        <w:rPr>
          <w:szCs w:val="26"/>
        </w:rPr>
        <w:t>n.</w:t>
      </w:r>
      <w:r w:rsidR="001F158A" w:rsidRPr="00C50A38">
        <w:rPr>
          <w:szCs w:val="26"/>
        </w:rPr>
        <w:t xml:space="preserve"> Dz.U. </w:t>
      </w:r>
      <w:r w:rsidR="00F16309" w:rsidRPr="00C50A38">
        <w:rPr>
          <w:szCs w:val="26"/>
        </w:rPr>
        <w:t>z</w:t>
      </w:r>
      <w:r w:rsidR="00A14FEC" w:rsidRPr="00C50A38">
        <w:rPr>
          <w:szCs w:val="26"/>
        </w:rPr>
        <w:t> </w:t>
      </w:r>
      <w:r w:rsidR="001F158A" w:rsidRPr="00C50A38">
        <w:rPr>
          <w:szCs w:val="26"/>
        </w:rPr>
        <w:t>201</w:t>
      </w:r>
      <w:r w:rsidR="00C51F3A">
        <w:rPr>
          <w:szCs w:val="26"/>
        </w:rPr>
        <w:t>8</w:t>
      </w:r>
      <w:r w:rsidR="001F158A" w:rsidRPr="00C50A38">
        <w:rPr>
          <w:szCs w:val="26"/>
        </w:rPr>
        <w:t xml:space="preserve"> r., poz. </w:t>
      </w:r>
      <w:r w:rsidR="00C51F3A">
        <w:rPr>
          <w:szCs w:val="26"/>
        </w:rPr>
        <w:t>2081</w:t>
      </w:r>
      <w:r w:rsidR="00811C8A" w:rsidRPr="00C50A38">
        <w:t>)</w:t>
      </w:r>
      <w:r w:rsidR="006D5D7E" w:rsidRPr="00C50A38">
        <w:rPr>
          <w:szCs w:val="26"/>
        </w:rPr>
        <w:t>,</w:t>
      </w:r>
    </w:p>
    <w:p w:rsidR="006D5D7E" w:rsidRPr="00C50A38" w:rsidRDefault="006D5D7E" w:rsidP="005858A4">
      <w:pPr>
        <w:numPr>
          <w:ilvl w:val="0"/>
          <w:numId w:val="3"/>
        </w:numPr>
        <w:rPr>
          <w:szCs w:val="26"/>
        </w:rPr>
      </w:pPr>
      <w:r w:rsidRPr="00C50A38">
        <w:rPr>
          <w:szCs w:val="26"/>
        </w:rPr>
        <w:t xml:space="preserve"> ustawa z dnia 16 kwietnia 2004</w:t>
      </w:r>
      <w:r w:rsidR="00BD6842" w:rsidRPr="00C50A38">
        <w:rPr>
          <w:szCs w:val="26"/>
        </w:rPr>
        <w:t xml:space="preserve"> </w:t>
      </w:r>
      <w:r w:rsidRPr="00C50A38">
        <w:rPr>
          <w:szCs w:val="26"/>
        </w:rPr>
        <w:t>r. o ochronie przyrody</w:t>
      </w:r>
      <w:r w:rsidR="00CD1FC5" w:rsidRPr="00C50A38">
        <w:rPr>
          <w:szCs w:val="26"/>
        </w:rPr>
        <w:t xml:space="preserve"> (</w:t>
      </w:r>
      <w:r w:rsidR="00A14FEC" w:rsidRPr="00C50A38">
        <w:rPr>
          <w:szCs w:val="26"/>
        </w:rPr>
        <w:t>Dz.U. z 2004 r. nr 92, poz. 880;</w:t>
      </w:r>
      <w:r w:rsidR="003A689E" w:rsidRPr="00C50A38">
        <w:rPr>
          <w:szCs w:val="26"/>
        </w:rPr>
        <w:t xml:space="preserve"> </w:t>
      </w:r>
      <w:r w:rsidR="00F16309" w:rsidRPr="00C50A38">
        <w:rPr>
          <w:szCs w:val="26"/>
        </w:rPr>
        <w:t>tekst jedn</w:t>
      </w:r>
      <w:r w:rsidR="00633D75" w:rsidRPr="00C50A38">
        <w:rPr>
          <w:szCs w:val="26"/>
        </w:rPr>
        <w:t>.</w:t>
      </w:r>
      <w:r w:rsidR="00F16309" w:rsidRPr="00C50A38">
        <w:rPr>
          <w:szCs w:val="26"/>
        </w:rPr>
        <w:t xml:space="preserve"> </w:t>
      </w:r>
      <w:r w:rsidR="003E7023" w:rsidRPr="00C50A38">
        <w:t>Dz.U. z</w:t>
      </w:r>
      <w:r w:rsidR="004B41A3" w:rsidRPr="00C50A38">
        <w:t xml:space="preserve"> </w:t>
      </w:r>
      <w:r w:rsidR="003E7023" w:rsidRPr="00C50A38">
        <w:t>201</w:t>
      </w:r>
      <w:r w:rsidR="00C51F3A">
        <w:t>8</w:t>
      </w:r>
      <w:r w:rsidR="003E7023" w:rsidRPr="00C50A38">
        <w:t xml:space="preserve"> r.</w:t>
      </w:r>
      <w:r w:rsidR="00FC7D01" w:rsidRPr="00C50A38">
        <w:t>,</w:t>
      </w:r>
      <w:r w:rsidR="003E7023" w:rsidRPr="00C50A38">
        <w:t xml:space="preserve"> poz. </w:t>
      </w:r>
      <w:r w:rsidR="00C51F3A">
        <w:t>1614</w:t>
      </w:r>
      <w:r w:rsidR="003A689E" w:rsidRPr="00C50A38">
        <w:rPr>
          <w:szCs w:val="26"/>
        </w:rPr>
        <w:t>)</w:t>
      </w:r>
      <w:r w:rsidRPr="00C50A38">
        <w:rPr>
          <w:szCs w:val="26"/>
        </w:rPr>
        <w:t>.</w:t>
      </w:r>
    </w:p>
    <w:p w:rsidR="006D5D7E" w:rsidRPr="00C50A38" w:rsidRDefault="006D5D7E" w:rsidP="005858A4">
      <w:pPr>
        <w:rPr>
          <w:szCs w:val="26"/>
        </w:rPr>
      </w:pPr>
      <w:r w:rsidRPr="00C50A38">
        <w:rPr>
          <w:szCs w:val="26"/>
        </w:rPr>
        <w:t>Uwzględniono też następujące akty prawa krajowego:</w:t>
      </w:r>
    </w:p>
    <w:p w:rsidR="006D5D7E" w:rsidRPr="00C50A38" w:rsidRDefault="006D5D7E" w:rsidP="005858A4">
      <w:pPr>
        <w:numPr>
          <w:ilvl w:val="0"/>
          <w:numId w:val="4"/>
        </w:numPr>
        <w:rPr>
          <w:szCs w:val="26"/>
        </w:rPr>
      </w:pPr>
      <w:r w:rsidRPr="00C50A38">
        <w:rPr>
          <w:szCs w:val="26"/>
        </w:rPr>
        <w:t>ustawa z dnia 28 września 1991 r. o lasach</w:t>
      </w:r>
      <w:r w:rsidR="00CD1FC5" w:rsidRPr="00C50A38">
        <w:rPr>
          <w:szCs w:val="26"/>
        </w:rPr>
        <w:t xml:space="preserve"> (D</w:t>
      </w:r>
      <w:r w:rsidR="00A14FEC" w:rsidRPr="00C50A38">
        <w:rPr>
          <w:szCs w:val="26"/>
        </w:rPr>
        <w:t>z.U. z 1991 r. nr 101, poz. 444;</w:t>
      </w:r>
      <w:r w:rsidR="00CE547A" w:rsidRPr="00C50A38">
        <w:rPr>
          <w:szCs w:val="26"/>
        </w:rPr>
        <w:t xml:space="preserve"> tekst jedn</w:t>
      </w:r>
      <w:r w:rsidR="00633D75" w:rsidRPr="00C50A38">
        <w:rPr>
          <w:szCs w:val="26"/>
        </w:rPr>
        <w:t>.</w:t>
      </w:r>
      <w:r w:rsidR="00CE547A" w:rsidRPr="00C50A38">
        <w:rPr>
          <w:szCs w:val="26"/>
        </w:rPr>
        <w:t xml:space="preserve"> </w:t>
      </w:r>
      <w:r w:rsidR="001F158A" w:rsidRPr="00C50A38">
        <w:rPr>
          <w:szCs w:val="26"/>
        </w:rPr>
        <w:t xml:space="preserve">Dz.U. </w:t>
      </w:r>
      <w:r w:rsidR="00CE547A" w:rsidRPr="00C50A38">
        <w:rPr>
          <w:szCs w:val="26"/>
        </w:rPr>
        <w:t>z</w:t>
      </w:r>
      <w:r w:rsidR="00402744" w:rsidRPr="00C50A38">
        <w:rPr>
          <w:szCs w:val="26"/>
        </w:rPr>
        <w:t xml:space="preserve"> </w:t>
      </w:r>
      <w:r w:rsidR="00CE547A" w:rsidRPr="00C50A38">
        <w:rPr>
          <w:szCs w:val="26"/>
        </w:rPr>
        <w:t>201</w:t>
      </w:r>
      <w:r w:rsidR="00C51F3A">
        <w:rPr>
          <w:szCs w:val="26"/>
        </w:rPr>
        <w:t>8</w:t>
      </w:r>
      <w:r w:rsidR="00CE547A" w:rsidRPr="00C50A38">
        <w:rPr>
          <w:szCs w:val="26"/>
        </w:rPr>
        <w:t xml:space="preserve"> r.</w:t>
      </w:r>
      <w:r w:rsidR="00402744" w:rsidRPr="00C50A38">
        <w:rPr>
          <w:szCs w:val="26"/>
        </w:rPr>
        <w:t>,</w:t>
      </w:r>
      <w:r w:rsidR="00CE547A" w:rsidRPr="00C50A38">
        <w:rPr>
          <w:szCs w:val="26"/>
        </w:rPr>
        <w:t xml:space="preserve"> </w:t>
      </w:r>
      <w:r w:rsidR="00402744" w:rsidRPr="00C50A38">
        <w:rPr>
          <w:szCs w:val="26"/>
        </w:rPr>
        <w:t xml:space="preserve">poz. </w:t>
      </w:r>
      <w:r w:rsidR="00C51F3A">
        <w:rPr>
          <w:szCs w:val="26"/>
        </w:rPr>
        <w:t>2129</w:t>
      </w:r>
      <w:r w:rsidR="00CE547A" w:rsidRPr="00C50A38">
        <w:rPr>
          <w:szCs w:val="26"/>
        </w:rPr>
        <w:t>)</w:t>
      </w:r>
      <w:r w:rsidRPr="00C50A38">
        <w:rPr>
          <w:szCs w:val="26"/>
        </w:rPr>
        <w:t>,</w:t>
      </w:r>
    </w:p>
    <w:p w:rsidR="006D5D7E" w:rsidRPr="00C50A38" w:rsidRDefault="006D5D7E" w:rsidP="005858A4">
      <w:pPr>
        <w:numPr>
          <w:ilvl w:val="0"/>
          <w:numId w:val="4"/>
        </w:numPr>
        <w:rPr>
          <w:szCs w:val="26"/>
        </w:rPr>
      </w:pPr>
      <w:r w:rsidRPr="00C50A38">
        <w:rPr>
          <w:szCs w:val="26"/>
        </w:rPr>
        <w:t>ustawa z dnia 27 kwietnia 2001 r. - Prawo ochrony środowiska</w:t>
      </w:r>
      <w:r w:rsidR="00CD1FC5" w:rsidRPr="00C50A38">
        <w:rPr>
          <w:szCs w:val="26"/>
        </w:rPr>
        <w:t xml:space="preserve"> (Dz.U. z 2001 r. nr 62, poz. 627</w:t>
      </w:r>
      <w:r w:rsidR="00A14FEC" w:rsidRPr="00C50A38">
        <w:rPr>
          <w:szCs w:val="26"/>
        </w:rPr>
        <w:t>;</w:t>
      </w:r>
      <w:r w:rsidR="00CC3E2A" w:rsidRPr="00C50A38">
        <w:rPr>
          <w:szCs w:val="26"/>
        </w:rPr>
        <w:t xml:space="preserve"> </w:t>
      </w:r>
      <w:r w:rsidR="00323317" w:rsidRPr="00C50A38">
        <w:rPr>
          <w:szCs w:val="26"/>
        </w:rPr>
        <w:t>tekst jedn</w:t>
      </w:r>
      <w:r w:rsidR="00633D75" w:rsidRPr="00C50A38">
        <w:rPr>
          <w:szCs w:val="26"/>
        </w:rPr>
        <w:t>.</w:t>
      </w:r>
      <w:r w:rsidR="00A14FEC" w:rsidRPr="00C50A38">
        <w:rPr>
          <w:szCs w:val="26"/>
        </w:rPr>
        <w:t xml:space="preserve"> </w:t>
      </w:r>
      <w:r w:rsidR="00323317" w:rsidRPr="00C50A38">
        <w:rPr>
          <w:szCs w:val="26"/>
        </w:rPr>
        <w:t xml:space="preserve">Dz.U. z 2017 r., poz., 519, </w:t>
      </w:r>
      <w:r w:rsidR="00CD1FC5" w:rsidRPr="00C50A38">
        <w:rPr>
          <w:szCs w:val="26"/>
        </w:rPr>
        <w:t>z </w:t>
      </w:r>
      <w:r w:rsidR="00CC3E2A" w:rsidRPr="00C50A38">
        <w:rPr>
          <w:szCs w:val="26"/>
        </w:rPr>
        <w:t xml:space="preserve">późn. zm. </w:t>
      </w:r>
      <w:r w:rsidR="00CC3E2A" w:rsidRPr="00C50A38">
        <w:t>Dz.U. z 2017 r., poz. 785, 898, 1089,1529, 1566, 1888</w:t>
      </w:r>
      <w:r w:rsidR="007A4496" w:rsidRPr="00C50A38">
        <w:t>, 1999</w:t>
      </w:r>
      <w:r w:rsidR="00CC3E2A" w:rsidRPr="00C50A38">
        <w:t>)</w:t>
      </w:r>
      <w:r w:rsidRPr="00C50A38">
        <w:rPr>
          <w:szCs w:val="26"/>
        </w:rPr>
        <w:t>,</w:t>
      </w:r>
    </w:p>
    <w:p w:rsidR="006D5D7E" w:rsidRPr="00C50A38" w:rsidRDefault="006D5D7E" w:rsidP="005858A4">
      <w:pPr>
        <w:numPr>
          <w:ilvl w:val="0"/>
          <w:numId w:val="4"/>
        </w:numPr>
        <w:rPr>
          <w:szCs w:val="26"/>
        </w:rPr>
      </w:pPr>
      <w:r w:rsidRPr="00C50A38">
        <w:rPr>
          <w:bCs/>
          <w:szCs w:val="26"/>
        </w:rPr>
        <w:t>ustawa z dnia 3 lutego 1995 r. o ochronie gruntów rolnych i leśnych</w:t>
      </w:r>
      <w:r w:rsidR="00CD1FC5" w:rsidRPr="00C50A38">
        <w:rPr>
          <w:bCs/>
          <w:szCs w:val="26"/>
        </w:rPr>
        <w:t xml:space="preserve"> </w:t>
      </w:r>
      <w:r w:rsidR="00A14FEC" w:rsidRPr="00C50A38">
        <w:rPr>
          <w:bCs/>
          <w:szCs w:val="26"/>
        </w:rPr>
        <w:t>(Dz.U. z 1995 r. nr 16, poz. 78;</w:t>
      </w:r>
      <w:r w:rsidR="00A030C7" w:rsidRPr="00C50A38">
        <w:rPr>
          <w:bCs/>
          <w:szCs w:val="26"/>
        </w:rPr>
        <w:t xml:space="preserve"> tekst jedn</w:t>
      </w:r>
      <w:r w:rsidR="00633D75" w:rsidRPr="00C50A38">
        <w:rPr>
          <w:bCs/>
          <w:szCs w:val="26"/>
        </w:rPr>
        <w:t>.</w:t>
      </w:r>
      <w:r w:rsidR="00A030C7" w:rsidRPr="00C50A38">
        <w:rPr>
          <w:bCs/>
          <w:szCs w:val="26"/>
        </w:rPr>
        <w:t xml:space="preserve"> Dz.U. z 2017 r., poz. 1161)</w:t>
      </w:r>
      <w:r w:rsidRPr="00C50A38">
        <w:rPr>
          <w:szCs w:val="26"/>
        </w:rPr>
        <w:t>,</w:t>
      </w:r>
    </w:p>
    <w:p w:rsidR="006D5D7E" w:rsidRPr="00C50A38" w:rsidRDefault="006D5D7E" w:rsidP="005858A4">
      <w:pPr>
        <w:numPr>
          <w:ilvl w:val="0"/>
          <w:numId w:val="4"/>
        </w:numPr>
        <w:rPr>
          <w:szCs w:val="26"/>
        </w:rPr>
      </w:pPr>
      <w:r w:rsidRPr="00C50A38">
        <w:rPr>
          <w:szCs w:val="26"/>
        </w:rPr>
        <w:t xml:space="preserve">ustawa z dnia </w:t>
      </w:r>
      <w:r w:rsidR="00546749" w:rsidRPr="00C50A38">
        <w:rPr>
          <w:szCs w:val="26"/>
        </w:rPr>
        <w:t xml:space="preserve">23 lipca 2003 r. o </w:t>
      </w:r>
      <w:r w:rsidRPr="00C50A38">
        <w:rPr>
          <w:szCs w:val="26"/>
        </w:rPr>
        <w:t xml:space="preserve">ochronie </w:t>
      </w:r>
      <w:r w:rsidR="00546749" w:rsidRPr="00C50A38">
        <w:rPr>
          <w:szCs w:val="26"/>
        </w:rPr>
        <w:t>zabytków i opiece nad zabytkami (Dz.U. z 2003 r. nr 162, poz. 156</w:t>
      </w:r>
      <w:r w:rsidR="00A14FEC" w:rsidRPr="00C50A38">
        <w:rPr>
          <w:szCs w:val="26"/>
        </w:rPr>
        <w:t>8;</w:t>
      </w:r>
      <w:r w:rsidR="00546749" w:rsidRPr="00C50A38">
        <w:rPr>
          <w:szCs w:val="26"/>
        </w:rPr>
        <w:t xml:space="preserve"> </w:t>
      </w:r>
      <w:r w:rsidR="00A96BC0" w:rsidRPr="00C50A38">
        <w:rPr>
          <w:szCs w:val="26"/>
        </w:rPr>
        <w:t>tekst jedn. Dz.U. z 2017 r., poz. 2187)</w:t>
      </w:r>
    </w:p>
    <w:p w:rsidR="006D5D7E" w:rsidRPr="00C50A38" w:rsidRDefault="006D5D7E" w:rsidP="005858A4">
      <w:pPr>
        <w:numPr>
          <w:ilvl w:val="0"/>
          <w:numId w:val="4"/>
        </w:numPr>
        <w:tabs>
          <w:tab w:val="left" w:pos="-29176"/>
        </w:tabs>
        <w:rPr>
          <w:szCs w:val="26"/>
        </w:rPr>
      </w:pPr>
      <w:r w:rsidRPr="00C50A38">
        <w:rPr>
          <w:szCs w:val="26"/>
        </w:rPr>
        <w:t xml:space="preserve">ustawa z dnia </w:t>
      </w:r>
      <w:r w:rsidR="007757AC" w:rsidRPr="00C50A38">
        <w:rPr>
          <w:szCs w:val="26"/>
        </w:rPr>
        <w:t>27 marca 2003 r.</w:t>
      </w:r>
      <w:r w:rsidRPr="00C50A38">
        <w:rPr>
          <w:szCs w:val="26"/>
        </w:rPr>
        <w:t xml:space="preserve"> o planowaniu i zagospodarowaniu przestrzennym</w:t>
      </w:r>
      <w:r w:rsidR="007757AC" w:rsidRPr="00C50A38">
        <w:rPr>
          <w:szCs w:val="26"/>
        </w:rPr>
        <w:t xml:space="preserve"> (Dz.U. z 2003 r.</w:t>
      </w:r>
      <w:r w:rsidR="00A96BC0" w:rsidRPr="00C50A38">
        <w:rPr>
          <w:szCs w:val="26"/>
        </w:rPr>
        <w:t xml:space="preserve"> nr 80</w:t>
      </w:r>
      <w:r w:rsidR="007757AC" w:rsidRPr="00C50A38">
        <w:rPr>
          <w:szCs w:val="26"/>
        </w:rPr>
        <w:t>, poz. 717</w:t>
      </w:r>
      <w:r w:rsidR="00A14FEC" w:rsidRPr="00C50A38">
        <w:rPr>
          <w:szCs w:val="26"/>
        </w:rPr>
        <w:t>;</w:t>
      </w:r>
      <w:r w:rsidR="007757AC" w:rsidRPr="00C50A38">
        <w:rPr>
          <w:szCs w:val="26"/>
        </w:rPr>
        <w:t xml:space="preserve"> tekst jedn</w:t>
      </w:r>
      <w:r w:rsidR="00633D75" w:rsidRPr="00C50A38">
        <w:rPr>
          <w:szCs w:val="26"/>
        </w:rPr>
        <w:t>.</w:t>
      </w:r>
      <w:r w:rsidR="007757AC" w:rsidRPr="00C50A38">
        <w:rPr>
          <w:szCs w:val="26"/>
        </w:rPr>
        <w:t xml:space="preserve"> Dz.U. z 2017 r., poz. 1073, z późn. zm. </w:t>
      </w:r>
      <w:r w:rsidR="00A14FEC" w:rsidRPr="00C50A38">
        <w:rPr>
          <w:szCs w:val="26"/>
        </w:rPr>
        <w:t>Dz.U. z </w:t>
      </w:r>
      <w:r w:rsidR="007757AC" w:rsidRPr="00C50A38">
        <w:rPr>
          <w:szCs w:val="26"/>
        </w:rPr>
        <w:t>2017 r., poz. 1566)</w:t>
      </w:r>
      <w:r w:rsidRPr="00C50A38">
        <w:rPr>
          <w:szCs w:val="26"/>
        </w:rPr>
        <w:t>,</w:t>
      </w:r>
    </w:p>
    <w:p w:rsidR="006D5D7E" w:rsidRPr="00C50A38" w:rsidRDefault="006D5D7E" w:rsidP="005858A4">
      <w:pPr>
        <w:numPr>
          <w:ilvl w:val="0"/>
          <w:numId w:val="4"/>
        </w:numPr>
        <w:rPr>
          <w:szCs w:val="26"/>
        </w:rPr>
      </w:pPr>
      <w:r w:rsidRPr="00C50A38">
        <w:rPr>
          <w:szCs w:val="26"/>
        </w:rPr>
        <w:lastRenderedPageBreak/>
        <w:t>ustawa z dnia 17 maj</w:t>
      </w:r>
      <w:r w:rsidR="00024049" w:rsidRPr="00C50A38">
        <w:rPr>
          <w:szCs w:val="26"/>
        </w:rPr>
        <w:t>a</w:t>
      </w:r>
      <w:r w:rsidRPr="00C50A38">
        <w:rPr>
          <w:szCs w:val="26"/>
        </w:rPr>
        <w:t xml:space="preserve"> 1989</w:t>
      </w:r>
      <w:r w:rsidR="002A7CF1" w:rsidRPr="00C50A38">
        <w:rPr>
          <w:szCs w:val="26"/>
        </w:rPr>
        <w:t xml:space="preserve"> </w:t>
      </w:r>
      <w:r w:rsidRPr="00C50A38">
        <w:rPr>
          <w:szCs w:val="26"/>
        </w:rPr>
        <w:t>r. - Prawo geodezyjne i kartograficzne</w:t>
      </w:r>
      <w:r w:rsidR="00024049" w:rsidRPr="00C50A38">
        <w:rPr>
          <w:szCs w:val="26"/>
        </w:rPr>
        <w:t xml:space="preserve"> (Dz.U. z </w:t>
      </w:r>
      <w:r w:rsidR="00A14FEC" w:rsidRPr="00C50A38">
        <w:rPr>
          <w:szCs w:val="26"/>
        </w:rPr>
        <w:t>1989 r. nr 30, poz. 163;</w:t>
      </w:r>
      <w:r w:rsidR="00024049" w:rsidRPr="00C50A38">
        <w:rPr>
          <w:szCs w:val="26"/>
        </w:rPr>
        <w:t xml:space="preserve"> tekst jedn</w:t>
      </w:r>
      <w:r w:rsidR="00633D75" w:rsidRPr="00C50A38">
        <w:rPr>
          <w:szCs w:val="26"/>
        </w:rPr>
        <w:t>.</w:t>
      </w:r>
      <w:r w:rsidR="00024049" w:rsidRPr="00C50A38">
        <w:rPr>
          <w:szCs w:val="26"/>
        </w:rPr>
        <w:t xml:space="preserve"> Dz.U. z 2017 r.,</w:t>
      </w:r>
      <w:r w:rsidR="00AA2A37" w:rsidRPr="00C50A38">
        <w:rPr>
          <w:szCs w:val="26"/>
        </w:rPr>
        <w:t xml:space="preserve"> poz. </w:t>
      </w:r>
      <w:r w:rsidR="00024049" w:rsidRPr="00C50A38">
        <w:rPr>
          <w:szCs w:val="26"/>
        </w:rPr>
        <w:t>2101</w:t>
      </w:r>
      <w:r w:rsidR="00776E91" w:rsidRPr="00C50A38">
        <w:rPr>
          <w:szCs w:val="26"/>
        </w:rPr>
        <w:t>)</w:t>
      </w:r>
      <w:r w:rsidR="00024049" w:rsidRPr="00C50A38">
        <w:rPr>
          <w:szCs w:val="26"/>
        </w:rPr>
        <w:t xml:space="preserve">, </w:t>
      </w:r>
    </w:p>
    <w:p w:rsidR="006D5D7E" w:rsidRPr="00C50A38" w:rsidRDefault="006D5D7E" w:rsidP="005858A4">
      <w:pPr>
        <w:numPr>
          <w:ilvl w:val="0"/>
          <w:numId w:val="4"/>
        </w:numPr>
        <w:rPr>
          <w:szCs w:val="26"/>
        </w:rPr>
      </w:pPr>
      <w:r w:rsidRPr="00C50A38">
        <w:rPr>
          <w:szCs w:val="26"/>
        </w:rPr>
        <w:t xml:space="preserve">ustawa z dnia </w:t>
      </w:r>
      <w:r w:rsidR="006943F9" w:rsidRPr="00C50A38">
        <w:rPr>
          <w:szCs w:val="26"/>
        </w:rPr>
        <w:t xml:space="preserve">13 października </w:t>
      </w:r>
      <w:r w:rsidRPr="00C50A38">
        <w:rPr>
          <w:szCs w:val="26"/>
        </w:rPr>
        <w:t>1995 r. - Prawo łowieckie</w:t>
      </w:r>
      <w:r w:rsidR="006943F9" w:rsidRPr="00C50A38">
        <w:rPr>
          <w:szCs w:val="26"/>
        </w:rPr>
        <w:t xml:space="preserve"> (Dz.U. z 1995 r.</w:t>
      </w:r>
      <w:r w:rsidR="00C44B9D" w:rsidRPr="00C50A38">
        <w:rPr>
          <w:szCs w:val="26"/>
        </w:rPr>
        <w:t xml:space="preserve"> nr 147</w:t>
      </w:r>
      <w:r w:rsidR="006943F9" w:rsidRPr="00C50A38">
        <w:rPr>
          <w:szCs w:val="26"/>
        </w:rPr>
        <w:t>, poz.713</w:t>
      </w:r>
      <w:r w:rsidR="005040F6" w:rsidRPr="00C50A38">
        <w:rPr>
          <w:szCs w:val="26"/>
        </w:rPr>
        <w:t>;</w:t>
      </w:r>
      <w:r w:rsidR="006943F9" w:rsidRPr="00C50A38">
        <w:rPr>
          <w:szCs w:val="26"/>
        </w:rPr>
        <w:t xml:space="preserve"> tekst jedn</w:t>
      </w:r>
      <w:r w:rsidR="00633D75" w:rsidRPr="00C50A38">
        <w:rPr>
          <w:szCs w:val="26"/>
        </w:rPr>
        <w:t>.</w:t>
      </w:r>
      <w:r w:rsidR="006943F9" w:rsidRPr="00C50A38">
        <w:rPr>
          <w:szCs w:val="26"/>
        </w:rPr>
        <w:t xml:space="preserve"> Dz.U. z 2017 r., poz. 1295)</w:t>
      </w:r>
      <w:r w:rsidRPr="00C50A38">
        <w:rPr>
          <w:szCs w:val="26"/>
        </w:rPr>
        <w:t>,</w:t>
      </w:r>
    </w:p>
    <w:p w:rsidR="006D5D7E" w:rsidRPr="00C50A38" w:rsidRDefault="006D5D7E" w:rsidP="005858A4">
      <w:pPr>
        <w:pStyle w:val="Bezodstpw"/>
        <w:widowControl/>
        <w:numPr>
          <w:ilvl w:val="0"/>
          <w:numId w:val="4"/>
        </w:numPr>
        <w:tabs>
          <w:tab w:val="left" w:pos="6406"/>
        </w:tabs>
        <w:rPr>
          <w:szCs w:val="26"/>
        </w:rPr>
      </w:pPr>
      <w:r w:rsidRPr="00C50A38">
        <w:rPr>
          <w:szCs w:val="26"/>
        </w:rPr>
        <w:t>ustawa z dnia 24 sierpnia 1991 r. o ochronie przeciwpożarowej</w:t>
      </w:r>
      <w:r w:rsidR="003A689E" w:rsidRPr="00C50A38">
        <w:rPr>
          <w:szCs w:val="26"/>
        </w:rPr>
        <w:t xml:space="preserve"> (</w:t>
      </w:r>
      <w:r w:rsidR="00EE5DFA" w:rsidRPr="00C50A38">
        <w:rPr>
          <w:szCs w:val="26"/>
        </w:rPr>
        <w:t>Dz.U. z 1991 r. n</w:t>
      </w:r>
      <w:r w:rsidR="00AD51CE" w:rsidRPr="00C50A38">
        <w:rPr>
          <w:szCs w:val="26"/>
        </w:rPr>
        <w:t>r </w:t>
      </w:r>
      <w:r w:rsidR="00A14FEC" w:rsidRPr="00C50A38">
        <w:rPr>
          <w:szCs w:val="26"/>
        </w:rPr>
        <w:t>81, poz. 351;</w:t>
      </w:r>
      <w:r w:rsidR="00EE5DFA" w:rsidRPr="00C50A38">
        <w:rPr>
          <w:szCs w:val="26"/>
        </w:rPr>
        <w:t xml:space="preserve"> tekst jedn</w:t>
      </w:r>
      <w:r w:rsidR="00A14FEC" w:rsidRPr="00C50A38">
        <w:rPr>
          <w:szCs w:val="26"/>
        </w:rPr>
        <w:t>.</w:t>
      </w:r>
      <w:r w:rsidR="00EE5DFA" w:rsidRPr="00C50A38">
        <w:rPr>
          <w:szCs w:val="26"/>
        </w:rPr>
        <w:t xml:space="preserve"> Dz.U. z 2017 r., poz. 736, </w:t>
      </w:r>
      <w:r w:rsidR="00605D8E" w:rsidRPr="00C50A38">
        <w:rPr>
          <w:szCs w:val="26"/>
        </w:rPr>
        <w:t>z </w:t>
      </w:r>
      <w:r w:rsidR="003A689E" w:rsidRPr="00C50A38">
        <w:rPr>
          <w:szCs w:val="26"/>
        </w:rPr>
        <w:t>późn. zm.</w:t>
      </w:r>
      <w:r w:rsidR="00EE5DFA" w:rsidRPr="00C50A38">
        <w:rPr>
          <w:szCs w:val="26"/>
        </w:rPr>
        <w:t xml:space="preserve"> </w:t>
      </w:r>
      <w:r w:rsidR="00A14FEC" w:rsidRPr="00C50A38">
        <w:rPr>
          <w:szCs w:val="26"/>
        </w:rPr>
        <w:t>Dz.U. 2017 r., poz. </w:t>
      </w:r>
      <w:r w:rsidR="00EE5DFA" w:rsidRPr="00C50A38">
        <w:rPr>
          <w:szCs w:val="26"/>
        </w:rPr>
        <w:t>1169)</w:t>
      </w:r>
      <w:r w:rsidRPr="00C50A38">
        <w:rPr>
          <w:szCs w:val="26"/>
        </w:rPr>
        <w:t>,</w:t>
      </w:r>
    </w:p>
    <w:p w:rsidR="006D5D7E" w:rsidRPr="00C50A38" w:rsidRDefault="006D5D7E" w:rsidP="005858A4">
      <w:pPr>
        <w:pStyle w:val="Bezodstpw"/>
        <w:widowControl/>
        <w:numPr>
          <w:ilvl w:val="0"/>
          <w:numId w:val="4"/>
        </w:numPr>
        <w:tabs>
          <w:tab w:val="left" w:pos="6406"/>
        </w:tabs>
        <w:rPr>
          <w:szCs w:val="26"/>
        </w:rPr>
      </w:pPr>
      <w:r w:rsidRPr="00C50A38">
        <w:rPr>
          <w:szCs w:val="26"/>
        </w:rPr>
        <w:t xml:space="preserve">ustawa z dnia </w:t>
      </w:r>
      <w:r w:rsidR="001F158A" w:rsidRPr="00C50A38">
        <w:rPr>
          <w:szCs w:val="26"/>
        </w:rPr>
        <w:t>20 lipca 20</w:t>
      </w:r>
      <w:r w:rsidRPr="00C50A38">
        <w:rPr>
          <w:szCs w:val="26"/>
        </w:rPr>
        <w:t>1</w:t>
      </w:r>
      <w:r w:rsidR="001F158A" w:rsidRPr="00C50A38">
        <w:rPr>
          <w:szCs w:val="26"/>
        </w:rPr>
        <w:t>7 r. - Prawo wodne</w:t>
      </w:r>
      <w:r w:rsidR="003F5788" w:rsidRPr="00C50A38">
        <w:rPr>
          <w:szCs w:val="26"/>
        </w:rPr>
        <w:t xml:space="preserve"> </w:t>
      </w:r>
      <w:r w:rsidR="001F158A" w:rsidRPr="00C50A38">
        <w:rPr>
          <w:szCs w:val="26"/>
        </w:rPr>
        <w:t>(Dz.U. z 2017</w:t>
      </w:r>
      <w:r w:rsidR="003F5788" w:rsidRPr="00C50A38">
        <w:rPr>
          <w:szCs w:val="26"/>
        </w:rPr>
        <w:t xml:space="preserve"> r.</w:t>
      </w:r>
      <w:r w:rsidR="00F16309" w:rsidRPr="00C50A38">
        <w:rPr>
          <w:szCs w:val="26"/>
        </w:rPr>
        <w:t>, poz. </w:t>
      </w:r>
      <w:r w:rsidR="001F158A" w:rsidRPr="00C50A38">
        <w:rPr>
          <w:szCs w:val="26"/>
        </w:rPr>
        <w:t>1566</w:t>
      </w:r>
      <w:r w:rsidR="005040F6" w:rsidRPr="00C50A38">
        <w:rPr>
          <w:szCs w:val="26"/>
        </w:rPr>
        <w:t>;</w:t>
      </w:r>
      <w:r w:rsidR="00C44B9D" w:rsidRPr="00C50A38">
        <w:rPr>
          <w:szCs w:val="26"/>
        </w:rPr>
        <w:t xml:space="preserve"> z póżn</w:t>
      </w:r>
      <w:r w:rsidR="005040F6" w:rsidRPr="00C50A38">
        <w:rPr>
          <w:szCs w:val="26"/>
        </w:rPr>
        <w:t>. zm. Dz.U. z 2017 r. poz. 2180)</w:t>
      </w:r>
      <w:r w:rsidR="003F5788" w:rsidRPr="00C50A38">
        <w:rPr>
          <w:szCs w:val="26"/>
        </w:rPr>
        <w:t>,</w:t>
      </w:r>
    </w:p>
    <w:p w:rsidR="006D5D7E" w:rsidRPr="00C50A38" w:rsidRDefault="006D5D7E" w:rsidP="005858A4">
      <w:pPr>
        <w:pStyle w:val="Bezodstpw"/>
        <w:widowControl/>
        <w:numPr>
          <w:ilvl w:val="0"/>
          <w:numId w:val="4"/>
        </w:numPr>
        <w:tabs>
          <w:tab w:val="left" w:pos="6406"/>
        </w:tabs>
        <w:rPr>
          <w:bCs/>
          <w:szCs w:val="26"/>
        </w:rPr>
      </w:pPr>
      <w:r w:rsidRPr="00C50A38">
        <w:rPr>
          <w:bCs/>
          <w:szCs w:val="26"/>
        </w:rPr>
        <w:t>ustawa z dnia 13 kwietnia 2007 r. o zapobieganiu szkodom w środowisku i</w:t>
      </w:r>
      <w:r w:rsidR="00BB21F5">
        <w:rPr>
          <w:bCs/>
          <w:szCs w:val="26"/>
        </w:rPr>
        <w:t xml:space="preserve"> </w:t>
      </w:r>
      <w:r w:rsidRPr="00C50A38">
        <w:rPr>
          <w:bCs/>
          <w:szCs w:val="26"/>
        </w:rPr>
        <w:t>ich naprawie</w:t>
      </w:r>
      <w:r w:rsidR="00AD51CE" w:rsidRPr="00C50A38">
        <w:rPr>
          <w:bCs/>
          <w:szCs w:val="26"/>
        </w:rPr>
        <w:t xml:space="preserve"> (</w:t>
      </w:r>
      <w:r w:rsidR="00A14FEC" w:rsidRPr="00C50A38">
        <w:rPr>
          <w:bCs/>
          <w:szCs w:val="26"/>
        </w:rPr>
        <w:t>Dz.U. z 2007 r. nr 75, poz. 493;</w:t>
      </w:r>
      <w:r w:rsidR="00AD51CE" w:rsidRPr="00C50A38">
        <w:rPr>
          <w:bCs/>
          <w:szCs w:val="26"/>
        </w:rPr>
        <w:t xml:space="preserve"> tekst jedn</w:t>
      </w:r>
      <w:r w:rsidR="00633D75" w:rsidRPr="00C50A38">
        <w:rPr>
          <w:bCs/>
          <w:szCs w:val="26"/>
        </w:rPr>
        <w:t>.</w:t>
      </w:r>
      <w:r w:rsidR="00AD51CE" w:rsidRPr="00C50A38">
        <w:rPr>
          <w:bCs/>
          <w:szCs w:val="26"/>
        </w:rPr>
        <w:t xml:space="preserve"> Dz.U. z 2014 r., poz. 1789</w:t>
      </w:r>
      <w:r w:rsidR="00A14FEC" w:rsidRPr="00C50A38">
        <w:rPr>
          <w:bCs/>
          <w:szCs w:val="26"/>
        </w:rPr>
        <w:t>, z </w:t>
      </w:r>
      <w:r w:rsidR="00AD51CE" w:rsidRPr="00C50A38">
        <w:rPr>
          <w:bCs/>
          <w:szCs w:val="26"/>
        </w:rPr>
        <w:t>późn. zm. Dz.U. z 2015 r., poz. 277, 1926, Dz.U. z</w:t>
      </w:r>
      <w:r w:rsidR="00BB21F5">
        <w:rPr>
          <w:bCs/>
          <w:szCs w:val="26"/>
        </w:rPr>
        <w:t xml:space="preserve"> </w:t>
      </w:r>
      <w:r w:rsidR="00AD51CE" w:rsidRPr="00C50A38">
        <w:rPr>
          <w:bCs/>
          <w:szCs w:val="26"/>
        </w:rPr>
        <w:t>2017 r., poz. 1215, 1566)</w:t>
      </w:r>
    </w:p>
    <w:p w:rsidR="006D5D7E" w:rsidRPr="00C50A38" w:rsidRDefault="001C7192" w:rsidP="005858A4">
      <w:pPr>
        <w:pStyle w:val="Bezodstpw"/>
        <w:widowControl/>
        <w:numPr>
          <w:ilvl w:val="0"/>
          <w:numId w:val="4"/>
        </w:numPr>
        <w:tabs>
          <w:tab w:val="left" w:pos="6406"/>
        </w:tabs>
        <w:rPr>
          <w:bCs/>
          <w:szCs w:val="26"/>
        </w:rPr>
      </w:pPr>
      <w:r w:rsidRPr="00C50A38">
        <w:rPr>
          <w:bCs/>
          <w:szCs w:val="26"/>
        </w:rPr>
        <w:t xml:space="preserve">uchwała Sejmu Rzeczypospolitej Polskiej  z dnia 22 maja 2009 r. </w:t>
      </w:r>
      <w:r w:rsidR="006D5D7E" w:rsidRPr="00C50A38">
        <w:rPr>
          <w:bCs/>
          <w:szCs w:val="26"/>
        </w:rPr>
        <w:t xml:space="preserve">Polityka ekologiczna Państwa </w:t>
      </w:r>
      <w:r w:rsidRPr="00C50A38">
        <w:rPr>
          <w:bCs/>
          <w:szCs w:val="26"/>
        </w:rPr>
        <w:t>(MP 2009</w:t>
      </w:r>
      <w:r w:rsidR="006D5D7E" w:rsidRPr="00C50A38">
        <w:rPr>
          <w:bCs/>
          <w:szCs w:val="26"/>
        </w:rPr>
        <w:t xml:space="preserve"> r.</w:t>
      </w:r>
      <w:r w:rsidRPr="00C50A38">
        <w:rPr>
          <w:bCs/>
          <w:szCs w:val="26"/>
        </w:rPr>
        <w:t xml:space="preserve"> nr 34</w:t>
      </w:r>
      <w:r w:rsidR="006D5D7E" w:rsidRPr="00C50A38">
        <w:rPr>
          <w:bCs/>
          <w:szCs w:val="26"/>
        </w:rPr>
        <w:t>,</w:t>
      </w:r>
      <w:r w:rsidRPr="00C50A38">
        <w:rPr>
          <w:bCs/>
          <w:szCs w:val="26"/>
        </w:rPr>
        <w:t xml:space="preserve"> poz. 501),</w:t>
      </w:r>
    </w:p>
    <w:p w:rsidR="006D5D7E" w:rsidRPr="00C50A38" w:rsidRDefault="006D5D7E" w:rsidP="001C7192">
      <w:pPr>
        <w:ind w:left="709" w:firstLine="0"/>
      </w:pPr>
      <w:r w:rsidRPr="00C50A38">
        <w:t>Polityka leśna Państwa</w:t>
      </w:r>
      <w:r w:rsidR="001C7192" w:rsidRPr="00C50A38">
        <w:t>. Dokument przyjęty przez Radę Ministrów w dniu 22 </w:t>
      </w:r>
      <w:r w:rsidRPr="00C50A38">
        <w:t>kwietnia 1997 r.,</w:t>
      </w:r>
    </w:p>
    <w:p w:rsidR="006D5D7E" w:rsidRPr="00C50A38" w:rsidRDefault="006D5D7E" w:rsidP="00FC7D01">
      <w:pPr>
        <w:pStyle w:val="Bezodstpw"/>
        <w:widowControl/>
        <w:tabs>
          <w:tab w:val="left" w:pos="567"/>
        </w:tabs>
        <w:ind w:firstLine="0"/>
        <w:rPr>
          <w:szCs w:val="26"/>
        </w:rPr>
      </w:pPr>
      <w:r w:rsidRPr="00C50A38">
        <w:rPr>
          <w:szCs w:val="26"/>
        </w:rPr>
        <w:t xml:space="preserve">oraz prawa Wspólnotowego: </w:t>
      </w:r>
    </w:p>
    <w:p w:rsidR="006D5D7E" w:rsidRPr="00C50A38" w:rsidRDefault="006D5D7E" w:rsidP="005858A4">
      <w:pPr>
        <w:pStyle w:val="Bezodstpw"/>
        <w:widowControl/>
        <w:numPr>
          <w:ilvl w:val="0"/>
          <w:numId w:val="5"/>
        </w:numPr>
        <w:tabs>
          <w:tab w:val="left" w:pos="6406"/>
        </w:tabs>
        <w:rPr>
          <w:bCs/>
          <w:szCs w:val="26"/>
        </w:rPr>
      </w:pPr>
      <w:r w:rsidRPr="00C50A38">
        <w:rPr>
          <w:bCs/>
          <w:szCs w:val="26"/>
        </w:rPr>
        <w:t xml:space="preserve">Dyrektywa </w:t>
      </w:r>
      <w:r w:rsidR="00C12BC4" w:rsidRPr="00C50A38">
        <w:rPr>
          <w:bCs/>
          <w:szCs w:val="26"/>
        </w:rPr>
        <w:t xml:space="preserve">Parlamentu Europejskiego i </w:t>
      </w:r>
      <w:r w:rsidRPr="00C50A38">
        <w:rPr>
          <w:bCs/>
          <w:szCs w:val="26"/>
        </w:rPr>
        <w:t xml:space="preserve">Rady </w:t>
      </w:r>
      <w:r w:rsidR="00C12BC4" w:rsidRPr="00C50A38">
        <w:rPr>
          <w:bCs/>
          <w:szCs w:val="26"/>
        </w:rPr>
        <w:t>200</w:t>
      </w:r>
      <w:r w:rsidRPr="00C50A38">
        <w:rPr>
          <w:bCs/>
          <w:szCs w:val="26"/>
        </w:rPr>
        <w:t>9/</w:t>
      </w:r>
      <w:r w:rsidR="00C12BC4" w:rsidRPr="00C50A38">
        <w:rPr>
          <w:bCs/>
          <w:szCs w:val="26"/>
        </w:rPr>
        <w:t>1</w:t>
      </w:r>
      <w:r w:rsidRPr="00C50A38">
        <w:rPr>
          <w:bCs/>
          <w:szCs w:val="26"/>
        </w:rPr>
        <w:t>4</w:t>
      </w:r>
      <w:r w:rsidR="00C12BC4" w:rsidRPr="00C50A38">
        <w:rPr>
          <w:bCs/>
          <w:szCs w:val="26"/>
        </w:rPr>
        <w:t>7</w:t>
      </w:r>
      <w:r w:rsidRPr="00C50A38">
        <w:rPr>
          <w:bCs/>
          <w:szCs w:val="26"/>
        </w:rPr>
        <w:t>/</w:t>
      </w:r>
      <w:r w:rsidR="00C12BC4" w:rsidRPr="00C50A38">
        <w:rPr>
          <w:bCs/>
          <w:szCs w:val="26"/>
        </w:rPr>
        <w:t>W</w:t>
      </w:r>
      <w:r w:rsidRPr="00C50A38">
        <w:rPr>
          <w:bCs/>
          <w:szCs w:val="26"/>
        </w:rPr>
        <w:t xml:space="preserve">E z dnia </w:t>
      </w:r>
      <w:r w:rsidR="00C12BC4" w:rsidRPr="00C50A38">
        <w:rPr>
          <w:bCs/>
          <w:szCs w:val="26"/>
        </w:rPr>
        <w:t>30</w:t>
      </w:r>
      <w:r w:rsidR="004B41A3" w:rsidRPr="00C50A38">
        <w:rPr>
          <w:bCs/>
          <w:szCs w:val="26"/>
        </w:rPr>
        <w:t xml:space="preserve"> </w:t>
      </w:r>
      <w:r w:rsidR="00C12BC4" w:rsidRPr="00C50A38">
        <w:t>listopada</w:t>
      </w:r>
      <w:r w:rsidRPr="00C50A38">
        <w:rPr>
          <w:bCs/>
          <w:szCs w:val="26"/>
        </w:rPr>
        <w:t xml:space="preserve"> </w:t>
      </w:r>
      <w:r w:rsidR="00C12BC4" w:rsidRPr="00C50A38">
        <w:rPr>
          <w:bCs/>
          <w:szCs w:val="26"/>
        </w:rPr>
        <w:t>2009</w:t>
      </w:r>
      <w:r w:rsidR="00D357EE">
        <w:rPr>
          <w:bCs/>
          <w:szCs w:val="26"/>
        </w:rPr>
        <w:t> </w:t>
      </w:r>
      <w:r w:rsidRPr="00C50A38">
        <w:rPr>
          <w:bCs/>
          <w:szCs w:val="26"/>
        </w:rPr>
        <w:t xml:space="preserve">r. w sprawie ochrony dzikiego ptactwa, </w:t>
      </w:r>
    </w:p>
    <w:p w:rsidR="006D5D7E" w:rsidRPr="00C50A38" w:rsidRDefault="006D5D7E" w:rsidP="005858A4">
      <w:pPr>
        <w:pStyle w:val="Bezodstpw"/>
        <w:widowControl/>
        <w:numPr>
          <w:ilvl w:val="0"/>
          <w:numId w:val="5"/>
        </w:numPr>
        <w:tabs>
          <w:tab w:val="clear" w:pos="720"/>
          <w:tab w:val="left" w:pos="709"/>
          <w:tab w:val="left" w:pos="5956"/>
        </w:tabs>
        <w:ind w:left="709" w:hanging="425"/>
        <w:rPr>
          <w:szCs w:val="26"/>
        </w:rPr>
      </w:pPr>
      <w:r w:rsidRPr="00C50A38">
        <w:rPr>
          <w:bCs/>
          <w:szCs w:val="26"/>
        </w:rPr>
        <w:t>Dyrektywa Rady 92/43/EWG z dnia 21 maja 1992 r. w</w:t>
      </w:r>
      <w:r w:rsidR="00BB21F5">
        <w:rPr>
          <w:bCs/>
          <w:szCs w:val="26"/>
        </w:rPr>
        <w:t xml:space="preserve"> </w:t>
      </w:r>
      <w:r w:rsidRPr="00C50A38">
        <w:rPr>
          <w:bCs/>
          <w:szCs w:val="26"/>
        </w:rPr>
        <w:t>sprawie ochrony siedlisk przyrodniczych oraz dzikiej fauny i flory (z późn</w:t>
      </w:r>
      <w:r w:rsidR="00A14FEC" w:rsidRPr="00C50A38">
        <w:rPr>
          <w:bCs/>
          <w:szCs w:val="26"/>
        </w:rPr>
        <w:t>.</w:t>
      </w:r>
      <w:r w:rsidRPr="00C50A38">
        <w:rPr>
          <w:bCs/>
          <w:szCs w:val="26"/>
        </w:rPr>
        <w:t xml:space="preserve"> zm</w:t>
      </w:r>
      <w:r w:rsidR="00A14FEC" w:rsidRPr="00C50A38">
        <w:rPr>
          <w:bCs/>
          <w:szCs w:val="26"/>
        </w:rPr>
        <w:t>.</w:t>
      </w:r>
      <w:r w:rsidRPr="00C50A38">
        <w:rPr>
          <w:bCs/>
          <w:szCs w:val="26"/>
        </w:rPr>
        <w:t>),</w:t>
      </w:r>
      <w:r w:rsidR="008C4DCB" w:rsidRPr="00C50A38">
        <w:rPr>
          <w:bCs/>
          <w:szCs w:val="26"/>
        </w:rPr>
        <w:t xml:space="preserve"> </w:t>
      </w:r>
      <w:r w:rsidRPr="00C50A38">
        <w:rPr>
          <w:szCs w:val="26"/>
        </w:rPr>
        <w:t>i</w:t>
      </w:r>
      <w:r w:rsidR="00BB21F5">
        <w:rPr>
          <w:szCs w:val="26"/>
        </w:rPr>
        <w:t xml:space="preserve"> </w:t>
      </w:r>
      <w:r w:rsidR="00312BF3" w:rsidRPr="00C50A38">
        <w:rPr>
          <w:szCs w:val="26"/>
        </w:rPr>
        <w:t>porozumień międzynarodowych,</w:t>
      </w:r>
    </w:p>
    <w:p w:rsidR="00BE2D29" w:rsidRPr="00C50A38" w:rsidRDefault="00BE2D29" w:rsidP="005858A4">
      <w:pPr>
        <w:pStyle w:val="Bezodstpw"/>
        <w:widowControl/>
        <w:numPr>
          <w:ilvl w:val="0"/>
          <w:numId w:val="5"/>
        </w:numPr>
        <w:tabs>
          <w:tab w:val="clear" w:pos="720"/>
          <w:tab w:val="left" w:pos="709"/>
          <w:tab w:val="left" w:pos="5956"/>
        </w:tabs>
        <w:ind w:left="709" w:hanging="425"/>
        <w:rPr>
          <w:szCs w:val="26"/>
        </w:rPr>
      </w:pPr>
      <w:r w:rsidRPr="00C50A38">
        <w:rPr>
          <w:szCs w:val="26"/>
        </w:rPr>
        <w:t>Europejska Konwencja Krajobrazowa - podpi</w:t>
      </w:r>
      <w:r w:rsidR="00A14FEC" w:rsidRPr="00C50A38">
        <w:rPr>
          <w:szCs w:val="26"/>
        </w:rPr>
        <w:t>sana 20 października 2000 r. we </w:t>
      </w:r>
      <w:r w:rsidRPr="00C50A38">
        <w:rPr>
          <w:szCs w:val="26"/>
        </w:rPr>
        <w:t xml:space="preserve">Florencji, </w:t>
      </w:r>
      <w:r w:rsidRPr="00C50A38">
        <w:rPr>
          <w:rStyle w:val="Pogrubienie"/>
          <w:b w:val="0"/>
          <w:bCs w:val="0"/>
          <w:szCs w:val="26"/>
        </w:rPr>
        <w:t>ratyfikowana przez Polskę 27 września 2004 r., weszła</w:t>
      </w:r>
      <w:r w:rsidR="00A14FEC" w:rsidRPr="00C50A38">
        <w:rPr>
          <w:rStyle w:val="Pogrubienie"/>
          <w:b w:val="0"/>
          <w:bCs w:val="0"/>
          <w:szCs w:val="26"/>
        </w:rPr>
        <w:t xml:space="preserve"> w życie 1 </w:t>
      </w:r>
      <w:r w:rsidRPr="00C50A38">
        <w:rPr>
          <w:rStyle w:val="Pogrubienie"/>
          <w:b w:val="0"/>
          <w:bCs w:val="0"/>
          <w:szCs w:val="26"/>
        </w:rPr>
        <w:t>stycznia 2005 r.,</w:t>
      </w:r>
    </w:p>
    <w:p w:rsidR="006D5D7E" w:rsidRPr="00C50A38" w:rsidRDefault="006D5D7E" w:rsidP="005858A4">
      <w:pPr>
        <w:pStyle w:val="Bezodstpw"/>
        <w:widowControl/>
        <w:numPr>
          <w:ilvl w:val="0"/>
          <w:numId w:val="6"/>
        </w:numPr>
        <w:tabs>
          <w:tab w:val="left" w:pos="6406"/>
        </w:tabs>
        <w:rPr>
          <w:bCs/>
          <w:szCs w:val="26"/>
        </w:rPr>
      </w:pPr>
      <w:r w:rsidRPr="00C50A38">
        <w:rPr>
          <w:bCs/>
          <w:szCs w:val="26"/>
        </w:rPr>
        <w:t>Konwencja o różnorodności biologicznej - przyjęta 5 czerwca 1992 r. w Riode Janeiro - ratyfikowana przez Polskę 18 stycznia 1996 r.,</w:t>
      </w:r>
    </w:p>
    <w:p w:rsidR="006D5D7E" w:rsidRPr="00EA397A" w:rsidRDefault="006D5D7E" w:rsidP="005858A4">
      <w:pPr>
        <w:pStyle w:val="Bezodstpw"/>
        <w:widowControl/>
        <w:numPr>
          <w:ilvl w:val="0"/>
          <w:numId w:val="6"/>
        </w:numPr>
        <w:tabs>
          <w:tab w:val="left" w:pos="6406"/>
        </w:tabs>
        <w:rPr>
          <w:rStyle w:val="Pogrubienie"/>
          <w:b w:val="0"/>
          <w:bCs w:val="0"/>
          <w:szCs w:val="26"/>
        </w:rPr>
      </w:pPr>
      <w:r w:rsidRPr="00C50A38">
        <w:rPr>
          <w:bCs/>
          <w:szCs w:val="26"/>
        </w:rPr>
        <w:t>Konwencja Berneńska - k</w:t>
      </w:r>
      <w:r w:rsidRPr="00C50A38">
        <w:rPr>
          <w:rStyle w:val="Pogrubienie"/>
          <w:b w:val="0"/>
          <w:bCs w:val="0"/>
          <w:szCs w:val="26"/>
        </w:rPr>
        <w:t>onwencja o oc</w:t>
      </w:r>
      <w:r w:rsidR="00605D8E" w:rsidRPr="00C50A38">
        <w:rPr>
          <w:rStyle w:val="Pogrubienie"/>
          <w:b w:val="0"/>
          <w:bCs w:val="0"/>
          <w:szCs w:val="26"/>
        </w:rPr>
        <w:t>hronie gatunków dzikiej flory i</w:t>
      </w:r>
      <w:r w:rsidR="00BE2D29" w:rsidRPr="00C50A38">
        <w:rPr>
          <w:rStyle w:val="Pogrubienie"/>
          <w:b w:val="0"/>
          <w:bCs w:val="0"/>
          <w:szCs w:val="26"/>
        </w:rPr>
        <w:t xml:space="preserve"> </w:t>
      </w:r>
      <w:r w:rsidRPr="00C50A38">
        <w:rPr>
          <w:rStyle w:val="Pogrubienie"/>
          <w:b w:val="0"/>
          <w:bCs w:val="0"/>
          <w:szCs w:val="26"/>
        </w:rPr>
        <w:t xml:space="preserve">fauny </w:t>
      </w:r>
      <w:r w:rsidRPr="00EA397A">
        <w:rPr>
          <w:rStyle w:val="Pogrubienie"/>
          <w:b w:val="0"/>
          <w:bCs w:val="0"/>
          <w:szCs w:val="26"/>
        </w:rPr>
        <w:t>europejskiej oraz ich siedlisk - sporządzona 19 września 1979 r. w Bernie,</w:t>
      </w:r>
      <w:r w:rsidR="00BE2D29">
        <w:rPr>
          <w:rStyle w:val="Pogrubienie"/>
          <w:b w:val="0"/>
          <w:bCs w:val="0"/>
          <w:szCs w:val="26"/>
        </w:rPr>
        <w:t xml:space="preserve"> ratyfikowana przez Polskę w </w:t>
      </w:r>
      <w:r w:rsidR="00EF3CAB">
        <w:rPr>
          <w:rStyle w:val="Pogrubienie"/>
          <w:b w:val="0"/>
          <w:bCs w:val="0"/>
          <w:szCs w:val="26"/>
        </w:rPr>
        <w:t xml:space="preserve">12 lipca </w:t>
      </w:r>
      <w:r w:rsidR="00BE2D29">
        <w:rPr>
          <w:rStyle w:val="Pogrubienie"/>
          <w:b w:val="0"/>
          <w:bCs w:val="0"/>
          <w:szCs w:val="26"/>
        </w:rPr>
        <w:t>1995 r,</w:t>
      </w:r>
    </w:p>
    <w:p w:rsidR="006D5D7E" w:rsidRPr="00EA397A" w:rsidRDefault="006D5D7E" w:rsidP="005858A4">
      <w:pPr>
        <w:pStyle w:val="Bezodstpw"/>
        <w:widowControl/>
        <w:numPr>
          <w:ilvl w:val="0"/>
          <w:numId w:val="6"/>
        </w:numPr>
        <w:tabs>
          <w:tab w:val="left" w:pos="6122"/>
          <w:tab w:val="left" w:pos="6406"/>
        </w:tabs>
        <w:rPr>
          <w:bCs/>
          <w:szCs w:val="26"/>
        </w:rPr>
      </w:pPr>
      <w:r w:rsidRPr="00EA397A">
        <w:rPr>
          <w:bCs/>
          <w:szCs w:val="26"/>
        </w:rPr>
        <w:lastRenderedPageBreak/>
        <w:t>Konwencja Bońska - konwencja o ochronie gatunków wędrownych dzikich zwierząt (sporządzona 29 czerwca 1979 r. w Bonn - w Polsce weszła w życie w</w:t>
      </w:r>
      <w:r w:rsidR="00BE2D29">
        <w:rPr>
          <w:bCs/>
          <w:szCs w:val="26"/>
        </w:rPr>
        <w:t xml:space="preserve"> </w:t>
      </w:r>
      <w:r w:rsidRPr="00EA397A">
        <w:rPr>
          <w:bCs/>
          <w:szCs w:val="26"/>
        </w:rPr>
        <w:t>1995</w:t>
      </w:r>
      <w:r w:rsidR="00BE2D29">
        <w:rPr>
          <w:bCs/>
          <w:szCs w:val="26"/>
        </w:rPr>
        <w:t xml:space="preserve"> </w:t>
      </w:r>
      <w:r w:rsidRPr="00EA397A">
        <w:rPr>
          <w:bCs/>
          <w:szCs w:val="26"/>
        </w:rPr>
        <w:t>r.),</w:t>
      </w:r>
    </w:p>
    <w:p w:rsidR="006D5D7E" w:rsidRDefault="006D5D7E" w:rsidP="005858A4">
      <w:pPr>
        <w:pStyle w:val="Bezodstpw"/>
        <w:widowControl/>
        <w:numPr>
          <w:ilvl w:val="0"/>
          <w:numId w:val="6"/>
        </w:numPr>
        <w:tabs>
          <w:tab w:val="left" w:pos="6122"/>
          <w:tab w:val="left" w:pos="6406"/>
          <w:tab w:val="left" w:pos="6548"/>
        </w:tabs>
        <w:rPr>
          <w:rStyle w:val="Pogrubienie"/>
          <w:b w:val="0"/>
          <w:bCs w:val="0"/>
          <w:szCs w:val="26"/>
        </w:rPr>
      </w:pPr>
      <w:r w:rsidRPr="00EA397A">
        <w:rPr>
          <w:rStyle w:val="Pogrubienie"/>
          <w:b w:val="0"/>
          <w:bCs w:val="0"/>
          <w:szCs w:val="26"/>
        </w:rPr>
        <w:t>Konwencja w sprawie ochrony światowego dziedzictwa kulturalnego i</w:t>
      </w:r>
      <w:r w:rsidR="00BE2D29">
        <w:rPr>
          <w:rStyle w:val="Pogrubienie"/>
          <w:b w:val="0"/>
          <w:bCs w:val="0"/>
          <w:szCs w:val="26"/>
        </w:rPr>
        <w:t xml:space="preserve"> </w:t>
      </w:r>
      <w:r w:rsidRPr="00EA397A">
        <w:rPr>
          <w:rStyle w:val="Pogrubienie"/>
          <w:b w:val="0"/>
          <w:bCs w:val="0"/>
          <w:szCs w:val="26"/>
        </w:rPr>
        <w:t>naturalnego - przyjęta 16 listopada 1972 r. w Paryżu.</w:t>
      </w:r>
    </w:p>
    <w:p w:rsidR="003328CD" w:rsidRPr="00EA397A" w:rsidRDefault="003328CD" w:rsidP="005858A4">
      <w:pPr>
        <w:pStyle w:val="Bezodstpw"/>
        <w:widowControl/>
        <w:numPr>
          <w:ilvl w:val="0"/>
          <w:numId w:val="6"/>
        </w:numPr>
        <w:tabs>
          <w:tab w:val="left" w:pos="6122"/>
          <w:tab w:val="left" w:pos="6406"/>
          <w:tab w:val="left" w:pos="6548"/>
        </w:tabs>
        <w:rPr>
          <w:rStyle w:val="Pogrubienie"/>
          <w:b w:val="0"/>
          <w:bCs w:val="0"/>
          <w:szCs w:val="26"/>
        </w:rPr>
      </w:pPr>
      <w:r>
        <w:rPr>
          <w:rStyle w:val="Pogrubienie"/>
          <w:b w:val="0"/>
          <w:bCs w:val="0"/>
          <w:szCs w:val="26"/>
        </w:rPr>
        <w:t>Konwencja Ramsarska - podpisana 2 lutego 1971 r, w Ramsarze, ratyfikowana przez Polskę 22 marca 1978 r.</w:t>
      </w:r>
    </w:p>
    <w:p w:rsidR="006D5D7E" w:rsidRPr="00AF1765" w:rsidRDefault="006D5D7E" w:rsidP="005858A4">
      <w:r w:rsidRPr="00EA397A">
        <w:t xml:space="preserve">Zakres i szczegółowość informacji, które zawarto w niniejszej prognozie, wynikają </w:t>
      </w:r>
      <w:r w:rsidRPr="00436467">
        <w:t xml:space="preserve">z art. 51 ust. 2 Ustawy </w:t>
      </w:r>
      <w:r w:rsidR="00BB21F5">
        <w:rPr>
          <w:szCs w:val="26"/>
        </w:rPr>
        <w:t xml:space="preserve">z dnia 3 </w:t>
      </w:r>
      <w:r w:rsidR="00A14FEC" w:rsidRPr="00436467">
        <w:rPr>
          <w:szCs w:val="26"/>
        </w:rPr>
        <w:t xml:space="preserve">października 2008 r. o udostępnianiu informacji </w:t>
      </w:r>
      <w:r w:rsidR="00A14FEC" w:rsidRPr="00811C8A">
        <w:rPr>
          <w:szCs w:val="26"/>
        </w:rPr>
        <w:t>o</w:t>
      </w:r>
      <w:r w:rsidR="00436467">
        <w:rPr>
          <w:szCs w:val="26"/>
        </w:rPr>
        <w:t> </w:t>
      </w:r>
      <w:r w:rsidR="00A14FEC">
        <w:rPr>
          <w:szCs w:val="26"/>
        </w:rPr>
        <w:t xml:space="preserve">środowisku i </w:t>
      </w:r>
      <w:r w:rsidR="00A14FEC" w:rsidRPr="00811C8A">
        <w:rPr>
          <w:szCs w:val="26"/>
        </w:rPr>
        <w:t>jego ochronie, udziale społeczeńst</w:t>
      </w:r>
      <w:r w:rsidR="00436467">
        <w:rPr>
          <w:szCs w:val="26"/>
        </w:rPr>
        <w:t>wa w ochronie środowiska oraz o </w:t>
      </w:r>
      <w:r w:rsidR="00A14FEC" w:rsidRPr="00811C8A">
        <w:rPr>
          <w:szCs w:val="26"/>
        </w:rPr>
        <w:t>ocenach oddziaływania na środowisko</w:t>
      </w:r>
      <w:r w:rsidR="00A14FEC">
        <w:rPr>
          <w:szCs w:val="26"/>
        </w:rPr>
        <w:t xml:space="preserve"> (Dz.U. z 2008 r. nr 199, poz. 1227;</w:t>
      </w:r>
      <w:r w:rsidR="00A14FEC">
        <w:rPr>
          <w:color w:val="FF0000"/>
          <w:szCs w:val="26"/>
        </w:rPr>
        <w:t xml:space="preserve"> </w:t>
      </w:r>
      <w:r w:rsidR="00A14FEC">
        <w:rPr>
          <w:szCs w:val="26"/>
        </w:rPr>
        <w:t xml:space="preserve">tekst jedn. </w:t>
      </w:r>
      <w:r w:rsidR="00A14FEC" w:rsidRPr="00C50A38">
        <w:rPr>
          <w:szCs w:val="26"/>
        </w:rPr>
        <w:t xml:space="preserve">Dz.U. z 2017 r., poz. 1405, z późn. zm. </w:t>
      </w:r>
      <w:r w:rsidR="00A14FEC" w:rsidRPr="00C50A38">
        <w:t>Dz.U. z 2017 r., poz. 1566</w:t>
      </w:r>
      <w:r w:rsidR="00645D6A" w:rsidRPr="00C50A38">
        <w:t>, 1999</w:t>
      </w:r>
      <w:r w:rsidR="00A14FEC" w:rsidRPr="00C50A38">
        <w:t>)</w:t>
      </w:r>
      <w:r w:rsidR="00A14FEC" w:rsidRPr="00C50A38">
        <w:rPr>
          <w:szCs w:val="26"/>
        </w:rPr>
        <w:t>,</w:t>
      </w:r>
      <w:r w:rsidR="00A935EE" w:rsidRPr="00C50A38">
        <w:t xml:space="preserve"> a także</w:t>
      </w:r>
      <w:r w:rsidRPr="00C50A38">
        <w:t xml:space="preserve"> z </w:t>
      </w:r>
      <w:r w:rsidR="008A0B6A" w:rsidRPr="00C50A38">
        <w:t xml:space="preserve">opisu </w:t>
      </w:r>
      <w:r w:rsidR="008A0B6A" w:rsidRPr="00AF1765">
        <w:t xml:space="preserve">przedmiotu zamówienia zamieszczonego </w:t>
      </w:r>
      <w:r w:rsidR="008A0B6A" w:rsidRPr="00F82267">
        <w:t>w</w:t>
      </w:r>
      <w:r w:rsidR="00EF3CAB">
        <w:t xml:space="preserve"> </w:t>
      </w:r>
      <w:r w:rsidR="008A0B6A" w:rsidRPr="00197B44">
        <w:t>z</w:t>
      </w:r>
      <w:r w:rsidRPr="00197B44">
        <w:t>ałącznik</w:t>
      </w:r>
      <w:r w:rsidR="008A0B6A" w:rsidRPr="00197B44">
        <w:t>u</w:t>
      </w:r>
      <w:r w:rsidR="00F82267" w:rsidRPr="00197B44">
        <w:t xml:space="preserve"> nr</w:t>
      </w:r>
      <w:r w:rsidR="00EF3CAB" w:rsidRPr="00197B44">
        <w:t xml:space="preserve"> </w:t>
      </w:r>
      <w:r w:rsidR="00197B44" w:rsidRPr="00197B44">
        <w:t>1A</w:t>
      </w:r>
      <w:r w:rsidRPr="00197B44">
        <w:t xml:space="preserve"> do Specyfikacji Istotnych </w:t>
      </w:r>
      <w:r w:rsidRPr="00BB21F5">
        <w:t xml:space="preserve">Warunków Zamówienia. Przy opracowaniu tego dokumentu kierowano się również </w:t>
      </w:r>
      <w:r w:rsidRPr="00AF1765">
        <w:t xml:space="preserve">uzgodnieniem dokonanym pomiędzy Regionalnym </w:t>
      </w:r>
      <w:r w:rsidR="00B328C6">
        <w:t>Dyrektorem Ochrony Środowiska w </w:t>
      </w:r>
      <w:r w:rsidR="008A0B6A" w:rsidRPr="00AF1765">
        <w:t>Olsztynie</w:t>
      </w:r>
      <w:r w:rsidR="00FC7D01" w:rsidRPr="00AF1765">
        <w:t>,</w:t>
      </w:r>
      <w:r w:rsidR="008A0B6A" w:rsidRPr="00AF1765">
        <w:t xml:space="preserve"> a</w:t>
      </w:r>
      <w:r w:rsidR="00FC7D01" w:rsidRPr="00AF1765">
        <w:t xml:space="preserve"> </w:t>
      </w:r>
      <w:r w:rsidRPr="00AF1765">
        <w:t>Regionalnym Dyrektore</w:t>
      </w:r>
      <w:r w:rsidR="00C8179D">
        <w:t>m Lasów Państwowych w</w:t>
      </w:r>
      <w:r w:rsidR="00BB21F5">
        <w:t xml:space="preserve"> </w:t>
      </w:r>
      <w:r w:rsidRPr="00AF1765">
        <w:t xml:space="preserve">Olsztynie (pismo z dnia </w:t>
      </w:r>
      <w:r w:rsidR="00AF1765" w:rsidRPr="00AF1765">
        <w:t>11</w:t>
      </w:r>
      <w:r w:rsidR="00BB21F5">
        <w:t> </w:t>
      </w:r>
      <w:r w:rsidR="00ED3D73" w:rsidRPr="00AF1765">
        <w:t>s</w:t>
      </w:r>
      <w:r w:rsidR="00AF1765" w:rsidRPr="00AF1765">
        <w:t>ierpni</w:t>
      </w:r>
      <w:r w:rsidR="00E404AA" w:rsidRPr="00AF1765">
        <w:t>a</w:t>
      </w:r>
      <w:r w:rsidRPr="00AF1765">
        <w:t xml:space="preserve"> 20</w:t>
      </w:r>
      <w:r w:rsidR="008A0B6A" w:rsidRPr="00AF1765">
        <w:t>1</w:t>
      </w:r>
      <w:r w:rsidR="00AF1765" w:rsidRPr="00AF1765">
        <w:t>5</w:t>
      </w:r>
      <w:r w:rsidR="00C8179D">
        <w:t xml:space="preserve"> </w:t>
      </w:r>
      <w:r w:rsidRPr="00AF1765">
        <w:t xml:space="preserve">r., znak: </w:t>
      </w:r>
      <w:r w:rsidR="00E404AA" w:rsidRPr="00AF1765">
        <w:t>WO</w:t>
      </w:r>
      <w:r w:rsidR="008C4DCB" w:rsidRPr="00AF1765">
        <w:t>PN</w:t>
      </w:r>
      <w:r w:rsidR="00E404AA" w:rsidRPr="00AF1765">
        <w:t>-</w:t>
      </w:r>
      <w:r w:rsidR="008C4DCB" w:rsidRPr="00AF1765">
        <w:t>OOP.6</w:t>
      </w:r>
      <w:r w:rsidR="008A0B6A" w:rsidRPr="00AF1765">
        <w:t>11.</w:t>
      </w:r>
      <w:r w:rsidR="00AF1765" w:rsidRPr="00AF1765">
        <w:t>33</w:t>
      </w:r>
      <w:r w:rsidR="008A0B6A" w:rsidRPr="00AF1765">
        <w:t>.201</w:t>
      </w:r>
      <w:r w:rsidR="00AF1765" w:rsidRPr="00AF1765">
        <w:t>5</w:t>
      </w:r>
      <w:r w:rsidR="008A0B6A" w:rsidRPr="00AF1765">
        <w:t>.</w:t>
      </w:r>
      <w:r w:rsidR="003C54C0" w:rsidRPr="00AF1765">
        <w:t>HI</w:t>
      </w:r>
      <w:r w:rsidR="00AF1765" w:rsidRPr="00AF1765">
        <w:t>.1</w:t>
      </w:r>
      <w:r w:rsidR="00E404AA" w:rsidRPr="00AF1765">
        <w:t xml:space="preserve">) oraz uzgodnieniem dokonanym pomiędzy Regionalnym </w:t>
      </w:r>
      <w:r w:rsidR="00FC2959" w:rsidRPr="00AF1765">
        <w:t xml:space="preserve">Dyrektorem </w:t>
      </w:r>
      <w:r w:rsidR="00EF1E13" w:rsidRPr="00AF1765">
        <w:t>Lasów Państwowych</w:t>
      </w:r>
      <w:r w:rsidR="00FC2959" w:rsidRPr="00AF1765">
        <w:t xml:space="preserve"> w</w:t>
      </w:r>
      <w:r w:rsidR="00BB21F5">
        <w:t xml:space="preserve"> </w:t>
      </w:r>
      <w:r w:rsidR="00E404AA" w:rsidRPr="00AF1765">
        <w:t>Olsztynie a</w:t>
      </w:r>
      <w:r w:rsidR="00BB21F5">
        <w:t xml:space="preserve"> </w:t>
      </w:r>
      <w:r w:rsidR="00E404AA" w:rsidRPr="00AF1765">
        <w:t xml:space="preserve">Państwowym Wojewódzkim Inspektorem Sanitarnym w </w:t>
      </w:r>
      <w:r w:rsidR="00665649" w:rsidRPr="00AF1765">
        <w:t>Olsztynie</w:t>
      </w:r>
      <w:r w:rsidR="00C8179D">
        <w:t xml:space="preserve"> (pismo z</w:t>
      </w:r>
      <w:r w:rsidR="00BB21F5">
        <w:t xml:space="preserve"> </w:t>
      </w:r>
      <w:r w:rsidR="00E404AA" w:rsidRPr="00AF1765">
        <w:t xml:space="preserve">dnia </w:t>
      </w:r>
      <w:r w:rsidR="00AF1765" w:rsidRPr="00AF1765">
        <w:t>5</w:t>
      </w:r>
      <w:r w:rsidR="00876B1B" w:rsidRPr="00AF1765">
        <w:t xml:space="preserve"> </w:t>
      </w:r>
      <w:r w:rsidR="00AF1765" w:rsidRPr="00AF1765">
        <w:t>sierpni</w:t>
      </w:r>
      <w:r w:rsidR="00876B1B" w:rsidRPr="00AF1765">
        <w:t>a</w:t>
      </w:r>
      <w:r w:rsidR="00E404AA" w:rsidRPr="00AF1765">
        <w:t xml:space="preserve"> 201</w:t>
      </w:r>
      <w:r w:rsidR="00AF1765" w:rsidRPr="00AF1765">
        <w:t>5</w:t>
      </w:r>
      <w:r w:rsidR="00E404AA" w:rsidRPr="00AF1765">
        <w:t xml:space="preserve"> r., znak: ZNS.90</w:t>
      </w:r>
      <w:r w:rsidR="008C4DCB" w:rsidRPr="00AF1765">
        <w:t>8</w:t>
      </w:r>
      <w:r w:rsidR="00E404AA" w:rsidRPr="00AF1765">
        <w:t>2.</w:t>
      </w:r>
      <w:r w:rsidR="008C4DCB" w:rsidRPr="00AF1765">
        <w:t>2</w:t>
      </w:r>
      <w:r w:rsidR="00E404AA" w:rsidRPr="00AF1765">
        <w:t>.</w:t>
      </w:r>
      <w:r w:rsidR="00AF1765" w:rsidRPr="00AF1765">
        <w:t>64</w:t>
      </w:r>
      <w:r w:rsidR="00E404AA" w:rsidRPr="00AF1765">
        <w:t>.201</w:t>
      </w:r>
      <w:r w:rsidR="00AF1765" w:rsidRPr="00AF1765">
        <w:t>5</w:t>
      </w:r>
      <w:r w:rsidR="00E404AA" w:rsidRPr="00AF1765">
        <w:t>.</w:t>
      </w:r>
      <w:r w:rsidR="00876B1B" w:rsidRPr="00AF1765">
        <w:t>AZ</w:t>
      </w:r>
      <w:r w:rsidR="00E404AA" w:rsidRPr="00AF1765">
        <w:t>).</w:t>
      </w:r>
    </w:p>
    <w:p w:rsidR="00AF1765" w:rsidRDefault="00AF1765">
      <w:pPr>
        <w:widowControl/>
        <w:suppressAutoHyphens w:val="0"/>
        <w:spacing w:line="240" w:lineRule="auto"/>
        <w:ind w:firstLine="0"/>
        <w:jc w:val="left"/>
        <w:rPr>
          <w:lang w:eastAsia="en-US" w:bidi="en-US"/>
        </w:rPr>
      </w:pPr>
      <w:r>
        <w:rPr>
          <w:lang w:eastAsia="en-US" w:bidi="en-US"/>
        </w:rPr>
        <w:br w:type="page"/>
      </w:r>
    </w:p>
    <w:p w:rsidR="006D5D7E" w:rsidRPr="00AF1765" w:rsidRDefault="006D5D7E" w:rsidP="005858A4">
      <w:pPr>
        <w:rPr>
          <w:lang w:eastAsia="en-US" w:bidi="en-US"/>
        </w:rPr>
      </w:pPr>
      <w:r w:rsidRPr="00AF1765">
        <w:rPr>
          <w:lang w:eastAsia="en-US" w:bidi="en-US"/>
        </w:rPr>
        <w:lastRenderedPageBreak/>
        <w:t xml:space="preserve">Celem prognozy jest: </w:t>
      </w:r>
    </w:p>
    <w:p w:rsidR="006D5D7E" w:rsidRPr="00AF1765" w:rsidRDefault="006D5D7E" w:rsidP="005858A4">
      <w:pPr>
        <w:pStyle w:val="Bezodstpw"/>
        <w:widowControl/>
        <w:numPr>
          <w:ilvl w:val="0"/>
          <w:numId w:val="7"/>
        </w:numPr>
        <w:tabs>
          <w:tab w:val="left" w:pos="9722"/>
        </w:tabs>
        <w:ind w:left="714" w:hanging="357"/>
        <w:rPr>
          <w:bCs/>
          <w:szCs w:val="26"/>
          <w:lang w:eastAsia="en-US" w:bidi="en-US"/>
        </w:rPr>
      </w:pPr>
      <w:r w:rsidRPr="00AF1765">
        <w:rPr>
          <w:bCs/>
          <w:szCs w:val="26"/>
          <w:lang w:eastAsia="en-US" w:bidi="en-US"/>
        </w:rPr>
        <w:t>określenie wpływu projektowanych w planie urządzenia lasu działań na cele i przedmi</w:t>
      </w:r>
      <w:r w:rsidR="00FC7D01" w:rsidRPr="00AF1765">
        <w:rPr>
          <w:bCs/>
          <w:szCs w:val="26"/>
          <w:lang w:eastAsia="en-US" w:bidi="en-US"/>
        </w:rPr>
        <w:t>oty ochrony obszarów</w:t>
      </w:r>
      <w:r w:rsidR="00312BF3" w:rsidRPr="00AF1765">
        <w:rPr>
          <w:bCs/>
          <w:szCs w:val="26"/>
          <w:lang w:eastAsia="en-US" w:bidi="en-US"/>
        </w:rPr>
        <w:t xml:space="preserve"> Natura 2000,</w:t>
      </w:r>
    </w:p>
    <w:p w:rsidR="006D5D7E" w:rsidRPr="00AF1765" w:rsidRDefault="006D5D7E" w:rsidP="005858A4">
      <w:pPr>
        <w:pStyle w:val="Bezodstpw"/>
        <w:widowControl/>
        <w:numPr>
          <w:ilvl w:val="0"/>
          <w:numId w:val="7"/>
        </w:numPr>
        <w:ind w:left="714" w:hanging="357"/>
        <w:rPr>
          <w:bCs/>
          <w:szCs w:val="26"/>
          <w:lang w:eastAsia="en-US" w:bidi="en-US"/>
        </w:rPr>
      </w:pPr>
      <w:r w:rsidRPr="00AF1765">
        <w:rPr>
          <w:bCs/>
          <w:szCs w:val="26"/>
          <w:lang w:eastAsia="en-US" w:bidi="en-US"/>
        </w:rPr>
        <w:t>ocena stopnia i sposobu uwzględnienia zagadnień ochrony środ</w:t>
      </w:r>
      <w:r w:rsidR="00D62A85">
        <w:rPr>
          <w:bCs/>
          <w:szCs w:val="26"/>
          <w:lang w:eastAsia="en-US" w:bidi="en-US"/>
        </w:rPr>
        <w:t xml:space="preserve">owiska w </w:t>
      </w:r>
      <w:r w:rsidR="00312BF3" w:rsidRPr="00AF1765">
        <w:rPr>
          <w:bCs/>
          <w:szCs w:val="26"/>
          <w:lang w:eastAsia="en-US" w:bidi="en-US"/>
        </w:rPr>
        <w:t>planie urządzenia lasu,</w:t>
      </w:r>
    </w:p>
    <w:p w:rsidR="006D5D7E" w:rsidRPr="00AF1765" w:rsidRDefault="006D5D7E" w:rsidP="005858A4">
      <w:pPr>
        <w:widowControl/>
        <w:numPr>
          <w:ilvl w:val="0"/>
          <w:numId w:val="7"/>
        </w:numPr>
        <w:ind w:left="714" w:hanging="357"/>
        <w:rPr>
          <w:bCs/>
          <w:szCs w:val="26"/>
          <w:lang w:eastAsia="en-US" w:bidi="en-US"/>
        </w:rPr>
      </w:pPr>
      <w:r w:rsidRPr="00AF1765">
        <w:rPr>
          <w:bCs/>
          <w:szCs w:val="26"/>
          <w:lang w:eastAsia="en-US" w:bidi="en-US"/>
        </w:rPr>
        <w:t>ocena potencjalnych skutków środowiskowych realizacji planu urządzenia lasu.</w:t>
      </w:r>
    </w:p>
    <w:p w:rsidR="006D5D7E" w:rsidRPr="00AF1765" w:rsidRDefault="006D5D7E" w:rsidP="00C83E3A">
      <w:pPr>
        <w:pStyle w:val="Nagwek3"/>
        <w:numPr>
          <w:ilvl w:val="0"/>
          <w:numId w:val="0"/>
        </w:numPr>
      </w:pPr>
      <w:bookmarkStart w:id="29" w:name="_Toc499118277"/>
      <w:r w:rsidRPr="00AF1765">
        <w:t>2.2. Główne cele i zawartość planu urządzenia lasu</w:t>
      </w:r>
      <w:bookmarkEnd w:id="29"/>
      <w:r w:rsidRPr="00AF1765">
        <w:t xml:space="preserve"> </w:t>
      </w:r>
    </w:p>
    <w:p w:rsidR="006D5D7E" w:rsidRPr="00AF1765" w:rsidRDefault="006D5D7E" w:rsidP="005858A4">
      <w:r w:rsidRPr="00AF1765">
        <w:t>Głównym celem opracowania planu urządzenia lasu jest umożliwienie prowadzenia trwale zrównoważonej gospodarki leśnej. Pod względem prawnym oznacza to, że gospodarowanie lasem i jego zasobami może odbywać się tylko według ważnego planu urządzenia lasu, który sporządza się na okres 10 lat.</w:t>
      </w:r>
    </w:p>
    <w:p w:rsidR="006D5D7E" w:rsidRPr="00AF1765" w:rsidRDefault="006D5D7E" w:rsidP="005858A4">
      <w:pPr>
        <w:rPr>
          <w:bCs/>
        </w:rPr>
      </w:pPr>
      <w:r w:rsidRPr="00AF1765">
        <w:rPr>
          <w:bCs/>
        </w:rPr>
        <w:t xml:space="preserve">Cele, dla których wykonano plan urządzenia lasu dla Nadleśnictwa </w:t>
      </w:r>
      <w:r w:rsidR="0044108D">
        <w:t>Orneta</w:t>
      </w:r>
      <w:r w:rsidRPr="00AF1765">
        <w:rPr>
          <w:bCs/>
        </w:rPr>
        <w:t>, przedstawiają się następująco:</w:t>
      </w:r>
    </w:p>
    <w:p w:rsidR="006D5D7E" w:rsidRPr="00AF1765" w:rsidRDefault="006D5D7E" w:rsidP="005858A4">
      <w:pPr>
        <w:pStyle w:val="Bezodstpw"/>
        <w:numPr>
          <w:ilvl w:val="0"/>
          <w:numId w:val="8"/>
        </w:numPr>
        <w:tabs>
          <w:tab w:val="left" w:pos="9632"/>
        </w:tabs>
        <w:ind w:left="714" w:hanging="357"/>
        <w:rPr>
          <w:bCs/>
          <w:szCs w:val="26"/>
          <w:lang w:eastAsia="en-US" w:bidi="en-US"/>
        </w:rPr>
      </w:pPr>
      <w:r w:rsidRPr="00AF1765">
        <w:rPr>
          <w:bCs/>
          <w:szCs w:val="26"/>
          <w:lang w:eastAsia="en-US" w:bidi="en-US"/>
        </w:rPr>
        <w:t>inwentaryzacja zasobów przyrodniczo</w:t>
      </w:r>
      <w:r w:rsidR="00402744" w:rsidRPr="00AF1765">
        <w:rPr>
          <w:bCs/>
          <w:szCs w:val="26"/>
          <w:lang w:eastAsia="en-US" w:bidi="en-US"/>
        </w:rPr>
        <w:t xml:space="preserve"> </w:t>
      </w:r>
      <w:r w:rsidRPr="00AF1765">
        <w:rPr>
          <w:bCs/>
          <w:szCs w:val="26"/>
          <w:lang w:eastAsia="en-US" w:bidi="en-US"/>
        </w:rPr>
        <w:t>- leśnych,</w:t>
      </w:r>
    </w:p>
    <w:p w:rsidR="006D5D7E" w:rsidRPr="00AF1765" w:rsidRDefault="006D5D7E" w:rsidP="005858A4">
      <w:pPr>
        <w:pStyle w:val="Bezodstpw"/>
        <w:numPr>
          <w:ilvl w:val="0"/>
          <w:numId w:val="8"/>
        </w:numPr>
        <w:tabs>
          <w:tab w:val="left" w:pos="9422"/>
        </w:tabs>
        <w:ind w:left="714" w:hanging="357"/>
        <w:rPr>
          <w:bCs/>
          <w:szCs w:val="26"/>
          <w:lang w:eastAsia="en-US" w:bidi="en-US"/>
        </w:rPr>
      </w:pPr>
      <w:r w:rsidRPr="00AF1765">
        <w:rPr>
          <w:bCs/>
          <w:szCs w:val="26"/>
          <w:lang w:eastAsia="en-US" w:bidi="en-US"/>
        </w:rPr>
        <w:t>ocena stanu lasu,</w:t>
      </w:r>
    </w:p>
    <w:p w:rsidR="006D5D7E" w:rsidRPr="00AF1765" w:rsidRDefault="006D5D7E" w:rsidP="005858A4">
      <w:pPr>
        <w:pStyle w:val="Bezodstpw"/>
        <w:numPr>
          <w:ilvl w:val="0"/>
          <w:numId w:val="8"/>
        </w:numPr>
        <w:tabs>
          <w:tab w:val="left" w:pos="9722"/>
        </w:tabs>
        <w:ind w:left="714" w:hanging="357"/>
        <w:rPr>
          <w:bCs/>
          <w:szCs w:val="26"/>
          <w:lang w:eastAsia="en-US" w:bidi="en-US"/>
        </w:rPr>
      </w:pPr>
      <w:r w:rsidRPr="00AF1765">
        <w:rPr>
          <w:bCs/>
          <w:szCs w:val="26"/>
          <w:lang w:eastAsia="en-US" w:bidi="en-US"/>
        </w:rPr>
        <w:t>ocena zagrożeń lasu,</w:t>
      </w:r>
    </w:p>
    <w:p w:rsidR="006D5D7E" w:rsidRPr="00AF1765" w:rsidRDefault="006D5D7E" w:rsidP="005858A4">
      <w:pPr>
        <w:pStyle w:val="Bezodstpw"/>
        <w:numPr>
          <w:ilvl w:val="0"/>
          <w:numId w:val="8"/>
        </w:numPr>
        <w:tabs>
          <w:tab w:val="left" w:pos="9722"/>
        </w:tabs>
        <w:ind w:left="714" w:hanging="357"/>
        <w:rPr>
          <w:bCs/>
          <w:szCs w:val="26"/>
          <w:lang w:eastAsia="en-US" w:bidi="en-US"/>
        </w:rPr>
      </w:pPr>
      <w:r w:rsidRPr="00AF1765">
        <w:rPr>
          <w:bCs/>
          <w:szCs w:val="26"/>
          <w:lang w:eastAsia="en-US" w:bidi="en-US"/>
        </w:rPr>
        <w:t>sporządzenie projektu planów szczegó</w:t>
      </w:r>
      <w:r w:rsidR="00312BF3" w:rsidRPr="00AF1765">
        <w:rPr>
          <w:bCs/>
          <w:szCs w:val="26"/>
          <w:lang w:eastAsia="en-US" w:bidi="en-US"/>
        </w:rPr>
        <w:t>łowych (plan cięć, plan hodowli</w:t>
      </w:r>
      <w:r w:rsidRPr="00AF1765">
        <w:rPr>
          <w:bCs/>
          <w:szCs w:val="26"/>
          <w:lang w:eastAsia="en-US" w:bidi="en-US"/>
        </w:rPr>
        <w:t>),</w:t>
      </w:r>
    </w:p>
    <w:p w:rsidR="006D5D7E" w:rsidRPr="00AF1765" w:rsidRDefault="006D5D7E" w:rsidP="005858A4">
      <w:pPr>
        <w:pStyle w:val="Bezodstpw"/>
        <w:numPr>
          <w:ilvl w:val="0"/>
          <w:numId w:val="8"/>
        </w:numPr>
        <w:tabs>
          <w:tab w:val="left" w:pos="9722"/>
        </w:tabs>
        <w:ind w:left="714" w:hanging="357"/>
        <w:rPr>
          <w:bCs/>
          <w:szCs w:val="26"/>
          <w:lang w:eastAsia="en-US" w:bidi="en-US"/>
        </w:rPr>
      </w:pPr>
      <w:r w:rsidRPr="00AF1765">
        <w:rPr>
          <w:bCs/>
          <w:szCs w:val="26"/>
          <w:lang w:eastAsia="en-US" w:bidi="en-US"/>
        </w:rPr>
        <w:t>ustalenie zadań ramowych (ochrona lasu, ochrona przyrody w lasach),</w:t>
      </w:r>
    </w:p>
    <w:p w:rsidR="006D5D7E" w:rsidRPr="00AF1765" w:rsidRDefault="006D5D7E" w:rsidP="005858A4">
      <w:pPr>
        <w:pStyle w:val="Bezodstpw"/>
        <w:numPr>
          <w:ilvl w:val="0"/>
          <w:numId w:val="8"/>
        </w:numPr>
        <w:tabs>
          <w:tab w:val="left" w:pos="9722"/>
        </w:tabs>
        <w:ind w:left="714" w:hanging="357"/>
        <w:rPr>
          <w:bCs/>
          <w:szCs w:val="26"/>
          <w:lang w:eastAsia="en-US" w:bidi="en-US"/>
        </w:rPr>
      </w:pPr>
      <w:r w:rsidRPr="00AF1765">
        <w:rPr>
          <w:bCs/>
          <w:szCs w:val="26"/>
          <w:lang w:eastAsia="en-US" w:bidi="en-US"/>
        </w:rPr>
        <w:t>opracowanie map gospodarczych i tematycznych.</w:t>
      </w:r>
    </w:p>
    <w:p w:rsidR="006D5D7E" w:rsidRPr="00AF1765" w:rsidRDefault="006D5D7E" w:rsidP="005858A4">
      <w:r w:rsidRPr="00AF1765">
        <w:t>Plan urządzenia lasu zawiera:</w:t>
      </w:r>
    </w:p>
    <w:p w:rsidR="006D5D7E" w:rsidRPr="00AF1765" w:rsidRDefault="006D5D7E" w:rsidP="00C83E3A">
      <w:pPr>
        <w:pStyle w:val="Bezodstpw"/>
        <w:numPr>
          <w:ilvl w:val="0"/>
          <w:numId w:val="9"/>
        </w:numPr>
        <w:tabs>
          <w:tab w:val="left" w:pos="9272"/>
        </w:tabs>
        <w:ind w:left="714" w:hanging="357"/>
        <w:rPr>
          <w:bCs/>
          <w:szCs w:val="26"/>
          <w:lang w:eastAsia="en-US" w:bidi="en-US"/>
        </w:rPr>
      </w:pPr>
      <w:r w:rsidRPr="00AF1765">
        <w:rPr>
          <w:bCs/>
          <w:szCs w:val="26"/>
          <w:lang w:eastAsia="en-US" w:bidi="en-US"/>
        </w:rPr>
        <w:t xml:space="preserve">elaborat - opis ogólny lasów </w:t>
      </w:r>
      <w:r w:rsidR="00365E81" w:rsidRPr="00AF1765">
        <w:rPr>
          <w:bCs/>
          <w:szCs w:val="26"/>
          <w:lang w:eastAsia="en-US" w:bidi="en-US"/>
        </w:rPr>
        <w:t>N</w:t>
      </w:r>
      <w:r w:rsidRPr="00AF1765">
        <w:rPr>
          <w:bCs/>
          <w:szCs w:val="26"/>
          <w:lang w:eastAsia="en-US" w:bidi="en-US"/>
        </w:rPr>
        <w:t>adleśnictwa, w którym określone zostały: kierunkowe zadania dla ochrony lasu, ochrony przeciwpożarowej, gospodarki łowieckiej, funkcje lasu i podział lasów na gospodarstwa,</w:t>
      </w:r>
      <w:r w:rsidR="00997FFA" w:rsidRPr="00AF1765">
        <w:rPr>
          <w:bCs/>
          <w:szCs w:val="26"/>
          <w:lang w:eastAsia="en-US" w:bidi="en-US"/>
        </w:rPr>
        <w:t xml:space="preserve"> z</w:t>
      </w:r>
      <w:r w:rsidR="00D62A85">
        <w:rPr>
          <w:bCs/>
          <w:szCs w:val="26"/>
          <w:lang w:eastAsia="en-US" w:bidi="en-US"/>
        </w:rPr>
        <w:t xml:space="preserve"> </w:t>
      </w:r>
      <w:r w:rsidR="00997FFA" w:rsidRPr="00AF1765">
        <w:rPr>
          <w:bCs/>
          <w:szCs w:val="26"/>
          <w:lang w:eastAsia="en-US" w:bidi="en-US"/>
        </w:rPr>
        <w:t>wyróżnieniem drzewostanów do</w:t>
      </w:r>
      <w:r w:rsidR="00BB21F5">
        <w:rPr>
          <w:bCs/>
          <w:szCs w:val="26"/>
          <w:lang w:eastAsia="en-US" w:bidi="en-US"/>
        </w:rPr>
        <w:t xml:space="preserve"> </w:t>
      </w:r>
      <w:r w:rsidRPr="00AF1765">
        <w:rPr>
          <w:bCs/>
          <w:szCs w:val="26"/>
          <w:lang w:eastAsia="en-US" w:bidi="en-US"/>
        </w:rPr>
        <w:t>przebudowy, wielko</w:t>
      </w:r>
      <w:r w:rsidR="005028E0" w:rsidRPr="00AF1765">
        <w:rPr>
          <w:bCs/>
          <w:szCs w:val="26"/>
          <w:lang w:eastAsia="en-US" w:bidi="en-US"/>
        </w:rPr>
        <w:t>ść etatów użytkowania rębnego i </w:t>
      </w:r>
      <w:r w:rsidR="00997FFA" w:rsidRPr="00AF1765">
        <w:rPr>
          <w:bCs/>
          <w:szCs w:val="26"/>
          <w:lang w:eastAsia="en-US" w:bidi="en-US"/>
        </w:rPr>
        <w:t>przedrębnego, potrzeby i</w:t>
      </w:r>
      <w:r w:rsidR="00BB21F5">
        <w:rPr>
          <w:bCs/>
          <w:szCs w:val="26"/>
          <w:lang w:eastAsia="en-US" w:bidi="en-US"/>
        </w:rPr>
        <w:t xml:space="preserve"> </w:t>
      </w:r>
      <w:r w:rsidRPr="00AF1765">
        <w:rPr>
          <w:bCs/>
          <w:szCs w:val="26"/>
          <w:lang w:eastAsia="en-US" w:bidi="en-US"/>
        </w:rPr>
        <w:t>rodzaj zabiegów z zakresu hodowli lasu (odnowienia, podsadzeni</w:t>
      </w:r>
      <w:r w:rsidR="005028E0" w:rsidRPr="00AF1765">
        <w:rPr>
          <w:bCs/>
          <w:szCs w:val="26"/>
          <w:lang w:eastAsia="en-US" w:bidi="en-US"/>
        </w:rPr>
        <w:t>a produkcyjne, dolesienia luk</w:t>
      </w:r>
      <w:r w:rsidR="00D62A85">
        <w:rPr>
          <w:bCs/>
          <w:szCs w:val="26"/>
          <w:lang w:eastAsia="en-US" w:bidi="en-US"/>
        </w:rPr>
        <w:t xml:space="preserve">, pielęgnowanie gleby, upraw i </w:t>
      </w:r>
      <w:r w:rsidRPr="00AF1765">
        <w:rPr>
          <w:bCs/>
          <w:szCs w:val="26"/>
          <w:lang w:eastAsia="en-US" w:bidi="en-US"/>
        </w:rPr>
        <w:t>młodników melioracje</w:t>
      </w:r>
      <w:r w:rsidR="00D62A85">
        <w:rPr>
          <w:bCs/>
          <w:szCs w:val="26"/>
          <w:lang w:eastAsia="en-US" w:bidi="en-US"/>
        </w:rPr>
        <w:t xml:space="preserve"> </w:t>
      </w:r>
      <w:r w:rsidRPr="00AF1765">
        <w:rPr>
          <w:bCs/>
          <w:szCs w:val="26"/>
          <w:lang w:eastAsia="en-US" w:bidi="en-US"/>
        </w:rPr>
        <w:t>agrotechniczne),</w:t>
      </w:r>
    </w:p>
    <w:p w:rsidR="006D5D7E" w:rsidRPr="00AF1765" w:rsidRDefault="006D5D7E" w:rsidP="00C83E3A">
      <w:pPr>
        <w:numPr>
          <w:ilvl w:val="0"/>
          <w:numId w:val="9"/>
        </w:numPr>
        <w:tabs>
          <w:tab w:val="left" w:pos="9272"/>
        </w:tabs>
        <w:ind w:left="714" w:hanging="357"/>
        <w:rPr>
          <w:bCs/>
          <w:szCs w:val="26"/>
          <w:lang w:eastAsia="en-US" w:bidi="en-US"/>
        </w:rPr>
      </w:pPr>
      <w:r w:rsidRPr="00AF1765">
        <w:rPr>
          <w:szCs w:val="26"/>
          <w:lang w:eastAsia="en-US" w:bidi="en-US"/>
        </w:rPr>
        <w:t xml:space="preserve">opis taksacyjny lasu - szczegółowa </w:t>
      </w:r>
      <w:r w:rsidRPr="00AF1765">
        <w:rPr>
          <w:bCs/>
          <w:szCs w:val="26"/>
          <w:lang w:eastAsia="en-US" w:bidi="en-US"/>
        </w:rPr>
        <w:t>inwentaryzacja i ocena stanu lasu, projektowane zabiegi gospodarcze i ochronne wraz z lokalizacją,</w:t>
      </w:r>
    </w:p>
    <w:p w:rsidR="006D5D7E" w:rsidRPr="00AF1765" w:rsidRDefault="006D5D7E" w:rsidP="00C83E3A">
      <w:pPr>
        <w:pStyle w:val="Bezodstpw"/>
        <w:numPr>
          <w:ilvl w:val="0"/>
          <w:numId w:val="9"/>
        </w:numPr>
        <w:tabs>
          <w:tab w:val="left" w:pos="9272"/>
        </w:tabs>
        <w:ind w:left="714" w:hanging="357"/>
        <w:rPr>
          <w:bCs/>
          <w:szCs w:val="26"/>
          <w:lang w:eastAsia="en-US" w:bidi="en-US"/>
        </w:rPr>
      </w:pPr>
      <w:r w:rsidRPr="00AF1765">
        <w:rPr>
          <w:bCs/>
          <w:szCs w:val="26"/>
          <w:lang w:eastAsia="en-US" w:bidi="en-US"/>
        </w:rPr>
        <w:lastRenderedPageBreak/>
        <w:t>program ochrony przyrody, a w nim: rozpoznanie walorów przyrodniczych, inwentaryzację siedlisk, roślin i zwierząt objętych ochroną, opisanie stanu środowiska i występujących zagrożeń oraz zniekształceń, metody prowadzenia działań na rzecz ochrony przyrody,</w:t>
      </w:r>
      <w:r w:rsidRPr="00AF1765">
        <w:rPr>
          <w:szCs w:val="26"/>
          <w:lang w:eastAsia="en-US" w:bidi="en-US"/>
        </w:rPr>
        <w:t xml:space="preserve"> </w:t>
      </w:r>
    </w:p>
    <w:p w:rsidR="006D5D7E" w:rsidRPr="00AF1765" w:rsidRDefault="006D5D7E" w:rsidP="00C83E3A">
      <w:pPr>
        <w:pStyle w:val="Bezodstpw"/>
        <w:numPr>
          <w:ilvl w:val="0"/>
          <w:numId w:val="9"/>
        </w:numPr>
        <w:tabs>
          <w:tab w:val="left" w:pos="9272"/>
        </w:tabs>
        <w:ind w:left="714" w:hanging="357"/>
        <w:rPr>
          <w:szCs w:val="26"/>
          <w:lang w:eastAsia="en-US" w:bidi="en-US"/>
        </w:rPr>
      </w:pPr>
      <w:r w:rsidRPr="00AF1765">
        <w:rPr>
          <w:szCs w:val="26"/>
          <w:lang w:eastAsia="en-US" w:bidi="en-US"/>
        </w:rPr>
        <w:t xml:space="preserve">wykaz projektowanych cięć rębnych: </w:t>
      </w:r>
      <w:r w:rsidR="00312BF3" w:rsidRPr="00AF1765">
        <w:rPr>
          <w:szCs w:val="26"/>
          <w:lang w:eastAsia="en-US" w:bidi="en-US"/>
        </w:rPr>
        <w:t xml:space="preserve">rodzaj rębni, </w:t>
      </w:r>
      <w:r w:rsidRPr="00AF1765">
        <w:rPr>
          <w:szCs w:val="26"/>
          <w:lang w:eastAsia="en-US" w:bidi="en-US"/>
        </w:rPr>
        <w:t>szczegółowa lokalizacja i powierzchnia,</w:t>
      </w:r>
    </w:p>
    <w:p w:rsidR="006D5D7E" w:rsidRPr="00AF1765" w:rsidRDefault="006D5D7E" w:rsidP="00C83E3A">
      <w:pPr>
        <w:pStyle w:val="Bezodstpw"/>
        <w:numPr>
          <w:ilvl w:val="0"/>
          <w:numId w:val="9"/>
        </w:numPr>
        <w:tabs>
          <w:tab w:val="left" w:pos="9272"/>
        </w:tabs>
        <w:ind w:left="714" w:hanging="357"/>
        <w:rPr>
          <w:bCs/>
          <w:szCs w:val="26"/>
        </w:rPr>
      </w:pPr>
      <w:r w:rsidRPr="00AF1765">
        <w:rPr>
          <w:bCs/>
          <w:szCs w:val="26"/>
        </w:rPr>
        <w:t>materiały kartograficzne.</w:t>
      </w:r>
    </w:p>
    <w:p w:rsidR="006D5D7E" w:rsidRPr="00AF1765" w:rsidRDefault="006D5D7E" w:rsidP="00C83E3A">
      <w:r w:rsidRPr="00AF1765">
        <w:t xml:space="preserve">Podstawowe ustalenia dotyczące wykonania planu urządzenia lasu dla Nadleśnictwa </w:t>
      </w:r>
      <w:r w:rsidR="0044108D">
        <w:t>Orneta</w:t>
      </w:r>
      <w:r w:rsidRPr="00AF1765">
        <w:t xml:space="preserve"> zostały przyjęte w trakcie </w:t>
      </w:r>
      <w:r w:rsidR="005028E0" w:rsidRPr="00AF1765">
        <w:t>Komisji Założeń Planu oraz Narady</w:t>
      </w:r>
      <w:r w:rsidRPr="00AF1765">
        <w:t xml:space="preserve"> Technicz</w:t>
      </w:r>
      <w:r w:rsidR="00296AAD" w:rsidRPr="00AF1765">
        <w:t xml:space="preserve">no-Gospodarczej. Objęły one </w:t>
      </w:r>
      <w:r w:rsidR="002A7CF1" w:rsidRPr="00AF1765">
        <w:t>m.in.</w:t>
      </w:r>
      <w:r w:rsidRPr="00AF1765">
        <w:t>: podział lasu na gospodarstwa, wieki rębności dla poszczególnych  gatunków drzew, sposoby zagospodarowania, planowanie hodowlane i inne.</w:t>
      </w:r>
    </w:p>
    <w:p w:rsidR="00834976" w:rsidRPr="00AF1765" w:rsidRDefault="006640F2" w:rsidP="00C83E3A">
      <w:r w:rsidRPr="00AF1765">
        <w:t xml:space="preserve">Przeciętne wieki rębności dla panujących gatunków drzew w </w:t>
      </w:r>
      <w:r w:rsidR="00931E6B" w:rsidRPr="00AF1765">
        <w:t>N</w:t>
      </w:r>
      <w:r w:rsidRPr="00AF1765">
        <w:t xml:space="preserve">adleśnictwie zostały ustalone na KZP </w:t>
      </w:r>
      <w:r w:rsidR="00834976" w:rsidRPr="00AF1765">
        <w:t xml:space="preserve">zgodnie z </w:t>
      </w:r>
      <w:r w:rsidR="00997FFA" w:rsidRPr="00AF1765">
        <w:t xml:space="preserve">lokalnymi cechami gatunkowymi i zakresami wieków rębności ustalonymi w Instrukcji Urządzania Lasu. </w:t>
      </w:r>
    </w:p>
    <w:p w:rsidR="00C3582B" w:rsidRPr="00923265" w:rsidRDefault="00C3582B" w:rsidP="00C83E3A">
      <w:r w:rsidRPr="00923265">
        <w:t>Wieki rębności:</w:t>
      </w:r>
    </w:p>
    <w:tbl>
      <w:tblPr>
        <w:tblW w:w="0" w:type="auto"/>
        <w:jc w:val="center"/>
        <w:tblLayout w:type="fixed"/>
        <w:tblLook w:val="0000" w:firstRow="0" w:lastRow="0" w:firstColumn="0" w:lastColumn="0" w:noHBand="0" w:noVBand="0"/>
      </w:tblPr>
      <w:tblGrid>
        <w:gridCol w:w="4645"/>
        <w:gridCol w:w="425"/>
        <w:gridCol w:w="1876"/>
      </w:tblGrid>
      <w:tr w:rsidR="00923265" w:rsidRPr="00923265" w:rsidTr="00C83E3A">
        <w:trPr>
          <w:trHeight w:val="109"/>
          <w:jc w:val="center"/>
        </w:trPr>
        <w:tc>
          <w:tcPr>
            <w:tcW w:w="4645" w:type="dxa"/>
          </w:tcPr>
          <w:p w:rsidR="00997FFA" w:rsidRPr="00923265" w:rsidRDefault="00997FFA" w:rsidP="00C83E3A">
            <w:pPr>
              <w:spacing w:before="60" w:after="60" w:line="240" w:lineRule="auto"/>
              <w:ind w:firstLine="0"/>
              <w:jc w:val="left"/>
            </w:pPr>
            <w:r w:rsidRPr="00923265">
              <w:t>dąb</w:t>
            </w:r>
          </w:p>
        </w:tc>
        <w:tc>
          <w:tcPr>
            <w:tcW w:w="425" w:type="dxa"/>
          </w:tcPr>
          <w:p w:rsidR="00997FFA" w:rsidRPr="00923265" w:rsidRDefault="00997FFA" w:rsidP="00C83E3A">
            <w:pPr>
              <w:spacing w:before="60" w:after="60" w:line="240" w:lineRule="auto"/>
              <w:jc w:val="left"/>
            </w:pPr>
            <w:r w:rsidRPr="00923265">
              <w:t>-</w:t>
            </w:r>
          </w:p>
        </w:tc>
        <w:tc>
          <w:tcPr>
            <w:tcW w:w="1876" w:type="dxa"/>
          </w:tcPr>
          <w:p w:rsidR="00997FFA" w:rsidRPr="00923265" w:rsidRDefault="00997FFA" w:rsidP="00C83E3A">
            <w:pPr>
              <w:spacing w:before="60" w:after="60" w:line="240" w:lineRule="auto"/>
              <w:jc w:val="right"/>
            </w:pPr>
            <w:r w:rsidRPr="00923265">
              <w:t>140 lat</w:t>
            </w:r>
          </w:p>
        </w:tc>
      </w:tr>
      <w:tr w:rsidR="00923265" w:rsidRPr="00923265" w:rsidTr="00C83E3A">
        <w:trPr>
          <w:trHeight w:val="109"/>
          <w:jc w:val="center"/>
        </w:trPr>
        <w:tc>
          <w:tcPr>
            <w:tcW w:w="4645" w:type="dxa"/>
          </w:tcPr>
          <w:p w:rsidR="00997FFA" w:rsidRPr="00923265" w:rsidRDefault="00B55E43" w:rsidP="00C83E3A">
            <w:pPr>
              <w:spacing w:before="60" w:after="60" w:line="240" w:lineRule="auto"/>
              <w:ind w:firstLine="0"/>
              <w:jc w:val="left"/>
            </w:pPr>
            <w:r>
              <w:t>s</w:t>
            </w:r>
            <w:r w:rsidR="00997FFA" w:rsidRPr="00923265">
              <w:t>osna</w:t>
            </w:r>
            <w:r>
              <w:t>, modrzew</w:t>
            </w:r>
          </w:p>
        </w:tc>
        <w:tc>
          <w:tcPr>
            <w:tcW w:w="425" w:type="dxa"/>
          </w:tcPr>
          <w:p w:rsidR="00997FFA" w:rsidRPr="00923265" w:rsidRDefault="000A6EE7" w:rsidP="00C83E3A">
            <w:pPr>
              <w:spacing w:before="60" w:after="60" w:line="240" w:lineRule="auto"/>
              <w:jc w:val="left"/>
            </w:pPr>
            <w:r w:rsidRPr="00923265">
              <w:t>-</w:t>
            </w:r>
          </w:p>
        </w:tc>
        <w:tc>
          <w:tcPr>
            <w:tcW w:w="1876" w:type="dxa"/>
          </w:tcPr>
          <w:p w:rsidR="00997FFA" w:rsidRPr="00923265" w:rsidRDefault="00997FFA" w:rsidP="00AF1765">
            <w:pPr>
              <w:spacing w:before="60" w:after="60" w:line="240" w:lineRule="auto"/>
              <w:jc w:val="right"/>
            </w:pPr>
            <w:r w:rsidRPr="00923265">
              <w:t>1</w:t>
            </w:r>
            <w:r w:rsidR="00923265" w:rsidRPr="00923265">
              <w:t>1</w:t>
            </w:r>
            <w:r w:rsidRPr="00923265">
              <w:t xml:space="preserve">0 lat </w:t>
            </w:r>
          </w:p>
        </w:tc>
      </w:tr>
      <w:tr w:rsidR="00923265" w:rsidRPr="00923265" w:rsidTr="00C83E3A">
        <w:trPr>
          <w:trHeight w:val="109"/>
          <w:jc w:val="center"/>
        </w:trPr>
        <w:tc>
          <w:tcPr>
            <w:tcW w:w="4645" w:type="dxa"/>
          </w:tcPr>
          <w:p w:rsidR="00997FFA" w:rsidRPr="00923265" w:rsidRDefault="00B55E43" w:rsidP="00C83E3A">
            <w:pPr>
              <w:spacing w:before="60" w:after="60" w:line="240" w:lineRule="auto"/>
              <w:ind w:firstLine="0"/>
              <w:jc w:val="left"/>
            </w:pPr>
            <w:r>
              <w:t xml:space="preserve">jesion, </w:t>
            </w:r>
            <w:r w:rsidR="00997FFA" w:rsidRPr="00923265">
              <w:t>buk</w:t>
            </w:r>
            <w:r w:rsidR="00B83F42">
              <w:t>, jodła</w:t>
            </w:r>
          </w:p>
        </w:tc>
        <w:tc>
          <w:tcPr>
            <w:tcW w:w="425" w:type="dxa"/>
          </w:tcPr>
          <w:p w:rsidR="00997FFA" w:rsidRPr="00923265" w:rsidRDefault="00997FFA" w:rsidP="00C83E3A">
            <w:pPr>
              <w:spacing w:before="60" w:after="60" w:line="240" w:lineRule="auto"/>
              <w:jc w:val="left"/>
            </w:pPr>
            <w:r w:rsidRPr="00923265">
              <w:t>-</w:t>
            </w:r>
          </w:p>
        </w:tc>
        <w:tc>
          <w:tcPr>
            <w:tcW w:w="1876" w:type="dxa"/>
          </w:tcPr>
          <w:p w:rsidR="00997FFA" w:rsidRPr="00923265" w:rsidRDefault="00997FFA" w:rsidP="00C83E3A">
            <w:pPr>
              <w:spacing w:before="60" w:after="60" w:line="240" w:lineRule="auto"/>
              <w:jc w:val="right"/>
            </w:pPr>
            <w:r w:rsidRPr="00923265">
              <w:t>100 lat</w:t>
            </w:r>
          </w:p>
        </w:tc>
      </w:tr>
      <w:tr w:rsidR="00923265" w:rsidRPr="00923265" w:rsidTr="00C83E3A">
        <w:trPr>
          <w:trHeight w:val="109"/>
          <w:jc w:val="center"/>
        </w:trPr>
        <w:tc>
          <w:tcPr>
            <w:tcW w:w="4645" w:type="dxa"/>
          </w:tcPr>
          <w:p w:rsidR="00AF1765" w:rsidRPr="00923265" w:rsidRDefault="00AF1765" w:rsidP="002804E7">
            <w:pPr>
              <w:spacing w:before="60" w:after="60" w:line="240" w:lineRule="auto"/>
              <w:ind w:firstLine="0"/>
              <w:jc w:val="left"/>
            </w:pPr>
            <w:r w:rsidRPr="00923265">
              <w:t xml:space="preserve">świerk  </w:t>
            </w:r>
          </w:p>
        </w:tc>
        <w:tc>
          <w:tcPr>
            <w:tcW w:w="425" w:type="dxa"/>
          </w:tcPr>
          <w:p w:rsidR="00AF1765" w:rsidRPr="00923265" w:rsidRDefault="00AF1765" w:rsidP="002804E7">
            <w:pPr>
              <w:spacing w:before="60" w:after="60" w:line="240" w:lineRule="auto"/>
              <w:jc w:val="left"/>
            </w:pPr>
            <w:r w:rsidRPr="00923265">
              <w:t>-</w:t>
            </w:r>
          </w:p>
        </w:tc>
        <w:tc>
          <w:tcPr>
            <w:tcW w:w="1876" w:type="dxa"/>
          </w:tcPr>
          <w:p w:rsidR="00AF1765" w:rsidRPr="00923265" w:rsidRDefault="00AF1765" w:rsidP="002804E7">
            <w:pPr>
              <w:spacing w:before="60" w:after="60" w:line="240" w:lineRule="auto"/>
              <w:jc w:val="right"/>
            </w:pPr>
            <w:r w:rsidRPr="00923265">
              <w:t xml:space="preserve">90 lat </w:t>
            </w:r>
          </w:p>
        </w:tc>
      </w:tr>
      <w:tr w:rsidR="00923265" w:rsidRPr="00923265" w:rsidTr="0086181C">
        <w:trPr>
          <w:trHeight w:val="109"/>
          <w:jc w:val="center"/>
        </w:trPr>
        <w:tc>
          <w:tcPr>
            <w:tcW w:w="4645" w:type="dxa"/>
          </w:tcPr>
          <w:p w:rsidR="00923265" w:rsidRPr="00923265" w:rsidRDefault="00923265" w:rsidP="00923265">
            <w:pPr>
              <w:spacing w:before="60" w:after="60" w:line="240" w:lineRule="auto"/>
              <w:ind w:firstLine="0"/>
              <w:jc w:val="left"/>
            </w:pPr>
            <w:r w:rsidRPr="00923265">
              <w:t xml:space="preserve">grab, lipa,  klon, jawor, </w:t>
            </w:r>
            <w:r w:rsidR="00B55E43">
              <w:t>dąb czerwony</w:t>
            </w:r>
            <w:r w:rsidR="00B83F42">
              <w:t>, wiąz</w:t>
            </w:r>
          </w:p>
        </w:tc>
        <w:tc>
          <w:tcPr>
            <w:tcW w:w="425" w:type="dxa"/>
          </w:tcPr>
          <w:p w:rsidR="00923265" w:rsidRPr="00923265" w:rsidRDefault="00923265" w:rsidP="0086181C">
            <w:pPr>
              <w:spacing w:before="60" w:after="60" w:line="240" w:lineRule="auto"/>
              <w:jc w:val="left"/>
            </w:pPr>
            <w:r w:rsidRPr="00923265">
              <w:t>-</w:t>
            </w:r>
          </w:p>
        </w:tc>
        <w:tc>
          <w:tcPr>
            <w:tcW w:w="1876" w:type="dxa"/>
          </w:tcPr>
          <w:p w:rsidR="00923265" w:rsidRPr="00923265" w:rsidRDefault="00923265" w:rsidP="0086181C">
            <w:pPr>
              <w:spacing w:before="60" w:after="60" w:line="240" w:lineRule="auto"/>
              <w:jc w:val="right"/>
            </w:pPr>
            <w:r w:rsidRPr="00923265">
              <w:t>80 lat</w:t>
            </w:r>
          </w:p>
        </w:tc>
      </w:tr>
      <w:tr w:rsidR="00676315" w:rsidRPr="00D357EE" w:rsidTr="00C83E3A">
        <w:trPr>
          <w:trHeight w:val="109"/>
          <w:jc w:val="center"/>
        </w:trPr>
        <w:tc>
          <w:tcPr>
            <w:tcW w:w="4645" w:type="dxa"/>
          </w:tcPr>
          <w:p w:rsidR="00676315" w:rsidRPr="00923265" w:rsidRDefault="00923265" w:rsidP="00923265">
            <w:pPr>
              <w:spacing w:before="60" w:after="60" w:line="240" w:lineRule="auto"/>
              <w:ind w:firstLine="0"/>
              <w:jc w:val="left"/>
            </w:pPr>
            <w:r w:rsidRPr="00923265">
              <w:t>brzoza, olsza czarna</w:t>
            </w:r>
            <w:r w:rsidR="00B83F42">
              <w:t>, czereśnia ptasia</w:t>
            </w:r>
          </w:p>
        </w:tc>
        <w:tc>
          <w:tcPr>
            <w:tcW w:w="425" w:type="dxa"/>
          </w:tcPr>
          <w:p w:rsidR="00676315" w:rsidRPr="00923265" w:rsidRDefault="00676315" w:rsidP="00C83E3A">
            <w:pPr>
              <w:spacing w:before="60" w:after="60" w:line="240" w:lineRule="auto"/>
              <w:jc w:val="left"/>
            </w:pPr>
            <w:r w:rsidRPr="00923265">
              <w:t>-</w:t>
            </w:r>
          </w:p>
        </w:tc>
        <w:tc>
          <w:tcPr>
            <w:tcW w:w="1876" w:type="dxa"/>
          </w:tcPr>
          <w:p w:rsidR="00676315" w:rsidRPr="00923265" w:rsidRDefault="00923265" w:rsidP="00C83E3A">
            <w:pPr>
              <w:spacing w:before="60" w:after="60" w:line="240" w:lineRule="auto"/>
              <w:jc w:val="right"/>
            </w:pPr>
            <w:r>
              <w:t>7</w:t>
            </w:r>
            <w:r w:rsidR="00676315" w:rsidRPr="00923265">
              <w:t>0 lat</w:t>
            </w:r>
          </w:p>
        </w:tc>
      </w:tr>
      <w:tr w:rsidR="00923265" w:rsidRPr="00923265" w:rsidTr="00C83E3A">
        <w:trPr>
          <w:trHeight w:val="109"/>
          <w:jc w:val="center"/>
        </w:trPr>
        <w:tc>
          <w:tcPr>
            <w:tcW w:w="4645" w:type="dxa"/>
          </w:tcPr>
          <w:p w:rsidR="00676315" w:rsidRPr="00923265" w:rsidRDefault="00923265" w:rsidP="00923265">
            <w:pPr>
              <w:spacing w:before="60" w:after="60" w:line="240" w:lineRule="auto"/>
              <w:ind w:firstLine="0"/>
              <w:jc w:val="left"/>
            </w:pPr>
            <w:r>
              <w:t>osika</w:t>
            </w:r>
          </w:p>
        </w:tc>
        <w:tc>
          <w:tcPr>
            <w:tcW w:w="425" w:type="dxa"/>
          </w:tcPr>
          <w:p w:rsidR="00676315" w:rsidRPr="00923265" w:rsidRDefault="00676315" w:rsidP="00C83E3A">
            <w:pPr>
              <w:spacing w:before="60" w:after="60" w:line="240" w:lineRule="auto"/>
              <w:jc w:val="left"/>
            </w:pPr>
            <w:r w:rsidRPr="00923265">
              <w:t>-</w:t>
            </w:r>
          </w:p>
        </w:tc>
        <w:tc>
          <w:tcPr>
            <w:tcW w:w="1876" w:type="dxa"/>
          </w:tcPr>
          <w:p w:rsidR="00676315" w:rsidRPr="00923265" w:rsidRDefault="00676315" w:rsidP="00C83E3A">
            <w:pPr>
              <w:spacing w:before="60" w:after="60" w:line="240" w:lineRule="auto"/>
              <w:jc w:val="right"/>
            </w:pPr>
            <w:r w:rsidRPr="00923265">
              <w:t>50 lat</w:t>
            </w:r>
          </w:p>
        </w:tc>
      </w:tr>
      <w:tr w:rsidR="00923265" w:rsidRPr="00923265" w:rsidTr="00C83E3A">
        <w:trPr>
          <w:trHeight w:val="109"/>
          <w:jc w:val="center"/>
        </w:trPr>
        <w:tc>
          <w:tcPr>
            <w:tcW w:w="4645" w:type="dxa"/>
          </w:tcPr>
          <w:p w:rsidR="00676315" w:rsidRPr="00923265" w:rsidRDefault="00676315" w:rsidP="00B55E43">
            <w:pPr>
              <w:spacing w:before="60" w:after="60" w:line="240" w:lineRule="auto"/>
              <w:ind w:firstLine="0"/>
              <w:jc w:val="left"/>
            </w:pPr>
            <w:r w:rsidRPr="00923265">
              <w:t>topola, olsza szara</w:t>
            </w:r>
            <w:r w:rsidR="00923265" w:rsidRPr="00923265">
              <w:t xml:space="preserve">, </w:t>
            </w:r>
            <w:r w:rsidR="00B55E43" w:rsidRPr="00923265">
              <w:t xml:space="preserve">wierzba, </w:t>
            </w:r>
            <w:r w:rsidR="00923265" w:rsidRPr="00923265">
              <w:t>olsza odroślowa</w:t>
            </w:r>
            <w:r w:rsidRPr="00923265">
              <w:t xml:space="preserve"> </w:t>
            </w:r>
          </w:p>
        </w:tc>
        <w:tc>
          <w:tcPr>
            <w:tcW w:w="425" w:type="dxa"/>
          </w:tcPr>
          <w:p w:rsidR="00676315" w:rsidRPr="00923265" w:rsidRDefault="00676315" w:rsidP="00C83E3A">
            <w:pPr>
              <w:spacing w:before="60" w:after="60" w:line="240" w:lineRule="auto"/>
              <w:jc w:val="left"/>
            </w:pPr>
            <w:r w:rsidRPr="00923265">
              <w:t>-</w:t>
            </w:r>
          </w:p>
        </w:tc>
        <w:tc>
          <w:tcPr>
            <w:tcW w:w="1876" w:type="dxa"/>
          </w:tcPr>
          <w:p w:rsidR="00676315" w:rsidRPr="00923265" w:rsidRDefault="00676315" w:rsidP="00C83E3A">
            <w:pPr>
              <w:spacing w:before="60" w:after="60" w:line="240" w:lineRule="auto"/>
              <w:jc w:val="right"/>
            </w:pPr>
            <w:r w:rsidRPr="00923265">
              <w:t>40 lat</w:t>
            </w:r>
          </w:p>
        </w:tc>
      </w:tr>
    </w:tbl>
    <w:p w:rsidR="008A0B6A" w:rsidRPr="00160C41" w:rsidRDefault="008E5F4C" w:rsidP="00FC2959">
      <w:pPr>
        <w:spacing w:before="120"/>
      </w:pPr>
      <w:r w:rsidRPr="00923265">
        <w:t>Dla drzewostanów zakwalifikowanych do przebudowy wieki rębności zosta</w:t>
      </w:r>
      <w:r w:rsidR="00F17F11" w:rsidRPr="00923265">
        <w:t>ły</w:t>
      </w:r>
      <w:r w:rsidRPr="00923265">
        <w:t xml:space="preserve"> </w:t>
      </w:r>
      <w:r w:rsidRPr="00160C41">
        <w:t>ustalone indywidualnie.</w:t>
      </w:r>
    </w:p>
    <w:p w:rsidR="006D5D7E" w:rsidRPr="00C51F3A" w:rsidRDefault="006D5D7E" w:rsidP="00C83E3A">
      <w:r w:rsidRPr="00923265">
        <w:t xml:space="preserve"> </w:t>
      </w:r>
      <w:r w:rsidR="00FB2192" w:rsidRPr="00923265">
        <w:t xml:space="preserve">W bieżącym 10-leciu </w:t>
      </w:r>
      <w:r w:rsidR="00720483" w:rsidRPr="00923265">
        <w:t xml:space="preserve">na gruntach znajdujących się w stanie posiadania </w:t>
      </w:r>
      <w:r w:rsidR="00720483" w:rsidRPr="00C51F3A">
        <w:t xml:space="preserve">Nadleśnictwa </w:t>
      </w:r>
      <w:r w:rsidR="0044108D" w:rsidRPr="00C51F3A">
        <w:t>Orneta</w:t>
      </w:r>
      <w:r w:rsidR="00720483" w:rsidRPr="00C51F3A">
        <w:t xml:space="preserve"> </w:t>
      </w:r>
      <w:r w:rsidR="00C51F3A" w:rsidRPr="00C51F3A">
        <w:t xml:space="preserve">nie </w:t>
      </w:r>
      <w:r w:rsidR="00720483" w:rsidRPr="00C51F3A">
        <w:t xml:space="preserve">zaprojektowano </w:t>
      </w:r>
      <w:r w:rsidRPr="00C51F3A">
        <w:t>zalesie</w:t>
      </w:r>
      <w:r w:rsidR="00C51F3A" w:rsidRPr="00C51F3A">
        <w:t xml:space="preserve">ń. </w:t>
      </w:r>
    </w:p>
    <w:p w:rsidR="006D5D7E" w:rsidRPr="00B328C6" w:rsidRDefault="006D5D7E" w:rsidP="00C83E3A">
      <w:pPr>
        <w:rPr>
          <w:bCs/>
        </w:rPr>
      </w:pPr>
      <w:r w:rsidRPr="00B328C6">
        <w:rPr>
          <w:bCs/>
        </w:rPr>
        <w:t xml:space="preserve">Rębnie zupełne zostały zaplanowane na powierzchni </w:t>
      </w:r>
      <w:r w:rsidR="00B328C6" w:rsidRPr="00B328C6">
        <w:rPr>
          <w:bCs/>
        </w:rPr>
        <w:t>585,57</w:t>
      </w:r>
      <w:r w:rsidRPr="00B328C6">
        <w:rPr>
          <w:bCs/>
        </w:rPr>
        <w:t xml:space="preserve"> ha, natomiast rębnie złożone </w:t>
      </w:r>
      <w:r w:rsidRPr="00FD0B15">
        <w:rPr>
          <w:bCs/>
        </w:rPr>
        <w:t xml:space="preserve">na </w:t>
      </w:r>
      <w:r w:rsidR="00B328C6" w:rsidRPr="00FD0B15">
        <w:rPr>
          <w:bCs/>
        </w:rPr>
        <w:t>1683,57</w:t>
      </w:r>
      <w:r w:rsidRPr="00FD0B15">
        <w:rPr>
          <w:bCs/>
        </w:rPr>
        <w:t xml:space="preserve"> </w:t>
      </w:r>
      <w:r w:rsidRPr="00B328C6">
        <w:rPr>
          <w:bCs/>
        </w:rPr>
        <w:t>ha</w:t>
      </w:r>
      <w:r w:rsidR="005E70C8" w:rsidRPr="00B328C6">
        <w:rPr>
          <w:bCs/>
        </w:rPr>
        <w:t xml:space="preserve"> (podano powierzchni</w:t>
      </w:r>
      <w:r w:rsidR="00503A2D" w:rsidRPr="00B328C6">
        <w:rPr>
          <w:bCs/>
        </w:rPr>
        <w:t>ę manipul</w:t>
      </w:r>
      <w:r w:rsidR="00FC2959" w:rsidRPr="00B328C6">
        <w:rPr>
          <w:bCs/>
        </w:rPr>
        <w:t>a</w:t>
      </w:r>
      <w:r w:rsidR="00503A2D" w:rsidRPr="00B328C6">
        <w:rPr>
          <w:bCs/>
        </w:rPr>
        <w:t>cyjną</w:t>
      </w:r>
      <w:r w:rsidR="005E70C8" w:rsidRPr="00B328C6">
        <w:rPr>
          <w:bCs/>
        </w:rPr>
        <w:t>)</w:t>
      </w:r>
      <w:r w:rsidRPr="00B328C6">
        <w:rPr>
          <w:bCs/>
        </w:rPr>
        <w:t>.</w:t>
      </w:r>
    </w:p>
    <w:p w:rsidR="006D5D7E" w:rsidRPr="0086181C" w:rsidRDefault="006D5D7E" w:rsidP="00D62A85">
      <w:pPr>
        <w:widowControl/>
        <w:suppressAutoHyphens w:val="0"/>
        <w:spacing w:line="240" w:lineRule="auto"/>
        <w:ind w:left="851" w:hanging="851"/>
        <w:rPr>
          <w:lang w:eastAsia="en-US" w:bidi="en-US"/>
        </w:rPr>
      </w:pPr>
      <w:r w:rsidRPr="0086181C">
        <w:rPr>
          <w:b/>
          <w:bCs/>
          <w:lang w:eastAsia="en-US" w:bidi="en-US"/>
        </w:rPr>
        <w:lastRenderedPageBreak/>
        <w:t xml:space="preserve">Tabela I </w:t>
      </w:r>
      <w:r w:rsidRPr="0086181C">
        <w:rPr>
          <w:lang w:eastAsia="en-US" w:bidi="en-US"/>
        </w:rPr>
        <w:t>Elementy planu mogące znacząco oddziaływać lub znacząco oddziałujące na środowisko lub obszar Natura 2000</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251"/>
        <w:gridCol w:w="1617"/>
        <w:gridCol w:w="2044"/>
        <w:gridCol w:w="2708"/>
        <w:gridCol w:w="1383"/>
      </w:tblGrid>
      <w:tr w:rsidR="0086181C" w:rsidRPr="0086181C" w:rsidTr="00633BE9">
        <w:tc>
          <w:tcPr>
            <w:tcW w:w="695" w:type="pct"/>
            <w:shd w:val="clear" w:color="auto" w:fill="EAF1DD"/>
            <w:vAlign w:val="center"/>
          </w:tcPr>
          <w:p w:rsidR="006D5D7E" w:rsidRPr="0086181C" w:rsidRDefault="006D5D7E"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Rodzaj zabiegu lub zapisu w planie</w:t>
            </w:r>
          </w:p>
        </w:tc>
        <w:tc>
          <w:tcPr>
            <w:tcW w:w="898" w:type="pct"/>
            <w:shd w:val="clear" w:color="auto" w:fill="EAF1DD"/>
            <w:vAlign w:val="center"/>
          </w:tcPr>
          <w:p w:rsidR="006D5D7E" w:rsidRPr="0086181C" w:rsidRDefault="006D5D7E"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Szczegółowość informacji zapisana w planie urządzenia lasu</w:t>
            </w:r>
          </w:p>
        </w:tc>
        <w:tc>
          <w:tcPr>
            <w:tcW w:w="1135" w:type="pct"/>
            <w:shd w:val="clear" w:color="auto" w:fill="EAF1DD"/>
            <w:vAlign w:val="center"/>
          </w:tcPr>
          <w:p w:rsidR="006D5D7E" w:rsidRPr="0086181C" w:rsidRDefault="006D5D7E"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Możliwe negatywne oddziaływanie</w:t>
            </w:r>
          </w:p>
        </w:tc>
        <w:tc>
          <w:tcPr>
            <w:tcW w:w="1504" w:type="pct"/>
            <w:shd w:val="clear" w:color="auto" w:fill="EAF1DD"/>
            <w:vAlign w:val="center"/>
          </w:tcPr>
          <w:p w:rsidR="006D5D7E" w:rsidRPr="0086181C" w:rsidRDefault="006D5D7E"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Opis</w:t>
            </w:r>
          </w:p>
        </w:tc>
        <w:tc>
          <w:tcPr>
            <w:tcW w:w="768" w:type="pct"/>
            <w:shd w:val="clear" w:color="auto" w:fill="EAF1DD"/>
            <w:vAlign w:val="center"/>
          </w:tcPr>
          <w:p w:rsidR="006D5D7E" w:rsidRPr="0086181C" w:rsidRDefault="006D5D7E"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Skala</w:t>
            </w:r>
          </w:p>
          <w:p w:rsidR="006D5D7E" w:rsidRPr="0086181C" w:rsidRDefault="006D5D7E" w:rsidP="00C83E3A">
            <w:pPr>
              <w:pStyle w:val="Akapitzlist"/>
              <w:spacing w:line="240" w:lineRule="auto"/>
              <w:ind w:left="0" w:firstLine="0"/>
              <w:jc w:val="center"/>
              <w:rPr>
                <w:sz w:val="18"/>
                <w:szCs w:val="18"/>
                <w:lang w:eastAsia="en-US" w:bidi="en-US"/>
              </w:rPr>
            </w:pPr>
            <w:r w:rsidRPr="0086181C">
              <w:rPr>
                <w:sz w:val="18"/>
                <w:szCs w:val="18"/>
                <w:lang w:eastAsia="en-US" w:bidi="en-US"/>
              </w:rPr>
              <w:t xml:space="preserve"> (% powierzchni nadleśnictwa)</w:t>
            </w:r>
          </w:p>
        </w:tc>
      </w:tr>
      <w:tr w:rsidR="0086181C" w:rsidRPr="0086181C" w:rsidTr="00633BE9">
        <w:tc>
          <w:tcPr>
            <w:tcW w:w="695" w:type="pct"/>
            <w:shd w:val="clear" w:color="auto" w:fill="EAF1DD"/>
            <w:vAlign w:val="center"/>
          </w:tcPr>
          <w:p w:rsidR="006D5D7E" w:rsidRPr="0086181C" w:rsidRDefault="006D5D7E" w:rsidP="00C83E3A">
            <w:pPr>
              <w:pStyle w:val="Akapitzlist"/>
              <w:snapToGrid w:val="0"/>
              <w:spacing w:line="240" w:lineRule="auto"/>
              <w:ind w:left="0" w:firstLine="0"/>
              <w:jc w:val="center"/>
              <w:rPr>
                <w:iCs/>
                <w:sz w:val="16"/>
                <w:szCs w:val="16"/>
                <w:lang w:eastAsia="en-US" w:bidi="en-US"/>
              </w:rPr>
            </w:pPr>
            <w:r w:rsidRPr="0086181C">
              <w:rPr>
                <w:iCs/>
                <w:sz w:val="16"/>
                <w:szCs w:val="16"/>
                <w:lang w:eastAsia="en-US" w:bidi="en-US"/>
              </w:rPr>
              <w:t>1</w:t>
            </w:r>
          </w:p>
        </w:tc>
        <w:tc>
          <w:tcPr>
            <w:tcW w:w="898" w:type="pct"/>
            <w:shd w:val="clear" w:color="auto" w:fill="EAF1DD"/>
            <w:vAlign w:val="center"/>
          </w:tcPr>
          <w:p w:rsidR="006D5D7E" w:rsidRPr="0086181C" w:rsidRDefault="006D5D7E" w:rsidP="00C83E3A">
            <w:pPr>
              <w:pStyle w:val="Akapitzlist"/>
              <w:snapToGrid w:val="0"/>
              <w:spacing w:line="240" w:lineRule="auto"/>
              <w:ind w:left="0" w:firstLine="0"/>
              <w:jc w:val="center"/>
              <w:rPr>
                <w:iCs/>
                <w:sz w:val="16"/>
                <w:szCs w:val="16"/>
                <w:lang w:eastAsia="en-US" w:bidi="en-US"/>
              </w:rPr>
            </w:pPr>
            <w:r w:rsidRPr="0086181C">
              <w:rPr>
                <w:iCs/>
                <w:sz w:val="16"/>
                <w:szCs w:val="16"/>
                <w:lang w:eastAsia="en-US" w:bidi="en-US"/>
              </w:rPr>
              <w:t>2</w:t>
            </w:r>
          </w:p>
        </w:tc>
        <w:tc>
          <w:tcPr>
            <w:tcW w:w="1135" w:type="pct"/>
            <w:shd w:val="clear" w:color="auto" w:fill="EAF1DD"/>
            <w:vAlign w:val="center"/>
          </w:tcPr>
          <w:p w:rsidR="006D5D7E" w:rsidRPr="0086181C" w:rsidRDefault="006D5D7E" w:rsidP="00C83E3A">
            <w:pPr>
              <w:pStyle w:val="Akapitzlist"/>
              <w:snapToGrid w:val="0"/>
              <w:spacing w:line="240" w:lineRule="auto"/>
              <w:ind w:left="0" w:firstLine="0"/>
              <w:jc w:val="center"/>
              <w:rPr>
                <w:iCs/>
                <w:sz w:val="16"/>
                <w:szCs w:val="16"/>
                <w:lang w:eastAsia="en-US" w:bidi="en-US"/>
              </w:rPr>
            </w:pPr>
            <w:r w:rsidRPr="0086181C">
              <w:rPr>
                <w:iCs/>
                <w:sz w:val="16"/>
                <w:szCs w:val="16"/>
                <w:lang w:eastAsia="en-US" w:bidi="en-US"/>
              </w:rPr>
              <w:t>3</w:t>
            </w:r>
          </w:p>
        </w:tc>
        <w:tc>
          <w:tcPr>
            <w:tcW w:w="1504" w:type="pct"/>
            <w:shd w:val="clear" w:color="auto" w:fill="EAF1DD"/>
            <w:vAlign w:val="center"/>
          </w:tcPr>
          <w:p w:rsidR="006D5D7E" w:rsidRPr="0086181C" w:rsidRDefault="006D5D7E" w:rsidP="00C83E3A">
            <w:pPr>
              <w:pStyle w:val="Akapitzlist"/>
              <w:snapToGrid w:val="0"/>
              <w:spacing w:line="240" w:lineRule="auto"/>
              <w:ind w:left="0" w:firstLine="0"/>
              <w:jc w:val="center"/>
              <w:rPr>
                <w:iCs/>
                <w:sz w:val="16"/>
                <w:szCs w:val="16"/>
                <w:lang w:eastAsia="en-US" w:bidi="en-US"/>
              </w:rPr>
            </w:pPr>
            <w:r w:rsidRPr="0086181C">
              <w:rPr>
                <w:iCs/>
                <w:sz w:val="16"/>
                <w:szCs w:val="16"/>
                <w:lang w:eastAsia="en-US" w:bidi="en-US"/>
              </w:rPr>
              <w:t>4</w:t>
            </w:r>
          </w:p>
        </w:tc>
        <w:tc>
          <w:tcPr>
            <w:tcW w:w="768" w:type="pct"/>
            <w:shd w:val="clear" w:color="auto" w:fill="EAF1DD"/>
            <w:vAlign w:val="center"/>
          </w:tcPr>
          <w:p w:rsidR="006D5D7E" w:rsidRPr="0086181C" w:rsidRDefault="006D5D7E" w:rsidP="00C83E3A">
            <w:pPr>
              <w:pStyle w:val="Akapitzlist"/>
              <w:snapToGrid w:val="0"/>
              <w:spacing w:line="240" w:lineRule="auto"/>
              <w:ind w:left="0" w:firstLine="0"/>
              <w:jc w:val="center"/>
              <w:rPr>
                <w:iCs/>
                <w:sz w:val="16"/>
                <w:szCs w:val="16"/>
                <w:lang w:eastAsia="en-US" w:bidi="en-US"/>
              </w:rPr>
            </w:pPr>
            <w:r w:rsidRPr="0086181C">
              <w:rPr>
                <w:iCs/>
                <w:sz w:val="16"/>
                <w:szCs w:val="16"/>
                <w:lang w:eastAsia="en-US" w:bidi="en-US"/>
              </w:rPr>
              <w:t>5</w:t>
            </w:r>
          </w:p>
        </w:tc>
      </w:tr>
      <w:tr w:rsidR="005F0775" w:rsidRPr="00D357EE" w:rsidTr="00633BE9">
        <w:tc>
          <w:tcPr>
            <w:tcW w:w="69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Zalesienia</w:t>
            </w:r>
          </w:p>
        </w:tc>
        <w:tc>
          <w:tcPr>
            <w:tcW w:w="898"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Do konkretnego wydzielenia</w:t>
            </w:r>
          </w:p>
        </w:tc>
        <w:tc>
          <w:tcPr>
            <w:tcW w:w="113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Znacząco negatywne w przypadku zalesiania siedlisk nieleśnych z załącznika I DS</w:t>
            </w:r>
          </w:p>
        </w:tc>
        <w:tc>
          <w:tcPr>
            <w:tcW w:w="1504" w:type="pct"/>
            <w:vAlign w:val="center"/>
          </w:tcPr>
          <w:p w:rsidR="00D60372" w:rsidRPr="00DB030E" w:rsidRDefault="00D60372" w:rsidP="00C83E3A">
            <w:pPr>
              <w:pStyle w:val="Akapitzlist"/>
              <w:spacing w:line="240" w:lineRule="auto"/>
              <w:ind w:left="0" w:firstLine="0"/>
              <w:jc w:val="center"/>
              <w:rPr>
                <w:sz w:val="18"/>
                <w:szCs w:val="18"/>
              </w:rPr>
            </w:pPr>
            <w:r w:rsidRPr="00DB030E">
              <w:rPr>
                <w:sz w:val="18"/>
                <w:szCs w:val="18"/>
              </w:rPr>
              <w:t xml:space="preserve">W najbliższym </w:t>
            </w:r>
          </w:p>
          <w:p w:rsidR="00D60372" w:rsidRPr="00DB030E" w:rsidRDefault="00D60372" w:rsidP="00C83E3A">
            <w:pPr>
              <w:pStyle w:val="Akapitzlist"/>
              <w:spacing w:line="240" w:lineRule="auto"/>
              <w:ind w:left="0" w:firstLine="0"/>
              <w:jc w:val="center"/>
              <w:rPr>
                <w:sz w:val="18"/>
                <w:szCs w:val="18"/>
              </w:rPr>
            </w:pPr>
            <w:r w:rsidRPr="00DB030E">
              <w:rPr>
                <w:sz w:val="18"/>
                <w:szCs w:val="18"/>
              </w:rPr>
              <w:t xml:space="preserve">10-leciu na gruntach </w:t>
            </w:r>
          </w:p>
          <w:p w:rsidR="00D60372" w:rsidRPr="00DB030E" w:rsidRDefault="00997FFA" w:rsidP="00DB030E">
            <w:pPr>
              <w:pStyle w:val="Akapitzlist"/>
              <w:spacing w:line="240" w:lineRule="auto"/>
              <w:ind w:left="0" w:firstLine="0"/>
              <w:jc w:val="center"/>
              <w:rPr>
                <w:sz w:val="18"/>
                <w:szCs w:val="18"/>
              </w:rPr>
            </w:pPr>
            <w:r w:rsidRPr="00DB030E">
              <w:rPr>
                <w:sz w:val="18"/>
                <w:szCs w:val="18"/>
              </w:rPr>
              <w:t>N</w:t>
            </w:r>
            <w:r w:rsidR="00D60372" w:rsidRPr="00DB030E">
              <w:rPr>
                <w:sz w:val="18"/>
                <w:szCs w:val="18"/>
              </w:rPr>
              <w:t xml:space="preserve">-ctwa </w:t>
            </w:r>
            <w:r w:rsidR="00DB030E" w:rsidRPr="00DB030E">
              <w:rPr>
                <w:sz w:val="18"/>
                <w:szCs w:val="18"/>
              </w:rPr>
              <w:t xml:space="preserve">nie </w:t>
            </w:r>
            <w:r w:rsidR="00D60372" w:rsidRPr="00DB030E">
              <w:rPr>
                <w:sz w:val="18"/>
                <w:szCs w:val="18"/>
              </w:rPr>
              <w:t xml:space="preserve">zaprojektowano </w:t>
            </w:r>
            <w:r w:rsidR="00DB030E" w:rsidRPr="00DB030E">
              <w:rPr>
                <w:sz w:val="18"/>
                <w:szCs w:val="18"/>
              </w:rPr>
              <w:t>zalesień</w:t>
            </w:r>
            <w:r w:rsidR="00D62A85" w:rsidRPr="00DB030E">
              <w:rPr>
                <w:sz w:val="18"/>
                <w:szCs w:val="18"/>
              </w:rPr>
              <w:t>.</w:t>
            </w:r>
          </w:p>
        </w:tc>
        <w:tc>
          <w:tcPr>
            <w:tcW w:w="768" w:type="pct"/>
            <w:vAlign w:val="center"/>
          </w:tcPr>
          <w:p w:rsidR="00D60372" w:rsidRPr="00DB030E" w:rsidRDefault="00D60372" w:rsidP="00C83E3A">
            <w:pPr>
              <w:pStyle w:val="Akapitzlist"/>
              <w:snapToGrid w:val="0"/>
              <w:spacing w:line="240" w:lineRule="auto"/>
              <w:ind w:left="0" w:firstLine="0"/>
              <w:jc w:val="center"/>
              <w:rPr>
                <w:sz w:val="18"/>
                <w:szCs w:val="18"/>
                <w:lang w:eastAsia="en-US" w:bidi="en-US"/>
              </w:rPr>
            </w:pPr>
            <w:r w:rsidRPr="00DB030E">
              <w:rPr>
                <w:sz w:val="18"/>
                <w:szCs w:val="18"/>
                <w:lang w:eastAsia="en-US" w:bidi="en-US"/>
              </w:rPr>
              <w:t>0,</w:t>
            </w:r>
            <w:r w:rsidR="00CA2DB5" w:rsidRPr="00DB030E">
              <w:rPr>
                <w:sz w:val="18"/>
                <w:szCs w:val="18"/>
                <w:lang w:eastAsia="en-US" w:bidi="en-US"/>
              </w:rPr>
              <w:t>0</w:t>
            </w:r>
            <w:r w:rsidR="00720483" w:rsidRPr="00DB030E">
              <w:rPr>
                <w:sz w:val="18"/>
                <w:szCs w:val="18"/>
                <w:lang w:eastAsia="en-US" w:bidi="en-US"/>
              </w:rPr>
              <w:t>0</w:t>
            </w:r>
          </w:p>
        </w:tc>
      </w:tr>
      <w:tr w:rsidR="005F0775" w:rsidRPr="00D357EE" w:rsidTr="00633BE9">
        <w:tc>
          <w:tcPr>
            <w:tcW w:w="69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Odnowienia</w:t>
            </w:r>
          </w:p>
        </w:tc>
        <w:tc>
          <w:tcPr>
            <w:tcW w:w="898"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Do konkretnego wydzielenia</w:t>
            </w:r>
          </w:p>
        </w:tc>
        <w:tc>
          <w:tcPr>
            <w:tcW w:w="113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 xml:space="preserve">Negatywne  </w:t>
            </w:r>
            <w:r w:rsidR="00010A67" w:rsidRPr="0086181C">
              <w:rPr>
                <w:sz w:val="18"/>
                <w:szCs w:val="18"/>
              </w:rPr>
              <w:t>-</w:t>
            </w:r>
            <w:r w:rsidRPr="0086181C">
              <w:rPr>
                <w:sz w:val="18"/>
                <w:szCs w:val="18"/>
              </w:rPr>
              <w:t xml:space="preserve"> w przypadku stosowania składów gatunkowych niezgodnych z typem lasu</w:t>
            </w:r>
          </w:p>
        </w:tc>
        <w:tc>
          <w:tcPr>
            <w:tcW w:w="1504"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Skład gatunkowy upraw wynika z ustaleń KZP i NTG</w:t>
            </w:r>
          </w:p>
        </w:tc>
        <w:tc>
          <w:tcPr>
            <w:tcW w:w="768" w:type="pct"/>
            <w:vAlign w:val="center"/>
          </w:tcPr>
          <w:p w:rsidR="00F62255" w:rsidRPr="00D357EE" w:rsidRDefault="00282B0B" w:rsidP="00C83E3A">
            <w:pPr>
              <w:pStyle w:val="Akapitzlist"/>
              <w:snapToGrid w:val="0"/>
              <w:spacing w:line="240" w:lineRule="auto"/>
              <w:ind w:left="0" w:firstLine="0"/>
              <w:jc w:val="center"/>
              <w:rPr>
                <w:color w:val="FF0000"/>
                <w:sz w:val="18"/>
                <w:szCs w:val="18"/>
                <w:lang w:eastAsia="en-US" w:bidi="en-US"/>
              </w:rPr>
            </w:pPr>
            <w:r>
              <w:rPr>
                <w:sz w:val="18"/>
                <w:szCs w:val="18"/>
                <w:lang w:eastAsia="en-US" w:bidi="en-US"/>
              </w:rPr>
              <w:t>8,78</w:t>
            </w:r>
          </w:p>
        </w:tc>
      </w:tr>
      <w:tr w:rsidR="005F0775" w:rsidRPr="00D357EE" w:rsidTr="00633BE9">
        <w:tc>
          <w:tcPr>
            <w:tcW w:w="69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Rębnia I</w:t>
            </w:r>
          </w:p>
        </w:tc>
        <w:tc>
          <w:tcPr>
            <w:tcW w:w="898"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Do konkretnego wydzielenia</w:t>
            </w:r>
          </w:p>
        </w:tc>
        <w:tc>
          <w:tcPr>
            <w:tcW w:w="113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Znacząco negatywne w przypadku niektórych gatunków i siedlisk, zależnie od liczby stanowisk</w:t>
            </w:r>
          </w:p>
        </w:tc>
        <w:tc>
          <w:tcPr>
            <w:tcW w:w="1504"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 xml:space="preserve">Sposób zagospodarowania został przyjęty ze względu na typ siedliskowy lasu oraz </w:t>
            </w:r>
            <w:r w:rsidR="00DF0E57">
              <w:rPr>
                <w:sz w:val="18"/>
                <w:szCs w:val="18"/>
              </w:rPr>
              <w:t xml:space="preserve"> typ drzewostanu i </w:t>
            </w:r>
            <w:r w:rsidRPr="0086181C">
              <w:rPr>
                <w:sz w:val="18"/>
                <w:szCs w:val="18"/>
              </w:rPr>
              <w:t>aktualny skład gatunkowy</w:t>
            </w:r>
          </w:p>
        </w:tc>
        <w:tc>
          <w:tcPr>
            <w:tcW w:w="768" w:type="pct"/>
            <w:vAlign w:val="center"/>
          </w:tcPr>
          <w:p w:rsidR="00D60372" w:rsidRPr="00821E77" w:rsidRDefault="00821E77" w:rsidP="00B328C6">
            <w:pPr>
              <w:pStyle w:val="Akapitzlist"/>
              <w:snapToGrid w:val="0"/>
              <w:spacing w:line="240" w:lineRule="auto"/>
              <w:ind w:left="0" w:firstLine="0"/>
              <w:jc w:val="center"/>
              <w:rPr>
                <w:color w:val="0033CC"/>
                <w:sz w:val="18"/>
                <w:szCs w:val="18"/>
                <w:lang w:eastAsia="en-US" w:bidi="en-US"/>
              </w:rPr>
            </w:pPr>
            <w:r w:rsidRPr="00B328C6">
              <w:rPr>
                <w:sz w:val="18"/>
                <w:szCs w:val="18"/>
                <w:lang w:eastAsia="en-US" w:bidi="en-US"/>
              </w:rPr>
              <w:t>3,</w:t>
            </w:r>
            <w:r w:rsidR="00B328C6" w:rsidRPr="00B328C6">
              <w:rPr>
                <w:sz w:val="18"/>
                <w:szCs w:val="18"/>
                <w:lang w:eastAsia="en-US" w:bidi="en-US"/>
              </w:rPr>
              <w:t>01</w:t>
            </w:r>
          </w:p>
        </w:tc>
      </w:tr>
      <w:tr w:rsidR="005F0775" w:rsidRPr="00D357EE" w:rsidTr="00633BE9">
        <w:tc>
          <w:tcPr>
            <w:tcW w:w="69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Usuwanie wiatrołomów oraz posuszu czynnego</w:t>
            </w:r>
          </w:p>
        </w:tc>
        <w:tc>
          <w:tcPr>
            <w:tcW w:w="898"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 xml:space="preserve">Ogólny zapis dotyczący całego </w:t>
            </w:r>
            <w:r w:rsidR="0049286A" w:rsidRPr="0086181C">
              <w:rPr>
                <w:sz w:val="18"/>
                <w:szCs w:val="18"/>
              </w:rPr>
              <w:t>N</w:t>
            </w:r>
            <w:r w:rsidRPr="0086181C">
              <w:rPr>
                <w:sz w:val="18"/>
                <w:szCs w:val="18"/>
              </w:rPr>
              <w:t>adleśnictwa</w:t>
            </w:r>
          </w:p>
        </w:tc>
        <w:tc>
          <w:tcPr>
            <w:tcW w:w="113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Negatywne, jeżeli cały posusz jest usuwany, bądź usuwane drzewa są miejscem występowania gatunków „naturowych”</w:t>
            </w:r>
          </w:p>
        </w:tc>
        <w:tc>
          <w:tcPr>
            <w:tcW w:w="1504"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W planie zapisane są zalecenia wynikające z Instrukcji ochrony lasu</w:t>
            </w:r>
          </w:p>
        </w:tc>
        <w:tc>
          <w:tcPr>
            <w:tcW w:w="768" w:type="pct"/>
            <w:vAlign w:val="center"/>
          </w:tcPr>
          <w:p w:rsidR="00D60372" w:rsidRPr="00D357EE" w:rsidRDefault="00DB030E" w:rsidP="00C83E3A">
            <w:pPr>
              <w:pStyle w:val="Akapitzlist"/>
              <w:snapToGrid w:val="0"/>
              <w:spacing w:line="240" w:lineRule="auto"/>
              <w:ind w:left="0" w:firstLine="0"/>
              <w:jc w:val="center"/>
              <w:rPr>
                <w:color w:val="FF0000"/>
                <w:sz w:val="18"/>
                <w:szCs w:val="18"/>
                <w:lang w:eastAsia="en-US" w:bidi="en-US"/>
              </w:rPr>
            </w:pPr>
            <w:r w:rsidRPr="00DB030E">
              <w:rPr>
                <w:sz w:val="18"/>
                <w:szCs w:val="18"/>
                <w:lang w:eastAsia="en-US" w:bidi="en-US"/>
              </w:rPr>
              <w:t>68,4</w:t>
            </w:r>
          </w:p>
        </w:tc>
      </w:tr>
      <w:tr w:rsidR="005F0775" w:rsidRPr="00D357EE" w:rsidTr="00633BE9">
        <w:tc>
          <w:tcPr>
            <w:tcW w:w="69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 xml:space="preserve"> </w:t>
            </w:r>
            <w:r w:rsidRPr="0086181C">
              <w:rPr>
                <w:bCs/>
                <w:sz w:val="18"/>
                <w:szCs w:val="18"/>
              </w:rPr>
              <w:t>Lokalna regulacja stosunków wodnych</w:t>
            </w:r>
          </w:p>
        </w:tc>
        <w:tc>
          <w:tcPr>
            <w:tcW w:w="898"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Do konkretnego wydzielenia</w:t>
            </w:r>
          </w:p>
        </w:tc>
        <w:tc>
          <w:tcPr>
            <w:tcW w:w="1135"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Negatywne w przypadku stałego odwadniania</w:t>
            </w:r>
          </w:p>
        </w:tc>
        <w:tc>
          <w:tcPr>
            <w:tcW w:w="1504" w:type="pct"/>
            <w:vAlign w:val="center"/>
          </w:tcPr>
          <w:p w:rsidR="00D60372" w:rsidRPr="0086181C" w:rsidRDefault="00D60372" w:rsidP="00C83E3A">
            <w:pPr>
              <w:pStyle w:val="Akapitzlist"/>
              <w:spacing w:line="240" w:lineRule="auto"/>
              <w:ind w:left="0" w:firstLine="0"/>
              <w:jc w:val="center"/>
              <w:rPr>
                <w:sz w:val="18"/>
                <w:szCs w:val="18"/>
              </w:rPr>
            </w:pPr>
            <w:r w:rsidRPr="0086181C">
              <w:rPr>
                <w:sz w:val="18"/>
                <w:szCs w:val="18"/>
              </w:rPr>
              <w:t>Ma charakter czasowy i </w:t>
            </w:r>
            <w:r w:rsidR="00DB030E">
              <w:rPr>
                <w:sz w:val="18"/>
                <w:szCs w:val="18"/>
              </w:rPr>
              <w:t>j</w:t>
            </w:r>
            <w:r w:rsidR="00086E83" w:rsidRPr="0086181C">
              <w:rPr>
                <w:sz w:val="18"/>
                <w:szCs w:val="18"/>
              </w:rPr>
              <w:t>est</w:t>
            </w:r>
            <w:r w:rsidRPr="0086181C">
              <w:rPr>
                <w:sz w:val="18"/>
                <w:szCs w:val="18"/>
              </w:rPr>
              <w:t xml:space="preserve"> stosowan</w:t>
            </w:r>
            <w:r w:rsidR="00086E83" w:rsidRPr="0086181C">
              <w:rPr>
                <w:sz w:val="18"/>
                <w:szCs w:val="18"/>
              </w:rPr>
              <w:t>a</w:t>
            </w:r>
            <w:r w:rsidRPr="0086181C">
              <w:rPr>
                <w:sz w:val="18"/>
                <w:szCs w:val="18"/>
              </w:rPr>
              <w:t xml:space="preserve">  w razie konieczności na odnawianych powierzchniach.</w:t>
            </w:r>
          </w:p>
          <w:p w:rsidR="00D60372" w:rsidRPr="0086181C" w:rsidRDefault="00D60372" w:rsidP="00C83E3A">
            <w:pPr>
              <w:pStyle w:val="Akapitzlist"/>
              <w:spacing w:line="240" w:lineRule="auto"/>
              <w:ind w:left="0" w:firstLine="0"/>
              <w:jc w:val="center"/>
              <w:rPr>
                <w:sz w:val="18"/>
                <w:szCs w:val="18"/>
              </w:rPr>
            </w:pPr>
            <w:r w:rsidRPr="0086181C">
              <w:rPr>
                <w:sz w:val="18"/>
                <w:szCs w:val="18"/>
              </w:rPr>
              <w:t xml:space="preserve">W najbliższym </w:t>
            </w:r>
          </w:p>
          <w:p w:rsidR="00D60372" w:rsidRPr="0086181C" w:rsidRDefault="00803F44" w:rsidP="00803F44">
            <w:pPr>
              <w:pStyle w:val="Akapitzlist"/>
              <w:spacing w:line="240" w:lineRule="auto"/>
              <w:ind w:left="0" w:firstLine="0"/>
              <w:jc w:val="center"/>
              <w:rPr>
                <w:sz w:val="18"/>
                <w:szCs w:val="18"/>
              </w:rPr>
            </w:pPr>
            <w:r w:rsidRPr="0086181C">
              <w:rPr>
                <w:sz w:val="18"/>
                <w:szCs w:val="18"/>
              </w:rPr>
              <w:t>10</w:t>
            </w:r>
            <w:r w:rsidR="00D60372" w:rsidRPr="0086181C">
              <w:rPr>
                <w:sz w:val="18"/>
                <w:szCs w:val="18"/>
              </w:rPr>
              <w:t xml:space="preserve">-leciu nie zaprojektowano regulacji stosunków wodnych </w:t>
            </w:r>
          </w:p>
        </w:tc>
        <w:tc>
          <w:tcPr>
            <w:tcW w:w="768" w:type="pct"/>
            <w:vAlign w:val="center"/>
          </w:tcPr>
          <w:p w:rsidR="00D60372" w:rsidRPr="0086181C" w:rsidRDefault="002B0ACB" w:rsidP="00C83E3A">
            <w:pPr>
              <w:pStyle w:val="Akapitzlist"/>
              <w:snapToGrid w:val="0"/>
              <w:spacing w:line="240" w:lineRule="auto"/>
              <w:ind w:left="0" w:firstLine="0"/>
              <w:jc w:val="center"/>
              <w:rPr>
                <w:sz w:val="18"/>
                <w:szCs w:val="18"/>
                <w:lang w:eastAsia="en-US" w:bidi="en-US"/>
              </w:rPr>
            </w:pPr>
            <w:r w:rsidRPr="0086181C">
              <w:rPr>
                <w:sz w:val="18"/>
                <w:szCs w:val="18"/>
                <w:lang w:eastAsia="en-US" w:bidi="en-US"/>
              </w:rPr>
              <w:t>0,00</w:t>
            </w:r>
          </w:p>
        </w:tc>
      </w:tr>
    </w:tbl>
    <w:p w:rsidR="006D5D7E" w:rsidRPr="0086181C" w:rsidRDefault="006D5D7E" w:rsidP="00AC5016">
      <w:pPr>
        <w:pStyle w:val="Nagwek3"/>
        <w:numPr>
          <w:ilvl w:val="0"/>
          <w:numId w:val="0"/>
        </w:numPr>
        <w:spacing w:before="360"/>
      </w:pPr>
      <w:bookmarkStart w:id="30" w:name="_Toc499118278"/>
      <w:r w:rsidRPr="0086181C">
        <w:t>2.3. Powiązanie planu urządzenia lasu z innymi dokumentami</w:t>
      </w:r>
      <w:bookmarkEnd w:id="30"/>
      <w:r w:rsidRPr="0086181C">
        <w:t xml:space="preserve"> </w:t>
      </w:r>
    </w:p>
    <w:p w:rsidR="006D5D7E" w:rsidRPr="0086181C" w:rsidRDefault="006D5D7E" w:rsidP="00C83E3A">
      <w:pPr>
        <w:pStyle w:val="Bezodstpw"/>
        <w:tabs>
          <w:tab w:val="left" w:pos="567"/>
        </w:tabs>
        <w:ind w:firstLine="539"/>
        <w:rPr>
          <w:bCs/>
          <w:szCs w:val="26"/>
        </w:rPr>
      </w:pPr>
      <w:r w:rsidRPr="0086181C">
        <w:rPr>
          <w:bCs/>
          <w:szCs w:val="26"/>
        </w:rPr>
        <w:t xml:space="preserve">Na terenach objętych planem urządzenia lasu dla Nadleśnictwa </w:t>
      </w:r>
      <w:r w:rsidR="0044108D" w:rsidRPr="0086181C">
        <w:rPr>
          <w:bCs/>
          <w:szCs w:val="26"/>
        </w:rPr>
        <w:t>Orneta</w:t>
      </w:r>
      <w:r w:rsidRPr="0086181C">
        <w:rPr>
          <w:bCs/>
          <w:szCs w:val="26"/>
        </w:rPr>
        <w:t xml:space="preserve"> obowiązują postanowienia aktów prawa lokalnego:</w:t>
      </w:r>
    </w:p>
    <w:p w:rsidR="00B606A8" w:rsidRPr="0086181C" w:rsidRDefault="00B606A8" w:rsidP="00B761E2">
      <w:pPr>
        <w:pStyle w:val="Bezodstpw"/>
        <w:numPr>
          <w:ilvl w:val="0"/>
          <w:numId w:val="27"/>
        </w:numPr>
        <w:tabs>
          <w:tab w:val="left" w:pos="567"/>
        </w:tabs>
        <w:ind w:left="426"/>
        <w:rPr>
          <w:bCs/>
          <w:szCs w:val="26"/>
        </w:rPr>
      </w:pPr>
      <w:r w:rsidRPr="0086181C">
        <w:rPr>
          <w:bCs/>
          <w:szCs w:val="26"/>
        </w:rPr>
        <w:t xml:space="preserve">w powiecie </w:t>
      </w:r>
      <w:r w:rsidR="0086181C" w:rsidRPr="0086181C">
        <w:rPr>
          <w:bCs/>
          <w:szCs w:val="26"/>
        </w:rPr>
        <w:t>branie</w:t>
      </w:r>
      <w:r w:rsidRPr="0086181C">
        <w:rPr>
          <w:bCs/>
          <w:szCs w:val="26"/>
        </w:rPr>
        <w:t>wskim:</w:t>
      </w:r>
    </w:p>
    <w:p w:rsidR="0027642E" w:rsidRPr="005449FB" w:rsidRDefault="0027642E" w:rsidP="00B761E2">
      <w:pPr>
        <w:pStyle w:val="Bezodstpw"/>
        <w:numPr>
          <w:ilvl w:val="0"/>
          <w:numId w:val="41"/>
        </w:numPr>
        <w:tabs>
          <w:tab w:val="left" w:pos="567"/>
        </w:tabs>
        <w:ind w:left="851"/>
        <w:rPr>
          <w:bCs/>
          <w:szCs w:val="26"/>
        </w:rPr>
      </w:pPr>
      <w:r w:rsidRPr="002E5421">
        <w:rPr>
          <w:szCs w:val="26"/>
        </w:rPr>
        <w:t xml:space="preserve">Strategia Rozwoju Społeczno-Gospodarczego Powiatu </w:t>
      </w:r>
      <w:r w:rsidR="002E5421" w:rsidRPr="002E5421">
        <w:rPr>
          <w:szCs w:val="26"/>
        </w:rPr>
        <w:t>Branie</w:t>
      </w:r>
      <w:r w:rsidRPr="002E5421">
        <w:rPr>
          <w:szCs w:val="26"/>
        </w:rPr>
        <w:t xml:space="preserve">wskiego </w:t>
      </w:r>
      <w:r w:rsidRPr="008E7099">
        <w:rPr>
          <w:szCs w:val="26"/>
        </w:rPr>
        <w:t>na lata 200</w:t>
      </w:r>
      <w:r w:rsidR="001156B2" w:rsidRPr="008E7099">
        <w:rPr>
          <w:szCs w:val="26"/>
        </w:rPr>
        <w:t>4-2015</w:t>
      </w:r>
      <w:r w:rsidRPr="008E7099">
        <w:rPr>
          <w:szCs w:val="26"/>
        </w:rPr>
        <w:t xml:space="preserve"> (Uchwała nr X</w:t>
      </w:r>
      <w:r w:rsidR="008E7099" w:rsidRPr="008E7099">
        <w:rPr>
          <w:szCs w:val="26"/>
        </w:rPr>
        <w:t>V</w:t>
      </w:r>
      <w:r w:rsidRPr="008E7099">
        <w:rPr>
          <w:szCs w:val="26"/>
        </w:rPr>
        <w:t>I/</w:t>
      </w:r>
      <w:r w:rsidR="008E7099" w:rsidRPr="008E7099">
        <w:rPr>
          <w:szCs w:val="26"/>
        </w:rPr>
        <w:t>90</w:t>
      </w:r>
      <w:r w:rsidRPr="008E7099">
        <w:rPr>
          <w:szCs w:val="26"/>
        </w:rPr>
        <w:t>/0</w:t>
      </w:r>
      <w:r w:rsidR="008E7099" w:rsidRPr="008E7099">
        <w:rPr>
          <w:szCs w:val="26"/>
        </w:rPr>
        <w:t>3</w:t>
      </w:r>
      <w:r w:rsidRPr="008E7099">
        <w:rPr>
          <w:szCs w:val="26"/>
        </w:rPr>
        <w:t xml:space="preserve"> Rady Powiatu</w:t>
      </w:r>
      <w:r w:rsidR="00891562" w:rsidRPr="008E7099">
        <w:rPr>
          <w:szCs w:val="26"/>
        </w:rPr>
        <w:t xml:space="preserve"> </w:t>
      </w:r>
      <w:r w:rsidR="008E7099" w:rsidRPr="008E7099">
        <w:rPr>
          <w:szCs w:val="26"/>
        </w:rPr>
        <w:t xml:space="preserve">Braniewskiego </w:t>
      </w:r>
      <w:r w:rsidR="00891562" w:rsidRPr="008E7099">
        <w:rPr>
          <w:szCs w:val="26"/>
        </w:rPr>
        <w:t>z dnia 2</w:t>
      </w:r>
      <w:r w:rsidR="008E7099" w:rsidRPr="008E7099">
        <w:rPr>
          <w:szCs w:val="26"/>
        </w:rPr>
        <w:t>9</w:t>
      </w:r>
      <w:r w:rsidR="00891562" w:rsidRPr="008E7099">
        <w:rPr>
          <w:szCs w:val="26"/>
        </w:rPr>
        <w:t> </w:t>
      </w:r>
      <w:r w:rsidR="008E7099" w:rsidRPr="008E7099">
        <w:rPr>
          <w:szCs w:val="26"/>
        </w:rPr>
        <w:t>grudni</w:t>
      </w:r>
      <w:r w:rsidRPr="008E7099">
        <w:rPr>
          <w:szCs w:val="26"/>
        </w:rPr>
        <w:t>a 200</w:t>
      </w:r>
      <w:r w:rsidR="008E7099" w:rsidRPr="008E7099">
        <w:rPr>
          <w:szCs w:val="26"/>
        </w:rPr>
        <w:t>3 </w:t>
      </w:r>
      <w:r w:rsidRPr="008E7099">
        <w:rPr>
          <w:szCs w:val="26"/>
        </w:rPr>
        <w:t>r.</w:t>
      </w:r>
      <w:r w:rsidR="00891562" w:rsidRPr="008E7099">
        <w:rPr>
          <w:szCs w:val="26"/>
        </w:rPr>
        <w:t xml:space="preserve"> w sprawie przyjęcia Strategii Rozwoju Społeczno-Gospodarczego Powiatu </w:t>
      </w:r>
      <w:r w:rsidR="008E7099" w:rsidRPr="008E7099">
        <w:rPr>
          <w:szCs w:val="26"/>
        </w:rPr>
        <w:t>Branie</w:t>
      </w:r>
      <w:r w:rsidR="00891562" w:rsidRPr="008E7099">
        <w:rPr>
          <w:szCs w:val="26"/>
        </w:rPr>
        <w:t>wskiego);</w:t>
      </w:r>
      <w:r w:rsidR="007024A2" w:rsidRPr="008E7099">
        <w:rPr>
          <w:szCs w:val="26"/>
        </w:rPr>
        <w:t xml:space="preserve"> Program Ochrony Środowiska dla Powiatu </w:t>
      </w:r>
      <w:r w:rsidR="008E7099" w:rsidRPr="008E7099">
        <w:rPr>
          <w:szCs w:val="26"/>
        </w:rPr>
        <w:t>Braniewskiego</w:t>
      </w:r>
      <w:r w:rsidR="007024A2" w:rsidRPr="008E7099">
        <w:rPr>
          <w:szCs w:val="26"/>
        </w:rPr>
        <w:t xml:space="preserve"> na </w:t>
      </w:r>
      <w:r w:rsidR="0070764A" w:rsidRPr="008E7099">
        <w:rPr>
          <w:szCs w:val="26"/>
        </w:rPr>
        <w:t xml:space="preserve">lata </w:t>
      </w:r>
      <w:r w:rsidR="0070764A" w:rsidRPr="005449FB">
        <w:rPr>
          <w:szCs w:val="26"/>
        </w:rPr>
        <w:t>20</w:t>
      </w:r>
      <w:r w:rsidR="008E7099" w:rsidRPr="005449FB">
        <w:rPr>
          <w:szCs w:val="26"/>
        </w:rPr>
        <w:t>08</w:t>
      </w:r>
      <w:r w:rsidR="0070764A" w:rsidRPr="005449FB">
        <w:rPr>
          <w:szCs w:val="26"/>
        </w:rPr>
        <w:t>-201</w:t>
      </w:r>
      <w:r w:rsidR="008E7099" w:rsidRPr="005449FB">
        <w:rPr>
          <w:szCs w:val="26"/>
        </w:rPr>
        <w:t>1</w:t>
      </w:r>
      <w:r w:rsidR="0070764A" w:rsidRPr="005449FB">
        <w:rPr>
          <w:szCs w:val="26"/>
        </w:rPr>
        <w:t xml:space="preserve"> z </w:t>
      </w:r>
      <w:r w:rsidR="008E7099" w:rsidRPr="005449FB">
        <w:rPr>
          <w:szCs w:val="26"/>
        </w:rPr>
        <w:t>uwzględnieniem kierunków działań w latach 2012-2015.</w:t>
      </w:r>
      <w:r w:rsidR="0070764A" w:rsidRPr="005449FB">
        <w:rPr>
          <w:szCs w:val="26"/>
        </w:rPr>
        <w:t xml:space="preserve"> (</w:t>
      </w:r>
      <w:r w:rsidR="00DF0E57">
        <w:rPr>
          <w:szCs w:val="24"/>
        </w:rPr>
        <w:t>Uchwała nr </w:t>
      </w:r>
      <w:r w:rsidR="0070764A" w:rsidRPr="005449FB">
        <w:rPr>
          <w:szCs w:val="24"/>
        </w:rPr>
        <w:t>XXI</w:t>
      </w:r>
      <w:r w:rsidR="008E7099" w:rsidRPr="005449FB">
        <w:rPr>
          <w:szCs w:val="24"/>
        </w:rPr>
        <w:t>X</w:t>
      </w:r>
      <w:r w:rsidR="0070764A" w:rsidRPr="005449FB">
        <w:rPr>
          <w:szCs w:val="24"/>
        </w:rPr>
        <w:t>/</w:t>
      </w:r>
      <w:r w:rsidR="008E7099" w:rsidRPr="005449FB">
        <w:rPr>
          <w:szCs w:val="24"/>
        </w:rPr>
        <w:t>151</w:t>
      </w:r>
      <w:r w:rsidR="0070764A" w:rsidRPr="005449FB">
        <w:rPr>
          <w:szCs w:val="24"/>
        </w:rPr>
        <w:t>/21</w:t>
      </w:r>
      <w:r w:rsidR="008E7099" w:rsidRPr="005449FB">
        <w:rPr>
          <w:szCs w:val="24"/>
        </w:rPr>
        <w:t xml:space="preserve">9 </w:t>
      </w:r>
      <w:r w:rsidR="0070764A" w:rsidRPr="005449FB">
        <w:rPr>
          <w:szCs w:val="24"/>
        </w:rPr>
        <w:t xml:space="preserve">Rady Powiatu </w:t>
      </w:r>
      <w:r w:rsidR="008E7099" w:rsidRPr="005449FB">
        <w:rPr>
          <w:szCs w:val="24"/>
        </w:rPr>
        <w:t xml:space="preserve">Braniewskiego </w:t>
      </w:r>
      <w:r w:rsidR="0070764A" w:rsidRPr="005449FB">
        <w:rPr>
          <w:szCs w:val="24"/>
        </w:rPr>
        <w:t>z</w:t>
      </w:r>
      <w:r w:rsidR="00DF0E57">
        <w:rPr>
          <w:szCs w:val="24"/>
        </w:rPr>
        <w:t xml:space="preserve"> </w:t>
      </w:r>
      <w:r w:rsidR="0070764A" w:rsidRPr="005449FB">
        <w:rPr>
          <w:szCs w:val="24"/>
        </w:rPr>
        <w:t xml:space="preserve">dnia </w:t>
      </w:r>
      <w:r w:rsidR="008E7099" w:rsidRPr="005449FB">
        <w:rPr>
          <w:szCs w:val="24"/>
        </w:rPr>
        <w:t>1</w:t>
      </w:r>
      <w:r w:rsidR="00DF0E57">
        <w:rPr>
          <w:szCs w:val="24"/>
        </w:rPr>
        <w:t xml:space="preserve">2 </w:t>
      </w:r>
      <w:r w:rsidR="008E7099" w:rsidRPr="005449FB">
        <w:rPr>
          <w:szCs w:val="24"/>
        </w:rPr>
        <w:t>stycz</w:t>
      </w:r>
      <w:r w:rsidR="0070764A" w:rsidRPr="005449FB">
        <w:rPr>
          <w:szCs w:val="24"/>
        </w:rPr>
        <w:t>nia 20</w:t>
      </w:r>
      <w:r w:rsidR="008E7099" w:rsidRPr="005449FB">
        <w:rPr>
          <w:szCs w:val="24"/>
        </w:rPr>
        <w:t>09</w:t>
      </w:r>
      <w:r w:rsidR="0070764A" w:rsidRPr="005449FB">
        <w:rPr>
          <w:szCs w:val="24"/>
        </w:rPr>
        <w:t xml:space="preserve"> r. w</w:t>
      </w:r>
      <w:r w:rsidR="00DF0E57">
        <w:rPr>
          <w:szCs w:val="24"/>
        </w:rPr>
        <w:t> </w:t>
      </w:r>
      <w:r w:rsidR="0070764A" w:rsidRPr="005449FB">
        <w:rPr>
          <w:szCs w:val="24"/>
        </w:rPr>
        <w:t xml:space="preserve">sprawie </w:t>
      </w:r>
      <w:r w:rsidR="008E7099" w:rsidRPr="005449FB">
        <w:rPr>
          <w:szCs w:val="24"/>
        </w:rPr>
        <w:t xml:space="preserve">uchwalenia </w:t>
      </w:r>
      <w:r w:rsidR="0070764A" w:rsidRPr="005449FB">
        <w:rPr>
          <w:szCs w:val="24"/>
        </w:rPr>
        <w:t xml:space="preserve"> </w:t>
      </w:r>
      <w:r w:rsidR="0070764A" w:rsidRPr="005449FB">
        <w:rPr>
          <w:szCs w:val="26"/>
        </w:rPr>
        <w:t xml:space="preserve">„Programu Ochrony </w:t>
      </w:r>
      <w:r w:rsidR="008E7099" w:rsidRPr="005449FB">
        <w:rPr>
          <w:szCs w:val="26"/>
        </w:rPr>
        <w:t>dla Powiatu Br</w:t>
      </w:r>
      <w:r w:rsidR="00160C41">
        <w:rPr>
          <w:szCs w:val="26"/>
        </w:rPr>
        <w:t>aniewskiego na lata 2008-2011 z </w:t>
      </w:r>
      <w:r w:rsidR="008E7099" w:rsidRPr="005449FB">
        <w:rPr>
          <w:szCs w:val="26"/>
        </w:rPr>
        <w:t>uwzględnieniem lat 2012-2015</w:t>
      </w:r>
      <w:r w:rsidR="0070764A" w:rsidRPr="005449FB">
        <w:rPr>
          <w:szCs w:val="26"/>
        </w:rPr>
        <w:t>”</w:t>
      </w:r>
      <w:r w:rsidR="008E7099" w:rsidRPr="005449FB">
        <w:rPr>
          <w:szCs w:val="26"/>
        </w:rPr>
        <w:t xml:space="preserve"> oraz </w:t>
      </w:r>
      <w:r w:rsidR="005449FB" w:rsidRPr="005449FB">
        <w:rPr>
          <w:szCs w:val="26"/>
        </w:rPr>
        <w:t>„</w:t>
      </w:r>
      <w:r w:rsidR="008E7099" w:rsidRPr="005449FB">
        <w:rPr>
          <w:szCs w:val="26"/>
        </w:rPr>
        <w:t xml:space="preserve">Planu Gospodarki Odpadami dla </w:t>
      </w:r>
      <w:r w:rsidR="005449FB" w:rsidRPr="005449FB">
        <w:rPr>
          <w:szCs w:val="26"/>
        </w:rPr>
        <w:t>powiatu Braniewskiego z uwzgl</w:t>
      </w:r>
      <w:r w:rsidR="00160C41">
        <w:rPr>
          <w:szCs w:val="26"/>
        </w:rPr>
        <w:t>ę</w:t>
      </w:r>
      <w:r w:rsidR="005449FB" w:rsidRPr="005449FB">
        <w:rPr>
          <w:szCs w:val="26"/>
        </w:rPr>
        <w:t>dnieniem lat 2012-2015”</w:t>
      </w:r>
      <w:r w:rsidR="0070764A" w:rsidRPr="005449FB">
        <w:rPr>
          <w:szCs w:val="26"/>
        </w:rPr>
        <w:t>);</w:t>
      </w:r>
    </w:p>
    <w:p w:rsidR="00B606A8" w:rsidRPr="0086181C" w:rsidRDefault="00B606A8" w:rsidP="00B761E2">
      <w:pPr>
        <w:pStyle w:val="Bezodstpw"/>
        <w:numPr>
          <w:ilvl w:val="0"/>
          <w:numId w:val="41"/>
        </w:numPr>
        <w:tabs>
          <w:tab w:val="left" w:pos="567"/>
        </w:tabs>
        <w:ind w:left="851"/>
        <w:rPr>
          <w:bCs/>
          <w:color w:val="FF0000"/>
          <w:szCs w:val="26"/>
        </w:rPr>
      </w:pPr>
      <w:r w:rsidRPr="0086181C">
        <w:lastRenderedPageBreak/>
        <w:t xml:space="preserve">w gminie </w:t>
      </w:r>
      <w:r w:rsidR="0086181C" w:rsidRPr="0086181C">
        <w:rPr>
          <w:szCs w:val="26"/>
        </w:rPr>
        <w:t>Lelkowo</w:t>
      </w:r>
      <w:r w:rsidRPr="0086181C">
        <w:t xml:space="preserve"> - Studium </w:t>
      </w:r>
      <w:r w:rsidR="00C37953" w:rsidRPr="0086181C">
        <w:t xml:space="preserve">uwarunkowań i kierunków zagospodarowania przestrzennego </w:t>
      </w:r>
      <w:r w:rsidR="009F54C5" w:rsidRPr="0086181C">
        <w:t xml:space="preserve">gminy </w:t>
      </w:r>
      <w:r w:rsidR="0086181C" w:rsidRPr="0086181C">
        <w:t>Lelkowo</w:t>
      </w:r>
      <w:r w:rsidR="009F54C5" w:rsidRPr="0086181C">
        <w:t xml:space="preserve"> (Uchwała </w:t>
      </w:r>
      <w:r w:rsidR="009F54C5" w:rsidRPr="00CD4275">
        <w:rPr>
          <w:szCs w:val="26"/>
        </w:rPr>
        <w:t>nr X</w:t>
      </w:r>
      <w:r w:rsidR="0034321B" w:rsidRPr="00CD4275">
        <w:rPr>
          <w:szCs w:val="26"/>
        </w:rPr>
        <w:t>VIII(86)2000</w:t>
      </w:r>
      <w:r w:rsidR="006C6271" w:rsidRPr="00CD4275">
        <w:rPr>
          <w:szCs w:val="26"/>
        </w:rPr>
        <w:t xml:space="preserve"> Rady Gminy </w:t>
      </w:r>
      <w:r w:rsidR="0034321B" w:rsidRPr="00CD4275">
        <w:rPr>
          <w:szCs w:val="26"/>
        </w:rPr>
        <w:t>Lelkowo</w:t>
      </w:r>
      <w:r w:rsidR="006C6271" w:rsidRPr="00CD4275">
        <w:rPr>
          <w:szCs w:val="26"/>
        </w:rPr>
        <w:t xml:space="preserve"> z </w:t>
      </w:r>
      <w:r w:rsidR="009F54C5" w:rsidRPr="00CD4275">
        <w:rPr>
          <w:szCs w:val="26"/>
        </w:rPr>
        <w:t xml:space="preserve">dnia </w:t>
      </w:r>
      <w:r w:rsidR="0034321B" w:rsidRPr="00CD4275">
        <w:rPr>
          <w:szCs w:val="26"/>
        </w:rPr>
        <w:t>18 września</w:t>
      </w:r>
      <w:r w:rsidR="009F54C5" w:rsidRPr="00CD4275">
        <w:rPr>
          <w:szCs w:val="26"/>
        </w:rPr>
        <w:t xml:space="preserve"> 20</w:t>
      </w:r>
      <w:r w:rsidR="0034321B" w:rsidRPr="00CD4275">
        <w:rPr>
          <w:szCs w:val="26"/>
        </w:rPr>
        <w:t>00</w:t>
      </w:r>
      <w:r w:rsidR="009F54C5" w:rsidRPr="00CD4275">
        <w:rPr>
          <w:szCs w:val="26"/>
        </w:rPr>
        <w:t xml:space="preserve"> r. w sprawie uchwalenia </w:t>
      </w:r>
      <w:r w:rsidR="0034321B" w:rsidRPr="00CD4275">
        <w:rPr>
          <w:szCs w:val="26"/>
        </w:rPr>
        <w:t>S</w:t>
      </w:r>
      <w:r w:rsidR="006C6271" w:rsidRPr="00CD4275">
        <w:t>tudium uwarunkowań i </w:t>
      </w:r>
      <w:r w:rsidR="009F54C5" w:rsidRPr="00CD4275">
        <w:t xml:space="preserve">kierunków zagospodarowania przestrzennego gminy </w:t>
      </w:r>
      <w:r w:rsidR="0034321B" w:rsidRPr="00CD4275">
        <w:t>Lelkowo</w:t>
      </w:r>
      <w:r w:rsidR="009F54C5" w:rsidRPr="00CD4275">
        <w:t>)</w:t>
      </w:r>
      <w:r w:rsidR="009F5BDA" w:rsidRPr="00CD4275">
        <w:t xml:space="preserve">; </w:t>
      </w:r>
      <w:r w:rsidR="009F5BDA" w:rsidRPr="0034321B">
        <w:t>Program Ochrony Środowiska</w:t>
      </w:r>
      <w:r w:rsidR="003920AA" w:rsidRPr="0034321B">
        <w:t xml:space="preserve"> </w:t>
      </w:r>
      <w:r w:rsidR="0034321B" w:rsidRPr="0034321B">
        <w:t xml:space="preserve">dla gminy Lelkowo na lata 2009-2012 z perspektywą na lata 2013-2016 </w:t>
      </w:r>
      <w:r w:rsidR="003920AA" w:rsidRPr="0034321B">
        <w:t xml:space="preserve">(Uchwała </w:t>
      </w:r>
      <w:r w:rsidR="0034321B" w:rsidRPr="0034321B">
        <w:t xml:space="preserve">nr IV/23/10 </w:t>
      </w:r>
      <w:r w:rsidR="009F54C5" w:rsidRPr="0034321B">
        <w:t xml:space="preserve">Rady Gminy </w:t>
      </w:r>
      <w:r w:rsidR="0034321B" w:rsidRPr="0034321B">
        <w:t>w Lelkowie</w:t>
      </w:r>
      <w:r w:rsidR="009F54C5" w:rsidRPr="0034321B">
        <w:t xml:space="preserve"> </w:t>
      </w:r>
      <w:r w:rsidR="006C6271" w:rsidRPr="0034321B">
        <w:t>z </w:t>
      </w:r>
      <w:r w:rsidR="003920AA" w:rsidRPr="0034321B">
        <w:t>dnia 30 grudnia 20</w:t>
      </w:r>
      <w:r w:rsidR="0034321B" w:rsidRPr="0034321B">
        <w:t>1</w:t>
      </w:r>
      <w:r w:rsidR="00DB50E6">
        <w:t>0 </w:t>
      </w:r>
      <w:r w:rsidR="003920AA" w:rsidRPr="0034321B">
        <w:t>r.);</w:t>
      </w:r>
      <w:r w:rsidR="00810B87" w:rsidRPr="0034321B">
        <w:t xml:space="preserve"> </w:t>
      </w:r>
    </w:p>
    <w:p w:rsidR="0086181C" w:rsidRPr="0086181C" w:rsidRDefault="0086181C" w:rsidP="00B761E2">
      <w:pPr>
        <w:pStyle w:val="Bezodstpw"/>
        <w:numPr>
          <w:ilvl w:val="0"/>
          <w:numId w:val="41"/>
        </w:numPr>
        <w:tabs>
          <w:tab w:val="left" w:pos="567"/>
        </w:tabs>
        <w:ind w:left="851"/>
        <w:rPr>
          <w:bCs/>
          <w:color w:val="FF0000"/>
          <w:szCs w:val="26"/>
        </w:rPr>
      </w:pPr>
      <w:r w:rsidRPr="0086181C">
        <w:t xml:space="preserve">w gminie </w:t>
      </w:r>
      <w:r>
        <w:rPr>
          <w:szCs w:val="26"/>
        </w:rPr>
        <w:t>Pieniężno</w:t>
      </w:r>
      <w:r w:rsidRPr="0086181C">
        <w:t xml:space="preserve"> - Studium </w:t>
      </w:r>
      <w:r w:rsidR="00C37953" w:rsidRPr="0086181C">
        <w:t xml:space="preserve">uwarunkowań i kierunków zagospodarowania przestrzennego </w:t>
      </w:r>
      <w:r w:rsidR="00C37953">
        <w:t>miasta i g</w:t>
      </w:r>
      <w:r w:rsidR="00C37953" w:rsidRPr="0086181C">
        <w:t>miny</w:t>
      </w:r>
      <w:r w:rsidR="00C37953">
        <w:t xml:space="preserve"> </w:t>
      </w:r>
      <w:r w:rsidR="00A13D57">
        <w:rPr>
          <w:szCs w:val="26"/>
        </w:rPr>
        <w:t>Pieniężno (Uchwa</w:t>
      </w:r>
      <w:r w:rsidR="00160C41">
        <w:rPr>
          <w:szCs w:val="26"/>
        </w:rPr>
        <w:t>ła nr L/238/10 Rady Miejskiej w </w:t>
      </w:r>
      <w:r w:rsidR="00A13D57">
        <w:rPr>
          <w:szCs w:val="26"/>
        </w:rPr>
        <w:t>Pieniężnie z dnia 15 lipca 2010 r.</w:t>
      </w:r>
      <w:r w:rsidR="00BF7110">
        <w:rPr>
          <w:szCs w:val="26"/>
        </w:rPr>
        <w:t>)</w:t>
      </w:r>
      <w:r w:rsidR="00A13D57">
        <w:rPr>
          <w:szCs w:val="26"/>
        </w:rPr>
        <w:t xml:space="preserve">; </w:t>
      </w:r>
      <w:r w:rsidR="00A13D57" w:rsidRPr="0034321B">
        <w:t xml:space="preserve">Program Ochrony Środowiska </w:t>
      </w:r>
      <w:r w:rsidR="00C37953">
        <w:t>miasta i g</w:t>
      </w:r>
      <w:r w:rsidR="00C37953" w:rsidRPr="0034321B">
        <w:t>miny</w:t>
      </w:r>
      <w:r w:rsidR="00C37953">
        <w:t xml:space="preserve"> </w:t>
      </w:r>
      <w:r w:rsidR="00A13D57">
        <w:t xml:space="preserve">Pieniężno </w:t>
      </w:r>
      <w:r w:rsidR="00BF7110">
        <w:t xml:space="preserve">na lata 2009-2012 z uwzględnieniem kierunków działań w latach 2013-2016 </w:t>
      </w:r>
      <w:r w:rsidR="00A13D57">
        <w:t xml:space="preserve">(Uchwała nr XLVII/220/10 </w:t>
      </w:r>
      <w:r w:rsidR="00A13D57">
        <w:rPr>
          <w:szCs w:val="26"/>
        </w:rPr>
        <w:t xml:space="preserve">Rady Miejskiej w Pieniężnie z dnia </w:t>
      </w:r>
      <w:r w:rsidR="00BF7110">
        <w:rPr>
          <w:szCs w:val="26"/>
        </w:rPr>
        <w:t>29 kwietnia</w:t>
      </w:r>
      <w:r w:rsidR="00A13D57">
        <w:rPr>
          <w:szCs w:val="26"/>
        </w:rPr>
        <w:t xml:space="preserve"> 2010 r.;</w:t>
      </w:r>
    </w:p>
    <w:p w:rsidR="00F06459" w:rsidRPr="00DE4F4E" w:rsidRDefault="00F06459" w:rsidP="00B761E2">
      <w:pPr>
        <w:pStyle w:val="Bezodstpw"/>
        <w:numPr>
          <w:ilvl w:val="0"/>
          <w:numId w:val="41"/>
        </w:numPr>
        <w:tabs>
          <w:tab w:val="left" w:pos="567"/>
        </w:tabs>
        <w:ind w:left="851"/>
        <w:rPr>
          <w:bCs/>
          <w:szCs w:val="26"/>
        </w:rPr>
      </w:pPr>
      <w:r w:rsidRPr="0086181C">
        <w:t xml:space="preserve">w gminie </w:t>
      </w:r>
      <w:r>
        <w:rPr>
          <w:szCs w:val="26"/>
        </w:rPr>
        <w:t>Płoskinia</w:t>
      </w:r>
      <w:r w:rsidRPr="0086181C">
        <w:t xml:space="preserve"> - Studium </w:t>
      </w:r>
      <w:r w:rsidR="00C37953" w:rsidRPr="0086181C">
        <w:t>uwarunkowań i kierunków zagospodarowania przestrzennego gminy</w:t>
      </w:r>
      <w:r w:rsidR="00C37953">
        <w:t xml:space="preserve"> </w:t>
      </w:r>
      <w:r w:rsidR="00DE4F4E">
        <w:t>Płoskinia (Uchwała nr XXXVII/245/14 Rady Gminy Płoskinia z dnia 29 maja 2014 r. w spraw</w:t>
      </w:r>
      <w:r w:rsidR="00C51F3A">
        <w:t>i</w:t>
      </w:r>
      <w:r w:rsidR="00DE4F4E">
        <w:t xml:space="preserve">e uchwalenia zmian </w:t>
      </w:r>
      <w:r w:rsidR="00DE4F4E">
        <w:rPr>
          <w:szCs w:val="26"/>
        </w:rPr>
        <w:t>s</w:t>
      </w:r>
      <w:r w:rsidR="00DE4F4E" w:rsidRPr="00DE4F4E">
        <w:t>tudium uwarunkowań i kierunków zagospodarowania przestrzennego gminy</w:t>
      </w:r>
      <w:r w:rsidR="00DE4F4E">
        <w:t xml:space="preserve"> Płoskinia); </w:t>
      </w:r>
      <w:r w:rsidR="00DE4F4E" w:rsidRPr="0034321B">
        <w:t>Program Ochrony Środowiska</w:t>
      </w:r>
      <w:r w:rsidR="00DE4F4E">
        <w:t xml:space="preserve"> </w:t>
      </w:r>
      <w:r w:rsidR="00C37953">
        <w:t xml:space="preserve">gminy </w:t>
      </w:r>
      <w:r w:rsidR="00DE4F4E">
        <w:t>Płoskinia na lata 2004-2007 z uwzględnieniem kierunków działań w latach 2008-2011 (Uchwała nr XIV/76/</w:t>
      </w:r>
      <w:r w:rsidR="00001FE2">
        <w:t>2004 Rady Gminy Płoskinia z dnia 27 sierpnia 2004 r.);</w:t>
      </w:r>
    </w:p>
    <w:p w:rsidR="009F3B81" w:rsidRPr="0086181C" w:rsidRDefault="009F3B81" w:rsidP="00B761E2">
      <w:pPr>
        <w:pStyle w:val="Bezodstpw"/>
        <w:numPr>
          <w:ilvl w:val="0"/>
          <w:numId w:val="27"/>
        </w:numPr>
        <w:tabs>
          <w:tab w:val="left" w:pos="567"/>
        </w:tabs>
        <w:ind w:left="426"/>
        <w:rPr>
          <w:bCs/>
          <w:szCs w:val="26"/>
        </w:rPr>
      </w:pPr>
      <w:r w:rsidRPr="0086181C">
        <w:rPr>
          <w:bCs/>
          <w:szCs w:val="26"/>
        </w:rPr>
        <w:t xml:space="preserve">w powiecie </w:t>
      </w:r>
      <w:r w:rsidR="0086181C" w:rsidRPr="0086181C">
        <w:rPr>
          <w:rFonts w:cs="Arial"/>
          <w:szCs w:val="26"/>
        </w:rPr>
        <w:t>lidzbar</w:t>
      </w:r>
      <w:r w:rsidRPr="0086181C">
        <w:rPr>
          <w:rFonts w:cs="Arial"/>
          <w:szCs w:val="26"/>
        </w:rPr>
        <w:t xml:space="preserve">skim: </w:t>
      </w:r>
    </w:p>
    <w:p w:rsidR="00B10D7D" w:rsidRPr="00D357EE" w:rsidRDefault="00520556" w:rsidP="00633BE9">
      <w:pPr>
        <w:pStyle w:val="Bezodstpw"/>
        <w:numPr>
          <w:ilvl w:val="0"/>
          <w:numId w:val="17"/>
        </w:numPr>
        <w:tabs>
          <w:tab w:val="left" w:pos="-6178"/>
          <w:tab w:val="left" w:pos="5343"/>
        </w:tabs>
        <w:ind w:left="567" w:hanging="207"/>
        <w:rPr>
          <w:color w:val="FF0000"/>
          <w:szCs w:val="26"/>
        </w:rPr>
      </w:pPr>
      <w:r>
        <w:rPr>
          <w:szCs w:val="26"/>
        </w:rPr>
        <w:t>Plan</w:t>
      </w:r>
      <w:r w:rsidR="002E210C" w:rsidRPr="0086181C">
        <w:rPr>
          <w:szCs w:val="26"/>
        </w:rPr>
        <w:t xml:space="preserve"> Rozwoju Powiatu </w:t>
      </w:r>
      <w:r w:rsidR="00F06459" w:rsidRPr="00F06459">
        <w:rPr>
          <w:szCs w:val="26"/>
        </w:rPr>
        <w:t>Lidzbar</w:t>
      </w:r>
      <w:r w:rsidR="002E210C" w:rsidRPr="00F06459">
        <w:rPr>
          <w:szCs w:val="26"/>
        </w:rPr>
        <w:t xml:space="preserve">skiego </w:t>
      </w:r>
      <w:r w:rsidR="002E210C" w:rsidRPr="00520556">
        <w:rPr>
          <w:szCs w:val="26"/>
        </w:rPr>
        <w:t xml:space="preserve">na lata </w:t>
      </w:r>
      <w:r w:rsidRPr="00520556">
        <w:rPr>
          <w:szCs w:val="26"/>
        </w:rPr>
        <w:t>20</w:t>
      </w:r>
      <w:r>
        <w:rPr>
          <w:szCs w:val="26"/>
        </w:rPr>
        <w:t>15</w:t>
      </w:r>
      <w:r w:rsidRPr="00520556">
        <w:rPr>
          <w:szCs w:val="26"/>
        </w:rPr>
        <w:t>-20</w:t>
      </w:r>
      <w:r>
        <w:rPr>
          <w:szCs w:val="26"/>
        </w:rPr>
        <w:t>20</w:t>
      </w:r>
      <w:r w:rsidR="002E210C" w:rsidRPr="00D357EE">
        <w:rPr>
          <w:color w:val="FF0000"/>
          <w:szCs w:val="26"/>
        </w:rPr>
        <w:t xml:space="preserve"> </w:t>
      </w:r>
      <w:r w:rsidR="002E210C" w:rsidRPr="00880F8B">
        <w:rPr>
          <w:szCs w:val="26"/>
        </w:rPr>
        <w:t>(Uchwała nr </w:t>
      </w:r>
      <w:r w:rsidR="00880F8B" w:rsidRPr="00880F8B">
        <w:rPr>
          <w:szCs w:val="26"/>
        </w:rPr>
        <w:t>OR.0007.291.2014</w:t>
      </w:r>
      <w:r w:rsidR="002E210C" w:rsidRPr="00880F8B">
        <w:rPr>
          <w:szCs w:val="26"/>
        </w:rPr>
        <w:t xml:space="preserve"> Rady Powia</w:t>
      </w:r>
      <w:r w:rsidR="00C51F3A">
        <w:rPr>
          <w:szCs w:val="26"/>
        </w:rPr>
        <w:t>t</w:t>
      </w:r>
      <w:r w:rsidR="002E210C" w:rsidRPr="00880F8B">
        <w:rPr>
          <w:szCs w:val="26"/>
        </w:rPr>
        <w:t xml:space="preserve">u </w:t>
      </w:r>
      <w:r w:rsidR="00880F8B" w:rsidRPr="00880F8B">
        <w:rPr>
          <w:szCs w:val="26"/>
        </w:rPr>
        <w:t>Lidzbarskiego</w:t>
      </w:r>
      <w:r w:rsidR="002E210C" w:rsidRPr="00880F8B">
        <w:rPr>
          <w:szCs w:val="26"/>
        </w:rPr>
        <w:t xml:space="preserve"> z dnia </w:t>
      </w:r>
      <w:r w:rsidR="00880F8B" w:rsidRPr="00880F8B">
        <w:rPr>
          <w:szCs w:val="26"/>
        </w:rPr>
        <w:t>30 października</w:t>
      </w:r>
      <w:r w:rsidR="002E210C" w:rsidRPr="00880F8B">
        <w:rPr>
          <w:szCs w:val="26"/>
        </w:rPr>
        <w:t xml:space="preserve"> 201</w:t>
      </w:r>
      <w:r w:rsidR="00880F8B" w:rsidRPr="00880F8B">
        <w:rPr>
          <w:szCs w:val="26"/>
        </w:rPr>
        <w:t>4</w:t>
      </w:r>
      <w:r w:rsidR="002E210C" w:rsidRPr="00880F8B">
        <w:rPr>
          <w:szCs w:val="26"/>
        </w:rPr>
        <w:t> r.</w:t>
      </w:r>
      <w:r w:rsidR="00880F8B" w:rsidRPr="00880F8B">
        <w:rPr>
          <w:szCs w:val="26"/>
        </w:rPr>
        <w:t xml:space="preserve"> w</w:t>
      </w:r>
      <w:r w:rsidR="00FD7085">
        <w:rPr>
          <w:szCs w:val="26"/>
        </w:rPr>
        <w:t> </w:t>
      </w:r>
      <w:r w:rsidR="00880F8B" w:rsidRPr="00880F8B">
        <w:rPr>
          <w:szCs w:val="26"/>
        </w:rPr>
        <w:t>sprawie przyjęcia Planu Rozwoju Powiatu Lidzbarskiego na lata 2015-2020</w:t>
      </w:r>
      <w:r w:rsidR="002E210C" w:rsidRPr="00880F8B">
        <w:rPr>
          <w:szCs w:val="26"/>
        </w:rPr>
        <w:t>);</w:t>
      </w:r>
      <w:r w:rsidR="0032578E" w:rsidRPr="00880F8B">
        <w:rPr>
          <w:szCs w:val="26"/>
        </w:rPr>
        <w:t xml:space="preserve"> </w:t>
      </w:r>
      <w:r w:rsidR="0027642E" w:rsidRPr="00880F8B">
        <w:t>Program</w:t>
      </w:r>
      <w:r w:rsidR="00B10D7D" w:rsidRPr="00880F8B">
        <w:t xml:space="preserve"> Ochrony Środowiska </w:t>
      </w:r>
      <w:r w:rsidR="00880F8B">
        <w:t xml:space="preserve">dla </w:t>
      </w:r>
      <w:r w:rsidR="00B10D7D" w:rsidRPr="00880F8B">
        <w:t xml:space="preserve">Powiatu </w:t>
      </w:r>
      <w:r w:rsidR="00880F8B" w:rsidRPr="00880F8B">
        <w:t>Lidzbar</w:t>
      </w:r>
      <w:r w:rsidR="00880F8B">
        <w:t xml:space="preserve">skiego na </w:t>
      </w:r>
      <w:r w:rsidR="00880F8B" w:rsidRPr="00880F8B">
        <w:t>lata</w:t>
      </w:r>
      <w:r w:rsidR="00B10D7D" w:rsidRPr="00880F8B">
        <w:t xml:space="preserve"> 201</w:t>
      </w:r>
      <w:r w:rsidR="00880F8B" w:rsidRPr="00880F8B">
        <w:t>4</w:t>
      </w:r>
      <w:r w:rsidR="00D62A85" w:rsidRPr="00880F8B">
        <w:t xml:space="preserve"> </w:t>
      </w:r>
      <w:r w:rsidR="00880F8B" w:rsidRPr="00880F8B">
        <w:t>–</w:t>
      </w:r>
      <w:r w:rsidR="00D62A85" w:rsidRPr="00880F8B">
        <w:t xml:space="preserve"> </w:t>
      </w:r>
      <w:r w:rsidR="00B10D7D" w:rsidRPr="00880F8B">
        <w:t>20</w:t>
      </w:r>
      <w:r w:rsidR="00880F8B" w:rsidRPr="00880F8B">
        <w:t>17 z uwzględnieniem perspektywy na lata 2018-2021</w:t>
      </w:r>
      <w:r w:rsidR="00B10D7D" w:rsidRPr="00880F8B">
        <w:rPr>
          <w:szCs w:val="26"/>
        </w:rPr>
        <w:t xml:space="preserve"> (Uchwała n</w:t>
      </w:r>
      <w:r w:rsidR="00B10D7D" w:rsidRPr="00880F8B">
        <w:t>r</w:t>
      </w:r>
      <w:r w:rsidR="00D62A85" w:rsidRPr="00880F8B">
        <w:t xml:space="preserve"> </w:t>
      </w:r>
      <w:r w:rsidR="00FD7085" w:rsidRPr="00FD7085">
        <w:t>OR.0007.69.2015</w:t>
      </w:r>
      <w:r w:rsidR="00B10D7D" w:rsidRPr="00FD7085">
        <w:t xml:space="preserve"> </w:t>
      </w:r>
      <w:r w:rsidR="00FD7085" w:rsidRPr="00FD7085">
        <w:rPr>
          <w:szCs w:val="26"/>
        </w:rPr>
        <w:t>Rady Powia</w:t>
      </w:r>
      <w:r w:rsidR="00C51F3A">
        <w:rPr>
          <w:szCs w:val="26"/>
        </w:rPr>
        <w:t>t</w:t>
      </w:r>
      <w:r w:rsidR="00FD7085" w:rsidRPr="00FD7085">
        <w:rPr>
          <w:szCs w:val="26"/>
        </w:rPr>
        <w:t>u Lidzbarskiego z dnia 17 grudnia</w:t>
      </w:r>
      <w:r w:rsidR="00B10D7D" w:rsidRPr="00FD7085">
        <w:t xml:space="preserve"> 201</w:t>
      </w:r>
      <w:r w:rsidR="00FD7085" w:rsidRPr="00FD7085">
        <w:t>5</w:t>
      </w:r>
      <w:r w:rsidR="00D62A85" w:rsidRPr="00FD7085">
        <w:t xml:space="preserve"> </w:t>
      </w:r>
      <w:r w:rsidR="00B10D7D" w:rsidRPr="00FD7085">
        <w:t>r.);</w:t>
      </w:r>
      <w:r w:rsidR="00E17968" w:rsidRPr="00FD7085">
        <w:t xml:space="preserve"> </w:t>
      </w:r>
    </w:p>
    <w:p w:rsidR="00676315" w:rsidRPr="00D357EE" w:rsidRDefault="00676315" w:rsidP="00402744">
      <w:pPr>
        <w:pStyle w:val="Bezodstpw"/>
        <w:numPr>
          <w:ilvl w:val="0"/>
          <w:numId w:val="17"/>
        </w:numPr>
        <w:tabs>
          <w:tab w:val="left" w:pos="567"/>
        </w:tabs>
        <w:ind w:left="567" w:hanging="207"/>
        <w:rPr>
          <w:bCs/>
          <w:color w:val="FF0000"/>
          <w:szCs w:val="26"/>
        </w:rPr>
      </w:pPr>
      <w:r w:rsidRPr="00F06459">
        <w:rPr>
          <w:bCs/>
          <w:szCs w:val="26"/>
        </w:rPr>
        <w:t xml:space="preserve">w gminie </w:t>
      </w:r>
      <w:r w:rsidR="00F06459" w:rsidRPr="00F06459">
        <w:rPr>
          <w:bCs/>
          <w:szCs w:val="26"/>
        </w:rPr>
        <w:t>Lidzbark Warmiński</w:t>
      </w:r>
      <w:r w:rsidRPr="00F06459">
        <w:rPr>
          <w:bCs/>
          <w:szCs w:val="26"/>
        </w:rPr>
        <w:t xml:space="preserve"> </w:t>
      </w:r>
      <w:r w:rsidRPr="00F06459">
        <w:t xml:space="preserve">– Studium </w:t>
      </w:r>
      <w:r w:rsidR="005A266B" w:rsidRPr="00F06459">
        <w:t xml:space="preserve">uwarunkowań i kierunków zagospodarowania przestrzennego </w:t>
      </w:r>
      <w:r w:rsidR="00A53FB7" w:rsidRPr="00F06459">
        <w:t>g</w:t>
      </w:r>
      <w:r w:rsidRPr="00F06459">
        <w:t>miny</w:t>
      </w:r>
      <w:r w:rsidR="00A868A2" w:rsidRPr="00F06459">
        <w:t xml:space="preserve"> </w:t>
      </w:r>
      <w:r w:rsidR="00F06459" w:rsidRPr="00F06459">
        <w:rPr>
          <w:bCs/>
          <w:szCs w:val="26"/>
        </w:rPr>
        <w:t xml:space="preserve">Lidzbark </w:t>
      </w:r>
      <w:r w:rsidR="00F06459" w:rsidRPr="0050398C">
        <w:rPr>
          <w:bCs/>
          <w:szCs w:val="26"/>
        </w:rPr>
        <w:t>Warmiński</w:t>
      </w:r>
      <w:r w:rsidR="00A868A2" w:rsidRPr="0050398C">
        <w:t xml:space="preserve"> </w:t>
      </w:r>
      <w:r w:rsidR="005A266B" w:rsidRPr="0050398C">
        <w:t>(</w:t>
      </w:r>
      <w:r w:rsidR="0050398C" w:rsidRPr="0050398C">
        <w:t>Uchwała nr III/7/10 z</w:t>
      </w:r>
      <w:r w:rsidR="00C37953">
        <w:t> </w:t>
      </w:r>
      <w:r w:rsidR="0050398C" w:rsidRPr="0050398C">
        <w:t>dnia 15 grudnia 2010 r. Rady Gminy Lidzbark Warmiński</w:t>
      </w:r>
      <w:r w:rsidR="005A266B" w:rsidRPr="0050398C">
        <w:t xml:space="preserve">); zmiana Studium </w:t>
      </w:r>
      <w:r w:rsidR="005A266B" w:rsidRPr="00F06459">
        <w:lastRenderedPageBreak/>
        <w:t xml:space="preserve">uwarunkowań i kierunków zagospodarowania przestrzennego gminy </w:t>
      </w:r>
      <w:r w:rsidR="005A266B" w:rsidRPr="00F06459">
        <w:rPr>
          <w:bCs/>
          <w:szCs w:val="26"/>
        </w:rPr>
        <w:t>Lidzbark Warmiński</w:t>
      </w:r>
      <w:r w:rsidR="005A266B" w:rsidRPr="00D357EE">
        <w:rPr>
          <w:color w:val="FF0000"/>
        </w:rPr>
        <w:t xml:space="preserve"> </w:t>
      </w:r>
      <w:r w:rsidR="00A868A2" w:rsidRPr="00FD7085">
        <w:t xml:space="preserve">(Uchwała nr </w:t>
      </w:r>
      <w:r w:rsidR="00A868A2" w:rsidRPr="000D73AC">
        <w:t>XII</w:t>
      </w:r>
      <w:r w:rsidR="005A266B" w:rsidRPr="000D73AC">
        <w:t>/</w:t>
      </w:r>
      <w:r w:rsidR="00A868A2" w:rsidRPr="000D73AC">
        <w:t>1</w:t>
      </w:r>
      <w:r w:rsidR="005A266B" w:rsidRPr="000D73AC">
        <w:t>1</w:t>
      </w:r>
      <w:r w:rsidR="00A868A2" w:rsidRPr="000D73AC">
        <w:t>4</w:t>
      </w:r>
      <w:r w:rsidR="005A266B" w:rsidRPr="000D73AC">
        <w:t>/20</w:t>
      </w:r>
      <w:r w:rsidR="00A868A2" w:rsidRPr="000D73AC">
        <w:t xml:space="preserve">16 Rady </w:t>
      </w:r>
      <w:r w:rsidR="005A266B" w:rsidRPr="000D73AC">
        <w:t xml:space="preserve">Gminy Lidzbark </w:t>
      </w:r>
      <w:r w:rsidR="005A266B" w:rsidRPr="0050398C">
        <w:t>Warmiński</w:t>
      </w:r>
      <w:r w:rsidR="00A868A2" w:rsidRPr="0050398C">
        <w:t xml:space="preserve"> </w:t>
      </w:r>
      <w:r w:rsidR="00A53FB7" w:rsidRPr="0050398C">
        <w:t>z dnia 2</w:t>
      </w:r>
      <w:r w:rsidR="0050398C" w:rsidRPr="0050398C">
        <w:t>4</w:t>
      </w:r>
      <w:r w:rsidR="00160C41">
        <w:t> </w:t>
      </w:r>
      <w:r w:rsidR="00A53FB7" w:rsidRPr="0050398C">
        <w:t xml:space="preserve">marca 2016 r. </w:t>
      </w:r>
      <w:r w:rsidR="00A53FB7" w:rsidRPr="0050398C">
        <w:rPr>
          <w:szCs w:val="26"/>
        </w:rPr>
        <w:t xml:space="preserve">w sprawie uchwalenia zmiany </w:t>
      </w:r>
      <w:r w:rsidR="00D62A85" w:rsidRPr="0050398C">
        <w:t xml:space="preserve">studium uwarunkowań i </w:t>
      </w:r>
      <w:r w:rsidR="00A53FB7" w:rsidRPr="0050398C">
        <w:t xml:space="preserve">kierunków zagospodarowania przestrzennego gminy </w:t>
      </w:r>
      <w:r w:rsidR="0050398C" w:rsidRPr="0050398C">
        <w:t>Lidzbark Warmiński</w:t>
      </w:r>
      <w:r w:rsidR="00A53FB7" w:rsidRPr="0050398C">
        <w:t>);</w:t>
      </w:r>
      <w:r w:rsidR="00FB7D67" w:rsidRPr="0050398C">
        <w:t xml:space="preserve"> Program Ochrony Środowiska Gminy </w:t>
      </w:r>
      <w:r w:rsidR="0050398C" w:rsidRPr="0050398C">
        <w:t>Lidzbark Warmiński</w:t>
      </w:r>
      <w:r w:rsidR="00FB7D67" w:rsidRPr="0050398C">
        <w:t xml:space="preserve"> na lata </w:t>
      </w:r>
      <w:r w:rsidR="00C37953" w:rsidRPr="00C37953">
        <w:t>2014</w:t>
      </w:r>
      <w:r w:rsidR="00FB7D67" w:rsidRPr="00C37953">
        <w:t>-201</w:t>
      </w:r>
      <w:r w:rsidR="00C37953" w:rsidRPr="00C37953">
        <w:t>7</w:t>
      </w:r>
      <w:r w:rsidR="00FB7D67" w:rsidRPr="00C37953">
        <w:t xml:space="preserve"> </w:t>
      </w:r>
      <w:r w:rsidR="00C37953">
        <w:t xml:space="preserve">z perspektywą do roku 2020 </w:t>
      </w:r>
      <w:r w:rsidR="00FB7D67" w:rsidRPr="00C37953">
        <w:t>(Uchwała nr II/</w:t>
      </w:r>
      <w:r w:rsidR="00C37953" w:rsidRPr="00C37953">
        <w:t>10</w:t>
      </w:r>
      <w:r w:rsidR="00FB7D67" w:rsidRPr="00C37953">
        <w:t>/201</w:t>
      </w:r>
      <w:r w:rsidR="00C37953" w:rsidRPr="00C37953">
        <w:t>4</w:t>
      </w:r>
      <w:r w:rsidR="00FB7D67" w:rsidRPr="00C37953">
        <w:t xml:space="preserve"> Rady </w:t>
      </w:r>
      <w:r w:rsidR="00C37953" w:rsidRPr="00C37953">
        <w:t xml:space="preserve">gminy Lidzbark Warmiński </w:t>
      </w:r>
      <w:r w:rsidR="00FB7D67" w:rsidRPr="00C37953">
        <w:t xml:space="preserve">z dnia </w:t>
      </w:r>
      <w:r w:rsidR="00C37953" w:rsidRPr="00C37953">
        <w:t>19 grudnia</w:t>
      </w:r>
      <w:r w:rsidR="00FB7D67" w:rsidRPr="00C37953">
        <w:t xml:space="preserve"> 201</w:t>
      </w:r>
      <w:r w:rsidR="00C37953" w:rsidRPr="00C37953">
        <w:t>4</w:t>
      </w:r>
      <w:r w:rsidR="00160C41">
        <w:t> </w:t>
      </w:r>
      <w:r w:rsidR="00FB7D67" w:rsidRPr="00C37953">
        <w:t>r.);</w:t>
      </w:r>
    </w:p>
    <w:p w:rsidR="00C17364" w:rsidRPr="00DB50E6" w:rsidRDefault="00C17364" w:rsidP="00402744">
      <w:pPr>
        <w:pStyle w:val="Bezodstpw"/>
        <w:numPr>
          <w:ilvl w:val="0"/>
          <w:numId w:val="17"/>
        </w:numPr>
        <w:tabs>
          <w:tab w:val="left" w:pos="567"/>
        </w:tabs>
        <w:ind w:left="567" w:hanging="207"/>
        <w:rPr>
          <w:bCs/>
          <w:szCs w:val="26"/>
        </w:rPr>
      </w:pPr>
      <w:r w:rsidRPr="00F06459">
        <w:t xml:space="preserve">w gminie </w:t>
      </w:r>
      <w:r w:rsidR="00F06459" w:rsidRPr="00F06459">
        <w:rPr>
          <w:szCs w:val="26"/>
        </w:rPr>
        <w:t>Lubomino</w:t>
      </w:r>
      <w:r w:rsidRPr="00F06459">
        <w:t xml:space="preserve"> </w:t>
      </w:r>
      <w:r w:rsidR="009F54C5" w:rsidRPr="00F06459">
        <w:t>–</w:t>
      </w:r>
      <w:r w:rsidR="0034302F">
        <w:t xml:space="preserve"> Miejscowy plan zagospodarowania przestrzennego gminy Lubomino (Uchwała nr V/25/2005 Rady Gminy Lubomino z dnia 30 sierpnia 2005 r. w sprawie miejscowego planu zagospodarowania przestrzennego gminy Lubomino);</w:t>
      </w:r>
      <w:r w:rsidR="0034302F" w:rsidRPr="00E05BFF">
        <w:t xml:space="preserve"> </w:t>
      </w:r>
      <w:r w:rsidR="00406F7C">
        <w:t xml:space="preserve">Strategia rozwoju gminy Lubomino na lata 2012-2022 (Uchwała nr X/50/2011 Rady Gminy Lubomino z dnia 3 listopada 2011 r.); </w:t>
      </w:r>
      <w:r w:rsidR="000A70DC" w:rsidRPr="00CD4275">
        <w:t>Program Ochrony Środowiska</w:t>
      </w:r>
      <w:r w:rsidR="00610C6E" w:rsidRPr="00CD4275">
        <w:t xml:space="preserve"> </w:t>
      </w:r>
      <w:r w:rsidR="00D62A85" w:rsidRPr="00CD4275">
        <w:t>d</w:t>
      </w:r>
      <w:r w:rsidR="00553A85" w:rsidRPr="00CD4275">
        <w:t xml:space="preserve">la </w:t>
      </w:r>
      <w:r w:rsidR="000A70DC" w:rsidRPr="00CD4275">
        <w:t xml:space="preserve">Gminy </w:t>
      </w:r>
      <w:r w:rsidR="00E05BFF" w:rsidRPr="00DB50E6">
        <w:rPr>
          <w:szCs w:val="26"/>
        </w:rPr>
        <w:t>Lubomino</w:t>
      </w:r>
      <w:r w:rsidR="00D62A85" w:rsidRPr="00DB50E6">
        <w:t xml:space="preserve"> na lata 20</w:t>
      </w:r>
      <w:r w:rsidR="007A290A" w:rsidRPr="00DB50E6">
        <w:t>04</w:t>
      </w:r>
      <w:r w:rsidR="00D62A85" w:rsidRPr="00DB50E6">
        <w:t>-201</w:t>
      </w:r>
      <w:r w:rsidR="007A290A" w:rsidRPr="00DB50E6">
        <w:t>0</w:t>
      </w:r>
      <w:r w:rsidR="00553A85" w:rsidRPr="00DB50E6">
        <w:t xml:space="preserve"> </w:t>
      </w:r>
      <w:r w:rsidR="00D62A85" w:rsidRPr="00DB50E6">
        <w:t xml:space="preserve">(Uchwała nr </w:t>
      </w:r>
      <w:r w:rsidR="000A70DC" w:rsidRPr="00DB50E6">
        <w:t>VII/3</w:t>
      </w:r>
      <w:r w:rsidR="00FE5AF4" w:rsidRPr="00DB50E6">
        <w:t>6</w:t>
      </w:r>
      <w:r w:rsidR="000A70DC" w:rsidRPr="00DB50E6">
        <w:t>/20</w:t>
      </w:r>
      <w:r w:rsidR="00DB50E6" w:rsidRPr="00DB50E6">
        <w:t>0</w:t>
      </w:r>
      <w:r w:rsidR="000A70DC" w:rsidRPr="00DB50E6">
        <w:t xml:space="preserve">4 Rady Gminy </w:t>
      </w:r>
      <w:r w:rsidR="00406F7C" w:rsidRPr="00DB50E6">
        <w:t>Lubomino</w:t>
      </w:r>
      <w:r w:rsidR="007A290A" w:rsidRPr="00DB50E6">
        <w:t xml:space="preserve"> </w:t>
      </w:r>
      <w:r w:rsidR="000A70DC" w:rsidRPr="00DB50E6">
        <w:t>z</w:t>
      </w:r>
      <w:r w:rsidR="007A290A" w:rsidRPr="00DB50E6">
        <w:t> </w:t>
      </w:r>
      <w:r w:rsidR="000A70DC" w:rsidRPr="00DB50E6">
        <w:t>dnia 1</w:t>
      </w:r>
      <w:r w:rsidR="00FE5AF4" w:rsidRPr="00DB50E6">
        <w:t>3</w:t>
      </w:r>
      <w:r w:rsidR="000A70DC" w:rsidRPr="00DB50E6">
        <w:t xml:space="preserve"> </w:t>
      </w:r>
      <w:r w:rsidR="00FE5AF4" w:rsidRPr="00DB50E6">
        <w:t>grudnia</w:t>
      </w:r>
      <w:r w:rsidR="000A70DC" w:rsidRPr="00DB50E6">
        <w:t xml:space="preserve"> 20</w:t>
      </w:r>
      <w:r w:rsidR="00FE5AF4" w:rsidRPr="00DB50E6">
        <w:t>0</w:t>
      </w:r>
      <w:r w:rsidR="000A70DC" w:rsidRPr="00DB50E6">
        <w:t>4 r.</w:t>
      </w:r>
      <w:r w:rsidR="00FB7D67" w:rsidRPr="00DB50E6">
        <w:t>)</w:t>
      </w:r>
      <w:r w:rsidR="00966718" w:rsidRPr="00DB50E6">
        <w:t>;</w:t>
      </w:r>
    </w:p>
    <w:p w:rsidR="00DA32D4" w:rsidRPr="00C02CDB" w:rsidRDefault="00DA32D4" w:rsidP="00402744">
      <w:pPr>
        <w:pStyle w:val="Bezodstpw"/>
        <w:numPr>
          <w:ilvl w:val="0"/>
          <w:numId w:val="17"/>
        </w:numPr>
        <w:tabs>
          <w:tab w:val="left" w:pos="567"/>
        </w:tabs>
        <w:ind w:left="567" w:hanging="207"/>
        <w:rPr>
          <w:bCs/>
          <w:szCs w:val="26"/>
        </w:rPr>
      </w:pPr>
      <w:r w:rsidRPr="00F06459">
        <w:t xml:space="preserve">w gminie </w:t>
      </w:r>
      <w:r w:rsidR="00F06459" w:rsidRPr="00F06459">
        <w:rPr>
          <w:szCs w:val="26"/>
        </w:rPr>
        <w:t>Orneta</w:t>
      </w:r>
      <w:r w:rsidR="00624315" w:rsidRPr="00F06459">
        <w:rPr>
          <w:szCs w:val="26"/>
        </w:rPr>
        <w:t xml:space="preserve"> </w:t>
      </w:r>
      <w:r w:rsidR="00624315" w:rsidRPr="00F06459">
        <w:t xml:space="preserve">– Studium </w:t>
      </w:r>
      <w:r w:rsidR="00C37953" w:rsidRPr="00F06459">
        <w:t xml:space="preserve">uwarunkowań i kierunków zagospodarowania </w:t>
      </w:r>
      <w:r w:rsidR="00C37953" w:rsidRPr="0034302F">
        <w:t xml:space="preserve">przestrzennego </w:t>
      </w:r>
      <w:r w:rsidR="00624315" w:rsidRPr="0034302F">
        <w:t>gminy</w:t>
      </w:r>
      <w:r w:rsidR="007613DF" w:rsidRPr="0034302F">
        <w:t xml:space="preserve"> </w:t>
      </w:r>
      <w:r w:rsidR="00E05BFF" w:rsidRPr="0034302F">
        <w:t>Orneta</w:t>
      </w:r>
      <w:r w:rsidR="0034302F">
        <w:t xml:space="preserve"> tereny wiejskie</w:t>
      </w:r>
      <w:r w:rsidR="00AA6AED" w:rsidRPr="0034302F">
        <w:t xml:space="preserve"> (Uchwała nr </w:t>
      </w:r>
      <w:r w:rsidR="0034302F" w:rsidRPr="0034302F">
        <w:t>BRM.0007.18.2015</w:t>
      </w:r>
      <w:r w:rsidR="00AA6AED" w:rsidRPr="0034302F">
        <w:t xml:space="preserve"> </w:t>
      </w:r>
      <w:r w:rsidR="00AA6AED" w:rsidRPr="0034302F">
        <w:rPr>
          <w:szCs w:val="26"/>
        </w:rPr>
        <w:t xml:space="preserve">Rady Miejskiej w </w:t>
      </w:r>
      <w:r w:rsidR="0034302F" w:rsidRPr="0034302F">
        <w:rPr>
          <w:szCs w:val="26"/>
        </w:rPr>
        <w:t>Ornecie</w:t>
      </w:r>
      <w:r w:rsidR="00AA6AED" w:rsidRPr="0034302F">
        <w:rPr>
          <w:szCs w:val="26"/>
        </w:rPr>
        <w:t xml:space="preserve"> z dnia 2</w:t>
      </w:r>
      <w:r w:rsidR="0034302F" w:rsidRPr="0034302F">
        <w:rPr>
          <w:szCs w:val="26"/>
        </w:rPr>
        <w:t>9</w:t>
      </w:r>
      <w:r w:rsidR="00AA6AED" w:rsidRPr="0034302F">
        <w:rPr>
          <w:szCs w:val="26"/>
        </w:rPr>
        <w:t xml:space="preserve"> </w:t>
      </w:r>
      <w:r w:rsidR="0034302F" w:rsidRPr="0034302F">
        <w:rPr>
          <w:szCs w:val="26"/>
        </w:rPr>
        <w:t>kwiet</w:t>
      </w:r>
      <w:r w:rsidR="00AA6AED" w:rsidRPr="0034302F">
        <w:rPr>
          <w:szCs w:val="26"/>
        </w:rPr>
        <w:t>nia 201</w:t>
      </w:r>
      <w:r w:rsidR="0034302F" w:rsidRPr="0034302F">
        <w:rPr>
          <w:szCs w:val="26"/>
        </w:rPr>
        <w:t>5</w:t>
      </w:r>
      <w:r w:rsidR="00AA6AED" w:rsidRPr="0034302F">
        <w:rPr>
          <w:szCs w:val="26"/>
        </w:rPr>
        <w:t xml:space="preserve"> r.);</w:t>
      </w:r>
      <w:r w:rsidR="00AA6AED" w:rsidRPr="0034302F">
        <w:t xml:space="preserve"> </w:t>
      </w:r>
      <w:r w:rsidR="007613DF" w:rsidRPr="0034302F">
        <w:t xml:space="preserve">Program Ochrony Środowiska </w:t>
      </w:r>
      <w:r w:rsidR="00A8565F">
        <w:t>dla</w:t>
      </w:r>
      <w:r w:rsidR="00406F7C" w:rsidRPr="00406F7C">
        <w:t xml:space="preserve"> g</w:t>
      </w:r>
      <w:r w:rsidR="007613DF" w:rsidRPr="00406F7C">
        <w:t xml:space="preserve">miny </w:t>
      </w:r>
      <w:r w:rsidR="00406F7C" w:rsidRPr="00406F7C">
        <w:t>Orneta</w:t>
      </w:r>
      <w:r w:rsidR="007613DF" w:rsidRPr="00406F7C">
        <w:t xml:space="preserve"> na lata</w:t>
      </w:r>
      <w:r w:rsidR="00406F7C" w:rsidRPr="00406F7C">
        <w:t xml:space="preserve"> </w:t>
      </w:r>
      <w:r w:rsidR="00A8565F">
        <w:t>2018</w:t>
      </w:r>
      <w:r w:rsidR="00406F7C" w:rsidRPr="000E7EEE">
        <w:t>-20</w:t>
      </w:r>
      <w:r w:rsidR="00A8565F">
        <w:t>23</w:t>
      </w:r>
      <w:r w:rsidR="007613DF" w:rsidRPr="000E7EEE">
        <w:t xml:space="preserve">, z perspektywą </w:t>
      </w:r>
      <w:r w:rsidR="00406F7C" w:rsidRPr="000E7EEE">
        <w:t>na lata 20</w:t>
      </w:r>
      <w:r w:rsidR="00A8565F">
        <w:t>24</w:t>
      </w:r>
      <w:r w:rsidR="00406F7C" w:rsidRPr="000E7EEE">
        <w:t>-</w:t>
      </w:r>
      <w:r w:rsidR="007613DF" w:rsidRPr="000E7EEE">
        <w:t>202</w:t>
      </w:r>
      <w:r w:rsidR="00A8565F">
        <w:t>7</w:t>
      </w:r>
      <w:r w:rsidR="007613DF" w:rsidRPr="000E7EEE">
        <w:t xml:space="preserve"> (</w:t>
      </w:r>
      <w:r w:rsidR="00A8565F">
        <w:t xml:space="preserve">projekt) </w:t>
      </w:r>
      <w:r w:rsidR="00A8565F" w:rsidRPr="00A8565F">
        <w:rPr>
          <w:rStyle w:val="Pogrubienie"/>
          <w:b w:val="0"/>
        </w:rPr>
        <w:t>Obwieszczenie o wyłożeniu do publicznego wglądu "Programu Ochrony Środowiska dla Gminy Orneta na lata 2018-2023 z perspektywą na lata 2024-2027"</w:t>
      </w:r>
      <w:r w:rsidR="007613DF" w:rsidRPr="007A290A">
        <w:t>;</w:t>
      </w:r>
      <w:r w:rsidR="00C02CDB" w:rsidRPr="007A290A">
        <w:t xml:space="preserve"> </w:t>
      </w:r>
      <w:r w:rsidR="00C02CDB" w:rsidRPr="00C02CDB">
        <w:t>Strategia rozwoju miasta i gminy Orneta na lata 201</w:t>
      </w:r>
      <w:r w:rsidR="000E7EEE">
        <w:t>7</w:t>
      </w:r>
      <w:r w:rsidR="00C02CDB" w:rsidRPr="00C02CDB">
        <w:t>-2023</w:t>
      </w:r>
      <w:r w:rsidR="007A290A">
        <w:t xml:space="preserve"> (</w:t>
      </w:r>
      <w:r w:rsidR="000E7EEE" w:rsidRPr="000E7EEE">
        <w:t>Uchwała nr</w:t>
      </w:r>
      <w:r w:rsidR="000E7EEE">
        <w:t xml:space="preserve"> BRM.0007.5.2017 </w:t>
      </w:r>
      <w:r w:rsidR="000E7EEE" w:rsidRPr="000E7EEE">
        <w:rPr>
          <w:szCs w:val="26"/>
        </w:rPr>
        <w:t xml:space="preserve">Rady Miejskiej w Ornecie </w:t>
      </w:r>
      <w:r w:rsidR="000E7EEE" w:rsidRPr="000E7EEE">
        <w:t>z dnia</w:t>
      </w:r>
      <w:r w:rsidR="000E7EEE">
        <w:t xml:space="preserve"> 25 stycznia 2017 r.</w:t>
      </w:r>
      <w:r w:rsidR="007A290A">
        <w:t>).</w:t>
      </w:r>
    </w:p>
    <w:p w:rsidR="006D5D7E" w:rsidRPr="00F06459" w:rsidRDefault="006D5D7E" w:rsidP="00BE35E5">
      <w:pPr>
        <w:spacing w:before="120"/>
      </w:pPr>
      <w:r w:rsidRPr="00F06459">
        <w:t xml:space="preserve">Wymienione dokumenty opierając się na aktach prawa wyższego rzędu, wyznaczają ramy dla prowadzenia gospodarki leśnej i ochrony ekosystemów leśnych. Określają one również zasady zwiększania lesistości poprzez przeznaczanie gruntów pod zalesienia. </w:t>
      </w:r>
    </w:p>
    <w:p w:rsidR="00E24C89" w:rsidRPr="00F06459" w:rsidRDefault="00E24C89" w:rsidP="00BE35E5">
      <w:r w:rsidRPr="00F06459">
        <w:t xml:space="preserve">W zasięgu Nadleśnictwa </w:t>
      </w:r>
      <w:r w:rsidR="0044108D" w:rsidRPr="00F06459">
        <w:t>Orneta</w:t>
      </w:r>
      <w:r w:rsidRPr="00F06459">
        <w:t xml:space="preserve"> znajduj</w:t>
      </w:r>
      <w:r w:rsidR="00F06459" w:rsidRPr="00F06459">
        <w:t>ą</w:t>
      </w:r>
      <w:r w:rsidRPr="00F06459">
        <w:t xml:space="preserve"> się </w:t>
      </w:r>
      <w:r w:rsidR="00F06459" w:rsidRPr="00F06459">
        <w:t>dwa</w:t>
      </w:r>
      <w:r w:rsidRPr="00F06459">
        <w:t xml:space="preserve"> rezerwat</w:t>
      </w:r>
      <w:r w:rsidR="00F06459" w:rsidRPr="00F06459">
        <w:t>y</w:t>
      </w:r>
      <w:r w:rsidRPr="00F06459">
        <w:t xml:space="preserve"> przyrody</w:t>
      </w:r>
      <w:r w:rsidR="00FC7D01" w:rsidRPr="00F06459">
        <w:t xml:space="preserve">, </w:t>
      </w:r>
      <w:r w:rsidR="00F809CF" w:rsidRPr="00F06459">
        <w:t>„</w:t>
      </w:r>
      <w:r w:rsidR="00F06459" w:rsidRPr="00F06459">
        <w:t>Ostoja bobrów na rzece Pasłęce</w:t>
      </w:r>
      <w:r w:rsidR="00BE35E5" w:rsidRPr="00F06459">
        <w:t>”</w:t>
      </w:r>
      <w:r w:rsidR="00F06459" w:rsidRPr="00F06459">
        <w:t xml:space="preserve"> i „Dolina rzeki Wałszy”</w:t>
      </w:r>
      <w:r w:rsidR="00BE35E5" w:rsidRPr="00F06459">
        <w:t xml:space="preserve">. </w:t>
      </w:r>
      <w:r w:rsidR="00F06459" w:rsidRPr="00F06459">
        <w:t xml:space="preserve">Żaden z </w:t>
      </w:r>
      <w:r w:rsidR="00160C41">
        <w:t>wymienionych r</w:t>
      </w:r>
      <w:r w:rsidR="00BE35E5" w:rsidRPr="00F06459">
        <w:t>ezerwat</w:t>
      </w:r>
      <w:r w:rsidR="00F06459" w:rsidRPr="00F06459">
        <w:t>ów</w:t>
      </w:r>
      <w:r w:rsidR="00810D24" w:rsidRPr="00F06459">
        <w:t xml:space="preserve"> nie</w:t>
      </w:r>
      <w:r w:rsidR="00BE35E5" w:rsidRPr="00F06459">
        <w:t xml:space="preserve"> posiada aktualn</w:t>
      </w:r>
      <w:r w:rsidR="007B5532" w:rsidRPr="00F06459">
        <w:t>e</w:t>
      </w:r>
      <w:r w:rsidR="00810D24" w:rsidRPr="00F06459">
        <w:t>go</w:t>
      </w:r>
      <w:r w:rsidR="00BE35E5" w:rsidRPr="00F06459">
        <w:t xml:space="preserve"> plan</w:t>
      </w:r>
      <w:r w:rsidR="00810D24" w:rsidRPr="00F06459">
        <w:t>u</w:t>
      </w:r>
      <w:r w:rsidR="00BE35E5" w:rsidRPr="00F06459">
        <w:t xml:space="preserve"> ochrony</w:t>
      </w:r>
      <w:r w:rsidR="007B5532" w:rsidRPr="00F06459">
        <w:t>.</w:t>
      </w:r>
    </w:p>
    <w:p w:rsidR="00080474" w:rsidRPr="00DF0E57" w:rsidRDefault="00080474" w:rsidP="00BE35E5">
      <w:r w:rsidRPr="00F06459">
        <w:rPr>
          <w:szCs w:val="26"/>
        </w:rPr>
        <w:t xml:space="preserve">W prognozie oddziaływania na środowisko planu urządzenia lasu dla Nadleśnictwa </w:t>
      </w:r>
      <w:r w:rsidR="0044108D" w:rsidRPr="00F06459">
        <w:rPr>
          <w:bCs/>
          <w:szCs w:val="26"/>
        </w:rPr>
        <w:lastRenderedPageBreak/>
        <w:t>Orneta</w:t>
      </w:r>
      <w:r w:rsidRPr="00F06459">
        <w:t xml:space="preserve"> uwzględnione zostały wyniki inwentaryzacji przyrodniczej Natura 2000 z lat 200</w:t>
      </w:r>
      <w:r w:rsidR="00577898" w:rsidRPr="00F06459">
        <w:t>7</w:t>
      </w:r>
      <w:r w:rsidR="00502763">
        <w:t>-</w:t>
      </w:r>
      <w:r w:rsidR="00EF1064" w:rsidRPr="00F06459">
        <w:t>200</w:t>
      </w:r>
      <w:r w:rsidR="00011E51" w:rsidRPr="00F06459">
        <w:t>9</w:t>
      </w:r>
      <w:r w:rsidRPr="00F06459">
        <w:t xml:space="preserve"> przeprowadzonej przez Lasy Państwowe</w:t>
      </w:r>
      <w:r w:rsidR="00880FF9" w:rsidRPr="00F06459">
        <w:t>, inwentaryzacje przyrodnicze wykonywane na zlecenie Nadleśnictwa w kolejnych latach</w:t>
      </w:r>
      <w:r w:rsidR="00E24C89" w:rsidRPr="00F06459">
        <w:t xml:space="preserve"> oraz udostępnione przez RDOŚ w </w:t>
      </w:r>
      <w:r w:rsidR="008B5EA9" w:rsidRPr="00F06459">
        <w:t>Olsztynie</w:t>
      </w:r>
      <w:r w:rsidRPr="00F06459">
        <w:t xml:space="preserve"> plan</w:t>
      </w:r>
      <w:r w:rsidR="00F06459" w:rsidRPr="00F06459">
        <w:t>y</w:t>
      </w:r>
      <w:r w:rsidRPr="00F06459">
        <w:t xml:space="preserve"> zadań ochronnych,</w:t>
      </w:r>
      <w:r w:rsidR="00A75D19" w:rsidRPr="00F06459">
        <w:t xml:space="preserve"> </w:t>
      </w:r>
      <w:r w:rsidRPr="00F06459">
        <w:t>stand</w:t>
      </w:r>
      <w:r w:rsidR="00DF0E57">
        <w:t xml:space="preserve">ardowe formularze danych wraz z </w:t>
      </w:r>
      <w:r w:rsidRPr="00F06459">
        <w:t>przyporządkowanymi do nich warstwami map n</w:t>
      </w:r>
      <w:r w:rsidR="008B5EA9" w:rsidRPr="00F06459">
        <w:t>umerycznych dla obszarów Natura</w:t>
      </w:r>
      <w:r w:rsidR="00DF0E57">
        <w:t xml:space="preserve"> </w:t>
      </w:r>
      <w:r w:rsidRPr="00F06459">
        <w:t xml:space="preserve">2000: </w:t>
      </w:r>
      <w:r w:rsidR="00F06459" w:rsidRPr="00F06459">
        <w:rPr>
          <w:szCs w:val="26"/>
        </w:rPr>
        <w:t xml:space="preserve">Dolina Pasłęki PLB280002, </w:t>
      </w:r>
      <w:r w:rsidR="00F06459" w:rsidRPr="00DF0E57">
        <w:rPr>
          <w:szCs w:val="26"/>
        </w:rPr>
        <w:t>Ostoja Warmińska PLB280015 i Rzeka Pasłęka PLH280006</w:t>
      </w:r>
      <w:r w:rsidR="00577898" w:rsidRPr="00DF0E57">
        <w:rPr>
          <w:szCs w:val="26"/>
        </w:rPr>
        <w:t>.</w:t>
      </w:r>
      <w:r w:rsidRPr="00DF0E57">
        <w:t xml:space="preserve"> </w:t>
      </w:r>
    </w:p>
    <w:p w:rsidR="006D5D7E" w:rsidRPr="00FE4FFB" w:rsidRDefault="006D5D7E" w:rsidP="000A70DC">
      <w:pPr>
        <w:pStyle w:val="Nagwek3"/>
        <w:numPr>
          <w:ilvl w:val="0"/>
          <w:numId w:val="0"/>
        </w:numPr>
        <w:ind w:left="567" w:hanging="567"/>
        <w:jc w:val="both"/>
      </w:pPr>
      <w:bookmarkStart w:id="31" w:name="_Toc499118279"/>
      <w:r w:rsidRPr="00FE4FFB">
        <w:t>2.4. Powiązanie  planu urządzenia lasu z innymi przedsięwzięciami, dla których sporządzono oceny oddziaływania na środowisko.</w:t>
      </w:r>
      <w:bookmarkEnd w:id="31"/>
      <w:r w:rsidRPr="00FE4FFB">
        <w:t xml:space="preserve"> </w:t>
      </w:r>
    </w:p>
    <w:p w:rsidR="00C51FB6" w:rsidRPr="00FE4FFB" w:rsidRDefault="006D5D7E" w:rsidP="005C7AE5">
      <w:pPr>
        <w:pStyle w:val="Bezodstpw"/>
        <w:spacing w:before="120"/>
        <w:ind w:firstLine="567"/>
        <w:rPr>
          <w:bCs/>
          <w:szCs w:val="26"/>
        </w:rPr>
      </w:pPr>
      <w:r w:rsidRPr="00FE4FFB">
        <w:rPr>
          <w:bCs/>
          <w:szCs w:val="26"/>
        </w:rPr>
        <w:t>Z informacji uzyskan</w:t>
      </w:r>
      <w:r w:rsidR="00732FE4" w:rsidRPr="00FE4FFB">
        <w:rPr>
          <w:bCs/>
          <w:szCs w:val="26"/>
        </w:rPr>
        <w:t>ych</w:t>
      </w:r>
      <w:r w:rsidRPr="00FE4FFB">
        <w:rPr>
          <w:bCs/>
          <w:szCs w:val="26"/>
        </w:rPr>
        <w:t xml:space="preserve"> ze strony internetowej Regionalnej Dyrekcji Ochrony Środowiska w </w:t>
      </w:r>
      <w:r w:rsidR="008B5EA9" w:rsidRPr="00FE4FFB">
        <w:rPr>
          <w:bCs/>
          <w:szCs w:val="26"/>
        </w:rPr>
        <w:t>Olsztynie</w:t>
      </w:r>
      <w:r w:rsidRPr="00FE4FFB">
        <w:rPr>
          <w:bCs/>
          <w:szCs w:val="26"/>
        </w:rPr>
        <w:t xml:space="preserve"> (www.</w:t>
      </w:r>
      <w:r w:rsidR="008B5EA9" w:rsidRPr="00FE4FFB">
        <w:rPr>
          <w:bCs/>
          <w:szCs w:val="26"/>
        </w:rPr>
        <w:t>olsztyn</w:t>
      </w:r>
      <w:r w:rsidRPr="00FE4FFB">
        <w:rPr>
          <w:bCs/>
          <w:szCs w:val="26"/>
        </w:rPr>
        <w:t>.rdos.gov.pl) wynika, że</w:t>
      </w:r>
      <w:r w:rsidR="007351E6" w:rsidRPr="00FE4FFB">
        <w:rPr>
          <w:bCs/>
          <w:szCs w:val="26"/>
        </w:rPr>
        <w:t xml:space="preserve"> </w:t>
      </w:r>
      <w:r w:rsidR="00255042" w:rsidRPr="00FE4FFB">
        <w:rPr>
          <w:bCs/>
          <w:szCs w:val="26"/>
        </w:rPr>
        <w:t xml:space="preserve">w zasięgu Nadleśnictwa </w:t>
      </w:r>
      <w:r w:rsidR="00EF1E13" w:rsidRPr="00FE4FFB">
        <w:rPr>
          <w:bCs/>
          <w:szCs w:val="26"/>
        </w:rPr>
        <w:t>podjęto decyzje o prowadzeniu następujących przedsięwzięć oddziałujących na środowisko</w:t>
      </w:r>
      <w:r w:rsidR="00255042" w:rsidRPr="00FE4FFB">
        <w:rPr>
          <w:bCs/>
          <w:szCs w:val="26"/>
        </w:rPr>
        <w:t xml:space="preserve">: </w:t>
      </w:r>
    </w:p>
    <w:p w:rsidR="00E126CD" w:rsidRDefault="00E126CD" w:rsidP="00402744">
      <w:pPr>
        <w:pStyle w:val="Bezodstpw"/>
        <w:spacing w:before="120"/>
        <w:ind w:firstLine="0"/>
      </w:pPr>
      <w:r w:rsidRPr="00584A62">
        <w:rPr>
          <w:bCs/>
          <w:szCs w:val="26"/>
          <w:u w:val="single"/>
        </w:rPr>
        <w:t xml:space="preserve">nr karty/rok </w:t>
      </w:r>
      <w:r w:rsidR="00584A62" w:rsidRPr="00584A62">
        <w:rPr>
          <w:bCs/>
          <w:szCs w:val="26"/>
          <w:u w:val="single"/>
        </w:rPr>
        <w:t>230/2018</w:t>
      </w:r>
      <w:r w:rsidRPr="00584A62">
        <w:rPr>
          <w:bCs/>
          <w:szCs w:val="26"/>
        </w:rPr>
        <w:t xml:space="preserve"> </w:t>
      </w:r>
      <w:r w:rsidR="00584A62" w:rsidRPr="00584A62">
        <w:rPr>
          <w:bCs/>
          <w:szCs w:val="26"/>
        </w:rPr>
        <w:t>Decyzja</w:t>
      </w:r>
      <w:r w:rsidR="00584A62">
        <w:rPr>
          <w:bCs/>
          <w:szCs w:val="26"/>
        </w:rPr>
        <w:t>, w której zezwo</w:t>
      </w:r>
      <w:r w:rsidR="00584A62" w:rsidRPr="00584A62">
        <w:rPr>
          <w:bCs/>
          <w:szCs w:val="26"/>
        </w:rPr>
        <w:t>l</w:t>
      </w:r>
      <w:r w:rsidR="00584A62">
        <w:rPr>
          <w:bCs/>
          <w:szCs w:val="26"/>
        </w:rPr>
        <w:t>ono</w:t>
      </w:r>
      <w:r w:rsidR="00584A62" w:rsidRPr="00584A62">
        <w:rPr>
          <w:bCs/>
          <w:szCs w:val="26"/>
        </w:rPr>
        <w:t xml:space="preserve"> </w:t>
      </w:r>
      <w:r w:rsidR="00584A62" w:rsidRPr="00361D6C">
        <w:t>na zni</w:t>
      </w:r>
      <w:r w:rsidR="00361D6C">
        <w:t>szczenie okazów i siedlisk odnoż</w:t>
      </w:r>
      <w:r w:rsidR="00584A62" w:rsidRPr="00361D6C">
        <w:t>ycy kępkowej poprzez usunięcie 3 drzew rosnących od 2+305</w:t>
      </w:r>
      <w:r w:rsidR="00361D6C">
        <w:rPr>
          <w:rFonts w:eastAsia="Times New Roman"/>
          <w:color w:val="FF0000"/>
          <w:kern w:val="0"/>
        </w:rPr>
        <w:t xml:space="preserve"> </w:t>
      </w:r>
      <w:r w:rsidR="00361D6C" w:rsidRPr="00361D6C">
        <w:rPr>
          <w:rFonts w:eastAsia="Times New Roman"/>
          <w:kern w:val="0"/>
        </w:rPr>
        <w:t>km do 2+334 pasa drogowego drogi powiatowej nr 1346N Pieniężno – Jesionowo, gm. Pieniężno.</w:t>
      </w:r>
      <w:r w:rsidRPr="00361D6C">
        <w:rPr>
          <w:rFonts w:eastAsia="Times New Roman"/>
          <w:kern w:val="0"/>
        </w:rPr>
        <w:t xml:space="preserve"> </w:t>
      </w:r>
      <w:r w:rsidR="00E14EDD" w:rsidRPr="00361D6C">
        <w:rPr>
          <w:rFonts w:eastAsia="Times New Roman"/>
          <w:kern w:val="0"/>
        </w:rPr>
        <w:t xml:space="preserve"> </w:t>
      </w:r>
      <w:r w:rsidRPr="00361D6C">
        <w:rPr>
          <w:rFonts w:eastAsia="Times New Roman"/>
          <w:kern w:val="0"/>
        </w:rPr>
        <w:t>D</w:t>
      </w:r>
      <w:r w:rsidRPr="00361D6C">
        <w:t xml:space="preserve">okument </w:t>
      </w:r>
      <w:r w:rsidR="00CD0447" w:rsidRPr="00361D6C">
        <w:t>sporządzi</w:t>
      </w:r>
      <w:r w:rsidRPr="00361D6C">
        <w:t xml:space="preserve">ł: </w:t>
      </w:r>
      <w:r w:rsidR="00A87016" w:rsidRPr="00361D6C">
        <w:t>Regionalny Dyrektor Ochrony Środowiska w</w:t>
      </w:r>
      <w:r w:rsidR="006A57FE">
        <w:t xml:space="preserve"> </w:t>
      </w:r>
      <w:r w:rsidR="00A87016" w:rsidRPr="00361D6C">
        <w:t>Olsztynie</w:t>
      </w:r>
      <w:r w:rsidR="00361D6C" w:rsidRPr="00361D6C">
        <w:t xml:space="preserve"> (znak sprawy: </w:t>
      </w:r>
      <w:r w:rsidR="006A57FE">
        <w:t>WO</w:t>
      </w:r>
      <w:r w:rsidR="00361D6C" w:rsidRPr="00361D6C">
        <w:t>PN</w:t>
      </w:r>
      <w:r w:rsidR="006F0D7C" w:rsidRPr="00361D6C">
        <w:t>O.</w:t>
      </w:r>
      <w:r w:rsidR="00361D6C" w:rsidRPr="00361D6C">
        <w:t>6400.167.2017.OK.2)</w:t>
      </w:r>
      <w:r w:rsidR="00323370" w:rsidRPr="00361D6C">
        <w:t>;</w:t>
      </w:r>
    </w:p>
    <w:p w:rsidR="00361D6C" w:rsidRDefault="00361D6C" w:rsidP="00402744">
      <w:pPr>
        <w:pStyle w:val="Bezodstpw"/>
        <w:spacing w:before="120"/>
        <w:ind w:firstLine="0"/>
      </w:pPr>
      <w:r w:rsidRPr="00584A62">
        <w:rPr>
          <w:bCs/>
          <w:szCs w:val="26"/>
          <w:u w:val="single"/>
        </w:rPr>
        <w:t xml:space="preserve">nr karty/rok </w:t>
      </w:r>
      <w:r>
        <w:rPr>
          <w:bCs/>
          <w:szCs w:val="26"/>
          <w:u w:val="single"/>
        </w:rPr>
        <w:t>74</w:t>
      </w:r>
      <w:r w:rsidRPr="00584A62">
        <w:rPr>
          <w:bCs/>
          <w:szCs w:val="26"/>
          <w:u w:val="single"/>
        </w:rPr>
        <w:t>/2018</w:t>
      </w:r>
      <w:r w:rsidRPr="00584A62">
        <w:rPr>
          <w:bCs/>
          <w:szCs w:val="26"/>
        </w:rPr>
        <w:t xml:space="preserve"> Decyzja</w:t>
      </w:r>
      <w:r>
        <w:rPr>
          <w:bCs/>
          <w:szCs w:val="26"/>
        </w:rPr>
        <w:t>, w której 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ycy kępkowej poprzez usunięcie</w:t>
      </w:r>
      <w:r>
        <w:t xml:space="preserve"> dębu szypułkowego rosnącego w 10+331 km </w:t>
      </w:r>
      <w:r w:rsidRPr="00361D6C">
        <w:rPr>
          <w:rFonts w:eastAsia="Times New Roman"/>
          <w:kern w:val="0"/>
        </w:rPr>
        <w:t>pasa drogowego drogi powiatowej nr</w:t>
      </w:r>
      <w:r>
        <w:rPr>
          <w:rFonts w:eastAsia="Times New Roman"/>
          <w:kern w:val="0"/>
        </w:rPr>
        <w:t xml:space="preserve"> </w:t>
      </w:r>
      <w:r w:rsidRPr="00361D6C">
        <w:rPr>
          <w:rFonts w:eastAsia="Times New Roman"/>
          <w:kern w:val="0"/>
        </w:rPr>
        <w:t>1346N Pieniężno –</w:t>
      </w:r>
      <w:r>
        <w:rPr>
          <w:rFonts w:eastAsia="Times New Roman"/>
          <w:kern w:val="0"/>
        </w:rPr>
        <w:t xml:space="preserve"> Babiak</w:t>
      </w:r>
      <w:r w:rsidR="006A57FE">
        <w:rPr>
          <w:rFonts w:eastAsia="Times New Roman"/>
          <w:kern w:val="0"/>
        </w:rPr>
        <w:t xml:space="preserve">, </w:t>
      </w:r>
      <w:r w:rsidR="006A57FE" w:rsidRPr="00361D6C">
        <w:rPr>
          <w:rFonts w:eastAsia="Times New Roman"/>
          <w:kern w:val="0"/>
        </w:rPr>
        <w:t>gm. Pieniężno</w:t>
      </w:r>
      <w:r w:rsidR="006A57FE">
        <w:rPr>
          <w:rFonts w:eastAsia="Times New Roman"/>
          <w:kern w:val="0"/>
        </w:rPr>
        <w:t xml:space="preserve"> oraz </w:t>
      </w:r>
      <w:r w:rsidR="006A57FE">
        <w:rPr>
          <w:bCs/>
          <w:szCs w:val="26"/>
        </w:rPr>
        <w:t>zezwo</w:t>
      </w:r>
      <w:r w:rsidR="006A57FE" w:rsidRPr="00584A62">
        <w:rPr>
          <w:bCs/>
          <w:szCs w:val="26"/>
        </w:rPr>
        <w:t>l</w:t>
      </w:r>
      <w:r w:rsidR="006A57FE">
        <w:rPr>
          <w:bCs/>
          <w:szCs w:val="26"/>
        </w:rPr>
        <w:t>ono</w:t>
      </w:r>
      <w:r w:rsidR="006A57FE" w:rsidRPr="00584A62">
        <w:rPr>
          <w:bCs/>
          <w:szCs w:val="26"/>
        </w:rPr>
        <w:t xml:space="preserve"> </w:t>
      </w:r>
      <w:r w:rsidR="006A57FE" w:rsidRPr="00361D6C">
        <w:t>na zniszczenie okazów i siedlisk odno</w:t>
      </w:r>
      <w:r w:rsidR="006A57FE">
        <w:t>ż</w:t>
      </w:r>
      <w:r w:rsidR="006A57FE" w:rsidRPr="00361D6C">
        <w:t>ycy kępkowej poprzez usunięcie</w:t>
      </w:r>
      <w:r w:rsidR="006A57FE">
        <w:t xml:space="preserve"> kasztanowca zwyczajnego i lipy drobnolistnej rosnących w 4+539 km i 4+546 km </w:t>
      </w:r>
      <w:r w:rsidR="006A57FE" w:rsidRPr="00361D6C">
        <w:rPr>
          <w:rFonts w:eastAsia="Times New Roman"/>
          <w:kern w:val="0"/>
        </w:rPr>
        <w:t>pasa drogowego drogi powiatowej nr</w:t>
      </w:r>
      <w:r w:rsidR="006A57FE">
        <w:rPr>
          <w:rFonts w:eastAsia="Times New Roman"/>
          <w:kern w:val="0"/>
        </w:rPr>
        <w:t xml:space="preserve"> </w:t>
      </w:r>
      <w:r w:rsidR="006A57FE" w:rsidRPr="00361D6C">
        <w:rPr>
          <w:rFonts w:eastAsia="Times New Roman"/>
          <w:kern w:val="0"/>
        </w:rPr>
        <w:t>1346N Pieniężno –</w:t>
      </w:r>
      <w:r w:rsidR="006A57FE">
        <w:rPr>
          <w:rFonts w:eastAsia="Times New Roman"/>
          <w:kern w:val="0"/>
        </w:rPr>
        <w:t xml:space="preserve"> Babiak, </w:t>
      </w:r>
      <w:r w:rsidR="006A57FE" w:rsidRPr="00361D6C">
        <w:rPr>
          <w:rFonts w:eastAsia="Times New Roman"/>
          <w:kern w:val="0"/>
        </w:rPr>
        <w:t>gm. Pieniężno.  D</w:t>
      </w:r>
      <w:r w:rsidR="006A57FE" w:rsidRPr="00361D6C">
        <w:t>okument sporządził: Regionalny Dyrektor Ochrony Środowiska w</w:t>
      </w:r>
      <w:r w:rsidR="006A57FE">
        <w:t xml:space="preserve"> </w:t>
      </w:r>
      <w:r w:rsidR="00502763">
        <w:t>Olsztynie</w:t>
      </w:r>
      <w:r w:rsidR="006A57FE" w:rsidRPr="00361D6C">
        <w:t xml:space="preserve"> (znak sprawy:</w:t>
      </w:r>
      <w:r w:rsidR="006A57FE">
        <w:t xml:space="preserve"> WOPN.6400.145.2017.PK.1);</w:t>
      </w:r>
    </w:p>
    <w:p w:rsidR="006A57FE" w:rsidRDefault="006A57FE" w:rsidP="00402744">
      <w:pPr>
        <w:pStyle w:val="Bezodstpw"/>
        <w:spacing w:before="120"/>
        <w:ind w:firstLine="0"/>
      </w:pPr>
      <w:r w:rsidRPr="00584A62">
        <w:rPr>
          <w:bCs/>
          <w:szCs w:val="26"/>
          <w:u w:val="single"/>
        </w:rPr>
        <w:t xml:space="preserve">nr karty/rok </w:t>
      </w:r>
      <w:r>
        <w:rPr>
          <w:bCs/>
          <w:szCs w:val="26"/>
          <w:u w:val="single"/>
        </w:rPr>
        <w:t>70</w:t>
      </w:r>
      <w:r w:rsidRPr="00584A62">
        <w:rPr>
          <w:bCs/>
          <w:szCs w:val="26"/>
          <w:u w:val="single"/>
        </w:rPr>
        <w:t>/2018</w:t>
      </w:r>
      <w:r w:rsidRPr="00584A62">
        <w:rPr>
          <w:bCs/>
          <w:szCs w:val="26"/>
        </w:rPr>
        <w:t xml:space="preserve"> Decyzja</w:t>
      </w:r>
      <w:r>
        <w:rPr>
          <w:bCs/>
          <w:szCs w:val="26"/>
        </w:rPr>
        <w:t>, w której 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ycy</w:t>
      </w:r>
      <w:r>
        <w:t xml:space="preserve"> jesionowej,</w:t>
      </w:r>
      <w:r w:rsidRPr="00361D6C">
        <w:t xml:space="preserve"> kępkowej poprzez usunięcie</w:t>
      </w:r>
      <w:r>
        <w:t xml:space="preserve"> 5 drzew rosnących od 0+733 km do 4+733 km </w:t>
      </w:r>
      <w:r w:rsidRPr="00361D6C">
        <w:rPr>
          <w:rFonts w:eastAsia="Times New Roman"/>
          <w:kern w:val="0"/>
        </w:rPr>
        <w:t>pasa drogowego drogi powiatowej nr</w:t>
      </w:r>
      <w:r>
        <w:rPr>
          <w:rFonts w:eastAsia="Times New Roman"/>
          <w:kern w:val="0"/>
        </w:rPr>
        <w:t xml:space="preserve"> </w:t>
      </w:r>
      <w:r w:rsidRPr="00361D6C">
        <w:rPr>
          <w:rFonts w:eastAsia="Times New Roman"/>
          <w:kern w:val="0"/>
        </w:rPr>
        <w:t>13</w:t>
      </w:r>
      <w:r>
        <w:rPr>
          <w:rFonts w:eastAsia="Times New Roman"/>
          <w:kern w:val="0"/>
        </w:rPr>
        <w:t>99</w:t>
      </w:r>
      <w:r w:rsidRPr="00361D6C">
        <w:rPr>
          <w:rFonts w:eastAsia="Times New Roman"/>
          <w:kern w:val="0"/>
        </w:rPr>
        <w:t>N</w:t>
      </w:r>
      <w:r>
        <w:rPr>
          <w:rFonts w:eastAsia="Times New Roman"/>
          <w:kern w:val="0"/>
        </w:rPr>
        <w:t xml:space="preserve"> Kajnity – Augustyny, gm. Pieniężno. </w:t>
      </w:r>
      <w:r w:rsidRPr="00361D6C">
        <w:rPr>
          <w:rFonts w:eastAsia="Times New Roman"/>
          <w:kern w:val="0"/>
        </w:rPr>
        <w:t>D</w:t>
      </w:r>
      <w:r w:rsidRPr="00361D6C">
        <w:t>okument sporządził: Regionalny Dyrektor Ochrony Środowiska w</w:t>
      </w:r>
      <w:r>
        <w:t xml:space="preserve"> </w:t>
      </w:r>
      <w:r w:rsidR="00502763">
        <w:t>Olsztynie</w:t>
      </w:r>
      <w:r w:rsidRPr="00361D6C">
        <w:t xml:space="preserve"> </w:t>
      </w:r>
      <w:r w:rsidRPr="00361D6C">
        <w:lastRenderedPageBreak/>
        <w:t>(znak sprawy:</w:t>
      </w:r>
      <w:r>
        <w:t xml:space="preserve"> WOPN.6400.166.2017.PK.1);</w:t>
      </w:r>
    </w:p>
    <w:p w:rsidR="00317EFB" w:rsidRDefault="00317EFB" w:rsidP="00402744">
      <w:pPr>
        <w:pStyle w:val="Bezodstpw"/>
        <w:spacing w:before="120"/>
        <w:ind w:firstLine="0"/>
      </w:pPr>
      <w:r w:rsidRPr="00584A62">
        <w:rPr>
          <w:bCs/>
          <w:szCs w:val="26"/>
          <w:u w:val="single"/>
        </w:rPr>
        <w:t xml:space="preserve">nr karty/rok </w:t>
      </w:r>
      <w:r>
        <w:rPr>
          <w:bCs/>
          <w:szCs w:val="26"/>
          <w:u w:val="single"/>
        </w:rPr>
        <w:t>68</w:t>
      </w:r>
      <w:r w:rsidRPr="00584A62">
        <w:rPr>
          <w:bCs/>
          <w:szCs w:val="26"/>
          <w:u w:val="single"/>
        </w:rPr>
        <w:t>/2018</w:t>
      </w:r>
      <w:r w:rsidRPr="00584A62">
        <w:rPr>
          <w:bCs/>
          <w:szCs w:val="26"/>
        </w:rPr>
        <w:t xml:space="preserve"> Decyzja</w:t>
      </w:r>
      <w:r>
        <w:rPr>
          <w:bCs/>
          <w:szCs w:val="26"/>
        </w:rPr>
        <w:t>, w której 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ycy</w:t>
      </w:r>
      <w:r>
        <w:t xml:space="preserve"> </w:t>
      </w:r>
      <w:r w:rsidRPr="00361D6C">
        <w:t>kępkowej poprzez usunięcie</w:t>
      </w:r>
      <w:r>
        <w:t xml:space="preserve"> lipy drobnolistnej rosnącej w 6+461 km </w:t>
      </w:r>
      <w:r w:rsidRPr="00361D6C">
        <w:rPr>
          <w:rFonts w:eastAsia="Times New Roman"/>
          <w:kern w:val="0"/>
        </w:rPr>
        <w:t>pasa drogowego drogi powiatowej nr</w:t>
      </w:r>
      <w:r>
        <w:rPr>
          <w:rFonts w:eastAsia="Times New Roman"/>
          <w:kern w:val="0"/>
        </w:rPr>
        <w:t xml:space="preserve"> </w:t>
      </w:r>
      <w:r w:rsidRPr="00361D6C">
        <w:rPr>
          <w:rFonts w:eastAsia="Times New Roman"/>
          <w:kern w:val="0"/>
        </w:rPr>
        <w:t>13</w:t>
      </w:r>
      <w:r>
        <w:rPr>
          <w:rFonts w:eastAsia="Times New Roman"/>
          <w:kern w:val="0"/>
        </w:rPr>
        <w:t>52</w:t>
      </w:r>
      <w:r w:rsidRPr="00361D6C">
        <w:rPr>
          <w:rFonts w:eastAsia="Times New Roman"/>
          <w:kern w:val="0"/>
        </w:rPr>
        <w:t>N</w:t>
      </w:r>
      <w:r>
        <w:rPr>
          <w:rFonts w:eastAsia="Times New Roman"/>
          <w:kern w:val="0"/>
        </w:rPr>
        <w:t xml:space="preserve"> Łoźnik - Pawły, gm. Pieniężno. </w:t>
      </w:r>
      <w:r w:rsidRPr="00361D6C">
        <w:rPr>
          <w:rFonts w:eastAsia="Times New Roman"/>
          <w:kern w:val="0"/>
        </w:rPr>
        <w:t>D</w:t>
      </w:r>
      <w:r w:rsidRPr="00361D6C">
        <w:t>okument sporządził: Regionalny Dyrektor Ochrony Środowiska w</w:t>
      </w:r>
      <w:r>
        <w:t xml:space="preserve"> </w:t>
      </w:r>
      <w:r w:rsidR="00502763">
        <w:t>Olsztynie</w:t>
      </w:r>
      <w:r w:rsidRPr="00361D6C">
        <w:t xml:space="preserve"> (znak sprawy:</w:t>
      </w:r>
      <w:r>
        <w:t xml:space="preserve"> WOPN.6400.174.2017.PK.HI.1);</w:t>
      </w:r>
    </w:p>
    <w:p w:rsidR="000003CF" w:rsidRDefault="000003CF" w:rsidP="00402744">
      <w:pPr>
        <w:pStyle w:val="Bezodstpw"/>
        <w:spacing w:before="120"/>
        <w:ind w:firstLine="0"/>
      </w:pPr>
      <w:r w:rsidRPr="00584A62">
        <w:rPr>
          <w:bCs/>
          <w:szCs w:val="26"/>
          <w:u w:val="single"/>
        </w:rPr>
        <w:t xml:space="preserve">nr karty/rok </w:t>
      </w:r>
      <w:r>
        <w:rPr>
          <w:bCs/>
          <w:szCs w:val="26"/>
          <w:u w:val="single"/>
        </w:rPr>
        <w:t>64</w:t>
      </w:r>
      <w:r w:rsidRPr="00584A62">
        <w:rPr>
          <w:bCs/>
          <w:szCs w:val="26"/>
          <w:u w:val="single"/>
        </w:rPr>
        <w:t>/2018</w:t>
      </w:r>
      <w:r w:rsidRPr="00584A62">
        <w:rPr>
          <w:bCs/>
          <w:szCs w:val="26"/>
        </w:rPr>
        <w:t xml:space="preserve"> Decyzja</w:t>
      </w:r>
      <w:r>
        <w:rPr>
          <w:bCs/>
          <w:szCs w:val="26"/>
        </w:rPr>
        <w:t>, w której 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ycy</w:t>
      </w:r>
      <w:r>
        <w:t xml:space="preserve"> </w:t>
      </w:r>
      <w:r w:rsidRPr="00361D6C">
        <w:t>kępkowej poprzez usunięcie</w:t>
      </w:r>
      <w:r>
        <w:t xml:space="preserve"> 4 drzew rosnących w </w:t>
      </w:r>
      <w:r>
        <w:rPr>
          <w:rFonts w:eastAsia="Times New Roman"/>
          <w:kern w:val="0"/>
        </w:rPr>
        <w:t>pasie</w:t>
      </w:r>
      <w:r w:rsidRPr="00361D6C">
        <w:rPr>
          <w:rFonts w:eastAsia="Times New Roman"/>
          <w:kern w:val="0"/>
        </w:rPr>
        <w:t xml:space="preserve"> drogow</w:t>
      </w:r>
      <w:r>
        <w:rPr>
          <w:rFonts w:eastAsia="Times New Roman"/>
          <w:kern w:val="0"/>
        </w:rPr>
        <w:t>ym</w:t>
      </w:r>
      <w:r w:rsidRPr="00361D6C">
        <w:rPr>
          <w:rFonts w:eastAsia="Times New Roman"/>
          <w:kern w:val="0"/>
        </w:rPr>
        <w:t xml:space="preserve"> drogi powiatowej nr</w:t>
      </w:r>
      <w:r>
        <w:rPr>
          <w:rFonts w:eastAsia="Times New Roman"/>
          <w:kern w:val="0"/>
        </w:rPr>
        <w:t xml:space="preserve"> </w:t>
      </w:r>
      <w:r w:rsidRPr="00361D6C">
        <w:rPr>
          <w:rFonts w:eastAsia="Times New Roman"/>
          <w:kern w:val="0"/>
        </w:rPr>
        <w:t>13</w:t>
      </w:r>
      <w:r w:rsidR="003970B6">
        <w:rPr>
          <w:rFonts w:eastAsia="Times New Roman"/>
          <w:kern w:val="0"/>
        </w:rPr>
        <w:t>97</w:t>
      </w:r>
      <w:r w:rsidRPr="00361D6C">
        <w:rPr>
          <w:rFonts w:eastAsia="Times New Roman"/>
          <w:kern w:val="0"/>
        </w:rPr>
        <w:t>N</w:t>
      </w:r>
      <w:r>
        <w:rPr>
          <w:rFonts w:eastAsia="Times New Roman"/>
          <w:kern w:val="0"/>
        </w:rPr>
        <w:t xml:space="preserve"> </w:t>
      </w:r>
      <w:r w:rsidR="003970B6">
        <w:rPr>
          <w:rFonts w:eastAsia="Times New Roman"/>
          <w:kern w:val="0"/>
        </w:rPr>
        <w:t>Piele</w:t>
      </w:r>
      <w:r>
        <w:rPr>
          <w:rFonts w:eastAsia="Times New Roman"/>
          <w:kern w:val="0"/>
        </w:rPr>
        <w:t xml:space="preserve"> – </w:t>
      </w:r>
      <w:r w:rsidR="003970B6">
        <w:rPr>
          <w:rFonts w:eastAsia="Times New Roman"/>
          <w:kern w:val="0"/>
        </w:rPr>
        <w:t>Mingaj</w:t>
      </w:r>
      <w:r>
        <w:rPr>
          <w:rFonts w:eastAsia="Times New Roman"/>
          <w:kern w:val="0"/>
        </w:rPr>
        <w:t xml:space="preserve">ny, gm. Pieniężno. </w:t>
      </w:r>
      <w:r w:rsidRPr="00361D6C">
        <w:rPr>
          <w:rFonts w:eastAsia="Times New Roman"/>
          <w:kern w:val="0"/>
        </w:rPr>
        <w:t>D</w:t>
      </w:r>
      <w:r w:rsidRPr="00361D6C">
        <w:t>okument sporządził: Regionalny Dyrektor Ochrony Środowiska w</w:t>
      </w:r>
      <w:r>
        <w:t xml:space="preserve"> </w:t>
      </w:r>
      <w:r w:rsidR="00502763">
        <w:t>Olsztynie</w:t>
      </w:r>
      <w:r w:rsidRPr="00361D6C">
        <w:t xml:space="preserve"> (znak sprawy:</w:t>
      </w:r>
      <w:r>
        <w:t xml:space="preserve"> WOPN.6400.1</w:t>
      </w:r>
      <w:r w:rsidR="003970B6">
        <w:t>42</w:t>
      </w:r>
      <w:r>
        <w:t>.2017.PK.</w:t>
      </w:r>
      <w:r w:rsidR="003970B6">
        <w:t>HI.</w:t>
      </w:r>
      <w:r>
        <w:t>1);</w:t>
      </w:r>
    </w:p>
    <w:p w:rsidR="00005EE0" w:rsidRDefault="00005EE0" w:rsidP="00402744">
      <w:pPr>
        <w:pStyle w:val="Bezodstpw"/>
        <w:spacing w:before="120"/>
        <w:ind w:firstLine="0"/>
      </w:pPr>
      <w:r w:rsidRPr="00584A62">
        <w:rPr>
          <w:bCs/>
          <w:szCs w:val="26"/>
          <w:u w:val="single"/>
        </w:rPr>
        <w:t xml:space="preserve">nr karty/rok </w:t>
      </w:r>
      <w:r>
        <w:rPr>
          <w:bCs/>
          <w:szCs w:val="26"/>
          <w:u w:val="single"/>
        </w:rPr>
        <w:t>83</w:t>
      </w:r>
      <w:r w:rsidRPr="00584A62">
        <w:rPr>
          <w:bCs/>
          <w:szCs w:val="26"/>
          <w:u w:val="single"/>
        </w:rPr>
        <w:t>/2018</w:t>
      </w:r>
      <w:r w:rsidRPr="00584A62">
        <w:rPr>
          <w:bCs/>
          <w:szCs w:val="26"/>
        </w:rPr>
        <w:t xml:space="preserve"> Decyzja</w:t>
      </w:r>
      <w:r>
        <w:rPr>
          <w:bCs/>
          <w:szCs w:val="26"/>
        </w:rPr>
        <w:t>, w której 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 xml:space="preserve">ycy </w:t>
      </w:r>
      <w:r>
        <w:t xml:space="preserve">jesionowej, </w:t>
      </w:r>
      <w:r w:rsidRPr="00361D6C">
        <w:t>kępkowej poprzez usunięcie</w:t>
      </w:r>
      <w:r>
        <w:t xml:space="preserve"> 7 drzew rosnących od 10+955 km do 16+506 km </w:t>
      </w:r>
      <w:r w:rsidRPr="00361D6C">
        <w:rPr>
          <w:rFonts w:eastAsia="Times New Roman"/>
          <w:kern w:val="0"/>
        </w:rPr>
        <w:t>pasa drogowego drogi powiatowej nr</w:t>
      </w:r>
      <w:r>
        <w:rPr>
          <w:rFonts w:eastAsia="Times New Roman"/>
          <w:kern w:val="0"/>
        </w:rPr>
        <w:t xml:space="preserve"> 1385</w:t>
      </w:r>
      <w:r w:rsidRPr="00361D6C">
        <w:rPr>
          <w:rFonts w:eastAsia="Times New Roman"/>
          <w:kern w:val="0"/>
        </w:rPr>
        <w:t>N Pieniężno –</w:t>
      </w:r>
      <w:r>
        <w:rPr>
          <w:rFonts w:eastAsia="Times New Roman"/>
          <w:kern w:val="0"/>
        </w:rPr>
        <w:t xml:space="preserve"> Babiak, </w:t>
      </w:r>
      <w:r w:rsidRPr="00361D6C">
        <w:rPr>
          <w:rFonts w:eastAsia="Times New Roman"/>
          <w:kern w:val="0"/>
        </w:rPr>
        <w:t>gm. Pieniężno</w:t>
      </w:r>
      <w:r>
        <w:rPr>
          <w:rFonts w:eastAsia="Times New Roman"/>
          <w:kern w:val="0"/>
        </w:rPr>
        <w:t xml:space="preserve"> oraz </w:t>
      </w:r>
      <w:r>
        <w:rPr>
          <w:bCs/>
          <w:szCs w:val="26"/>
        </w:rPr>
        <w:t>zezwo</w:t>
      </w:r>
      <w:r w:rsidRPr="00584A62">
        <w:rPr>
          <w:bCs/>
          <w:szCs w:val="26"/>
        </w:rPr>
        <w:t>l</w:t>
      </w:r>
      <w:r>
        <w:rPr>
          <w:bCs/>
          <w:szCs w:val="26"/>
        </w:rPr>
        <w:t>ono</w:t>
      </w:r>
      <w:r w:rsidRPr="00584A62">
        <w:rPr>
          <w:bCs/>
          <w:szCs w:val="26"/>
        </w:rPr>
        <w:t xml:space="preserve"> </w:t>
      </w:r>
      <w:r w:rsidRPr="00361D6C">
        <w:t>na zniszczenie okazów i siedlisk odno</w:t>
      </w:r>
      <w:r>
        <w:t>ż</w:t>
      </w:r>
      <w:r w:rsidRPr="00361D6C">
        <w:t>ycy kępkowej poprzez usunięcie</w:t>
      </w:r>
      <w:r>
        <w:t xml:space="preserve"> kasztanowca zwyczajnego i lipy drobnolistnej rosnących w 4+539 km i 4+546 km </w:t>
      </w:r>
      <w:r w:rsidRPr="00361D6C">
        <w:rPr>
          <w:rFonts w:eastAsia="Times New Roman"/>
          <w:kern w:val="0"/>
        </w:rPr>
        <w:t>pasa drogowego drogi powiatowej nr</w:t>
      </w:r>
      <w:r>
        <w:rPr>
          <w:rFonts w:eastAsia="Times New Roman"/>
          <w:kern w:val="0"/>
        </w:rPr>
        <w:t xml:space="preserve"> </w:t>
      </w:r>
      <w:r w:rsidRPr="00361D6C">
        <w:rPr>
          <w:rFonts w:eastAsia="Times New Roman"/>
          <w:kern w:val="0"/>
        </w:rPr>
        <w:t>1346N Pieniężno –</w:t>
      </w:r>
      <w:r>
        <w:rPr>
          <w:rFonts w:eastAsia="Times New Roman"/>
          <w:kern w:val="0"/>
        </w:rPr>
        <w:t xml:space="preserve"> Babiak, </w:t>
      </w:r>
      <w:r w:rsidRPr="00361D6C">
        <w:rPr>
          <w:rFonts w:eastAsia="Times New Roman"/>
          <w:kern w:val="0"/>
        </w:rPr>
        <w:t>gm. Pieniężno.  D</w:t>
      </w:r>
      <w:r w:rsidRPr="00361D6C">
        <w:t>okument sporządził: Regionalny Dyrektor Ochrony Środowiska w</w:t>
      </w:r>
      <w:r>
        <w:t xml:space="preserve"> </w:t>
      </w:r>
      <w:r w:rsidR="00502763">
        <w:t>Olsztynie</w:t>
      </w:r>
      <w:r w:rsidRPr="00361D6C">
        <w:t xml:space="preserve"> (znak sprawy:</w:t>
      </w:r>
      <w:r>
        <w:t xml:space="preserve"> WOPN.6400.145.2017.PK.1);</w:t>
      </w:r>
    </w:p>
    <w:p w:rsidR="001C6745" w:rsidRDefault="001C6745" w:rsidP="001C6745">
      <w:pPr>
        <w:pStyle w:val="Bezodstpw"/>
        <w:spacing w:before="120"/>
        <w:ind w:firstLine="0"/>
      </w:pPr>
      <w:r w:rsidRPr="00584A62">
        <w:rPr>
          <w:bCs/>
          <w:szCs w:val="26"/>
          <w:u w:val="single"/>
        </w:rPr>
        <w:t xml:space="preserve">nr karty/rok </w:t>
      </w:r>
      <w:r>
        <w:rPr>
          <w:bCs/>
          <w:szCs w:val="26"/>
          <w:u w:val="single"/>
        </w:rPr>
        <w:t>35</w:t>
      </w:r>
      <w:r w:rsidRPr="00584A62">
        <w:rPr>
          <w:bCs/>
          <w:szCs w:val="26"/>
          <w:u w:val="single"/>
        </w:rPr>
        <w:t>/2018</w:t>
      </w:r>
      <w:r w:rsidRPr="00584A62">
        <w:rPr>
          <w:bCs/>
          <w:szCs w:val="26"/>
        </w:rPr>
        <w:t xml:space="preserve"> Decyzja</w:t>
      </w:r>
      <w:r>
        <w:rPr>
          <w:bCs/>
          <w:szCs w:val="26"/>
        </w:rPr>
        <w:t xml:space="preserve"> zezwalająca na usunięcie drzew z terenu działki nr 274, obręb 5-Orneta; powiat lidzbarski, gm. 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OŚ.613.19.208);</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18</w:t>
      </w:r>
      <w:r w:rsidRPr="00584A62">
        <w:rPr>
          <w:bCs/>
          <w:szCs w:val="26"/>
          <w:u w:val="single"/>
        </w:rPr>
        <w:t>/2018</w:t>
      </w:r>
      <w:r w:rsidRPr="00584A62">
        <w:rPr>
          <w:bCs/>
          <w:szCs w:val="26"/>
        </w:rPr>
        <w:t xml:space="preserve"> Decyzja</w:t>
      </w:r>
      <w:r>
        <w:rPr>
          <w:bCs/>
          <w:szCs w:val="26"/>
        </w:rPr>
        <w:t xml:space="preserve"> zezwalająca na usunięcie drzew z terenu działki nr 249/21, obręb</w:t>
      </w:r>
      <w:r w:rsidR="00544E31">
        <w:rPr>
          <w:bCs/>
          <w:szCs w:val="26"/>
        </w:rPr>
        <w:t xml:space="preserve"> 5-Orneta; powiat lidzbarski, gm. 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OŚ.613.2.2018);</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19</w:t>
      </w:r>
      <w:r w:rsidRPr="00584A62">
        <w:rPr>
          <w:bCs/>
          <w:szCs w:val="26"/>
          <w:u w:val="single"/>
        </w:rPr>
        <w:t>/2018</w:t>
      </w:r>
      <w:r w:rsidRPr="00584A62">
        <w:rPr>
          <w:bCs/>
          <w:szCs w:val="26"/>
        </w:rPr>
        <w:t xml:space="preserve"> Decyzja</w:t>
      </w:r>
      <w:r>
        <w:rPr>
          <w:bCs/>
          <w:szCs w:val="26"/>
        </w:rPr>
        <w:t xml:space="preserve"> zezwalająca na usunięcie drzew z terenu działki nr </w:t>
      </w:r>
      <w:r w:rsidR="00544E31">
        <w:rPr>
          <w:bCs/>
          <w:szCs w:val="26"/>
        </w:rPr>
        <w:t xml:space="preserve">153/2, obręb 2-Orneta; powiat lidzbarski, gm. 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OŚ.613.3.2018);</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20</w:t>
      </w:r>
      <w:r w:rsidRPr="00584A62">
        <w:rPr>
          <w:bCs/>
          <w:szCs w:val="26"/>
          <w:u w:val="single"/>
        </w:rPr>
        <w:t>/2018</w:t>
      </w:r>
      <w:r w:rsidRPr="00584A62">
        <w:rPr>
          <w:bCs/>
          <w:szCs w:val="26"/>
        </w:rPr>
        <w:t xml:space="preserve"> Decyzja</w:t>
      </w:r>
      <w:r>
        <w:rPr>
          <w:bCs/>
          <w:szCs w:val="26"/>
        </w:rPr>
        <w:t xml:space="preserve"> zezwalająca na usunięcie drzew z terenu działki nr</w:t>
      </w:r>
      <w:r w:rsidR="00544E31">
        <w:rPr>
          <w:bCs/>
          <w:szCs w:val="26"/>
        </w:rPr>
        <w:t xml:space="preserve"> 28, obręb </w:t>
      </w:r>
      <w:r w:rsidR="00544E31">
        <w:rPr>
          <w:bCs/>
          <w:szCs w:val="26"/>
        </w:rPr>
        <w:lastRenderedPageBreak/>
        <w:t xml:space="preserve">8-Krosno, gm. Orneta; </w:t>
      </w:r>
      <w:r w:rsidR="00544E31" w:rsidRPr="00361D6C">
        <w:rPr>
          <w:rFonts w:eastAsia="Times New Roman"/>
          <w:kern w:val="0"/>
        </w:rPr>
        <w:t>D</w:t>
      </w:r>
      <w:r w:rsidR="00544E31" w:rsidRPr="00361D6C">
        <w:t>okument sporządził:</w:t>
      </w:r>
      <w:r w:rsidR="00544E31">
        <w:t xml:space="preserve"> </w:t>
      </w:r>
      <w:r w:rsidR="00502763">
        <w:t xml:space="preserve">Starosta Lidzbarski </w:t>
      </w:r>
      <w:r w:rsidR="00544E31">
        <w:t xml:space="preserve">(znak sprawy: OŚ.613.5.2018); </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21</w:t>
      </w:r>
      <w:r w:rsidRPr="00584A62">
        <w:rPr>
          <w:bCs/>
          <w:szCs w:val="26"/>
          <w:u w:val="single"/>
        </w:rPr>
        <w:t>/2018</w:t>
      </w:r>
      <w:r w:rsidRPr="00584A62">
        <w:rPr>
          <w:bCs/>
          <w:szCs w:val="26"/>
        </w:rPr>
        <w:t xml:space="preserve"> Decyzja</w:t>
      </w:r>
      <w:r>
        <w:rPr>
          <w:bCs/>
          <w:szCs w:val="26"/>
        </w:rPr>
        <w:t xml:space="preserve"> zezwalająca na usunięcie drzew z terenu działki nr</w:t>
      </w:r>
      <w:r w:rsidRPr="00433F6F">
        <w:rPr>
          <w:rFonts w:eastAsia="Times New Roman"/>
          <w:kern w:val="0"/>
        </w:rPr>
        <w:t xml:space="preserve"> </w:t>
      </w:r>
      <w:r w:rsidR="00544E31">
        <w:rPr>
          <w:rFonts w:eastAsia="Times New Roman"/>
          <w:kern w:val="0"/>
        </w:rPr>
        <w:t xml:space="preserve">102/63, obręb 9-Krzykały, gm. 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OŚ.613.6.2018);</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24</w:t>
      </w:r>
      <w:r w:rsidRPr="00584A62">
        <w:rPr>
          <w:bCs/>
          <w:szCs w:val="26"/>
          <w:u w:val="single"/>
        </w:rPr>
        <w:t>/2018</w:t>
      </w:r>
      <w:r w:rsidRPr="00584A62">
        <w:rPr>
          <w:bCs/>
          <w:szCs w:val="26"/>
        </w:rPr>
        <w:t xml:space="preserve"> Decyzja</w:t>
      </w:r>
      <w:r>
        <w:rPr>
          <w:bCs/>
          <w:szCs w:val="26"/>
        </w:rPr>
        <w:t xml:space="preserve"> zezwalająca na usunięcie drzew z terenu działki nr </w:t>
      </w:r>
      <w:r w:rsidR="00544E31">
        <w:rPr>
          <w:bCs/>
          <w:szCs w:val="26"/>
        </w:rPr>
        <w:t xml:space="preserve">43, obręb 4-Orneta;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OŚ.613.12.2018);</w:t>
      </w:r>
    </w:p>
    <w:p w:rsidR="00433F6F" w:rsidRDefault="00433F6F" w:rsidP="001C6745">
      <w:pPr>
        <w:pStyle w:val="Bezodstpw"/>
        <w:spacing w:before="120"/>
        <w:ind w:firstLine="0"/>
        <w:rPr>
          <w:bCs/>
          <w:szCs w:val="26"/>
        </w:rPr>
      </w:pPr>
      <w:r w:rsidRPr="00584A62">
        <w:rPr>
          <w:bCs/>
          <w:szCs w:val="26"/>
          <w:u w:val="single"/>
        </w:rPr>
        <w:t xml:space="preserve">nr karty/rok </w:t>
      </w:r>
      <w:r>
        <w:rPr>
          <w:bCs/>
          <w:szCs w:val="26"/>
          <w:u w:val="single"/>
        </w:rPr>
        <w:t>34</w:t>
      </w:r>
      <w:r w:rsidRPr="00584A62">
        <w:rPr>
          <w:bCs/>
          <w:szCs w:val="26"/>
          <w:u w:val="single"/>
        </w:rPr>
        <w:t>/2018</w:t>
      </w:r>
      <w:r w:rsidRPr="00584A62">
        <w:rPr>
          <w:bCs/>
          <w:szCs w:val="26"/>
        </w:rPr>
        <w:t xml:space="preserve"> Decyzja</w:t>
      </w:r>
      <w:r>
        <w:rPr>
          <w:bCs/>
          <w:szCs w:val="26"/>
        </w:rPr>
        <w:t xml:space="preserve"> zezwalająca na usunięcie drzew z terenu działki nr</w:t>
      </w:r>
      <w:r w:rsidR="00E75A85">
        <w:rPr>
          <w:bCs/>
          <w:szCs w:val="26"/>
        </w:rPr>
        <w:t xml:space="preserve"> 100/7, obręb 3-Orneta; </w:t>
      </w:r>
      <w:r w:rsidR="00E75A85" w:rsidRPr="00361D6C">
        <w:rPr>
          <w:rFonts w:eastAsia="Times New Roman"/>
          <w:kern w:val="0"/>
        </w:rPr>
        <w:t>D</w:t>
      </w:r>
      <w:r w:rsidR="00E75A85" w:rsidRPr="00361D6C">
        <w:t>okument sporządził:</w:t>
      </w:r>
      <w:r w:rsidR="00E75A85">
        <w:t xml:space="preserve"> </w:t>
      </w:r>
      <w:r w:rsidR="00502763">
        <w:t xml:space="preserve">Starosta Lidzbarski </w:t>
      </w:r>
      <w:r w:rsidR="00E75A85" w:rsidRPr="00361D6C">
        <w:t>(znak sprawy:</w:t>
      </w:r>
      <w:r w:rsidR="00E75A85">
        <w:t xml:space="preserve"> OŚ.613.18.2018);</w:t>
      </w:r>
    </w:p>
    <w:p w:rsidR="00433F6F" w:rsidRDefault="00433F6F" w:rsidP="001C6745">
      <w:pPr>
        <w:pStyle w:val="Bezodstpw"/>
        <w:spacing w:before="120"/>
        <w:ind w:firstLine="0"/>
      </w:pPr>
      <w:r w:rsidRPr="00584A62">
        <w:rPr>
          <w:bCs/>
          <w:szCs w:val="26"/>
          <w:u w:val="single"/>
        </w:rPr>
        <w:t xml:space="preserve">nr karty/rok </w:t>
      </w:r>
      <w:r>
        <w:rPr>
          <w:bCs/>
          <w:szCs w:val="26"/>
          <w:u w:val="single"/>
        </w:rPr>
        <w:t>79</w:t>
      </w:r>
      <w:r w:rsidRPr="00584A62">
        <w:rPr>
          <w:bCs/>
          <w:szCs w:val="26"/>
          <w:u w:val="single"/>
        </w:rPr>
        <w:t>/2018</w:t>
      </w:r>
      <w:r w:rsidRPr="00584A62">
        <w:rPr>
          <w:bCs/>
          <w:szCs w:val="26"/>
        </w:rPr>
        <w:t xml:space="preserve"> Decyzja</w:t>
      </w:r>
      <w:r>
        <w:rPr>
          <w:bCs/>
          <w:szCs w:val="26"/>
        </w:rPr>
        <w:t xml:space="preserve"> zezwalająca na usunięcie drzew z terenu działki nr </w:t>
      </w:r>
      <w:r w:rsidR="00E75A85">
        <w:rPr>
          <w:bCs/>
          <w:szCs w:val="26"/>
        </w:rPr>
        <w:t xml:space="preserve">21/5, obręb 3-Orneta; </w:t>
      </w:r>
      <w:r w:rsidRPr="00361D6C">
        <w:rPr>
          <w:rFonts w:eastAsia="Times New Roman"/>
          <w:kern w:val="0"/>
        </w:rPr>
        <w:t>D</w:t>
      </w:r>
      <w:r w:rsidRPr="00361D6C">
        <w:t>okument sporządził:</w:t>
      </w:r>
      <w:r>
        <w:t xml:space="preserve"> </w:t>
      </w:r>
      <w:r w:rsidR="00544E31">
        <w:t>S</w:t>
      </w:r>
      <w:r>
        <w:t xml:space="preserve">tarosta Lidzbarski </w:t>
      </w:r>
      <w:r w:rsidRPr="00361D6C">
        <w:t>(znak sprawy:</w:t>
      </w:r>
      <w:r>
        <w:t xml:space="preserve"> OŚ.613.39.2018);</w:t>
      </w:r>
    </w:p>
    <w:p w:rsidR="00A0722C" w:rsidRDefault="00A0722C" w:rsidP="001C6745">
      <w:pPr>
        <w:pStyle w:val="Bezodstpw"/>
        <w:spacing w:before="120"/>
        <w:ind w:firstLine="0"/>
      </w:pPr>
      <w:r w:rsidRPr="00584A62">
        <w:rPr>
          <w:bCs/>
          <w:szCs w:val="26"/>
          <w:u w:val="single"/>
        </w:rPr>
        <w:t xml:space="preserve">nr karty/rok </w:t>
      </w:r>
      <w:r>
        <w:rPr>
          <w:bCs/>
          <w:szCs w:val="26"/>
          <w:u w:val="single"/>
        </w:rPr>
        <w:t>80</w:t>
      </w:r>
      <w:r w:rsidRPr="00584A62">
        <w:rPr>
          <w:bCs/>
          <w:szCs w:val="26"/>
          <w:u w:val="single"/>
        </w:rPr>
        <w:t>/2018</w:t>
      </w:r>
      <w:r w:rsidRPr="00584A62">
        <w:rPr>
          <w:bCs/>
          <w:szCs w:val="26"/>
        </w:rPr>
        <w:t xml:space="preserve"> Decyzja</w:t>
      </w:r>
      <w:r>
        <w:rPr>
          <w:bCs/>
          <w:szCs w:val="26"/>
        </w:rPr>
        <w:t xml:space="preserve"> zezwalająca na usunięcie drzew z terenu działki nr </w:t>
      </w:r>
      <w:r w:rsidR="005D20D7" w:rsidRPr="005D20D7">
        <w:rPr>
          <w:bCs/>
          <w:szCs w:val="26"/>
        </w:rPr>
        <w:t>162</w:t>
      </w:r>
      <w:r w:rsidRPr="005D20D7">
        <w:rPr>
          <w:bCs/>
          <w:szCs w:val="26"/>
        </w:rPr>
        <w:t>/</w:t>
      </w:r>
      <w:r w:rsidR="005D20D7" w:rsidRPr="005D20D7">
        <w:rPr>
          <w:bCs/>
          <w:szCs w:val="26"/>
        </w:rPr>
        <w:t>1</w:t>
      </w:r>
      <w:r w:rsidRPr="005D20D7">
        <w:rPr>
          <w:bCs/>
          <w:szCs w:val="26"/>
        </w:rPr>
        <w:t xml:space="preserve">5, obręb </w:t>
      </w:r>
      <w:r w:rsidR="005D20D7" w:rsidRPr="005D20D7">
        <w:rPr>
          <w:bCs/>
          <w:szCs w:val="26"/>
        </w:rPr>
        <w:t>2</w:t>
      </w:r>
      <w:r w:rsidRPr="005D20D7">
        <w:rPr>
          <w:bCs/>
          <w:szCs w:val="26"/>
        </w:rPr>
        <w:t xml:space="preserve">-Orneta; </w:t>
      </w:r>
      <w:r w:rsidRPr="005D20D7">
        <w:rPr>
          <w:rFonts w:eastAsia="Times New Roman"/>
          <w:kern w:val="0"/>
        </w:rPr>
        <w:t>D</w:t>
      </w:r>
      <w:r w:rsidRPr="005D20D7">
        <w:t xml:space="preserve">okument </w:t>
      </w:r>
      <w:r w:rsidRPr="00361D6C">
        <w:t>sporządził:</w:t>
      </w:r>
      <w:r>
        <w:t xml:space="preserve"> Starosta Lidzbarski </w:t>
      </w:r>
      <w:r w:rsidRPr="00361D6C">
        <w:t>(znak sprawy:</w:t>
      </w:r>
      <w:r>
        <w:t xml:space="preserve"> OŚ.613.40.2018);</w:t>
      </w:r>
    </w:p>
    <w:p w:rsidR="00A0722C" w:rsidRPr="005D20D7" w:rsidRDefault="00A0722C" w:rsidP="001C6745">
      <w:pPr>
        <w:pStyle w:val="Bezodstpw"/>
        <w:spacing w:before="120"/>
        <w:ind w:firstLine="0"/>
      </w:pPr>
      <w:r w:rsidRPr="00584A62">
        <w:rPr>
          <w:bCs/>
          <w:szCs w:val="26"/>
          <w:u w:val="single"/>
        </w:rPr>
        <w:t xml:space="preserve">nr karty/rok </w:t>
      </w:r>
      <w:r>
        <w:rPr>
          <w:bCs/>
          <w:szCs w:val="26"/>
          <w:u w:val="single"/>
        </w:rPr>
        <w:t>76</w:t>
      </w:r>
      <w:r w:rsidRPr="00584A62">
        <w:rPr>
          <w:bCs/>
          <w:szCs w:val="26"/>
          <w:u w:val="single"/>
        </w:rPr>
        <w:t>/2018</w:t>
      </w:r>
      <w:r w:rsidRPr="00584A62">
        <w:rPr>
          <w:bCs/>
          <w:szCs w:val="26"/>
        </w:rPr>
        <w:t xml:space="preserve"> Decyzja</w:t>
      </w:r>
      <w:r>
        <w:rPr>
          <w:bCs/>
          <w:szCs w:val="26"/>
        </w:rPr>
        <w:t xml:space="preserve"> o pozwoleniu na budowę</w:t>
      </w:r>
      <w:r w:rsidR="005D20D7">
        <w:rPr>
          <w:bCs/>
          <w:szCs w:val="26"/>
        </w:rPr>
        <w:t xml:space="preserve">, budowa naziemnej stacji </w:t>
      </w:r>
      <w:r w:rsidR="005D20D7" w:rsidRPr="005D20D7">
        <w:rPr>
          <w:bCs/>
          <w:szCs w:val="26"/>
        </w:rPr>
        <w:t>fotowoltaicznej 1MWz niezbędną infrastrukturą techniczną w Ornecie obręb 5,</w:t>
      </w:r>
      <w:r w:rsidRPr="005D20D7">
        <w:rPr>
          <w:bCs/>
          <w:szCs w:val="26"/>
        </w:rPr>
        <w:t xml:space="preserve"> dział</w:t>
      </w:r>
      <w:r w:rsidR="005D20D7" w:rsidRPr="005D20D7">
        <w:rPr>
          <w:bCs/>
          <w:szCs w:val="26"/>
        </w:rPr>
        <w:t>ka</w:t>
      </w:r>
      <w:r w:rsidRPr="005D20D7">
        <w:rPr>
          <w:bCs/>
          <w:szCs w:val="26"/>
        </w:rPr>
        <w:t xml:space="preserve"> nr</w:t>
      </w:r>
      <w:r w:rsidR="005D20D7" w:rsidRPr="005D20D7">
        <w:rPr>
          <w:bCs/>
          <w:szCs w:val="26"/>
        </w:rPr>
        <w:t> 407</w:t>
      </w:r>
      <w:r w:rsidRPr="005D20D7">
        <w:rPr>
          <w:bCs/>
          <w:szCs w:val="26"/>
        </w:rPr>
        <w:t xml:space="preserve">; </w:t>
      </w:r>
      <w:r w:rsidRPr="005D20D7">
        <w:rPr>
          <w:rFonts w:eastAsia="Times New Roman"/>
          <w:kern w:val="0"/>
        </w:rPr>
        <w:t>D</w:t>
      </w:r>
      <w:r w:rsidRPr="005D20D7">
        <w:t xml:space="preserve">okument sporządził: </w:t>
      </w:r>
      <w:r w:rsidR="00492544">
        <w:t>QuantumSol Sp. z o.o.</w:t>
      </w:r>
      <w:r w:rsidRPr="005D20D7">
        <w:t xml:space="preserve"> (znak sprawy: BiA.6740.11.2018);</w:t>
      </w:r>
    </w:p>
    <w:p w:rsidR="00A0722C" w:rsidRPr="00CC6B73" w:rsidRDefault="00A0722C" w:rsidP="001C6745">
      <w:pPr>
        <w:pStyle w:val="Bezodstpw"/>
        <w:spacing w:before="120"/>
        <w:ind w:firstLine="0"/>
      </w:pPr>
      <w:r w:rsidRPr="00CC6B73">
        <w:rPr>
          <w:bCs/>
          <w:szCs w:val="26"/>
          <w:u w:val="single"/>
        </w:rPr>
        <w:t>nr karty/rok 17/2018</w:t>
      </w:r>
      <w:r w:rsidRPr="00CC6B73">
        <w:rPr>
          <w:bCs/>
          <w:szCs w:val="26"/>
        </w:rPr>
        <w:t xml:space="preserve"> Decyzja zezwalająca na usunięcie drzew z terenu działki nr </w:t>
      </w:r>
      <w:r w:rsidR="00CC6B73" w:rsidRPr="00CC6B73">
        <w:rPr>
          <w:bCs/>
          <w:szCs w:val="26"/>
        </w:rPr>
        <w:t>95</w:t>
      </w:r>
      <w:r w:rsidRPr="00CC6B73">
        <w:rPr>
          <w:bCs/>
          <w:szCs w:val="26"/>
        </w:rPr>
        <w:t>/</w:t>
      </w:r>
      <w:r w:rsidR="00CC6B73" w:rsidRPr="00CC6B73">
        <w:rPr>
          <w:bCs/>
          <w:szCs w:val="26"/>
        </w:rPr>
        <w:t>3</w:t>
      </w:r>
      <w:r w:rsidRPr="00CC6B73">
        <w:rPr>
          <w:bCs/>
          <w:szCs w:val="26"/>
        </w:rPr>
        <w:t xml:space="preserve">, obręb </w:t>
      </w:r>
      <w:r w:rsidR="00CC6B73" w:rsidRPr="00CC6B73">
        <w:rPr>
          <w:bCs/>
          <w:szCs w:val="26"/>
        </w:rPr>
        <w:t>5</w:t>
      </w:r>
      <w:r w:rsidRPr="00CC6B73">
        <w:rPr>
          <w:bCs/>
          <w:szCs w:val="26"/>
        </w:rPr>
        <w:t xml:space="preserve">-Orneta; </w:t>
      </w:r>
      <w:r w:rsidRPr="00CC6B73">
        <w:rPr>
          <w:rFonts w:eastAsia="Times New Roman"/>
          <w:kern w:val="0"/>
        </w:rPr>
        <w:t>D</w:t>
      </w:r>
      <w:r w:rsidRPr="00CC6B73">
        <w:t>okument sporządził: osoba fizyczna (znak sprawy: OŚ.613.1.2018);</w:t>
      </w:r>
    </w:p>
    <w:p w:rsidR="00A0722C" w:rsidRDefault="00A0722C" w:rsidP="001C6745">
      <w:pPr>
        <w:pStyle w:val="Bezodstpw"/>
        <w:spacing w:before="120"/>
        <w:ind w:firstLine="0"/>
      </w:pPr>
      <w:r w:rsidRPr="006625AC">
        <w:rPr>
          <w:bCs/>
          <w:szCs w:val="26"/>
          <w:u w:val="single"/>
        </w:rPr>
        <w:t>nr karty/rok 67/2018</w:t>
      </w:r>
      <w:r w:rsidRPr="006625AC">
        <w:rPr>
          <w:bCs/>
          <w:szCs w:val="26"/>
        </w:rPr>
        <w:t xml:space="preserve"> Decyzja zezwalająca na usunięcie drzew z terenu działki nr </w:t>
      </w:r>
      <w:r w:rsidR="006625AC" w:rsidRPr="006625AC">
        <w:rPr>
          <w:bCs/>
          <w:szCs w:val="26"/>
        </w:rPr>
        <w:t>117</w:t>
      </w:r>
      <w:r w:rsidRPr="006625AC">
        <w:rPr>
          <w:bCs/>
          <w:szCs w:val="26"/>
        </w:rPr>
        <w:t xml:space="preserve">, obręb </w:t>
      </w:r>
      <w:r w:rsidR="006625AC" w:rsidRPr="006625AC">
        <w:rPr>
          <w:bCs/>
          <w:szCs w:val="26"/>
        </w:rPr>
        <w:t>9</w:t>
      </w:r>
      <w:r w:rsidRPr="006625AC">
        <w:rPr>
          <w:bCs/>
          <w:szCs w:val="26"/>
        </w:rPr>
        <w:t>-</w:t>
      </w:r>
      <w:r w:rsidR="006625AC" w:rsidRPr="006625AC">
        <w:rPr>
          <w:bCs/>
          <w:szCs w:val="26"/>
        </w:rPr>
        <w:t xml:space="preserve">Krzykały, gm. </w:t>
      </w:r>
      <w:r w:rsidRPr="006625AC">
        <w:rPr>
          <w:bCs/>
          <w:szCs w:val="26"/>
        </w:rPr>
        <w:t xml:space="preserve">Orneta; </w:t>
      </w:r>
      <w:r w:rsidRPr="006625AC">
        <w:rPr>
          <w:rFonts w:eastAsia="Times New Roman"/>
          <w:kern w:val="0"/>
        </w:rPr>
        <w:t>D</w:t>
      </w:r>
      <w:r w:rsidRPr="006625AC">
        <w:t xml:space="preserve">okument sporządził: </w:t>
      </w:r>
      <w:r w:rsidR="00502763">
        <w:t xml:space="preserve">Starosta Lidzbarski </w:t>
      </w:r>
      <w:r w:rsidRPr="006625AC">
        <w:t>(znak sprawy: OŚ.613.13.2018);</w:t>
      </w:r>
    </w:p>
    <w:p w:rsidR="00AC70F8" w:rsidRDefault="00AC70F8" w:rsidP="001C6745">
      <w:pPr>
        <w:pStyle w:val="Bezodstpw"/>
        <w:spacing w:before="120"/>
        <w:ind w:firstLine="0"/>
      </w:pPr>
      <w:r w:rsidRPr="006625AC">
        <w:rPr>
          <w:bCs/>
          <w:szCs w:val="26"/>
          <w:u w:val="single"/>
        </w:rPr>
        <w:t>nr karty/rok 7</w:t>
      </w:r>
      <w:r>
        <w:rPr>
          <w:bCs/>
          <w:szCs w:val="26"/>
          <w:u w:val="single"/>
        </w:rPr>
        <w:t>4/2019</w:t>
      </w:r>
      <w:r>
        <w:rPr>
          <w:bCs/>
          <w:szCs w:val="26"/>
        </w:rPr>
        <w:t xml:space="preserve"> </w:t>
      </w:r>
      <w:r w:rsidRPr="006625AC">
        <w:rPr>
          <w:bCs/>
          <w:szCs w:val="26"/>
        </w:rPr>
        <w:t>Decyzja</w:t>
      </w:r>
      <w:r>
        <w:rPr>
          <w:bCs/>
          <w:szCs w:val="26"/>
        </w:rPr>
        <w:t>, w której zezwolono na wykonywanie czynności zabronionych</w:t>
      </w:r>
      <w:r w:rsidRPr="006625AC">
        <w:rPr>
          <w:bCs/>
          <w:szCs w:val="26"/>
        </w:rPr>
        <w:t xml:space="preserve"> </w:t>
      </w:r>
      <w:r>
        <w:t xml:space="preserve">w stosunku do chronionych gatunków porostów występujących na 19 drzewach, rosnących w pasie drogowym drogi powiatowej nr 1397N Piele - Glebiska od km 6+807 do km 33+816, gm. Lelkowo i Pieniężno. </w:t>
      </w:r>
      <w:r w:rsidRPr="006625AC">
        <w:rPr>
          <w:rFonts w:eastAsia="Times New Roman"/>
          <w:kern w:val="0"/>
        </w:rPr>
        <w:t>D</w:t>
      </w:r>
      <w:r w:rsidRPr="006625AC">
        <w:t>okument sporządził:</w:t>
      </w:r>
      <w:r>
        <w:t xml:space="preserve"> </w:t>
      </w:r>
      <w:r w:rsidRPr="00361D6C">
        <w:t>Regionalny Dyrektor Ochrony Środowiska w</w:t>
      </w:r>
      <w:r>
        <w:t xml:space="preserve"> </w:t>
      </w:r>
      <w:r w:rsidRPr="00361D6C">
        <w:t>Olsztynie</w:t>
      </w:r>
      <w:r>
        <w:t xml:space="preserve"> (znak sprawy: WOPN.6400.5.2019.JCH);</w:t>
      </w:r>
    </w:p>
    <w:p w:rsidR="00AC70F8" w:rsidRDefault="00AC70F8" w:rsidP="001C6745">
      <w:pPr>
        <w:pStyle w:val="Bezodstpw"/>
        <w:spacing w:before="120"/>
        <w:ind w:firstLine="0"/>
      </w:pPr>
      <w:r w:rsidRPr="006625AC">
        <w:rPr>
          <w:bCs/>
          <w:szCs w:val="26"/>
          <w:u w:val="single"/>
        </w:rPr>
        <w:t>nr karty/rok 7</w:t>
      </w:r>
      <w:r>
        <w:rPr>
          <w:bCs/>
          <w:szCs w:val="26"/>
          <w:u w:val="single"/>
        </w:rPr>
        <w:t>6/2019</w:t>
      </w:r>
      <w:r>
        <w:rPr>
          <w:bCs/>
          <w:szCs w:val="26"/>
        </w:rPr>
        <w:t xml:space="preserve"> </w:t>
      </w:r>
      <w:r w:rsidRPr="006625AC">
        <w:rPr>
          <w:bCs/>
          <w:szCs w:val="26"/>
        </w:rPr>
        <w:t>Decyzja</w:t>
      </w:r>
      <w:r>
        <w:rPr>
          <w:bCs/>
          <w:szCs w:val="26"/>
        </w:rPr>
        <w:t>, w której zezwolono na wykonywanie czynności zabronionych</w:t>
      </w:r>
      <w:r w:rsidRPr="006625AC">
        <w:rPr>
          <w:bCs/>
          <w:szCs w:val="26"/>
        </w:rPr>
        <w:t xml:space="preserve"> </w:t>
      </w:r>
      <w:r>
        <w:t xml:space="preserve">w stosunku do chronionych gatunków porostów występujących na 15 </w:t>
      </w:r>
      <w:r>
        <w:lastRenderedPageBreak/>
        <w:t xml:space="preserve">drzewach, rosnących w pasie drogowym drogi powiatowej nr 1342N Wilczęta - Pieniężno w km od 1+310 do 14+711, gm. Wilczęta, Płoskinia i Pieniężno. </w:t>
      </w:r>
      <w:r w:rsidRPr="006625AC">
        <w:rPr>
          <w:rFonts w:eastAsia="Times New Roman"/>
          <w:kern w:val="0"/>
        </w:rPr>
        <w:t>D</w:t>
      </w:r>
      <w:r w:rsidRPr="006625AC">
        <w:t>okument sporządził:</w:t>
      </w:r>
      <w:r>
        <w:t xml:space="preserve"> </w:t>
      </w:r>
      <w:r w:rsidRPr="00361D6C">
        <w:t>Regionalny Dyrektor Ochrony Środowiska w</w:t>
      </w:r>
      <w:r>
        <w:t xml:space="preserve"> </w:t>
      </w:r>
      <w:r w:rsidRPr="00361D6C">
        <w:t>Olsztynie</w:t>
      </w:r>
      <w:r>
        <w:t xml:space="preserve"> (znak sprawy: WOPN.6400.4.2019.JCH);</w:t>
      </w:r>
    </w:p>
    <w:p w:rsidR="00AC70F8" w:rsidRPr="00AC70F8" w:rsidRDefault="00AC70F8" w:rsidP="001C6745">
      <w:pPr>
        <w:pStyle w:val="Bezodstpw"/>
        <w:spacing w:before="120"/>
        <w:ind w:firstLine="0"/>
      </w:pPr>
      <w:r w:rsidRPr="006625AC">
        <w:rPr>
          <w:bCs/>
          <w:szCs w:val="26"/>
          <w:u w:val="single"/>
        </w:rPr>
        <w:t xml:space="preserve">nr karty/rok </w:t>
      </w:r>
      <w:r>
        <w:rPr>
          <w:bCs/>
          <w:szCs w:val="26"/>
          <w:u w:val="single"/>
        </w:rPr>
        <w:t>69/2019</w:t>
      </w:r>
      <w:r>
        <w:rPr>
          <w:bCs/>
          <w:szCs w:val="26"/>
        </w:rPr>
        <w:t xml:space="preserve"> </w:t>
      </w:r>
      <w:r>
        <w:t xml:space="preserve">Wniosek o wydanie decyzji - zezwolenia na wykonywanie czynności zabronionych w stosunku do chronionych gatunków porostów występujących na </w:t>
      </w:r>
      <w:r w:rsidR="00502763">
        <w:t>sześciu</w:t>
      </w:r>
      <w:r>
        <w:t xml:space="preserve"> drzewach, rosnących w pasie drogowym drogi powiatowej nr 1320N Żelazna Góra - Kwiatkowo w km od 0+189 do 8+151, gm. Braniewo i Lelkowo. </w:t>
      </w:r>
      <w:r w:rsidRPr="006625AC">
        <w:rPr>
          <w:rFonts w:eastAsia="Times New Roman"/>
          <w:kern w:val="0"/>
        </w:rPr>
        <w:t>D</w:t>
      </w:r>
      <w:r w:rsidRPr="006625AC">
        <w:t>okument sporządził:</w:t>
      </w:r>
      <w:r>
        <w:t xml:space="preserve"> Zarząd Dróg powiatowych w Braniewie. (znak sprawy: WOPN.6400.6.2019.JCH);</w:t>
      </w:r>
    </w:p>
    <w:p w:rsidR="00AC70F8" w:rsidRPr="00AC70F8" w:rsidRDefault="00AC70F8" w:rsidP="001C6745">
      <w:pPr>
        <w:pStyle w:val="Bezodstpw"/>
        <w:spacing w:before="120"/>
        <w:ind w:firstLine="0"/>
        <w:rPr>
          <w:bCs/>
          <w:szCs w:val="26"/>
        </w:rPr>
      </w:pPr>
      <w:r w:rsidRPr="006625AC">
        <w:rPr>
          <w:bCs/>
          <w:szCs w:val="26"/>
          <w:u w:val="single"/>
        </w:rPr>
        <w:t>nr karty/rok 7</w:t>
      </w:r>
      <w:r>
        <w:rPr>
          <w:bCs/>
          <w:szCs w:val="26"/>
          <w:u w:val="single"/>
        </w:rPr>
        <w:t>3/2019</w:t>
      </w:r>
      <w:r>
        <w:rPr>
          <w:bCs/>
          <w:szCs w:val="26"/>
        </w:rPr>
        <w:t xml:space="preserve"> </w:t>
      </w:r>
      <w:r>
        <w:t xml:space="preserve">Wniosek o wydanie decyzji – zezwolenia a wykonywanie czynności zabronionych w stosunku do chronionych gatunków porostów występujących na 19 drzewach, rosnących w pasie drogowym drogi powiatowej nr 1397N Piele - Glebiska od km 6+807 do km 33+816, gm. Lelkowo i Pieniężno. </w:t>
      </w:r>
      <w:r w:rsidRPr="006625AC">
        <w:rPr>
          <w:rFonts w:eastAsia="Times New Roman"/>
          <w:kern w:val="0"/>
        </w:rPr>
        <w:t>D</w:t>
      </w:r>
      <w:r w:rsidRPr="006625AC">
        <w:t>okument sporządził:</w:t>
      </w:r>
      <w:r>
        <w:t xml:space="preserve"> Zarząd Dróg powiatowych w Braniewie. (znak sprawy: WOPN.6400.5.2019.JCH);</w:t>
      </w:r>
    </w:p>
    <w:p w:rsidR="00AC70F8" w:rsidRPr="00AC70F8" w:rsidRDefault="00AC70F8" w:rsidP="00AC70F8">
      <w:pPr>
        <w:pStyle w:val="Bezodstpw"/>
        <w:spacing w:before="120"/>
        <w:ind w:firstLine="0"/>
      </w:pPr>
      <w:r w:rsidRPr="006625AC">
        <w:rPr>
          <w:bCs/>
          <w:szCs w:val="26"/>
          <w:u w:val="single"/>
        </w:rPr>
        <w:t>nr karty/rok 7</w:t>
      </w:r>
      <w:r>
        <w:rPr>
          <w:bCs/>
          <w:szCs w:val="26"/>
          <w:u w:val="single"/>
        </w:rPr>
        <w:t>5/2019</w:t>
      </w:r>
      <w:r>
        <w:rPr>
          <w:bCs/>
          <w:szCs w:val="26"/>
        </w:rPr>
        <w:t xml:space="preserve"> </w:t>
      </w:r>
      <w:r>
        <w:t>Wniosek o wydanie decyzji – zezwolenia a wykonywanie czynności zabronionych w stosunku do chronionych gatunków porostów występujących na 15 drzewach, rosnących w pasie drogowym drogi powiatowej nr 1342N Wilczęta - Pieniężno w km od 1+310 do 14+711, gm. Wilczęta, Płoskinia i Pieniężno.</w:t>
      </w:r>
      <w:r w:rsidR="009D7F5F">
        <w:t xml:space="preserve"> </w:t>
      </w:r>
      <w:r w:rsidR="009D7F5F" w:rsidRPr="006625AC">
        <w:rPr>
          <w:rFonts w:eastAsia="Times New Roman"/>
          <w:kern w:val="0"/>
        </w:rPr>
        <w:t>D</w:t>
      </w:r>
      <w:r w:rsidR="009D7F5F" w:rsidRPr="006625AC">
        <w:t>okument sporządził:</w:t>
      </w:r>
      <w:r w:rsidR="009D7F5F">
        <w:t xml:space="preserve"> Zarząd Dróg powiatowych w Braniewie. (znak sprawy: WOPN.6400.4.2019.JCH).</w:t>
      </w:r>
    </w:p>
    <w:p w:rsidR="00AC70F8" w:rsidRPr="00AC70F8" w:rsidRDefault="00AC70F8" w:rsidP="001C6745">
      <w:pPr>
        <w:pStyle w:val="Bezodstpw"/>
        <w:spacing w:before="120"/>
        <w:ind w:firstLine="0"/>
      </w:pPr>
    </w:p>
    <w:p w:rsidR="006D5D7E" w:rsidRPr="00FE4FFB" w:rsidRDefault="00D76C32" w:rsidP="001C6745">
      <w:pPr>
        <w:pStyle w:val="Bezodstpw"/>
        <w:spacing w:before="120"/>
        <w:ind w:firstLine="0"/>
      </w:pPr>
      <w:r w:rsidRPr="00FE4FFB">
        <w:t>Rodzaj zabiegów zaprojektowanych w planie urządzenia lasu dostosowano do istniejącej sytuacji biorąc pod uwagę lokalizację</w:t>
      </w:r>
      <w:r w:rsidR="00446224" w:rsidRPr="00FE4FFB">
        <w:t xml:space="preserve"> oraz charakter występujących w </w:t>
      </w:r>
      <w:r w:rsidRPr="00FE4FFB">
        <w:t xml:space="preserve">zasięgu Nadleśnictwa </w:t>
      </w:r>
      <w:r w:rsidR="0044108D" w:rsidRPr="00FE4FFB">
        <w:t>Orneta</w:t>
      </w:r>
      <w:r w:rsidRPr="00FE4FFB">
        <w:t xml:space="preserve"> inwestycji</w:t>
      </w:r>
      <w:r w:rsidR="009A5DAD" w:rsidRPr="00FE4FFB">
        <w:t xml:space="preserve"> oraz działań</w:t>
      </w:r>
      <w:r w:rsidRPr="00FE4FFB">
        <w:t xml:space="preserve">. </w:t>
      </w:r>
      <w:r w:rsidR="00E24EF8" w:rsidRPr="00FE4FFB">
        <w:t xml:space="preserve">Podobnie przeanalizowane zostały również </w:t>
      </w:r>
      <w:r w:rsidR="00821F55" w:rsidRPr="00FE4FFB">
        <w:t>plan</w:t>
      </w:r>
      <w:r w:rsidR="00DF0E57">
        <w:t>y</w:t>
      </w:r>
      <w:r w:rsidR="00821F55" w:rsidRPr="00FE4FFB">
        <w:t xml:space="preserve"> zadań ochronnych </w:t>
      </w:r>
      <w:r w:rsidR="00E24EF8" w:rsidRPr="00FE4FFB">
        <w:t xml:space="preserve">dla obszarów Natura 2000 znajdujących się w zasięgu </w:t>
      </w:r>
      <w:r w:rsidR="00A90326" w:rsidRPr="00FE4FFB">
        <w:t>N</w:t>
      </w:r>
      <w:r w:rsidR="00E24EF8" w:rsidRPr="00FE4FFB">
        <w:t xml:space="preserve">adleśnictwa. </w:t>
      </w:r>
      <w:r w:rsidR="0049286A" w:rsidRPr="00FE4FFB">
        <w:t>R</w:t>
      </w:r>
      <w:r w:rsidRPr="00FE4FFB">
        <w:t>yzyko skumulowanego oddziaływania tych przedsięwzięć oraz ujętych w planie urządzeni</w:t>
      </w:r>
      <w:r w:rsidR="00DF0E57">
        <w:t xml:space="preserve">a lasu wskazań gospodarczych na </w:t>
      </w:r>
      <w:r w:rsidRPr="00FE4FFB">
        <w:t>obszary Natura 2000 jest wykluczon</w:t>
      </w:r>
      <w:r w:rsidR="00EA354C" w:rsidRPr="00FE4FFB">
        <w:t>e</w:t>
      </w:r>
      <w:r w:rsidRPr="00FE4FFB">
        <w:t>.</w:t>
      </w:r>
    </w:p>
    <w:p w:rsidR="00502763" w:rsidRDefault="00502763">
      <w:pPr>
        <w:widowControl/>
        <w:suppressAutoHyphens w:val="0"/>
        <w:spacing w:line="240" w:lineRule="auto"/>
        <w:ind w:firstLine="0"/>
        <w:jc w:val="left"/>
        <w:rPr>
          <w:b/>
          <w:kern w:val="26"/>
          <w:sz w:val="28"/>
        </w:rPr>
      </w:pPr>
      <w:bookmarkStart w:id="32" w:name="_Toc499118280"/>
      <w:r>
        <w:br w:type="page"/>
      </w:r>
    </w:p>
    <w:p w:rsidR="006D5D7E" w:rsidRPr="00FE4FFB" w:rsidRDefault="006D5D7E" w:rsidP="007B5532">
      <w:pPr>
        <w:pStyle w:val="Nagwek3"/>
        <w:numPr>
          <w:ilvl w:val="0"/>
          <w:numId w:val="0"/>
        </w:numPr>
        <w:rPr>
          <w:szCs w:val="26"/>
        </w:rPr>
      </w:pPr>
      <w:r w:rsidRPr="00FE4FFB">
        <w:lastRenderedPageBreak/>
        <w:t>2.5. Metody zastosowane przy sporządzeniu prognozy</w:t>
      </w:r>
      <w:bookmarkEnd w:id="32"/>
      <w:r w:rsidRPr="00FE4FFB">
        <w:rPr>
          <w:szCs w:val="26"/>
        </w:rPr>
        <w:t xml:space="preserve"> </w:t>
      </w:r>
    </w:p>
    <w:p w:rsidR="006D5D7E" w:rsidRPr="00FE4FFB" w:rsidRDefault="00813959" w:rsidP="007B5532">
      <w:r w:rsidRPr="00FE4FFB">
        <w:t>Przy sporządzeniu prognozy oddziaływania na środowisko projektu plan</w:t>
      </w:r>
      <w:r w:rsidR="00214F94" w:rsidRPr="00FE4FFB">
        <w:t>u</w:t>
      </w:r>
      <w:r w:rsidRPr="00FE4FFB">
        <w:t xml:space="preserve"> urządzenia lasu zastosowano przede wszystkim metody eksperckie</w:t>
      </w:r>
      <w:r w:rsidR="0049286A" w:rsidRPr="00FE4FFB">
        <w:t>,</w:t>
      </w:r>
      <w:r w:rsidR="00CD0447" w:rsidRPr="00FE4FFB">
        <w:t xml:space="preserve"> z </w:t>
      </w:r>
      <w:r w:rsidRPr="00FE4FFB">
        <w:t xml:space="preserve">wykorzystaniem zapisów w formie macierzy według załączników 1-4 zamieszczonych </w:t>
      </w:r>
      <w:r w:rsidR="0047346D" w:rsidRPr="00FE4FFB">
        <w:t xml:space="preserve">w </w:t>
      </w:r>
      <w:r w:rsidRPr="00FE4FFB">
        <w:t>„Ramowych wytycznych w sprawie zakresu i stopnia szczegółowości prognozy oddziaływania na środowisko planu urządzenia lasu”</w:t>
      </w:r>
      <w:r w:rsidR="0049286A" w:rsidRPr="00FE4FFB">
        <w:t>,</w:t>
      </w:r>
      <w:r w:rsidRPr="00FE4FFB">
        <w:t xml:space="preserve"> wprowadzone do stosowania przez Główne</w:t>
      </w:r>
      <w:r w:rsidR="0047346D" w:rsidRPr="00FE4FFB">
        <w:t>go Konserwatora Przyrody w dniu</w:t>
      </w:r>
      <w:r w:rsidR="00446224" w:rsidRPr="00FE4FFB">
        <w:t xml:space="preserve"> 18 </w:t>
      </w:r>
      <w:r w:rsidRPr="00FE4FFB">
        <w:t xml:space="preserve">sierpnia 2011 r.  Ponadto wykorzystano zestawienia, analizy i wnioski zawarte w programie ochrony przyrody dla </w:t>
      </w:r>
      <w:r w:rsidR="006D5D7E" w:rsidRPr="00FE4FFB">
        <w:t xml:space="preserve">Nadleśnictwa </w:t>
      </w:r>
      <w:r w:rsidR="0044108D" w:rsidRPr="00FE4FFB">
        <w:t>Orneta</w:t>
      </w:r>
      <w:r w:rsidR="00F96DE0" w:rsidRPr="00FE4FFB">
        <w:t xml:space="preserve">. </w:t>
      </w:r>
    </w:p>
    <w:p w:rsidR="006D5D7E" w:rsidRPr="00FE4FFB" w:rsidRDefault="006D5D7E" w:rsidP="007B5532">
      <w:r w:rsidRPr="00FE4FFB">
        <w:t>Wykorzystano również wyniki inwentary</w:t>
      </w:r>
      <w:r w:rsidR="0047346D" w:rsidRPr="00FE4FFB">
        <w:t>zacji przyrodniczej Natura 2000</w:t>
      </w:r>
      <w:r w:rsidRPr="00FE4FFB">
        <w:t xml:space="preserve"> przeprowadzonej przez Lasy Państwowe w</w:t>
      </w:r>
      <w:r w:rsidR="00CD0447" w:rsidRPr="00FE4FFB">
        <w:t xml:space="preserve"> </w:t>
      </w:r>
      <w:r w:rsidRPr="00FE4FFB">
        <w:t>latach 200</w:t>
      </w:r>
      <w:r w:rsidR="007141EB" w:rsidRPr="00FE4FFB">
        <w:t>7</w:t>
      </w:r>
      <w:r w:rsidR="00CD0447" w:rsidRPr="00FE4FFB">
        <w:t xml:space="preserve"> - </w:t>
      </w:r>
      <w:r w:rsidRPr="00FE4FFB">
        <w:t>200</w:t>
      </w:r>
      <w:r w:rsidR="0046363F" w:rsidRPr="00FE4FFB">
        <w:t>9</w:t>
      </w:r>
      <w:r w:rsidRPr="00FE4FFB">
        <w:t>, a także udostępnione przez Regionalną Dyrekcję Ochrony Środowiska w</w:t>
      </w:r>
      <w:r w:rsidR="00F96DE0" w:rsidRPr="00FE4FFB">
        <w:t xml:space="preserve"> </w:t>
      </w:r>
      <w:r w:rsidR="00B10668" w:rsidRPr="00FE4FFB">
        <w:t>Olsztynie</w:t>
      </w:r>
      <w:r w:rsidR="00F96DE0" w:rsidRPr="00FE4FFB">
        <w:t xml:space="preserve"> </w:t>
      </w:r>
      <w:r w:rsidRPr="00FE4FFB">
        <w:t>standardowe formularze danych (SDF) wraz z przyporządkowanymi do nich warstwami map numerycznych dla obszarów Natura</w:t>
      </w:r>
      <w:r w:rsidR="00CD0447" w:rsidRPr="00FE4FFB">
        <w:t xml:space="preserve"> </w:t>
      </w:r>
      <w:r w:rsidRPr="00FE4FFB">
        <w:t xml:space="preserve">2000: </w:t>
      </w:r>
      <w:r w:rsidR="00FE4FFB" w:rsidRPr="00FE4FFB">
        <w:t>Dolina Pasłęki</w:t>
      </w:r>
      <w:r w:rsidR="00282B62" w:rsidRPr="00FE4FFB">
        <w:t xml:space="preserve"> </w:t>
      </w:r>
      <w:r w:rsidR="00430638" w:rsidRPr="00FE4FFB">
        <w:t>PLB28000</w:t>
      </w:r>
      <w:r w:rsidR="00FE4FFB" w:rsidRPr="00FE4FFB">
        <w:t>2, Ostoja Warmińska PLB280015</w:t>
      </w:r>
      <w:r w:rsidR="00282B62" w:rsidRPr="00FE4FFB">
        <w:t xml:space="preserve"> i</w:t>
      </w:r>
      <w:r w:rsidR="00B10668" w:rsidRPr="00FE4FFB">
        <w:t xml:space="preserve"> </w:t>
      </w:r>
      <w:r w:rsidR="00FE4FFB" w:rsidRPr="00FE4FFB">
        <w:t>Rzeka Pasłęka</w:t>
      </w:r>
      <w:r w:rsidR="00282B62" w:rsidRPr="00FE4FFB">
        <w:t xml:space="preserve"> </w:t>
      </w:r>
      <w:r w:rsidR="00430638" w:rsidRPr="00FE4FFB">
        <w:t>PLH2800</w:t>
      </w:r>
      <w:r w:rsidR="00FE4FFB" w:rsidRPr="00FE4FFB">
        <w:t>06</w:t>
      </w:r>
      <w:r w:rsidR="007141EB" w:rsidRPr="00FE4FFB">
        <w:t xml:space="preserve"> </w:t>
      </w:r>
      <w:r w:rsidR="00282BE7" w:rsidRPr="00FE4FFB">
        <w:t xml:space="preserve">oraz </w:t>
      </w:r>
      <w:r w:rsidR="00282B62" w:rsidRPr="00FE4FFB">
        <w:t>plan</w:t>
      </w:r>
      <w:r w:rsidR="00FE4FFB" w:rsidRPr="00FE4FFB">
        <w:t>y</w:t>
      </w:r>
      <w:r w:rsidR="00282B62" w:rsidRPr="00FE4FFB">
        <w:t xml:space="preserve"> </w:t>
      </w:r>
      <w:r w:rsidR="00282BE7" w:rsidRPr="00FE4FFB">
        <w:t xml:space="preserve">zadań ochronnych dla </w:t>
      </w:r>
      <w:r w:rsidR="007141EB" w:rsidRPr="00FE4FFB">
        <w:t xml:space="preserve">wymienionych </w:t>
      </w:r>
      <w:r w:rsidR="00282BE7" w:rsidRPr="00FE4FFB">
        <w:t>obszarów</w:t>
      </w:r>
      <w:r w:rsidR="007141EB" w:rsidRPr="00FE4FFB">
        <w:t>.</w:t>
      </w:r>
    </w:p>
    <w:p w:rsidR="006D5D7E" w:rsidRPr="00FE4FFB" w:rsidRDefault="006D5D7E" w:rsidP="007B5532">
      <w:pPr>
        <w:pStyle w:val="Nagwek3"/>
        <w:numPr>
          <w:ilvl w:val="0"/>
          <w:numId w:val="0"/>
        </w:numPr>
        <w:ind w:left="567" w:hanging="567"/>
      </w:pPr>
      <w:bookmarkStart w:id="33" w:name="_Toc499118281"/>
      <w:r w:rsidRPr="00FE4FFB">
        <w:t>2.6. Metody i częstotliwość monitoringu wykonywania zadań zawartych w planach urządzenia lasu</w:t>
      </w:r>
      <w:bookmarkEnd w:id="33"/>
    </w:p>
    <w:p w:rsidR="00DE6972" w:rsidRPr="00FE4FFB" w:rsidRDefault="00DE6972" w:rsidP="007B5532">
      <w:r w:rsidRPr="00FE4FFB">
        <w:t>Monitorowanie obligatoryjnych zada</w:t>
      </w:r>
      <w:r w:rsidR="00CD0447" w:rsidRPr="00FE4FFB">
        <w:t xml:space="preserve">ń gospodarczych wykonywanych na </w:t>
      </w:r>
      <w:r w:rsidRPr="00FE4FFB">
        <w:t xml:space="preserve">terenie </w:t>
      </w:r>
      <w:r w:rsidR="0046363F" w:rsidRPr="00FE4FFB">
        <w:t>N</w:t>
      </w:r>
      <w:r w:rsidRPr="00FE4FFB">
        <w:t>adleśnictwa powinien prowadzić or</w:t>
      </w:r>
      <w:r w:rsidR="00CD0447" w:rsidRPr="00FE4FFB">
        <w:t xml:space="preserve">gan nadzorujący. Podobnie jak w przypadku </w:t>
      </w:r>
      <w:r w:rsidRPr="00FE4FFB">
        <w:t>porozumienia zawartego pom</w:t>
      </w:r>
      <w:r w:rsidR="00446224" w:rsidRPr="00FE4FFB">
        <w:t>iędzy dyrektorami RDLP i RDOŚ w</w:t>
      </w:r>
      <w:r w:rsidR="00CD0447" w:rsidRPr="00FE4FFB">
        <w:t xml:space="preserve"> </w:t>
      </w:r>
      <w:r w:rsidRPr="00FE4FFB">
        <w:t>Olsztynie monitoring będzie obejmował następujące wskaźniki:</w:t>
      </w:r>
    </w:p>
    <w:p w:rsidR="00DE6972" w:rsidRPr="00FE4FFB" w:rsidRDefault="00DE6972" w:rsidP="007B5532">
      <w:pPr>
        <w:pStyle w:val="Bezodstpw"/>
        <w:widowControl/>
        <w:numPr>
          <w:ilvl w:val="0"/>
          <w:numId w:val="13"/>
        </w:numPr>
        <w:tabs>
          <w:tab w:val="clear" w:pos="720"/>
          <w:tab w:val="num" w:pos="360"/>
        </w:tabs>
        <w:suppressAutoHyphens w:val="0"/>
        <w:ind w:left="357" w:hanging="357"/>
        <w:rPr>
          <w:bCs/>
          <w:szCs w:val="26"/>
        </w:rPr>
      </w:pPr>
      <w:r w:rsidRPr="00FE4FFB">
        <w:rPr>
          <w:bCs/>
          <w:szCs w:val="26"/>
        </w:rPr>
        <w:t>powierzchnię lasów według pełnionych funkcji,</w:t>
      </w:r>
    </w:p>
    <w:p w:rsidR="00DE6972" w:rsidRPr="00FE4FFB" w:rsidRDefault="00DE6972" w:rsidP="007B5532">
      <w:pPr>
        <w:pStyle w:val="Bezodstpw"/>
        <w:widowControl/>
        <w:numPr>
          <w:ilvl w:val="0"/>
          <w:numId w:val="13"/>
        </w:numPr>
        <w:tabs>
          <w:tab w:val="clear" w:pos="720"/>
          <w:tab w:val="num" w:pos="360"/>
        </w:tabs>
        <w:suppressAutoHyphens w:val="0"/>
        <w:ind w:left="357" w:hanging="357"/>
        <w:rPr>
          <w:bCs/>
          <w:szCs w:val="26"/>
        </w:rPr>
      </w:pPr>
      <w:r w:rsidRPr="00FE4FFB">
        <w:rPr>
          <w:bCs/>
          <w:szCs w:val="26"/>
        </w:rPr>
        <w:t>powierzchnię lasów według kategorii użytkowania,</w:t>
      </w:r>
    </w:p>
    <w:p w:rsidR="00DE6972" w:rsidRPr="00FE4FFB" w:rsidRDefault="00DE6972" w:rsidP="007B5532">
      <w:pPr>
        <w:pStyle w:val="Bezodstpw"/>
        <w:widowControl/>
        <w:numPr>
          <w:ilvl w:val="0"/>
          <w:numId w:val="13"/>
        </w:numPr>
        <w:tabs>
          <w:tab w:val="clear" w:pos="720"/>
          <w:tab w:val="num" w:pos="360"/>
        </w:tabs>
        <w:suppressAutoHyphens w:val="0"/>
        <w:ind w:left="357" w:hanging="357"/>
        <w:rPr>
          <w:bCs/>
          <w:szCs w:val="26"/>
        </w:rPr>
      </w:pPr>
      <w:r w:rsidRPr="00FE4FFB">
        <w:rPr>
          <w:bCs/>
          <w:szCs w:val="26"/>
        </w:rPr>
        <w:t>pozyskanie drewna według sposobu zagospodarowania w wymiarze powierzchniowym,</w:t>
      </w:r>
    </w:p>
    <w:p w:rsidR="00DE6972" w:rsidRPr="00FE4FFB" w:rsidRDefault="00DE6972" w:rsidP="007B5532">
      <w:pPr>
        <w:pStyle w:val="Bezodstpw"/>
        <w:widowControl/>
        <w:numPr>
          <w:ilvl w:val="0"/>
          <w:numId w:val="13"/>
        </w:numPr>
        <w:tabs>
          <w:tab w:val="clear" w:pos="720"/>
          <w:tab w:val="num" w:pos="360"/>
        </w:tabs>
        <w:suppressAutoHyphens w:val="0"/>
        <w:ind w:left="357" w:hanging="357"/>
        <w:rPr>
          <w:bCs/>
          <w:szCs w:val="26"/>
        </w:rPr>
      </w:pPr>
      <w:r w:rsidRPr="00FE4FFB">
        <w:rPr>
          <w:bCs/>
          <w:szCs w:val="26"/>
        </w:rPr>
        <w:t>powierzchnię pielęgnowania lasu według kategorii zabiegu.</w:t>
      </w:r>
    </w:p>
    <w:p w:rsidR="006D5D7E" w:rsidRPr="00FE4FFB" w:rsidRDefault="00282BE7" w:rsidP="007B5532">
      <w:pPr>
        <w:rPr>
          <w:bCs/>
        </w:rPr>
      </w:pPr>
      <w:r w:rsidRPr="00FE4FFB">
        <w:t xml:space="preserve">Dane </w:t>
      </w:r>
      <w:r w:rsidR="00DE6972" w:rsidRPr="00FE4FFB">
        <w:t>dotyczące powyższych wskaźników b</w:t>
      </w:r>
      <w:r w:rsidRPr="00FE4FFB">
        <w:t>ędą przekazywane do RDOŚ raz na</w:t>
      </w:r>
      <w:r w:rsidR="00CD0447" w:rsidRPr="00FE4FFB">
        <w:t xml:space="preserve"> </w:t>
      </w:r>
      <w:r w:rsidRPr="00FE4FFB">
        <w:t>10</w:t>
      </w:r>
      <w:r w:rsidR="00CD0447" w:rsidRPr="00FE4FFB">
        <w:t xml:space="preserve"> </w:t>
      </w:r>
      <w:r w:rsidRPr="00FE4FFB">
        <w:t xml:space="preserve">lat w ramach </w:t>
      </w:r>
      <w:r w:rsidR="00DE6972" w:rsidRPr="00FE4FFB">
        <w:t>now</w:t>
      </w:r>
      <w:r w:rsidRPr="00FE4FFB">
        <w:t>ej</w:t>
      </w:r>
      <w:r w:rsidR="00DE6972" w:rsidRPr="00FE4FFB">
        <w:t xml:space="preserve"> </w:t>
      </w:r>
      <w:r w:rsidR="00DE6972" w:rsidRPr="00FE4FFB">
        <w:rPr>
          <w:bCs/>
        </w:rPr>
        <w:t>prognoz</w:t>
      </w:r>
      <w:r w:rsidRPr="00FE4FFB">
        <w:rPr>
          <w:bCs/>
        </w:rPr>
        <w:t>y</w:t>
      </w:r>
      <w:r w:rsidR="00DE6972" w:rsidRPr="00FE4FFB">
        <w:rPr>
          <w:bCs/>
        </w:rPr>
        <w:t xml:space="preserve"> oddziaływania na środowisko </w:t>
      </w:r>
      <w:r w:rsidR="00DE6972" w:rsidRPr="00FE4FFB">
        <w:t>następnego</w:t>
      </w:r>
      <w:r w:rsidR="00DE6972" w:rsidRPr="00FE4FFB">
        <w:rPr>
          <w:bCs/>
        </w:rPr>
        <w:t xml:space="preserve"> projektu planu urządzenia lasu, która będzie zawierała </w:t>
      </w:r>
      <w:r w:rsidR="00DE6972" w:rsidRPr="00FE4FFB">
        <w:t xml:space="preserve"> ocenę zmian stanu środowiska jakie zaszły w ciągu ostatnich 10-ciu lat.</w:t>
      </w:r>
    </w:p>
    <w:p w:rsidR="006D5D7E" w:rsidRPr="00FE4FFB" w:rsidRDefault="006D5D7E" w:rsidP="007B5532">
      <w:pPr>
        <w:pStyle w:val="Nagwek3"/>
        <w:numPr>
          <w:ilvl w:val="0"/>
          <w:numId w:val="0"/>
        </w:numPr>
        <w:ind w:left="567" w:hanging="567"/>
      </w:pPr>
      <w:bookmarkStart w:id="34" w:name="_Toc499118282"/>
      <w:r w:rsidRPr="00FE4FFB">
        <w:lastRenderedPageBreak/>
        <w:t>2.7. Informacje o możliwym t</w:t>
      </w:r>
      <w:r w:rsidR="007B5532" w:rsidRPr="00FE4FFB">
        <w:t>ransgranicznym oddziaływaniu na</w:t>
      </w:r>
      <w:r w:rsidR="00CD0447" w:rsidRPr="00FE4FFB">
        <w:t xml:space="preserve"> </w:t>
      </w:r>
      <w:r w:rsidRPr="00FE4FFB">
        <w:t>środowisko</w:t>
      </w:r>
      <w:bookmarkEnd w:id="34"/>
    </w:p>
    <w:p w:rsidR="006D5D7E" w:rsidRPr="00FE4FFB" w:rsidRDefault="00DE6972" w:rsidP="007B5532">
      <w:r w:rsidRPr="0005093D">
        <w:t xml:space="preserve">Tereny znajdujące się w zasięgu Nadleśnictwa </w:t>
      </w:r>
      <w:r w:rsidR="0044108D" w:rsidRPr="0005093D">
        <w:t>Orneta</w:t>
      </w:r>
      <w:r w:rsidR="0046363F" w:rsidRPr="0005093D">
        <w:t xml:space="preserve"> położone są w</w:t>
      </w:r>
      <w:r w:rsidR="00CD0447" w:rsidRPr="0005093D">
        <w:t xml:space="preserve"> </w:t>
      </w:r>
      <w:r w:rsidRPr="0005093D">
        <w:t xml:space="preserve">odległości </w:t>
      </w:r>
      <w:r w:rsidR="0005093D" w:rsidRPr="0005093D">
        <w:t xml:space="preserve">niecałych ośmiu kilometrów </w:t>
      </w:r>
      <w:r w:rsidRPr="0005093D">
        <w:t xml:space="preserve">od granic państwowych. </w:t>
      </w:r>
      <w:r w:rsidR="0005093D" w:rsidRPr="0005093D">
        <w:t>Jednak</w:t>
      </w:r>
      <w:r w:rsidRPr="0005093D">
        <w:t xml:space="preserve"> </w:t>
      </w:r>
      <w:r w:rsidR="00760898" w:rsidRPr="0005093D">
        <w:t xml:space="preserve">ze względu </w:t>
      </w:r>
      <w:r w:rsidR="0046363F" w:rsidRPr="0005093D">
        <w:t>na</w:t>
      </w:r>
      <w:r w:rsidR="00CD0447" w:rsidRPr="0005093D">
        <w:t xml:space="preserve"> </w:t>
      </w:r>
      <w:r w:rsidRPr="0005093D">
        <w:t xml:space="preserve">charakter </w:t>
      </w:r>
      <w:r w:rsidRPr="00FE4FFB">
        <w:t>projektowanych w</w:t>
      </w:r>
      <w:r w:rsidR="00CD0447" w:rsidRPr="00FE4FFB">
        <w:t xml:space="preserve"> </w:t>
      </w:r>
      <w:r w:rsidRPr="00FE4FFB">
        <w:t>planie urządzenia lasu działań nie przewiduje się sytuacji, w</w:t>
      </w:r>
      <w:r w:rsidR="00CD0447" w:rsidRPr="00FE4FFB">
        <w:t xml:space="preserve"> </w:t>
      </w:r>
      <w:r w:rsidRPr="00FE4FFB">
        <w:t>których mogłoby wystąpić oddziaływanie transgraniczne.</w:t>
      </w:r>
    </w:p>
    <w:p w:rsidR="00282BE7" w:rsidRPr="00500322" w:rsidRDefault="00282BE7">
      <w:pPr>
        <w:widowControl/>
        <w:suppressAutoHyphens w:val="0"/>
        <w:jc w:val="left"/>
        <w:rPr>
          <w:bCs/>
          <w:szCs w:val="26"/>
        </w:rPr>
      </w:pPr>
      <w:r w:rsidRPr="00500322">
        <w:rPr>
          <w:bCs/>
          <w:szCs w:val="26"/>
        </w:rPr>
        <w:br w:type="page"/>
      </w:r>
    </w:p>
    <w:p w:rsidR="006D5D7E" w:rsidRPr="00FE4FFB" w:rsidRDefault="006D5D7E" w:rsidP="00D9646B">
      <w:pPr>
        <w:pStyle w:val="Nagwek2"/>
        <w:ind w:firstLine="0"/>
      </w:pPr>
      <w:bookmarkStart w:id="35" w:name="_Toc499118283"/>
      <w:r w:rsidRPr="00FE4FFB">
        <w:lastRenderedPageBreak/>
        <w:t>3. ANALIZA I OCENA STANU ŚRODOWISKA I CELÓW OCHRONY</w:t>
      </w:r>
      <w:bookmarkEnd w:id="35"/>
    </w:p>
    <w:p w:rsidR="006D5D7E" w:rsidRPr="00FE4FFB" w:rsidRDefault="006D5D7E" w:rsidP="00D9646B">
      <w:pPr>
        <w:pStyle w:val="Nagwek3"/>
        <w:numPr>
          <w:ilvl w:val="0"/>
          <w:numId w:val="0"/>
        </w:numPr>
      </w:pPr>
      <w:bookmarkStart w:id="36" w:name="_Toc499118284"/>
      <w:r w:rsidRPr="00FE4FFB">
        <w:t>3.1. Stan środowiska</w:t>
      </w:r>
      <w:bookmarkEnd w:id="36"/>
    </w:p>
    <w:p w:rsidR="006D5D7E" w:rsidRPr="00FE4FFB" w:rsidRDefault="006D5D7E" w:rsidP="00D9646B">
      <w:pPr>
        <w:pStyle w:val="Nagwek3"/>
        <w:numPr>
          <w:ilvl w:val="0"/>
          <w:numId w:val="0"/>
        </w:numPr>
      </w:pPr>
      <w:bookmarkStart w:id="37" w:name="_Toc499118285"/>
      <w:r w:rsidRPr="00FE4FFB">
        <w:t xml:space="preserve">3.1.1. Ogólna charakterystyka </w:t>
      </w:r>
      <w:r w:rsidR="0046363F" w:rsidRPr="00FE4FFB">
        <w:t>N</w:t>
      </w:r>
      <w:r w:rsidRPr="00FE4FFB">
        <w:t>adleśnictwa</w:t>
      </w:r>
      <w:bookmarkEnd w:id="37"/>
    </w:p>
    <w:p w:rsidR="006D5D7E" w:rsidRPr="00FE4FFB" w:rsidRDefault="00282B62" w:rsidP="00D9646B">
      <w:pPr>
        <w:rPr>
          <w:rFonts w:cs="Arial"/>
        </w:rPr>
      </w:pPr>
      <w:r w:rsidRPr="00FE4FFB">
        <w:t xml:space="preserve">Nadleśnictwo </w:t>
      </w:r>
      <w:r w:rsidR="0044108D" w:rsidRPr="00FE4FFB">
        <w:t>Orneta</w:t>
      </w:r>
      <w:r w:rsidRPr="00FE4FFB">
        <w:t xml:space="preserve"> położone jest w woje</w:t>
      </w:r>
      <w:r w:rsidR="00FC7D01" w:rsidRPr="00FE4FFB">
        <w:t xml:space="preserve">wództwie warmińsko-mazurskim, </w:t>
      </w:r>
      <w:r w:rsidR="00DE2659" w:rsidRPr="00FE4FFB">
        <w:t>na </w:t>
      </w:r>
      <w:r w:rsidRPr="00FE4FFB">
        <w:t xml:space="preserve">terenie </w:t>
      </w:r>
      <w:r w:rsidR="00FE4FFB" w:rsidRPr="00FE4FFB">
        <w:t xml:space="preserve">dwóch powiatów i 8 gmin: powiat braniewski (gmina:  Lelkowo, Pieniężno, miasto Pieniężno, Płoskinia), powiat lidzbarski (gminy: Lidzbark Warmiński, Lubomino, Orneta, miasto Orneta). Poniżej w zestawieniu tabelarycznym została przedstawiona struktura użytkowania ziemi w poszczególnych gminach. </w:t>
      </w:r>
      <w:r w:rsidR="006D5D7E" w:rsidRPr="00FE4FFB">
        <w:rPr>
          <w:rFonts w:cs="Arial"/>
        </w:rPr>
        <w:t xml:space="preserve">Pod względem organizacyjnym </w:t>
      </w:r>
      <w:r w:rsidR="009C4039" w:rsidRPr="00FE4FFB">
        <w:rPr>
          <w:rFonts w:cs="Arial"/>
        </w:rPr>
        <w:t>N</w:t>
      </w:r>
      <w:r w:rsidR="006D5D7E" w:rsidRPr="00FE4FFB">
        <w:rPr>
          <w:rFonts w:cs="Arial"/>
        </w:rPr>
        <w:t>adleśnictwo wchodzi w skład Regionalnej Dyrekcji Lasów Państwowych w Olsztynie</w:t>
      </w:r>
      <w:r w:rsidR="00DD2BD1" w:rsidRPr="00FE4FFB">
        <w:rPr>
          <w:rFonts w:cs="Arial"/>
        </w:rPr>
        <w:t>.</w:t>
      </w:r>
      <w:r w:rsidR="006D5D7E" w:rsidRPr="00FE4FFB">
        <w:rPr>
          <w:rFonts w:cs="Arial"/>
        </w:rPr>
        <w:t xml:space="preserve"> </w:t>
      </w:r>
    </w:p>
    <w:p w:rsidR="00840DA1" w:rsidRPr="002213E8" w:rsidRDefault="00840DA1" w:rsidP="0017645A">
      <w:pPr>
        <w:tabs>
          <w:tab w:val="left" w:pos="-709"/>
        </w:tabs>
        <w:spacing w:before="119" w:after="119" w:line="200" w:lineRule="atLeast"/>
        <w:ind w:firstLine="0"/>
      </w:pPr>
      <w:r w:rsidRPr="002213E8">
        <w:rPr>
          <w:rFonts w:cs="Arial"/>
          <w:b/>
        </w:rPr>
        <w:t xml:space="preserve">Tabela II </w:t>
      </w:r>
      <w:r w:rsidRPr="002213E8">
        <w:rPr>
          <w:rFonts w:cs="Arial"/>
        </w:rPr>
        <w:t>Ogólna charakterystyka regionu (</w:t>
      </w:r>
      <w:r w:rsidRPr="002213E8">
        <w:t xml:space="preserve">dane  GUS z </w:t>
      </w:r>
      <w:r w:rsidR="00FE4FFB" w:rsidRPr="002213E8">
        <w:t>1</w:t>
      </w:r>
      <w:r w:rsidR="002213E8" w:rsidRPr="002213E8">
        <w:t>4</w:t>
      </w:r>
      <w:r w:rsidR="00282B62" w:rsidRPr="002213E8">
        <w:t>.0</w:t>
      </w:r>
      <w:r w:rsidR="00C267CA" w:rsidRPr="002213E8">
        <w:t>2</w:t>
      </w:r>
      <w:r w:rsidR="00282B62" w:rsidRPr="002213E8">
        <w:t>.</w:t>
      </w:r>
      <w:r w:rsidRPr="002213E8">
        <w:t>201</w:t>
      </w:r>
      <w:r w:rsidR="002213E8" w:rsidRPr="002213E8">
        <w:t>9</w:t>
      </w:r>
      <w:r w:rsidRPr="002213E8">
        <w:t xml:space="preserve"> r.)</w:t>
      </w:r>
    </w:p>
    <w:tbl>
      <w:tblPr>
        <w:tblW w:w="4714" w:type="pct"/>
        <w:jc w:val="center"/>
        <w:tblLayout w:type="fixed"/>
        <w:tblCellMar>
          <w:left w:w="70" w:type="dxa"/>
          <w:right w:w="70" w:type="dxa"/>
        </w:tblCellMar>
        <w:tblLook w:val="0000" w:firstRow="0" w:lastRow="0" w:firstColumn="0" w:lastColumn="0" w:noHBand="0" w:noVBand="0"/>
      </w:tblPr>
      <w:tblGrid>
        <w:gridCol w:w="2156"/>
        <w:gridCol w:w="1318"/>
        <w:gridCol w:w="985"/>
        <w:gridCol w:w="1607"/>
        <w:gridCol w:w="1330"/>
        <w:gridCol w:w="1020"/>
      </w:tblGrid>
      <w:tr w:rsidR="002213E8" w:rsidRPr="00961FF6" w:rsidTr="00821E77">
        <w:trPr>
          <w:cantSplit/>
          <w:tblHeader/>
          <w:jc w:val="center"/>
        </w:trPr>
        <w:tc>
          <w:tcPr>
            <w:tcW w:w="1281"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Województwo,</w:t>
            </w:r>
          </w:p>
          <w:p w:rsidR="002213E8" w:rsidRPr="00961FF6" w:rsidRDefault="002213E8" w:rsidP="00821E77">
            <w:pPr>
              <w:spacing w:line="240" w:lineRule="auto"/>
              <w:ind w:firstLine="0"/>
              <w:jc w:val="center"/>
              <w:rPr>
                <w:sz w:val="20"/>
              </w:rPr>
            </w:pPr>
            <w:r w:rsidRPr="00961FF6">
              <w:rPr>
                <w:sz w:val="20"/>
              </w:rPr>
              <w:t>powiat, gmina</w:t>
            </w:r>
          </w:p>
          <w:p w:rsidR="002213E8" w:rsidRPr="00961FF6" w:rsidRDefault="002213E8" w:rsidP="00821E77">
            <w:pPr>
              <w:spacing w:line="240" w:lineRule="auto"/>
              <w:ind w:firstLine="0"/>
              <w:jc w:val="center"/>
              <w:rPr>
                <w:sz w:val="20"/>
              </w:rPr>
            </w:pPr>
            <w:r w:rsidRPr="00961FF6">
              <w:rPr>
                <w:sz w:val="20"/>
              </w:rPr>
              <w:t>(całe gminy)</w:t>
            </w:r>
          </w:p>
        </w:tc>
        <w:tc>
          <w:tcPr>
            <w:tcW w:w="783"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Powierzchnia</w:t>
            </w:r>
          </w:p>
          <w:p w:rsidR="002213E8" w:rsidRPr="00961FF6" w:rsidRDefault="002213E8" w:rsidP="00821E77">
            <w:pPr>
              <w:spacing w:line="240" w:lineRule="auto"/>
              <w:ind w:firstLine="0"/>
              <w:jc w:val="center"/>
              <w:rPr>
                <w:sz w:val="20"/>
                <w:vertAlign w:val="superscript"/>
              </w:rPr>
            </w:pPr>
            <w:r w:rsidRPr="00961FF6">
              <w:rPr>
                <w:sz w:val="20"/>
              </w:rPr>
              <w:t>w km</w:t>
            </w:r>
            <w:r w:rsidRPr="00961FF6">
              <w:rPr>
                <w:sz w:val="20"/>
                <w:vertAlign w:val="superscript"/>
              </w:rPr>
              <w:t>2</w:t>
            </w:r>
          </w:p>
        </w:tc>
        <w:tc>
          <w:tcPr>
            <w:tcW w:w="585"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Ludność</w:t>
            </w:r>
          </w:p>
          <w:p w:rsidR="002213E8" w:rsidRPr="00961FF6" w:rsidRDefault="002213E8" w:rsidP="00821E77">
            <w:pPr>
              <w:spacing w:line="240" w:lineRule="auto"/>
              <w:ind w:firstLine="0"/>
              <w:jc w:val="center"/>
              <w:rPr>
                <w:sz w:val="20"/>
              </w:rPr>
            </w:pPr>
            <w:r w:rsidRPr="00961FF6">
              <w:rPr>
                <w:sz w:val="20"/>
              </w:rPr>
              <w:t>w tys.</w:t>
            </w:r>
          </w:p>
        </w:tc>
        <w:tc>
          <w:tcPr>
            <w:tcW w:w="955"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Powierzchnia</w:t>
            </w:r>
          </w:p>
          <w:p w:rsidR="002213E8" w:rsidRPr="00961FF6" w:rsidRDefault="002213E8" w:rsidP="00821E77">
            <w:pPr>
              <w:spacing w:line="240" w:lineRule="auto"/>
              <w:ind w:firstLine="0"/>
              <w:jc w:val="center"/>
              <w:rPr>
                <w:sz w:val="20"/>
              </w:rPr>
            </w:pPr>
            <w:r w:rsidRPr="00961FF6">
              <w:rPr>
                <w:sz w:val="20"/>
              </w:rPr>
              <w:t>lasów ogółem</w:t>
            </w:r>
          </w:p>
          <w:p w:rsidR="002213E8" w:rsidRPr="00961FF6" w:rsidRDefault="002213E8" w:rsidP="00821E77">
            <w:pPr>
              <w:spacing w:line="240" w:lineRule="auto"/>
              <w:ind w:firstLine="0"/>
              <w:jc w:val="center"/>
              <w:rPr>
                <w:sz w:val="20"/>
              </w:rPr>
            </w:pPr>
            <w:r w:rsidRPr="00961FF6">
              <w:rPr>
                <w:sz w:val="20"/>
              </w:rPr>
              <w:t>w ha</w:t>
            </w:r>
          </w:p>
        </w:tc>
        <w:tc>
          <w:tcPr>
            <w:tcW w:w="790"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Powierzchnia</w:t>
            </w:r>
          </w:p>
          <w:p w:rsidR="002213E8" w:rsidRPr="00961FF6" w:rsidRDefault="002213E8" w:rsidP="00821E77">
            <w:pPr>
              <w:spacing w:line="240" w:lineRule="auto"/>
              <w:ind w:firstLine="0"/>
              <w:jc w:val="center"/>
              <w:rPr>
                <w:sz w:val="20"/>
              </w:rPr>
            </w:pPr>
            <w:r w:rsidRPr="00961FF6">
              <w:rPr>
                <w:sz w:val="20"/>
              </w:rPr>
              <w:t>lasów nadleśnictwa w ha</w:t>
            </w:r>
          </w:p>
        </w:tc>
        <w:tc>
          <w:tcPr>
            <w:tcW w:w="606"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line="240" w:lineRule="auto"/>
              <w:ind w:firstLine="0"/>
              <w:jc w:val="center"/>
              <w:rPr>
                <w:sz w:val="20"/>
              </w:rPr>
            </w:pPr>
            <w:r w:rsidRPr="00961FF6">
              <w:rPr>
                <w:sz w:val="20"/>
              </w:rPr>
              <w:t>Lesistość</w:t>
            </w:r>
          </w:p>
          <w:p w:rsidR="002213E8" w:rsidRPr="00961FF6" w:rsidRDefault="002213E8" w:rsidP="00821E77">
            <w:pPr>
              <w:spacing w:line="240" w:lineRule="auto"/>
              <w:ind w:firstLine="0"/>
              <w:jc w:val="center"/>
              <w:rPr>
                <w:sz w:val="20"/>
              </w:rPr>
            </w:pPr>
            <w:r w:rsidRPr="00961FF6">
              <w:rPr>
                <w:sz w:val="20"/>
              </w:rPr>
              <w:t>%</w:t>
            </w:r>
          </w:p>
        </w:tc>
      </w:tr>
      <w:tr w:rsidR="002213E8" w:rsidRPr="00961FF6" w:rsidTr="00821E77">
        <w:trPr>
          <w:cantSplit/>
          <w:tblHeader/>
          <w:jc w:val="center"/>
        </w:trPr>
        <w:tc>
          <w:tcPr>
            <w:tcW w:w="1281"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1</w:t>
            </w:r>
          </w:p>
        </w:tc>
        <w:tc>
          <w:tcPr>
            <w:tcW w:w="783"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2</w:t>
            </w:r>
          </w:p>
        </w:tc>
        <w:tc>
          <w:tcPr>
            <w:tcW w:w="585"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3</w:t>
            </w:r>
          </w:p>
        </w:tc>
        <w:tc>
          <w:tcPr>
            <w:tcW w:w="955"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4</w:t>
            </w:r>
          </w:p>
        </w:tc>
        <w:tc>
          <w:tcPr>
            <w:tcW w:w="790"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5</w:t>
            </w:r>
          </w:p>
        </w:tc>
        <w:tc>
          <w:tcPr>
            <w:tcW w:w="606" w:type="pct"/>
            <w:tcBorders>
              <w:top w:val="single" w:sz="8" w:space="0" w:color="auto"/>
              <w:left w:val="single" w:sz="8" w:space="0" w:color="auto"/>
              <w:bottom w:val="single" w:sz="8" w:space="0" w:color="auto"/>
              <w:right w:val="single" w:sz="8" w:space="0" w:color="auto"/>
            </w:tcBorders>
            <w:shd w:val="clear" w:color="auto" w:fill="EAF1DD"/>
            <w:vAlign w:val="center"/>
          </w:tcPr>
          <w:p w:rsidR="002213E8" w:rsidRPr="00961FF6" w:rsidRDefault="002213E8" w:rsidP="00821E77">
            <w:pPr>
              <w:spacing w:before="40" w:after="40" w:line="240" w:lineRule="auto"/>
              <w:ind w:firstLine="0"/>
              <w:jc w:val="center"/>
              <w:rPr>
                <w:sz w:val="20"/>
              </w:rPr>
            </w:pPr>
            <w:r w:rsidRPr="00961FF6">
              <w:rPr>
                <w:sz w:val="20"/>
              </w:rPr>
              <w:t>6</w:t>
            </w:r>
          </w:p>
        </w:tc>
      </w:tr>
      <w:tr w:rsidR="002213E8" w:rsidRPr="00961FF6" w:rsidTr="00821E77">
        <w:trPr>
          <w:cantSplit/>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2213E8" w:rsidRPr="00961FF6" w:rsidRDefault="002213E8" w:rsidP="00821E77">
            <w:pPr>
              <w:pStyle w:val="Tekstkomentarza"/>
              <w:spacing w:before="40" w:after="40"/>
              <w:ind w:firstLine="0"/>
              <w:rPr>
                <w:b/>
              </w:rPr>
            </w:pPr>
            <w:r w:rsidRPr="00961FF6">
              <w:rPr>
                <w:b/>
              </w:rPr>
              <w:t>Województwo warmińsko-mazurskie</w:t>
            </w:r>
          </w:p>
        </w:tc>
      </w:tr>
      <w:tr w:rsidR="002213E8" w:rsidRPr="0089241A" w:rsidTr="00821E77">
        <w:trPr>
          <w:cantSplit/>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2213E8" w:rsidRPr="0089241A" w:rsidRDefault="002213E8" w:rsidP="00821E77">
            <w:pPr>
              <w:pStyle w:val="Tekstkomentarza"/>
              <w:spacing w:before="40" w:after="40"/>
              <w:ind w:firstLine="0"/>
              <w:rPr>
                <w:b/>
                <w:i/>
              </w:rPr>
            </w:pPr>
            <w:r w:rsidRPr="0089241A">
              <w:rPr>
                <w:b/>
              </w:rPr>
              <w:t>powiat braniewski</w:t>
            </w:r>
          </w:p>
        </w:tc>
      </w:tr>
      <w:tr w:rsidR="002213E8" w:rsidRPr="0089241A"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 Lelkowo</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198</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2,9</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5 550</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right"/>
              <w:rPr>
                <w:rFonts w:cs="Arial"/>
                <w:sz w:val="20"/>
              </w:rPr>
            </w:pPr>
            <w:r>
              <w:rPr>
                <w:rFonts w:cs="Arial"/>
                <w:sz w:val="20"/>
              </w:rPr>
              <w:t>1 732,65</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28,0</w:t>
            </w:r>
          </w:p>
        </w:tc>
      </w:tr>
      <w:tr w:rsidR="002213E8" w:rsidRPr="0089241A"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Pr>
                <w:sz w:val="20"/>
              </w:rPr>
              <w:t>g</w:t>
            </w:r>
            <w:r w:rsidRPr="0089241A">
              <w:rPr>
                <w:sz w:val="20"/>
              </w:rPr>
              <w:t>mina</w:t>
            </w:r>
            <w:r>
              <w:rPr>
                <w:sz w:val="20"/>
              </w:rPr>
              <w:t xml:space="preserve"> Pieniężno</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243</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3,5</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6 400</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right"/>
              <w:rPr>
                <w:rFonts w:cs="Arial"/>
                <w:sz w:val="20"/>
              </w:rPr>
            </w:pPr>
            <w:r>
              <w:rPr>
                <w:rFonts w:cs="Arial"/>
                <w:sz w:val="20"/>
              </w:rPr>
              <w:t>4 738,55</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26,3</w:t>
            </w:r>
          </w:p>
        </w:tc>
      </w:tr>
      <w:tr w:rsidR="002213E8" w:rsidRPr="0089241A"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w:t>
            </w:r>
            <w:r w:rsidRPr="0089241A">
              <w:rPr>
                <w:sz w:val="20"/>
              </w:rPr>
              <w:t>m. Pieniężno</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4</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2,8</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32</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right"/>
              <w:rPr>
                <w:rFonts w:cs="Arial"/>
                <w:sz w:val="20"/>
              </w:rPr>
            </w:pPr>
            <w:r>
              <w:rPr>
                <w:rFonts w:cs="Arial"/>
                <w:sz w:val="20"/>
              </w:rPr>
              <w:t>34,80</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8,0</w:t>
            </w:r>
          </w:p>
        </w:tc>
      </w:tr>
      <w:tr w:rsidR="002213E8" w:rsidRPr="0089241A"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Płoskinia</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170</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2,5</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5 399</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right"/>
              <w:rPr>
                <w:rFonts w:cs="Arial"/>
                <w:sz w:val="20"/>
              </w:rPr>
            </w:pPr>
            <w:r>
              <w:rPr>
                <w:rFonts w:cs="Arial"/>
                <w:sz w:val="20"/>
              </w:rPr>
              <w:t>1 706,69</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31,8</w:t>
            </w:r>
          </w:p>
        </w:tc>
      </w:tr>
      <w:tr w:rsidR="002213E8" w:rsidRPr="0089241A"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b/>
                <w:sz w:val="20"/>
              </w:rPr>
            </w:pPr>
            <w:r w:rsidRPr="0089241A">
              <w:rPr>
                <w:b/>
                <w:sz w:val="20"/>
              </w:rPr>
              <w:t>powiat braniewski</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b/>
                <w:sz w:val="20"/>
              </w:rPr>
            </w:pPr>
            <w:r>
              <w:rPr>
                <w:b/>
                <w:sz w:val="20"/>
              </w:rPr>
              <w:t>1 202</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b/>
                <w:sz w:val="20"/>
              </w:rPr>
            </w:pPr>
            <w:r w:rsidRPr="00015464">
              <w:rPr>
                <w:b/>
                <w:sz w:val="20"/>
              </w:rPr>
              <w:t>41,7</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b/>
                <w:sz w:val="20"/>
              </w:rPr>
            </w:pPr>
            <w:r w:rsidRPr="00C6414D">
              <w:rPr>
                <w:b/>
                <w:sz w:val="20"/>
              </w:rPr>
              <w:t>31 932</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right"/>
              <w:rPr>
                <w:rFonts w:cs="Arial"/>
                <w:b/>
                <w:sz w:val="20"/>
              </w:rPr>
            </w:pPr>
            <w:r>
              <w:rPr>
                <w:rFonts w:cs="Arial"/>
                <w:b/>
                <w:sz w:val="20"/>
              </w:rPr>
              <w:t>8 212,69</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b/>
                <w:sz w:val="20"/>
              </w:rPr>
            </w:pPr>
            <w:r>
              <w:rPr>
                <w:b/>
                <w:sz w:val="20"/>
              </w:rPr>
              <w:t>26,6</w:t>
            </w:r>
          </w:p>
        </w:tc>
      </w:tr>
      <w:tr w:rsidR="002213E8" w:rsidRPr="00015464" w:rsidTr="00821E77">
        <w:trPr>
          <w:cantSplit/>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rsidR="002213E8" w:rsidRPr="00015464" w:rsidRDefault="002213E8" w:rsidP="00821E77">
            <w:pPr>
              <w:pStyle w:val="Tekstkomentarza"/>
              <w:spacing w:before="40" w:after="40"/>
              <w:ind w:firstLine="0"/>
              <w:rPr>
                <w:b/>
                <w:i/>
              </w:rPr>
            </w:pPr>
            <w:r w:rsidRPr="00015464">
              <w:rPr>
                <w:b/>
              </w:rPr>
              <w:t>powiat lidzbarski</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Lidzbark Warm.</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372</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15,9</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12 125</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F81F01" w:rsidRDefault="002213E8" w:rsidP="00821E77">
            <w:pPr>
              <w:spacing w:before="40" w:after="40" w:line="240" w:lineRule="auto"/>
              <w:ind w:firstLine="0"/>
              <w:jc w:val="right"/>
              <w:rPr>
                <w:rFonts w:cs="Arial"/>
                <w:sz w:val="20"/>
              </w:rPr>
            </w:pPr>
            <w:r w:rsidRPr="00F81F01">
              <w:rPr>
                <w:rFonts w:cs="Arial"/>
                <w:sz w:val="20"/>
              </w:rPr>
              <w:t>447,21</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32,6</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Lubomino</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149</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3,6</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2 676</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F81F01" w:rsidRDefault="002213E8" w:rsidP="00821E77">
            <w:pPr>
              <w:spacing w:before="40" w:after="40" w:line="240" w:lineRule="auto"/>
              <w:ind w:firstLine="0"/>
              <w:jc w:val="right"/>
              <w:rPr>
                <w:rFonts w:cs="Arial"/>
                <w:sz w:val="20"/>
              </w:rPr>
            </w:pPr>
            <w:r w:rsidRPr="00F81F01">
              <w:rPr>
                <w:rFonts w:cs="Arial"/>
                <w:sz w:val="20"/>
              </w:rPr>
              <w:t>1 355,39</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Pr>
                <w:sz w:val="20"/>
              </w:rPr>
              <w:t>17,9</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Orneta</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234</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3,2</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8 575</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F81F01" w:rsidRDefault="002213E8" w:rsidP="00821E77">
            <w:pPr>
              <w:spacing w:before="40" w:after="40" w:line="240" w:lineRule="auto"/>
              <w:ind w:firstLine="0"/>
              <w:jc w:val="right"/>
              <w:rPr>
                <w:rFonts w:cs="Arial"/>
                <w:sz w:val="20"/>
              </w:rPr>
            </w:pPr>
            <w:r w:rsidRPr="00F81F01">
              <w:rPr>
                <w:rFonts w:cs="Arial"/>
                <w:sz w:val="20"/>
              </w:rPr>
              <w:t>8 875,70</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Pr>
                <w:sz w:val="20"/>
              </w:rPr>
              <w:t>36,6</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sz w:val="20"/>
              </w:rPr>
            </w:pPr>
            <w:r w:rsidRPr="0089241A">
              <w:rPr>
                <w:sz w:val="20"/>
              </w:rPr>
              <w:t>gmina</w:t>
            </w:r>
            <w:r>
              <w:rPr>
                <w:sz w:val="20"/>
              </w:rPr>
              <w:t xml:space="preserve"> m. Orneta</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sz w:val="20"/>
              </w:rPr>
            </w:pPr>
            <w:r>
              <w:rPr>
                <w:sz w:val="20"/>
              </w:rPr>
              <w:t>10</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sz w:val="20"/>
              </w:rPr>
            </w:pPr>
            <w:r w:rsidRPr="00015464">
              <w:rPr>
                <w:sz w:val="20"/>
              </w:rPr>
              <w:t>8,9</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sidRPr="00C6414D">
              <w:rPr>
                <w:sz w:val="20"/>
              </w:rPr>
              <w:t>64</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F81F01" w:rsidRDefault="002213E8" w:rsidP="00821E77">
            <w:pPr>
              <w:spacing w:before="40" w:after="40" w:line="240" w:lineRule="auto"/>
              <w:ind w:firstLine="0"/>
              <w:jc w:val="right"/>
              <w:rPr>
                <w:rFonts w:cs="Arial"/>
                <w:sz w:val="20"/>
              </w:rPr>
            </w:pPr>
            <w:r w:rsidRPr="00F81F01">
              <w:rPr>
                <w:rFonts w:cs="Arial"/>
                <w:sz w:val="20"/>
              </w:rPr>
              <w:t>25,95</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sz w:val="20"/>
              </w:rPr>
            </w:pPr>
            <w:r>
              <w:rPr>
                <w:sz w:val="20"/>
              </w:rPr>
              <w:t>6,4</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b/>
                <w:sz w:val="20"/>
              </w:rPr>
            </w:pPr>
            <w:r w:rsidRPr="0089241A">
              <w:rPr>
                <w:b/>
                <w:sz w:val="20"/>
              </w:rPr>
              <w:t>powiat lidzbarski</w:t>
            </w:r>
          </w:p>
        </w:tc>
        <w:tc>
          <w:tcPr>
            <w:tcW w:w="783" w:type="pct"/>
            <w:tcBorders>
              <w:top w:val="single" w:sz="8" w:space="0" w:color="auto"/>
              <w:left w:val="single" w:sz="6" w:space="0" w:color="auto"/>
              <w:bottom w:val="single" w:sz="8" w:space="0" w:color="auto"/>
              <w:right w:val="single" w:sz="8" w:space="0" w:color="auto"/>
            </w:tcBorders>
            <w:vAlign w:val="center"/>
          </w:tcPr>
          <w:p w:rsidR="002213E8" w:rsidRPr="0089241A" w:rsidRDefault="002213E8" w:rsidP="00821E77">
            <w:pPr>
              <w:spacing w:before="40" w:after="40" w:line="240" w:lineRule="auto"/>
              <w:ind w:firstLine="0"/>
              <w:jc w:val="center"/>
              <w:rPr>
                <w:b/>
                <w:sz w:val="20"/>
              </w:rPr>
            </w:pPr>
            <w:r>
              <w:rPr>
                <w:b/>
                <w:sz w:val="20"/>
              </w:rPr>
              <w:t>925</w:t>
            </w:r>
          </w:p>
        </w:tc>
        <w:tc>
          <w:tcPr>
            <w:tcW w:w="585" w:type="pct"/>
            <w:tcBorders>
              <w:top w:val="single" w:sz="8" w:space="0" w:color="auto"/>
              <w:left w:val="single" w:sz="6" w:space="0" w:color="auto"/>
              <w:bottom w:val="single" w:sz="8" w:space="0" w:color="auto"/>
              <w:right w:val="single" w:sz="8" w:space="0" w:color="auto"/>
            </w:tcBorders>
            <w:vAlign w:val="center"/>
          </w:tcPr>
          <w:p w:rsidR="002213E8" w:rsidRPr="00015464" w:rsidRDefault="002213E8" w:rsidP="00821E77">
            <w:pPr>
              <w:spacing w:before="40" w:after="40" w:line="240" w:lineRule="auto"/>
              <w:ind w:firstLine="0"/>
              <w:jc w:val="center"/>
              <w:rPr>
                <w:b/>
                <w:sz w:val="20"/>
              </w:rPr>
            </w:pPr>
            <w:r w:rsidRPr="00015464">
              <w:rPr>
                <w:b/>
                <w:sz w:val="20"/>
              </w:rPr>
              <w:t>41,8</w:t>
            </w:r>
          </w:p>
        </w:tc>
        <w:tc>
          <w:tcPr>
            <w:tcW w:w="955"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b/>
                <w:sz w:val="20"/>
              </w:rPr>
            </w:pPr>
            <w:r w:rsidRPr="00C6414D">
              <w:rPr>
                <w:b/>
                <w:sz w:val="20"/>
              </w:rPr>
              <w:t>25 789</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F81F01" w:rsidRDefault="002213E8" w:rsidP="00821E77">
            <w:pPr>
              <w:spacing w:before="40" w:after="40" w:line="240" w:lineRule="auto"/>
              <w:ind w:firstLine="0"/>
              <w:jc w:val="right"/>
              <w:rPr>
                <w:rFonts w:cs="Arial"/>
                <w:b/>
                <w:sz w:val="20"/>
              </w:rPr>
            </w:pPr>
            <w:r w:rsidRPr="00F81F01">
              <w:rPr>
                <w:rFonts w:cs="Arial"/>
                <w:b/>
                <w:sz w:val="20"/>
              </w:rPr>
              <w:t>10 704,25</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b/>
                <w:sz w:val="20"/>
              </w:rPr>
            </w:pPr>
            <w:r>
              <w:rPr>
                <w:b/>
                <w:sz w:val="20"/>
              </w:rPr>
              <w:t>27,9</w:t>
            </w:r>
          </w:p>
        </w:tc>
      </w:tr>
      <w:tr w:rsidR="002213E8" w:rsidRPr="00C6414D" w:rsidTr="00821E77">
        <w:trPr>
          <w:cantSplit/>
          <w:jc w:val="center"/>
        </w:trPr>
        <w:tc>
          <w:tcPr>
            <w:tcW w:w="1281" w:type="pct"/>
            <w:tcBorders>
              <w:top w:val="single" w:sz="8" w:space="0" w:color="auto"/>
              <w:left w:val="single" w:sz="8" w:space="0" w:color="auto"/>
              <w:bottom w:val="single" w:sz="8" w:space="0" w:color="auto"/>
              <w:right w:val="single" w:sz="6" w:space="0" w:color="auto"/>
            </w:tcBorders>
            <w:vAlign w:val="center"/>
          </w:tcPr>
          <w:p w:rsidR="002213E8" w:rsidRPr="0089241A" w:rsidRDefault="002213E8" w:rsidP="00821E77">
            <w:pPr>
              <w:spacing w:before="40" w:after="40" w:line="240" w:lineRule="auto"/>
              <w:ind w:firstLine="0"/>
              <w:rPr>
                <w:b/>
                <w:sz w:val="20"/>
              </w:rPr>
            </w:pPr>
            <w:r w:rsidRPr="0089241A">
              <w:rPr>
                <w:b/>
                <w:sz w:val="20"/>
              </w:rPr>
              <w:t>Woj.warm.-maz.</w:t>
            </w:r>
          </w:p>
        </w:tc>
        <w:tc>
          <w:tcPr>
            <w:tcW w:w="783" w:type="pct"/>
            <w:tcBorders>
              <w:top w:val="single" w:sz="8" w:space="0" w:color="auto"/>
              <w:left w:val="single" w:sz="6" w:space="0" w:color="auto"/>
              <w:bottom w:val="single" w:sz="8" w:space="0" w:color="auto"/>
              <w:right w:val="single" w:sz="8" w:space="0" w:color="auto"/>
            </w:tcBorders>
          </w:tcPr>
          <w:p w:rsidR="002213E8" w:rsidRPr="0089241A" w:rsidRDefault="002213E8" w:rsidP="00821E77">
            <w:pPr>
              <w:spacing w:before="40" w:after="40" w:line="240" w:lineRule="auto"/>
              <w:ind w:firstLine="0"/>
              <w:jc w:val="center"/>
              <w:rPr>
                <w:b/>
                <w:sz w:val="20"/>
              </w:rPr>
            </w:pPr>
            <w:r w:rsidRPr="0089241A">
              <w:rPr>
                <w:b/>
                <w:sz w:val="20"/>
              </w:rPr>
              <w:t>24 173</w:t>
            </w:r>
          </w:p>
        </w:tc>
        <w:tc>
          <w:tcPr>
            <w:tcW w:w="585" w:type="pct"/>
            <w:tcBorders>
              <w:top w:val="single" w:sz="8" w:space="0" w:color="auto"/>
              <w:left w:val="single" w:sz="6" w:space="0" w:color="auto"/>
              <w:bottom w:val="single" w:sz="8" w:space="0" w:color="auto"/>
              <w:right w:val="single" w:sz="8" w:space="0" w:color="auto"/>
            </w:tcBorders>
          </w:tcPr>
          <w:p w:rsidR="002213E8" w:rsidRPr="00015464" w:rsidRDefault="002213E8" w:rsidP="00821E77">
            <w:pPr>
              <w:spacing w:before="40" w:after="40" w:line="240" w:lineRule="auto"/>
              <w:ind w:firstLine="0"/>
              <w:jc w:val="center"/>
              <w:rPr>
                <w:b/>
                <w:sz w:val="20"/>
              </w:rPr>
            </w:pPr>
            <w:r w:rsidRPr="00015464">
              <w:rPr>
                <w:b/>
                <w:sz w:val="20"/>
              </w:rPr>
              <w:t>1 433,9</w:t>
            </w:r>
          </w:p>
        </w:tc>
        <w:tc>
          <w:tcPr>
            <w:tcW w:w="955" w:type="pct"/>
            <w:tcBorders>
              <w:top w:val="single" w:sz="8" w:space="0" w:color="auto"/>
              <w:left w:val="single" w:sz="6" w:space="0" w:color="auto"/>
              <w:bottom w:val="single" w:sz="8" w:space="0" w:color="auto"/>
              <w:right w:val="single" w:sz="8" w:space="0" w:color="auto"/>
            </w:tcBorders>
          </w:tcPr>
          <w:p w:rsidR="002213E8" w:rsidRPr="00C6414D" w:rsidRDefault="002213E8" w:rsidP="00821E77">
            <w:pPr>
              <w:spacing w:before="40" w:after="40" w:line="240" w:lineRule="auto"/>
              <w:ind w:firstLine="0"/>
              <w:jc w:val="center"/>
              <w:rPr>
                <w:b/>
                <w:sz w:val="20"/>
              </w:rPr>
            </w:pPr>
            <w:r w:rsidRPr="00C6414D">
              <w:rPr>
                <w:b/>
                <w:sz w:val="20"/>
              </w:rPr>
              <w:t>759 758</w:t>
            </w:r>
          </w:p>
        </w:tc>
        <w:tc>
          <w:tcPr>
            <w:tcW w:w="790"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right"/>
              <w:rPr>
                <w:rFonts w:cs="Arial"/>
                <w:b/>
                <w:sz w:val="20"/>
              </w:rPr>
            </w:pPr>
            <w:r>
              <w:rPr>
                <w:rFonts w:cs="Arial"/>
                <w:b/>
                <w:sz w:val="20"/>
              </w:rPr>
              <w:t>18 916,94</w:t>
            </w:r>
          </w:p>
        </w:tc>
        <w:tc>
          <w:tcPr>
            <w:tcW w:w="606" w:type="pct"/>
            <w:tcBorders>
              <w:top w:val="single" w:sz="8" w:space="0" w:color="auto"/>
              <w:left w:val="single" w:sz="6" w:space="0" w:color="auto"/>
              <w:bottom w:val="single" w:sz="8" w:space="0" w:color="auto"/>
              <w:right w:val="single" w:sz="8" w:space="0" w:color="auto"/>
            </w:tcBorders>
            <w:vAlign w:val="center"/>
          </w:tcPr>
          <w:p w:rsidR="002213E8" w:rsidRPr="00C6414D" w:rsidRDefault="002213E8" w:rsidP="00821E77">
            <w:pPr>
              <w:spacing w:before="40" w:after="40" w:line="240" w:lineRule="auto"/>
              <w:ind w:firstLine="0"/>
              <w:jc w:val="center"/>
              <w:rPr>
                <w:b/>
                <w:sz w:val="20"/>
              </w:rPr>
            </w:pPr>
            <w:r w:rsidRPr="00C6414D">
              <w:rPr>
                <w:b/>
                <w:sz w:val="20"/>
              </w:rPr>
              <w:t>31,4</w:t>
            </w:r>
          </w:p>
        </w:tc>
      </w:tr>
    </w:tbl>
    <w:p w:rsidR="002213E8" w:rsidRDefault="002213E8" w:rsidP="0017645A">
      <w:pPr>
        <w:tabs>
          <w:tab w:val="left" w:pos="-709"/>
        </w:tabs>
        <w:spacing w:before="119" w:after="119" w:line="200" w:lineRule="atLeast"/>
        <w:ind w:firstLine="0"/>
        <w:rPr>
          <w:color w:val="0000CC"/>
        </w:rPr>
      </w:pPr>
    </w:p>
    <w:p w:rsidR="002213E8" w:rsidRPr="00FE4FFB" w:rsidRDefault="002213E8" w:rsidP="0017645A">
      <w:pPr>
        <w:tabs>
          <w:tab w:val="left" w:pos="-709"/>
        </w:tabs>
        <w:spacing w:before="119" w:after="119" w:line="200" w:lineRule="atLeast"/>
        <w:ind w:firstLine="0"/>
        <w:rPr>
          <w:color w:val="0000CC"/>
        </w:rPr>
      </w:pPr>
    </w:p>
    <w:p w:rsidR="00717006" w:rsidRPr="00D357EE" w:rsidRDefault="00717006" w:rsidP="00840DA1">
      <w:pPr>
        <w:tabs>
          <w:tab w:val="left" w:pos="-709"/>
        </w:tabs>
        <w:spacing w:before="119" w:after="119" w:line="200" w:lineRule="atLeast"/>
        <w:rPr>
          <w:color w:val="FF0000"/>
        </w:rPr>
      </w:pPr>
    </w:p>
    <w:p w:rsidR="00FE4FFB" w:rsidRDefault="00FE4FFB">
      <w:pPr>
        <w:widowControl/>
        <w:suppressAutoHyphens w:val="0"/>
        <w:spacing w:line="240" w:lineRule="auto"/>
        <w:ind w:firstLine="0"/>
        <w:jc w:val="left"/>
        <w:rPr>
          <w:szCs w:val="26"/>
        </w:rPr>
      </w:pPr>
      <w:r>
        <w:rPr>
          <w:szCs w:val="26"/>
        </w:rPr>
        <w:br w:type="page"/>
      </w:r>
    </w:p>
    <w:p w:rsidR="002D2C06" w:rsidRPr="00500322" w:rsidRDefault="0017645A" w:rsidP="002D2C06">
      <w:pPr>
        <w:ind w:firstLine="567"/>
      </w:pPr>
      <w:r w:rsidRPr="00FE4FFB">
        <w:rPr>
          <w:szCs w:val="26"/>
        </w:rPr>
        <w:lastRenderedPageBreak/>
        <w:t xml:space="preserve">Zgodnie z regionalizacją przyrodniczo-leśną Polski </w:t>
      </w:r>
      <w:r w:rsidR="00FE4FFB" w:rsidRPr="0045405A">
        <w:t xml:space="preserve">(R. Zielony, A. Kliczkowska, 2012) </w:t>
      </w:r>
      <w:r w:rsidRPr="00FE4FFB">
        <w:t xml:space="preserve">obszar </w:t>
      </w:r>
      <w:r w:rsidR="009C4039" w:rsidRPr="00FE4FFB">
        <w:rPr>
          <w:szCs w:val="26"/>
        </w:rPr>
        <w:t>N</w:t>
      </w:r>
      <w:r w:rsidR="006D5D7E" w:rsidRPr="00FE4FFB">
        <w:rPr>
          <w:szCs w:val="26"/>
        </w:rPr>
        <w:t>adleśnictw</w:t>
      </w:r>
      <w:r w:rsidRPr="00FE4FFB">
        <w:rPr>
          <w:szCs w:val="26"/>
        </w:rPr>
        <w:t>a</w:t>
      </w:r>
      <w:r w:rsidR="006D5D7E" w:rsidRPr="00FE4FFB">
        <w:rPr>
          <w:szCs w:val="26"/>
        </w:rPr>
        <w:t xml:space="preserve"> </w:t>
      </w:r>
      <w:r w:rsidR="00FE4FFB" w:rsidRPr="0045405A">
        <w:t xml:space="preserve">położony jest w I Krainie Bałtyckiej, w Mezoregionie Warmińskim (I.22 - północna i środkowa część Nadleśnictwa) oraz w Mezoregionie Pojezierza </w:t>
      </w:r>
      <w:r w:rsidR="00FE4FFB" w:rsidRPr="00500322">
        <w:t>Iławskiego (I.24 - część południowa).</w:t>
      </w:r>
    </w:p>
    <w:p w:rsidR="002D2C06" w:rsidRPr="00D357EE" w:rsidRDefault="00F95D74" w:rsidP="00FE4FFB">
      <w:pPr>
        <w:rPr>
          <w:bCs/>
          <w:color w:val="FF0000"/>
          <w:szCs w:val="26"/>
        </w:rPr>
      </w:pPr>
      <w:r w:rsidRPr="00FE4FFB">
        <w:rPr>
          <w:szCs w:val="26"/>
        </w:rPr>
        <w:t xml:space="preserve">Według regionalizacji fizyczno-geograficznej Kondrackiego tereny objęte zasięgiem Nadleśnictwa </w:t>
      </w:r>
      <w:r w:rsidR="0044108D" w:rsidRPr="00FE4FFB">
        <w:rPr>
          <w:szCs w:val="26"/>
        </w:rPr>
        <w:t>Orneta</w:t>
      </w:r>
      <w:r w:rsidRPr="00FE4FFB">
        <w:rPr>
          <w:szCs w:val="26"/>
        </w:rPr>
        <w:t xml:space="preserve"> znajdują się </w:t>
      </w:r>
      <w:r w:rsidR="002D2C06" w:rsidRPr="00FE4FFB">
        <w:t xml:space="preserve">na obszarze </w:t>
      </w:r>
      <w:r w:rsidR="00FE4FFB" w:rsidRPr="0045405A">
        <w:t>Europy Wschodniej, podobszarze Niżu Wschodnioeuropejskiego, prowincji Niżu Środ</w:t>
      </w:r>
      <w:r w:rsidR="00FE4FFB" w:rsidRPr="00537FEF">
        <w:t xml:space="preserve">kowoeuropejskiego, Podprowincji Pobrzeży </w:t>
      </w:r>
      <w:r w:rsidR="00FE4FFB" w:rsidRPr="00C51F3A">
        <w:t xml:space="preserve">Południowobałtyckich, Makroregionie Pobrzeża Gdańskiego, Mezoregionie Równiny Warmińskiej (313.56) niewielka, zachodnia część dawnego obrębu Orneta nad Pasłęką </w:t>
      </w:r>
      <w:r w:rsidR="00FE4FFB" w:rsidRPr="00537FEF">
        <w:t xml:space="preserve">oraz pozostała, przeważająca część Nadleśnictwa </w:t>
      </w:r>
      <w:r w:rsidR="00FE4FFB">
        <w:t>w</w:t>
      </w:r>
      <w:r w:rsidR="00500322">
        <w:t xml:space="preserve"> </w:t>
      </w:r>
      <w:r w:rsidR="00FE4FFB" w:rsidRPr="00537FEF">
        <w:t xml:space="preserve">Prowincji Niżu Wschodniobałtycko-Białoruskiego, Podprowincji Pobrzeża Wschodnio-Bałtyckiego, Makroregionie Niziny Staropruskiej, Mezoregionie Wzniesień Górowskich (841.57) i w Mezoregionie Równiny Orneckiej (841.58) oraz </w:t>
      </w:r>
      <w:r w:rsidR="00FE4FFB" w:rsidRPr="00CB00F1">
        <w:t xml:space="preserve">w Makroregionie Pojezierza Mazurskiego, w Mezoregionie Pojezierza Olsztyńskiego (842.81) - niewielka, południowa część Nadleśnictwa. </w:t>
      </w:r>
    </w:p>
    <w:p w:rsidR="006D5D7E" w:rsidRPr="002213E8" w:rsidRDefault="006D5D7E" w:rsidP="00F95D74">
      <w:pPr>
        <w:tabs>
          <w:tab w:val="left" w:pos="567"/>
        </w:tabs>
        <w:ind w:firstLine="567"/>
        <w:rPr>
          <w:rFonts w:cs="Arial"/>
          <w:szCs w:val="26"/>
        </w:rPr>
      </w:pPr>
      <w:r w:rsidRPr="00FE4FFB">
        <w:rPr>
          <w:rFonts w:cs="Arial"/>
          <w:szCs w:val="26"/>
        </w:rPr>
        <w:t xml:space="preserve">Ogólna powierzchnia gruntów Nadleśnictwa </w:t>
      </w:r>
      <w:r w:rsidR="0044108D" w:rsidRPr="00FE4FFB">
        <w:rPr>
          <w:rFonts w:cs="Arial"/>
          <w:szCs w:val="26"/>
        </w:rPr>
        <w:t>Orneta</w:t>
      </w:r>
      <w:r w:rsidR="00717006" w:rsidRPr="00FE4FFB">
        <w:rPr>
          <w:rFonts w:cs="Arial"/>
          <w:szCs w:val="26"/>
        </w:rPr>
        <w:t xml:space="preserve"> według stanu na</w:t>
      </w:r>
      <w:r w:rsidR="00CD0447" w:rsidRPr="00FE4FFB">
        <w:rPr>
          <w:rFonts w:cs="Arial"/>
          <w:szCs w:val="26"/>
        </w:rPr>
        <w:t xml:space="preserve"> </w:t>
      </w:r>
      <w:r w:rsidRPr="00FE4FFB">
        <w:rPr>
          <w:rFonts w:cs="Arial"/>
          <w:szCs w:val="26"/>
        </w:rPr>
        <w:t xml:space="preserve">dzień </w:t>
      </w:r>
      <w:r w:rsidR="00886E5C" w:rsidRPr="002213E8">
        <w:rPr>
          <w:rFonts w:cs="Arial"/>
          <w:szCs w:val="26"/>
        </w:rPr>
        <w:t>1 </w:t>
      </w:r>
      <w:r w:rsidRPr="002213E8">
        <w:rPr>
          <w:rFonts w:cs="Arial"/>
          <w:szCs w:val="26"/>
        </w:rPr>
        <w:t>stycznia 20</w:t>
      </w:r>
      <w:r w:rsidR="00886E5C" w:rsidRPr="002213E8">
        <w:rPr>
          <w:rFonts w:cs="Arial"/>
          <w:szCs w:val="26"/>
        </w:rPr>
        <w:t>1</w:t>
      </w:r>
      <w:r w:rsidR="00FE4FFB" w:rsidRPr="002213E8">
        <w:rPr>
          <w:rFonts w:cs="Arial"/>
          <w:szCs w:val="26"/>
        </w:rPr>
        <w:t>9</w:t>
      </w:r>
      <w:r w:rsidRPr="002213E8">
        <w:rPr>
          <w:rFonts w:cs="Arial"/>
          <w:szCs w:val="26"/>
        </w:rPr>
        <w:t xml:space="preserve"> r. wynosi </w:t>
      </w:r>
      <w:r w:rsidR="002213E8" w:rsidRPr="002213E8">
        <w:t xml:space="preserve">19482,2618 </w:t>
      </w:r>
      <w:r w:rsidR="00B63164" w:rsidRPr="002213E8">
        <w:rPr>
          <w:rFonts w:cs="Arial"/>
          <w:szCs w:val="26"/>
        </w:rPr>
        <w:t>ha</w:t>
      </w:r>
      <w:r w:rsidR="00B67CBB" w:rsidRPr="002213E8">
        <w:rPr>
          <w:rFonts w:cs="Arial"/>
          <w:szCs w:val="26"/>
        </w:rPr>
        <w:t>.</w:t>
      </w:r>
      <w:r w:rsidR="00B63164" w:rsidRPr="002213E8">
        <w:rPr>
          <w:rFonts w:cs="Arial"/>
          <w:szCs w:val="26"/>
        </w:rPr>
        <w:t xml:space="preserve"> </w:t>
      </w:r>
    </w:p>
    <w:p w:rsidR="000106BF" w:rsidRPr="00F62255" w:rsidRDefault="00AE5E8E" w:rsidP="000106BF">
      <w:r w:rsidRPr="00AD1460">
        <w:t xml:space="preserve">Charakterystyczną cechą Nadleśnictwa Orneta jest bardzo duża ilość kompleksów </w:t>
      </w:r>
      <w:r w:rsidRPr="00F62255">
        <w:t>leśnych (1</w:t>
      </w:r>
      <w:r w:rsidR="00502763">
        <w:t>6</w:t>
      </w:r>
      <w:r w:rsidR="00F01854">
        <w:t>6</w:t>
      </w:r>
      <w:r w:rsidRPr="00F62255">
        <w:t xml:space="preserve"> kompleks</w:t>
      </w:r>
      <w:r w:rsidR="00F01854">
        <w:t>ów</w:t>
      </w:r>
      <w:r w:rsidRPr="00F62255">
        <w:t xml:space="preserve"> o powierzchni do 20 ha). Zajmowana przez nie powierzchnia stanowi 2,</w:t>
      </w:r>
      <w:r w:rsidR="00502763">
        <w:t>71</w:t>
      </w:r>
      <w:r w:rsidRPr="00F62255">
        <w:t>% ogólnej powierzchni Nadleśnictwa.</w:t>
      </w:r>
    </w:p>
    <w:p w:rsidR="006D5D7E" w:rsidRDefault="006D5D7E">
      <w:pPr>
        <w:pStyle w:val="Tekstpodstawowywcity"/>
        <w:tabs>
          <w:tab w:val="left" w:pos="567"/>
        </w:tabs>
        <w:spacing w:before="119" w:after="113" w:line="200" w:lineRule="atLeast"/>
        <w:ind w:firstLine="0"/>
        <w:rPr>
          <w:rFonts w:cs="Arial"/>
          <w:sz w:val="24"/>
        </w:rPr>
      </w:pPr>
      <w:r w:rsidRPr="00AE5E8E">
        <w:rPr>
          <w:rFonts w:cs="Arial"/>
          <w:b/>
          <w:bCs/>
          <w:sz w:val="24"/>
        </w:rPr>
        <w:t>Tabela III</w:t>
      </w:r>
      <w:r w:rsidRPr="00AE5E8E">
        <w:rPr>
          <w:rFonts w:cs="Arial"/>
          <w:sz w:val="24"/>
        </w:rPr>
        <w:t xml:space="preserve"> Zestawienie kompleksów w </w:t>
      </w:r>
      <w:r w:rsidR="00A7023B" w:rsidRPr="00AE5E8E">
        <w:rPr>
          <w:rFonts w:cs="Arial"/>
          <w:sz w:val="24"/>
        </w:rPr>
        <w:t>N</w:t>
      </w:r>
      <w:r w:rsidRPr="00AE5E8E">
        <w:rPr>
          <w:rFonts w:cs="Arial"/>
          <w:sz w:val="24"/>
        </w:rPr>
        <w:t>adleśnictwie (wg stanu na 1.01.20</w:t>
      </w:r>
      <w:r w:rsidR="00C40F1A" w:rsidRPr="00AE5E8E">
        <w:rPr>
          <w:rFonts w:cs="Arial"/>
          <w:sz w:val="24"/>
        </w:rPr>
        <w:t>1</w:t>
      </w:r>
      <w:r w:rsidR="00AE5E8E" w:rsidRPr="00AE5E8E">
        <w:rPr>
          <w:rFonts w:cs="Arial"/>
          <w:sz w:val="24"/>
        </w:rPr>
        <w:t>9</w:t>
      </w:r>
      <w:r w:rsidRPr="00AE5E8E">
        <w:rPr>
          <w:rFonts w:cs="Arial"/>
          <w:sz w:val="24"/>
        </w:rPr>
        <w:t>)</w:t>
      </w:r>
    </w:p>
    <w:tbl>
      <w:tblPr>
        <w:tblW w:w="5000" w:type="pct"/>
        <w:tblCellMar>
          <w:left w:w="70" w:type="dxa"/>
          <w:right w:w="70" w:type="dxa"/>
        </w:tblCellMar>
        <w:tblLook w:val="04A0" w:firstRow="1" w:lastRow="0" w:firstColumn="1" w:lastColumn="0" w:noHBand="0" w:noVBand="1"/>
      </w:tblPr>
      <w:tblGrid>
        <w:gridCol w:w="2356"/>
        <w:gridCol w:w="1405"/>
        <w:gridCol w:w="1519"/>
        <w:gridCol w:w="912"/>
        <w:gridCol w:w="912"/>
        <w:gridCol w:w="912"/>
        <w:gridCol w:w="911"/>
      </w:tblGrid>
      <w:tr w:rsidR="00F01854" w:rsidRPr="00F01854" w:rsidTr="00AC105A">
        <w:trPr>
          <w:trHeight w:val="315"/>
        </w:trPr>
        <w:tc>
          <w:tcPr>
            <w:tcW w:w="1319" w:type="pct"/>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Wielkość kompleksu</w:t>
            </w:r>
          </w:p>
        </w:tc>
        <w:tc>
          <w:tcPr>
            <w:tcW w:w="2660" w:type="pct"/>
            <w:gridSpan w:val="4"/>
            <w:tcBorders>
              <w:top w:val="single" w:sz="8" w:space="0" w:color="auto"/>
              <w:left w:val="nil"/>
              <w:bottom w:val="single" w:sz="8" w:space="0" w:color="auto"/>
              <w:right w:val="single" w:sz="8" w:space="0" w:color="000000"/>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Obręb</w:t>
            </w:r>
          </w:p>
        </w:tc>
        <w:tc>
          <w:tcPr>
            <w:tcW w:w="1021" w:type="pct"/>
            <w:gridSpan w:val="2"/>
            <w:vMerge w:val="restart"/>
            <w:tcBorders>
              <w:top w:val="single" w:sz="8" w:space="0" w:color="auto"/>
              <w:left w:val="single" w:sz="8" w:space="0" w:color="auto"/>
              <w:bottom w:val="single" w:sz="8" w:space="0" w:color="000000"/>
              <w:right w:val="single" w:sz="8" w:space="0" w:color="000000"/>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Nadleśnictwo</w:t>
            </w:r>
          </w:p>
        </w:tc>
      </w:tr>
      <w:tr w:rsidR="00F01854" w:rsidRPr="00F01854" w:rsidTr="00AC105A">
        <w:trPr>
          <w:trHeight w:val="315"/>
        </w:trPr>
        <w:tc>
          <w:tcPr>
            <w:tcW w:w="1319" w:type="pct"/>
            <w:vMerge/>
            <w:tcBorders>
              <w:top w:val="single" w:sz="8" w:space="0" w:color="auto"/>
              <w:left w:val="single" w:sz="8" w:space="0" w:color="auto"/>
              <w:bottom w:val="single" w:sz="8" w:space="0" w:color="000000"/>
              <w:right w:val="single" w:sz="8" w:space="0" w:color="auto"/>
            </w:tcBorders>
            <w:vAlign w:val="center"/>
            <w:hideMark/>
          </w:tcPr>
          <w:p w:rsidR="00F01854" w:rsidRPr="00F01854" w:rsidRDefault="00F01854" w:rsidP="00F01854">
            <w:pPr>
              <w:widowControl/>
              <w:suppressAutoHyphens w:val="0"/>
              <w:spacing w:line="240" w:lineRule="auto"/>
              <w:ind w:firstLine="0"/>
              <w:jc w:val="left"/>
              <w:rPr>
                <w:rFonts w:ascii="Calibri" w:eastAsia="Times New Roman" w:hAnsi="Calibri"/>
                <w:color w:val="000000"/>
                <w:kern w:val="0"/>
                <w:sz w:val="20"/>
                <w:szCs w:val="20"/>
              </w:rPr>
            </w:pPr>
          </w:p>
        </w:tc>
        <w:tc>
          <w:tcPr>
            <w:tcW w:w="1638" w:type="pct"/>
            <w:gridSpan w:val="2"/>
            <w:tcBorders>
              <w:top w:val="single" w:sz="8" w:space="0" w:color="auto"/>
              <w:left w:val="nil"/>
              <w:bottom w:val="single" w:sz="8" w:space="0" w:color="auto"/>
              <w:right w:val="single" w:sz="8" w:space="0" w:color="000000"/>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Orneta</w:t>
            </w:r>
          </w:p>
        </w:tc>
        <w:tc>
          <w:tcPr>
            <w:tcW w:w="1021" w:type="pct"/>
            <w:gridSpan w:val="2"/>
            <w:tcBorders>
              <w:top w:val="single" w:sz="8" w:space="0" w:color="auto"/>
              <w:left w:val="nil"/>
              <w:bottom w:val="single" w:sz="8" w:space="0" w:color="auto"/>
              <w:right w:val="single" w:sz="8" w:space="0" w:color="000000"/>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Pieniężno</w:t>
            </w:r>
          </w:p>
        </w:tc>
        <w:tc>
          <w:tcPr>
            <w:tcW w:w="1021" w:type="pct"/>
            <w:gridSpan w:val="2"/>
            <w:vMerge/>
            <w:tcBorders>
              <w:top w:val="single" w:sz="8" w:space="0" w:color="auto"/>
              <w:left w:val="single" w:sz="8" w:space="0" w:color="auto"/>
              <w:bottom w:val="single" w:sz="8" w:space="0" w:color="000000"/>
              <w:right w:val="single" w:sz="8" w:space="0" w:color="000000"/>
            </w:tcBorders>
            <w:vAlign w:val="center"/>
            <w:hideMark/>
          </w:tcPr>
          <w:p w:rsidR="00F01854" w:rsidRPr="00F01854" w:rsidRDefault="00F01854" w:rsidP="00F01854">
            <w:pPr>
              <w:widowControl/>
              <w:suppressAutoHyphens w:val="0"/>
              <w:spacing w:line="240" w:lineRule="auto"/>
              <w:ind w:firstLine="0"/>
              <w:jc w:val="left"/>
              <w:rPr>
                <w:rFonts w:ascii="Calibri" w:eastAsia="Times New Roman" w:hAnsi="Calibri"/>
                <w:color w:val="000000"/>
                <w:kern w:val="0"/>
                <w:sz w:val="20"/>
                <w:szCs w:val="20"/>
              </w:rPr>
            </w:pPr>
          </w:p>
        </w:tc>
      </w:tr>
      <w:tr w:rsidR="00F01854" w:rsidRPr="00F01854" w:rsidTr="00AC105A">
        <w:trPr>
          <w:trHeight w:val="315"/>
        </w:trPr>
        <w:tc>
          <w:tcPr>
            <w:tcW w:w="1319" w:type="pct"/>
            <w:vMerge/>
            <w:tcBorders>
              <w:top w:val="single" w:sz="8" w:space="0" w:color="auto"/>
              <w:left w:val="single" w:sz="8" w:space="0" w:color="auto"/>
              <w:bottom w:val="single" w:sz="8" w:space="0" w:color="000000"/>
              <w:right w:val="single" w:sz="8" w:space="0" w:color="auto"/>
            </w:tcBorders>
            <w:vAlign w:val="center"/>
            <w:hideMark/>
          </w:tcPr>
          <w:p w:rsidR="00F01854" w:rsidRPr="00F01854" w:rsidRDefault="00F01854" w:rsidP="00F01854">
            <w:pPr>
              <w:widowControl/>
              <w:suppressAutoHyphens w:val="0"/>
              <w:spacing w:line="240" w:lineRule="auto"/>
              <w:ind w:firstLine="0"/>
              <w:jc w:val="left"/>
              <w:rPr>
                <w:rFonts w:ascii="Calibri" w:eastAsia="Times New Roman" w:hAnsi="Calibri"/>
                <w:color w:val="000000"/>
                <w:kern w:val="0"/>
                <w:sz w:val="20"/>
                <w:szCs w:val="20"/>
              </w:rPr>
            </w:pPr>
          </w:p>
        </w:tc>
        <w:tc>
          <w:tcPr>
            <w:tcW w:w="787"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[szt.]</w:t>
            </w:r>
          </w:p>
        </w:tc>
        <w:tc>
          <w:tcPr>
            <w:tcW w:w="85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 xml:space="preserve"> [ha]</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[szt.]</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[ha]</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[szt.]</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 xml:space="preserve"> [ha]</w:t>
            </w:r>
          </w:p>
        </w:tc>
      </w:tr>
      <w:tr w:rsidR="00F01854" w:rsidRPr="00F01854" w:rsidTr="00AC105A">
        <w:trPr>
          <w:trHeight w:val="315"/>
        </w:trPr>
        <w:tc>
          <w:tcPr>
            <w:tcW w:w="1319" w:type="pct"/>
            <w:tcBorders>
              <w:top w:val="nil"/>
              <w:left w:val="single" w:sz="8" w:space="0" w:color="auto"/>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1</w:t>
            </w:r>
          </w:p>
        </w:tc>
        <w:tc>
          <w:tcPr>
            <w:tcW w:w="787"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2</w:t>
            </w:r>
          </w:p>
        </w:tc>
        <w:tc>
          <w:tcPr>
            <w:tcW w:w="85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3</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4</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5</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6</w:t>
            </w:r>
          </w:p>
        </w:tc>
        <w:tc>
          <w:tcPr>
            <w:tcW w:w="511" w:type="pct"/>
            <w:tcBorders>
              <w:top w:val="nil"/>
              <w:left w:val="nil"/>
              <w:bottom w:val="single" w:sz="8" w:space="0" w:color="auto"/>
              <w:right w:val="single" w:sz="8" w:space="0" w:color="auto"/>
            </w:tcBorders>
            <w:shd w:val="clear" w:color="000000" w:fill="EEECE1"/>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16"/>
                <w:szCs w:val="16"/>
              </w:rPr>
            </w:pPr>
            <w:r w:rsidRPr="00F01854">
              <w:rPr>
                <w:rFonts w:ascii="Calibri" w:eastAsia="Times New Roman" w:hAnsi="Calibri"/>
                <w:color w:val="000000"/>
                <w:kern w:val="0"/>
                <w:sz w:val="16"/>
                <w:szCs w:val="16"/>
              </w:rPr>
              <w:t>7</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Do 1,00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14</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7</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18</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32</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18</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1,01 – 5,00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21</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41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40</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107</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148</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5,01 – 20,00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9</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103</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25</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259</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34</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362</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20,01 – 100,00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8</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273</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15</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718</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23</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991</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100,01 – 200,00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124</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3</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510</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4</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634</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200,01 – 500,00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378</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4</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1107</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5</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1485</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500,01 – 2000,00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0</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0</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6189</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6189</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center"/>
              <w:rPr>
                <w:rFonts w:ascii="Calibri" w:eastAsia="Times New Roman" w:hAnsi="Calibri"/>
                <w:color w:val="000000"/>
                <w:kern w:val="0"/>
                <w:sz w:val="20"/>
                <w:szCs w:val="20"/>
              </w:rPr>
            </w:pPr>
            <w:r w:rsidRPr="00F01854">
              <w:rPr>
                <w:rFonts w:ascii="Calibri" w:eastAsia="Times New Roman" w:hAnsi="Calibri"/>
                <w:color w:val="000000"/>
                <w:kern w:val="0"/>
                <w:sz w:val="20"/>
                <w:szCs w:val="20"/>
              </w:rPr>
              <w:t>Powyżej 2000 ha</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9655</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0</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0</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color w:val="000000"/>
                <w:kern w:val="0"/>
                <w:sz w:val="20"/>
                <w:szCs w:val="20"/>
              </w:rPr>
            </w:pPr>
            <w:r w:rsidRPr="00F01854">
              <w:rPr>
                <w:rFonts w:ascii="Calibri" w:eastAsia="Times New Roman" w:hAnsi="Calibri"/>
                <w:color w:val="000000"/>
                <w:kern w:val="0"/>
                <w:sz w:val="20"/>
                <w:szCs w:val="20"/>
              </w:rPr>
              <w:t>9655</w:t>
            </w:r>
          </w:p>
        </w:tc>
      </w:tr>
      <w:tr w:rsidR="00AC105A" w:rsidRPr="00F01854" w:rsidTr="00AC105A">
        <w:trPr>
          <w:trHeight w:val="315"/>
        </w:trPr>
        <w:tc>
          <w:tcPr>
            <w:tcW w:w="1319" w:type="pct"/>
            <w:tcBorders>
              <w:top w:val="nil"/>
              <w:left w:val="single" w:sz="8" w:space="0" w:color="auto"/>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left"/>
              <w:rPr>
                <w:rFonts w:ascii="Calibri" w:eastAsia="Times New Roman" w:hAnsi="Calibri"/>
                <w:color w:val="000000"/>
                <w:kern w:val="0"/>
                <w:sz w:val="20"/>
                <w:szCs w:val="20"/>
              </w:rPr>
            </w:pPr>
            <w:r w:rsidRPr="00F01854">
              <w:rPr>
                <w:rFonts w:ascii="Calibri" w:eastAsia="Times New Roman" w:hAnsi="Calibri"/>
                <w:color w:val="000000"/>
                <w:kern w:val="0"/>
                <w:sz w:val="20"/>
                <w:szCs w:val="20"/>
              </w:rPr>
              <w:t>Razem</w:t>
            </w:r>
          </w:p>
        </w:tc>
        <w:tc>
          <w:tcPr>
            <w:tcW w:w="787"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55</w:t>
            </w:r>
          </w:p>
        </w:tc>
        <w:tc>
          <w:tcPr>
            <w:tcW w:w="85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10581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111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8901</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166</w:t>
            </w:r>
          </w:p>
        </w:tc>
        <w:tc>
          <w:tcPr>
            <w:tcW w:w="511" w:type="pct"/>
            <w:tcBorders>
              <w:top w:val="nil"/>
              <w:left w:val="nil"/>
              <w:bottom w:val="single" w:sz="8" w:space="0" w:color="auto"/>
              <w:right w:val="single" w:sz="8" w:space="0" w:color="auto"/>
            </w:tcBorders>
            <w:shd w:val="clear" w:color="auto" w:fill="auto"/>
            <w:vAlign w:val="center"/>
            <w:hideMark/>
          </w:tcPr>
          <w:p w:rsidR="00F01854" w:rsidRPr="00F01854" w:rsidRDefault="00F01854" w:rsidP="00F01854">
            <w:pPr>
              <w:widowControl/>
              <w:suppressAutoHyphens w:val="0"/>
              <w:spacing w:line="240" w:lineRule="auto"/>
              <w:ind w:firstLine="0"/>
              <w:jc w:val="right"/>
              <w:rPr>
                <w:rFonts w:ascii="Calibri" w:eastAsia="Times New Roman" w:hAnsi="Calibri"/>
                <w:b/>
                <w:bCs/>
                <w:color w:val="000000"/>
                <w:kern w:val="0"/>
                <w:sz w:val="20"/>
                <w:szCs w:val="20"/>
              </w:rPr>
            </w:pPr>
            <w:r w:rsidRPr="00F01854">
              <w:rPr>
                <w:rFonts w:ascii="Calibri" w:eastAsia="Times New Roman" w:hAnsi="Calibri"/>
                <w:b/>
                <w:bCs/>
                <w:color w:val="000000"/>
                <w:kern w:val="0"/>
                <w:sz w:val="20"/>
                <w:szCs w:val="20"/>
              </w:rPr>
              <w:t>19482</w:t>
            </w:r>
          </w:p>
        </w:tc>
      </w:tr>
    </w:tbl>
    <w:p w:rsidR="00F01854" w:rsidRDefault="00F01854">
      <w:pPr>
        <w:pStyle w:val="Tekstpodstawowywcity"/>
        <w:tabs>
          <w:tab w:val="left" w:pos="567"/>
        </w:tabs>
        <w:spacing w:before="119" w:after="113" w:line="200" w:lineRule="atLeast"/>
        <w:ind w:firstLine="0"/>
        <w:rPr>
          <w:rFonts w:cs="Arial"/>
          <w:sz w:val="24"/>
        </w:rPr>
      </w:pPr>
    </w:p>
    <w:p w:rsidR="006D5D7E" w:rsidRPr="00AE5E8E" w:rsidRDefault="006D5D7E" w:rsidP="00D76FFB">
      <w:pPr>
        <w:pStyle w:val="Nagwek1"/>
        <w:numPr>
          <w:ilvl w:val="0"/>
          <w:numId w:val="0"/>
        </w:numPr>
        <w:tabs>
          <w:tab w:val="left" w:pos="9438"/>
        </w:tabs>
        <w:spacing w:before="240" w:after="0"/>
        <w:ind w:left="62"/>
        <w:jc w:val="left"/>
        <w:rPr>
          <w:szCs w:val="26"/>
        </w:rPr>
      </w:pPr>
      <w:bookmarkStart w:id="38" w:name="_Toc499118286"/>
      <w:r w:rsidRPr="00AE5E8E">
        <w:rPr>
          <w:szCs w:val="26"/>
        </w:rPr>
        <w:t>3.1.2. Klimat</w:t>
      </w:r>
      <w:bookmarkEnd w:id="38"/>
    </w:p>
    <w:p w:rsidR="00AE5E8E" w:rsidRPr="005B0DFC" w:rsidRDefault="00AE5E8E" w:rsidP="00AE5E8E">
      <w:pPr>
        <w:rPr>
          <w:szCs w:val="26"/>
        </w:rPr>
      </w:pPr>
      <w:r w:rsidRPr="00782112">
        <w:t xml:space="preserve">Obszar Nadleśnictwa Orneta znajduje się w regionie klimatycznym </w:t>
      </w:r>
      <w:r w:rsidRPr="00782112">
        <w:rPr>
          <w:szCs w:val="26"/>
        </w:rPr>
        <w:t>oznaczonym jako</w:t>
      </w:r>
      <w:r>
        <w:rPr>
          <w:szCs w:val="26"/>
        </w:rPr>
        <w:t xml:space="preserve"> R-V Północnomazurski, w jego południowej części, która graniczy z</w:t>
      </w:r>
      <w:r w:rsidRPr="00782112">
        <w:rPr>
          <w:szCs w:val="26"/>
        </w:rPr>
        <w:t xml:space="preserve"> </w:t>
      </w:r>
      <w:r>
        <w:rPr>
          <w:szCs w:val="26"/>
        </w:rPr>
        <w:t xml:space="preserve">regionem </w:t>
      </w:r>
      <w:r w:rsidRPr="00782112">
        <w:rPr>
          <w:szCs w:val="26"/>
        </w:rPr>
        <w:t>R-X Zachodniomazurski</w:t>
      </w:r>
      <w:r>
        <w:rPr>
          <w:szCs w:val="26"/>
        </w:rPr>
        <w:t>m</w:t>
      </w:r>
      <w:r w:rsidRPr="00782112">
        <w:rPr>
          <w:szCs w:val="26"/>
        </w:rPr>
        <w:t xml:space="preserve"> (Woś A., 1999, Klimat Polski).</w:t>
      </w:r>
      <w:r>
        <w:rPr>
          <w:szCs w:val="26"/>
        </w:rPr>
        <w:t xml:space="preserve"> Na obszarze Polski znajduje się jedynie fragment regionu Północnomazurskiego, który wykracza dalej poza północną granicę kraju. </w:t>
      </w:r>
      <w:r w:rsidRPr="00620014">
        <w:rPr>
          <w:szCs w:val="26"/>
        </w:rPr>
        <w:t>Granice tego regionu są wyraźne.</w:t>
      </w:r>
      <w:r>
        <w:rPr>
          <w:color w:val="0000FF"/>
          <w:szCs w:val="26"/>
        </w:rPr>
        <w:t xml:space="preserve"> </w:t>
      </w:r>
      <w:r w:rsidRPr="000C1237">
        <w:rPr>
          <w:szCs w:val="26"/>
        </w:rPr>
        <w:t>Charakterystyczną cechą tutejszego klimatu jest b</w:t>
      </w:r>
      <w:r w:rsidR="00CF0788">
        <w:rPr>
          <w:szCs w:val="26"/>
        </w:rPr>
        <w:t>a</w:t>
      </w:r>
      <w:r w:rsidRPr="000C1237">
        <w:rPr>
          <w:szCs w:val="26"/>
        </w:rPr>
        <w:t>rdzo rzadkie pojawianie się pogody p</w:t>
      </w:r>
      <w:r>
        <w:rPr>
          <w:szCs w:val="26"/>
        </w:rPr>
        <w:t>rzymrozkowej bardzo chłodnej i</w:t>
      </w:r>
      <w:r w:rsidR="00500322">
        <w:rPr>
          <w:szCs w:val="26"/>
        </w:rPr>
        <w:t xml:space="preserve"> </w:t>
      </w:r>
      <w:r w:rsidRPr="000C1237">
        <w:rPr>
          <w:szCs w:val="26"/>
        </w:rPr>
        <w:t>jednocześnie słonecznej oraz dość licznych dni z pogodą prz</w:t>
      </w:r>
      <w:r w:rsidR="00CF0788">
        <w:rPr>
          <w:szCs w:val="26"/>
        </w:rPr>
        <w:t>ymrozkową umiarkowanie mroźną i </w:t>
      </w:r>
      <w:r w:rsidRPr="000C1237">
        <w:rPr>
          <w:szCs w:val="26"/>
        </w:rPr>
        <w:t>jednocześnie pochmurną</w:t>
      </w:r>
      <w:r>
        <w:rPr>
          <w:szCs w:val="26"/>
        </w:rPr>
        <w:t xml:space="preserve"> bez opadu</w:t>
      </w:r>
      <w:r w:rsidRPr="000C1237">
        <w:rPr>
          <w:szCs w:val="26"/>
        </w:rPr>
        <w:t>.</w:t>
      </w:r>
      <w:r>
        <w:rPr>
          <w:color w:val="0000FF"/>
          <w:szCs w:val="26"/>
        </w:rPr>
        <w:t xml:space="preserve"> </w:t>
      </w:r>
      <w:r w:rsidRPr="005B0DFC">
        <w:rPr>
          <w:szCs w:val="26"/>
        </w:rPr>
        <w:t>W ciągu całego roku przeważają wiatry z</w:t>
      </w:r>
      <w:r w:rsidR="00500322">
        <w:rPr>
          <w:szCs w:val="26"/>
        </w:rPr>
        <w:t xml:space="preserve"> </w:t>
      </w:r>
      <w:r w:rsidRPr="005B0DFC">
        <w:rPr>
          <w:szCs w:val="26"/>
        </w:rPr>
        <w:t xml:space="preserve">kierunku zachodniego. </w:t>
      </w:r>
    </w:p>
    <w:p w:rsidR="00AE5E8E" w:rsidRPr="00CB00F1" w:rsidRDefault="00AE5E8E" w:rsidP="00AE5E8E">
      <w:r w:rsidRPr="00343490">
        <w:t>Na obszarze Nadleśnictwa klimat wykazuje cechy przejściowe od klimatu kontynentalnego do klimatu atlantyckiego, co jest spowodowane ścieraniem się wielkich mas wilgotnego powietrza napływającego z </w:t>
      </w:r>
      <w:r>
        <w:t>zachodu z bardziej suchymi ze </w:t>
      </w:r>
      <w:r w:rsidRPr="00343490">
        <w:t>wschodu</w:t>
      </w:r>
      <w:r>
        <w:t>.</w:t>
      </w:r>
      <w:r w:rsidRPr="00877543">
        <w:rPr>
          <w:color w:val="FF0000"/>
        </w:rPr>
        <w:t xml:space="preserve"> </w:t>
      </w:r>
      <w:r w:rsidRPr="00343490">
        <w:t xml:space="preserve">Zmienność klimatu wyraża się w znacznych wahaniach temperatury i ilości opadów w tych samych miesiącach różnych lat. Średnia roczna temperatura powietrza wynosi </w:t>
      </w:r>
      <w:r w:rsidRPr="002213E8">
        <w:t>7,</w:t>
      </w:r>
      <w:r w:rsidR="001663D2" w:rsidRPr="002213E8">
        <w:t>9</w:t>
      </w:r>
      <w:r w:rsidRPr="002213E8">
        <w:t>°C</w:t>
      </w:r>
      <w:r w:rsidR="002213E8" w:rsidRPr="002213E8">
        <w:t>.</w:t>
      </w:r>
      <w:r w:rsidRPr="002213E8">
        <w:t xml:space="preserve"> Średnia ilość opadów rocznych w</w:t>
      </w:r>
      <w:r w:rsidR="00500322" w:rsidRPr="002213E8">
        <w:t>yno</w:t>
      </w:r>
      <w:r w:rsidRPr="002213E8">
        <w:t>si</w:t>
      </w:r>
      <w:r w:rsidR="00500322" w:rsidRPr="002213E8">
        <w:t xml:space="preserve"> około</w:t>
      </w:r>
      <w:r w:rsidRPr="002213E8">
        <w:t xml:space="preserve"> 644 mm. Wilgotność względna powietrza wynosi średnio 81%. Średnia ilość dni </w:t>
      </w:r>
      <w:r w:rsidR="00500322" w:rsidRPr="002213E8">
        <w:t xml:space="preserve">z </w:t>
      </w:r>
      <w:r w:rsidRPr="002213E8">
        <w:t xml:space="preserve">opadami wynosi </w:t>
      </w:r>
      <w:r w:rsidR="002213E8" w:rsidRPr="002213E8">
        <w:t>238</w:t>
      </w:r>
      <w:r w:rsidRPr="002213E8">
        <w:t xml:space="preserve"> rocznie. Największa ilość </w:t>
      </w:r>
      <w:r w:rsidRPr="00CB00F1">
        <w:t>opadów przypada na</w:t>
      </w:r>
      <w:r w:rsidR="00500322">
        <w:t xml:space="preserve"> </w:t>
      </w:r>
      <w:r w:rsidRPr="00CB00F1">
        <w:t>miesiące letnie, t</w:t>
      </w:r>
      <w:r>
        <w:t>j.</w:t>
      </w:r>
      <w:r w:rsidR="00500322">
        <w:t xml:space="preserve"> </w:t>
      </w:r>
      <w:r w:rsidR="00500322" w:rsidRPr="00CB00F1">
        <w:t xml:space="preserve"> </w:t>
      </w:r>
      <w:r w:rsidRPr="00CB00F1">
        <w:t>czerwiec - lipiec</w:t>
      </w:r>
      <w:r w:rsidRPr="00916D97">
        <w:rPr>
          <w:color w:val="0000FF"/>
        </w:rPr>
        <w:t xml:space="preserve">. </w:t>
      </w:r>
      <w:r w:rsidRPr="00CB00F1">
        <w:t>Okres wegetacyjny trwa około 206 dni i znacznie różni się w poszczególnych latach. Zima trwa około 105 dni, a pokrywa śnieżna zalega około 90 dni w roku.</w:t>
      </w:r>
    </w:p>
    <w:p w:rsidR="00434D20" w:rsidRPr="00C51F3A" w:rsidRDefault="00AE5E8E" w:rsidP="00AE5E8E">
      <w:pPr>
        <w:ind w:firstLine="567"/>
        <w:rPr>
          <w:szCs w:val="26"/>
        </w:rPr>
      </w:pPr>
      <w:r w:rsidRPr="00AE5E8E">
        <w:rPr>
          <w:rFonts w:cs="Arial"/>
          <w:szCs w:val="20"/>
        </w:rPr>
        <w:t>Dla zobrazowania warunków klimatycznych panujących w</w:t>
      </w:r>
      <w:r w:rsidR="00500322">
        <w:rPr>
          <w:rFonts w:cs="Arial"/>
          <w:szCs w:val="20"/>
        </w:rPr>
        <w:t xml:space="preserve"> </w:t>
      </w:r>
      <w:r w:rsidRPr="00AE5E8E">
        <w:rPr>
          <w:rFonts w:cs="Arial"/>
          <w:szCs w:val="20"/>
        </w:rPr>
        <w:t xml:space="preserve">Nadleśnictwie Orneta </w:t>
      </w:r>
      <w:r w:rsidRPr="00C51F3A">
        <w:rPr>
          <w:rFonts w:cs="Arial"/>
          <w:szCs w:val="20"/>
        </w:rPr>
        <w:t xml:space="preserve">wykorzystano </w:t>
      </w:r>
      <w:r w:rsidRPr="00C51F3A">
        <w:rPr>
          <w:rFonts w:cs="Arial"/>
        </w:rPr>
        <w:t>dane zebrane w Stacji Meteorologicznych w Olsztynie w latach 1994 </w:t>
      </w:r>
      <w:r w:rsidRPr="00C51F3A">
        <w:t>–</w:t>
      </w:r>
      <w:r w:rsidRPr="00C51F3A">
        <w:rPr>
          <w:rFonts w:cs="Arial"/>
        </w:rPr>
        <w:t> 2018 oraz dane ze</w:t>
      </w:r>
      <w:r w:rsidR="00500322" w:rsidRPr="00C51F3A">
        <w:rPr>
          <w:rFonts w:cs="Arial"/>
        </w:rPr>
        <w:t xml:space="preserve"> </w:t>
      </w:r>
      <w:r w:rsidRPr="00C51F3A">
        <w:rPr>
          <w:rFonts w:cs="Arial"/>
        </w:rPr>
        <w:t>Stacji Meteorologicznej w Elblągu za lata 2000 – 2018.</w:t>
      </w:r>
    </w:p>
    <w:p w:rsidR="00E524F2" w:rsidRPr="00D357EE" w:rsidRDefault="00E524F2">
      <w:pPr>
        <w:widowControl/>
        <w:suppressAutoHyphens w:val="0"/>
        <w:spacing w:line="240" w:lineRule="auto"/>
        <w:ind w:firstLine="0"/>
        <w:jc w:val="left"/>
        <w:rPr>
          <w:rFonts w:cs="Arial"/>
          <w:b/>
          <w:color w:val="FF0000"/>
        </w:rPr>
      </w:pPr>
      <w:r w:rsidRPr="00D357EE">
        <w:rPr>
          <w:rFonts w:cs="Arial"/>
          <w:b/>
          <w:color w:val="FF0000"/>
        </w:rPr>
        <w:br w:type="page"/>
      </w:r>
    </w:p>
    <w:p w:rsidR="004B7EE8" w:rsidRPr="00AE5E8E" w:rsidRDefault="004B7EE8" w:rsidP="00AC5016">
      <w:pPr>
        <w:tabs>
          <w:tab w:val="left" w:pos="4540"/>
        </w:tabs>
        <w:spacing w:line="240" w:lineRule="auto"/>
        <w:ind w:firstLine="0"/>
        <w:jc w:val="left"/>
        <w:rPr>
          <w:rFonts w:cs="Arial"/>
        </w:rPr>
      </w:pPr>
      <w:r w:rsidRPr="00AE5E8E">
        <w:rPr>
          <w:rFonts w:cs="Arial"/>
          <w:b/>
        </w:rPr>
        <w:lastRenderedPageBreak/>
        <w:t xml:space="preserve">Tabela IV </w:t>
      </w:r>
      <w:r w:rsidRPr="00AE5E8E">
        <w:rPr>
          <w:rFonts w:cs="Arial"/>
        </w:rPr>
        <w:t>Dane ze</w:t>
      </w:r>
      <w:r w:rsidRPr="00AE5E8E">
        <w:rPr>
          <w:rFonts w:cs="Arial"/>
          <w:b/>
        </w:rPr>
        <w:t xml:space="preserve"> </w:t>
      </w:r>
      <w:r w:rsidRPr="00AE5E8E">
        <w:rPr>
          <w:rFonts w:cs="Arial"/>
        </w:rPr>
        <w:t xml:space="preserve">Stacji Meteorologicznej w Olsztynie </w:t>
      </w: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02"/>
        <w:gridCol w:w="667"/>
        <w:gridCol w:w="794"/>
        <w:gridCol w:w="725"/>
        <w:gridCol w:w="936"/>
        <w:gridCol w:w="792"/>
        <w:gridCol w:w="936"/>
        <w:gridCol w:w="792"/>
        <w:gridCol w:w="792"/>
        <w:gridCol w:w="792"/>
        <w:gridCol w:w="715"/>
      </w:tblGrid>
      <w:tr w:rsidR="005F0775" w:rsidRPr="00D357EE" w:rsidTr="00502212">
        <w:trPr>
          <w:cantSplit/>
          <w:trHeight w:val="1418"/>
          <w:tblHeader/>
          <w:jc w:val="center"/>
        </w:trPr>
        <w:tc>
          <w:tcPr>
            <w:tcW w:w="510"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Rok obserwacji</w:t>
            </w:r>
          </w:p>
        </w:tc>
        <w:tc>
          <w:tcPr>
            <w:tcW w:w="377"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Średnia temperatura [</w:t>
            </w:r>
            <w:r w:rsidRPr="00AE5E8E">
              <w:rPr>
                <w:rFonts w:cs="Arial"/>
                <w:sz w:val="16"/>
                <w:szCs w:val="16"/>
              </w:rPr>
              <w:t>°C]</w:t>
            </w:r>
          </w:p>
        </w:tc>
        <w:tc>
          <w:tcPr>
            <w:tcW w:w="449"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Temp. Maksymalna [</w:t>
            </w:r>
            <w:r w:rsidRPr="00AE5E8E">
              <w:rPr>
                <w:rFonts w:cs="Arial"/>
                <w:sz w:val="16"/>
                <w:szCs w:val="16"/>
              </w:rPr>
              <w:t>°C]</w:t>
            </w:r>
          </w:p>
        </w:tc>
        <w:tc>
          <w:tcPr>
            <w:tcW w:w="410"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Temp. Minimalna [</w:t>
            </w:r>
            <w:r w:rsidRPr="00AE5E8E">
              <w:rPr>
                <w:rFonts w:cs="Arial"/>
                <w:sz w:val="16"/>
                <w:szCs w:val="16"/>
              </w:rPr>
              <w:t>°C]</w:t>
            </w:r>
          </w:p>
        </w:tc>
        <w:tc>
          <w:tcPr>
            <w:tcW w:w="529"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Ilość opadów</w:t>
            </w:r>
          </w:p>
          <w:p w:rsidR="004B7EE8" w:rsidRPr="00AE5E8E" w:rsidRDefault="004B7EE8" w:rsidP="00282AB6">
            <w:pPr>
              <w:spacing w:line="240" w:lineRule="auto"/>
              <w:ind w:firstLine="0"/>
              <w:jc w:val="center"/>
              <w:rPr>
                <w:rFonts w:cs="Arial"/>
                <w:sz w:val="20"/>
                <w:szCs w:val="20"/>
              </w:rPr>
            </w:pPr>
            <w:r w:rsidRPr="00AE5E8E">
              <w:rPr>
                <w:rFonts w:cs="Arial"/>
                <w:sz w:val="16"/>
                <w:szCs w:val="16"/>
              </w:rPr>
              <w:t>[mm]</w:t>
            </w:r>
          </w:p>
        </w:tc>
        <w:tc>
          <w:tcPr>
            <w:tcW w:w="448"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Prędkość wiatru</w:t>
            </w:r>
          </w:p>
          <w:p w:rsidR="004B7EE8" w:rsidRPr="00AE5E8E" w:rsidRDefault="004B7EE8" w:rsidP="00282AB6">
            <w:pPr>
              <w:spacing w:line="240" w:lineRule="auto"/>
              <w:ind w:firstLine="0"/>
              <w:jc w:val="center"/>
              <w:rPr>
                <w:rFonts w:cs="Arial"/>
                <w:sz w:val="20"/>
                <w:szCs w:val="20"/>
              </w:rPr>
            </w:pPr>
            <w:r w:rsidRPr="00AE5E8E">
              <w:rPr>
                <w:rFonts w:cs="Arial"/>
                <w:sz w:val="16"/>
                <w:szCs w:val="16"/>
              </w:rPr>
              <w:t>[</w:t>
            </w:r>
            <w:r w:rsidR="00FC7D01" w:rsidRPr="00AE5E8E">
              <w:rPr>
                <w:rFonts w:cs="Arial"/>
                <w:sz w:val="16"/>
                <w:szCs w:val="16"/>
              </w:rPr>
              <w:t>k</w:t>
            </w:r>
            <w:r w:rsidRPr="00AE5E8E">
              <w:rPr>
                <w:rFonts w:cs="Arial"/>
                <w:sz w:val="16"/>
                <w:szCs w:val="16"/>
              </w:rPr>
              <w:t>m/h]</w:t>
            </w:r>
          </w:p>
        </w:tc>
        <w:tc>
          <w:tcPr>
            <w:tcW w:w="529"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firstLine="0"/>
              <w:jc w:val="center"/>
              <w:rPr>
                <w:rFonts w:cs="Arial"/>
                <w:sz w:val="20"/>
                <w:szCs w:val="20"/>
              </w:rPr>
            </w:pPr>
            <w:r w:rsidRPr="00AE5E8E">
              <w:rPr>
                <w:rFonts w:cs="Arial"/>
                <w:sz w:val="20"/>
                <w:szCs w:val="20"/>
              </w:rPr>
              <w:t>Deszcz, mżawka</w:t>
            </w:r>
          </w:p>
        </w:tc>
        <w:tc>
          <w:tcPr>
            <w:tcW w:w="448"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firstLine="0"/>
              <w:jc w:val="center"/>
              <w:rPr>
                <w:rFonts w:cs="Arial"/>
                <w:sz w:val="20"/>
                <w:szCs w:val="20"/>
              </w:rPr>
            </w:pPr>
            <w:r w:rsidRPr="00AE5E8E">
              <w:rPr>
                <w:rFonts w:cs="Arial"/>
                <w:sz w:val="20"/>
                <w:szCs w:val="20"/>
              </w:rPr>
              <w:t>Śnieg, grad</w:t>
            </w:r>
          </w:p>
        </w:tc>
        <w:tc>
          <w:tcPr>
            <w:tcW w:w="448"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firstLine="0"/>
              <w:jc w:val="center"/>
              <w:rPr>
                <w:rFonts w:cs="Arial"/>
                <w:sz w:val="20"/>
                <w:szCs w:val="20"/>
              </w:rPr>
            </w:pPr>
            <w:r w:rsidRPr="00AE5E8E">
              <w:rPr>
                <w:rFonts w:cs="Arial"/>
                <w:sz w:val="20"/>
                <w:szCs w:val="20"/>
              </w:rPr>
              <w:t>Burze</w:t>
            </w:r>
          </w:p>
        </w:tc>
        <w:tc>
          <w:tcPr>
            <w:tcW w:w="448"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Mgła</w:t>
            </w:r>
          </w:p>
        </w:tc>
        <w:tc>
          <w:tcPr>
            <w:tcW w:w="404" w:type="pct"/>
            <w:tcBorders>
              <w:top w:val="single" w:sz="4" w:space="0" w:color="auto"/>
              <w:bottom w:val="single" w:sz="6" w:space="0" w:color="auto"/>
            </w:tcBorders>
            <w:shd w:val="clear" w:color="auto" w:fill="EAF1DD"/>
            <w:noWrap/>
            <w:tcMar>
              <w:left w:w="28" w:type="dxa"/>
              <w:right w:w="28" w:type="dxa"/>
            </w:tcMar>
            <w:textDirection w:val="btLr"/>
            <w:vAlign w:val="center"/>
            <w:hideMark/>
          </w:tcPr>
          <w:p w:rsidR="004B7EE8" w:rsidRPr="00AE5E8E" w:rsidRDefault="004B7EE8" w:rsidP="00282AB6">
            <w:pPr>
              <w:spacing w:line="240" w:lineRule="auto"/>
              <w:ind w:left="113" w:right="113" w:firstLine="0"/>
              <w:jc w:val="center"/>
              <w:rPr>
                <w:rFonts w:cs="Arial"/>
                <w:sz w:val="20"/>
                <w:szCs w:val="20"/>
              </w:rPr>
            </w:pPr>
            <w:r w:rsidRPr="00AE5E8E">
              <w:rPr>
                <w:rFonts w:cs="Arial"/>
                <w:sz w:val="20"/>
                <w:szCs w:val="20"/>
              </w:rPr>
              <w:t>Grad</w:t>
            </w:r>
          </w:p>
        </w:tc>
      </w:tr>
      <w:tr w:rsidR="005F0775" w:rsidRPr="00D357EE" w:rsidTr="00502212">
        <w:trPr>
          <w:cantSplit/>
          <w:trHeight w:val="227"/>
          <w:tblHeader/>
          <w:jc w:val="center"/>
        </w:trPr>
        <w:tc>
          <w:tcPr>
            <w:tcW w:w="510"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1</w:t>
            </w:r>
          </w:p>
        </w:tc>
        <w:tc>
          <w:tcPr>
            <w:tcW w:w="377"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2</w:t>
            </w:r>
          </w:p>
        </w:tc>
        <w:tc>
          <w:tcPr>
            <w:tcW w:w="449"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3</w:t>
            </w:r>
          </w:p>
        </w:tc>
        <w:tc>
          <w:tcPr>
            <w:tcW w:w="410"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4</w:t>
            </w:r>
          </w:p>
        </w:tc>
        <w:tc>
          <w:tcPr>
            <w:tcW w:w="529"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5</w:t>
            </w:r>
          </w:p>
        </w:tc>
        <w:tc>
          <w:tcPr>
            <w:tcW w:w="448"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6</w:t>
            </w:r>
          </w:p>
        </w:tc>
        <w:tc>
          <w:tcPr>
            <w:tcW w:w="529"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7</w:t>
            </w:r>
          </w:p>
        </w:tc>
        <w:tc>
          <w:tcPr>
            <w:tcW w:w="448"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8</w:t>
            </w:r>
          </w:p>
        </w:tc>
        <w:tc>
          <w:tcPr>
            <w:tcW w:w="448"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9</w:t>
            </w:r>
          </w:p>
        </w:tc>
        <w:tc>
          <w:tcPr>
            <w:tcW w:w="448"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10</w:t>
            </w:r>
          </w:p>
        </w:tc>
        <w:tc>
          <w:tcPr>
            <w:tcW w:w="404" w:type="pct"/>
            <w:tcBorders>
              <w:top w:val="single" w:sz="6" w:space="0" w:color="auto"/>
              <w:bottom w:val="single" w:sz="6" w:space="0" w:color="auto"/>
            </w:tcBorders>
            <w:shd w:val="clear" w:color="auto" w:fill="EAF1DD"/>
            <w:noWrap/>
            <w:vAlign w:val="center"/>
            <w:hideMark/>
          </w:tcPr>
          <w:p w:rsidR="004B7EE8" w:rsidRPr="00AE5E8E" w:rsidRDefault="004B7EE8" w:rsidP="00282AB6">
            <w:pPr>
              <w:spacing w:line="240" w:lineRule="auto"/>
              <w:ind w:firstLine="0"/>
              <w:jc w:val="center"/>
              <w:rPr>
                <w:rFonts w:cs="Arial"/>
                <w:sz w:val="16"/>
                <w:szCs w:val="16"/>
              </w:rPr>
            </w:pPr>
            <w:r w:rsidRPr="00AE5E8E">
              <w:rPr>
                <w:rFonts w:cs="Arial"/>
                <w:sz w:val="16"/>
                <w:szCs w:val="16"/>
              </w:rPr>
              <w:t>11</w:t>
            </w:r>
          </w:p>
        </w:tc>
      </w:tr>
      <w:tr w:rsidR="005F0775" w:rsidRPr="00D357EE" w:rsidTr="00502212">
        <w:trPr>
          <w:trHeight w:val="283"/>
          <w:jc w:val="center"/>
        </w:trPr>
        <w:tc>
          <w:tcPr>
            <w:tcW w:w="510"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1994</w:t>
            </w:r>
          </w:p>
        </w:tc>
        <w:tc>
          <w:tcPr>
            <w:tcW w:w="377"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7,9</w:t>
            </w:r>
          </w:p>
        </w:tc>
        <w:tc>
          <w:tcPr>
            <w:tcW w:w="449"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11,8</w:t>
            </w:r>
          </w:p>
        </w:tc>
        <w:tc>
          <w:tcPr>
            <w:tcW w:w="410"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3,4</w:t>
            </w:r>
          </w:p>
        </w:tc>
        <w:tc>
          <w:tcPr>
            <w:tcW w:w="529"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711,23</w:t>
            </w:r>
          </w:p>
        </w:tc>
        <w:tc>
          <w:tcPr>
            <w:tcW w:w="448"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10,2</w:t>
            </w:r>
          </w:p>
        </w:tc>
        <w:tc>
          <w:tcPr>
            <w:tcW w:w="529"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174</w:t>
            </w:r>
          </w:p>
        </w:tc>
        <w:tc>
          <w:tcPr>
            <w:tcW w:w="448"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55</w:t>
            </w:r>
          </w:p>
        </w:tc>
        <w:tc>
          <w:tcPr>
            <w:tcW w:w="448"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w:t>
            </w:r>
          </w:p>
        </w:tc>
        <w:tc>
          <w:tcPr>
            <w:tcW w:w="448"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34</w:t>
            </w:r>
          </w:p>
        </w:tc>
        <w:tc>
          <w:tcPr>
            <w:tcW w:w="404" w:type="pct"/>
            <w:tcBorders>
              <w:top w:val="single" w:sz="6" w:space="0" w:color="auto"/>
            </w:tcBorders>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1995</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7,6</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11,6</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3,3</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592,12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149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48</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1996</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10,1</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417,37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49</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0</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1997</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7,3</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11,1</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3,3</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659,14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55</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1998</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7,5</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11,3</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3,4</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599,46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10,4</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57</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1999</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8,3</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12,6</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3,6</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732,94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55</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2000</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8,7</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13,1</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187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66</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2001</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7,6</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11,7</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9,2</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190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2002</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166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44</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br w:type="page"/>
            </w:r>
            <w:r w:rsidRPr="00AE5E8E">
              <w:rPr>
                <w:b/>
                <w:bCs/>
                <w:sz w:val="20"/>
                <w:szCs w:val="20"/>
              </w:rPr>
              <w:t xml:space="preserve"> 2003</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7,7</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12,1</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3,1</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522,94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9,6</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43</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2004</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7,5</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11,4</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3,5</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724,68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204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64</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2005</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bd</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2006</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8,1</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12,4</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618,72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10,6</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153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21</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42</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0</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2007</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8,7</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12,7</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739,92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24</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2008</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8,6</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12,5</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674,34</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167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40</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2009</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7,7</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11,9</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3,7</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617,25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160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50</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2010</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6,8</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11,0</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752,65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148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25</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38</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2011</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8,3</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12,6</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4,4</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638,53</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11,5</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156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42</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45</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0</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2012</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7,6</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11,9</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3,3</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708,38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199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39</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4</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2013</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7,9</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11,9</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3,8</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596,66</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10,9</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177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68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29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56</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szCs w:val="20"/>
              </w:rPr>
            </w:pPr>
            <w:r w:rsidRPr="00AE5E8E">
              <w:rPr>
                <w:sz w:val="20"/>
                <w:szCs w:val="20"/>
              </w:rPr>
              <w:t>0</w:t>
            </w:r>
          </w:p>
        </w:tc>
      </w:tr>
      <w:tr w:rsidR="005F0775" w:rsidRPr="00D357EE" w:rsidTr="00502212">
        <w:trPr>
          <w:trHeight w:val="283"/>
          <w:jc w:val="center"/>
        </w:trPr>
        <w:tc>
          <w:tcPr>
            <w:tcW w:w="510" w:type="pct"/>
            <w:shd w:val="clear" w:color="auto" w:fill="auto"/>
            <w:noWrap/>
            <w:vAlign w:val="center"/>
            <w:hideMark/>
          </w:tcPr>
          <w:p w:rsidR="00502212" w:rsidRPr="00AE5E8E" w:rsidRDefault="00502212" w:rsidP="00502212">
            <w:pPr>
              <w:spacing w:line="240" w:lineRule="auto"/>
              <w:ind w:firstLine="0"/>
              <w:jc w:val="center"/>
              <w:rPr>
                <w:b/>
                <w:bCs/>
                <w:sz w:val="20"/>
                <w:szCs w:val="20"/>
              </w:rPr>
            </w:pPr>
            <w:r w:rsidRPr="00AE5E8E">
              <w:rPr>
                <w:b/>
                <w:bCs/>
                <w:sz w:val="20"/>
                <w:szCs w:val="20"/>
              </w:rPr>
              <w:t>2014</w:t>
            </w:r>
          </w:p>
        </w:tc>
        <w:tc>
          <w:tcPr>
            <w:tcW w:w="377"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8.9</w:t>
            </w:r>
          </w:p>
        </w:tc>
        <w:tc>
          <w:tcPr>
            <w:tcW w:w="449"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13.4</w:t>
            </w:r>
          </w:p>
        </w:tc>
        <w:tc>
          <w:tcPr>
            <w:tcW w:w="410"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4.6</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484.89</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11.0</w:t>
            </w:r>
          </w:p>
        </w:tc>
        <w:tc>
          <w:tcPr>
            <w:tcW w:w="529"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177</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30</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28</w:t>
            </w:r>
          </w:p>
        </w:tc>
        <w:tc>
          <w:tcPr>
            <w:tcW w:w="448"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49</w:t>
            </w:r>
          </w:p>
        </w:tc>
        <w:tc>
          <w:tcPr>
            <w:tcW w:w="404" w:type="pct"/>
            <w:shd w:val="clear" w:color="auto" w:fill="auto"/>
            <w:noWrap/>
            <w:vAlign w:val="center"/>
            <w:hideMark/>
          </w:tcPr>
          <w:p w:rsidR="00502212" w:rsidRPr="00AE5E8E" w:rsidRDefault="00502212" w:rsidP="00502212">
            <w:pPr>
              <w:spacing w:line="240" w:lineRule="auto"/>
              <w:ind w:firstLine="0"/>
              <w:jc w:val="center"/>
              <w:rPr>
                <w:sz w:val="20"/>
              </w:rPr>
            </w:pPr>
            <w:r w:rsidRPr="00AE5E8E">
              <w:rPr>
                <w:sz w:val="20"/>
              </w:rPr>
              <w:t>4</w:t>
            </w:r>
          </w:p>
        </w:tc>
      </w:tr>
      <w:tr w:rsidR="005F0775" w:rsidRPr="00D357EE" w:rsidTr="00502212">
        <w:trPr>
          <w:trHeight w:val="283"/>
          <w:jc w:val="center"/>
        </w:trPr>
        <w:tc>
          <w:tcPr>
            <w:tcW w:w="510" w:type="pct"/>
            <w:shd w:val="clear" w:color="auto" w:fill="auto"/>
            <w:noWrap/>
            <w:vAlign w:val="center"/>
            <w:hideMark/>
          </w:tcPr>
          <w:p w:rsidR="00A531A7" w:rsidRPr="00AE5E8E" w:rsidRDefault="00A531A7" w:rsidP="00A531A7">
            <w:pPr>
              <w:spacing w:line="240" w:lineRule="auto"/>
              <w:ind w:firstLine="0"/>
              <w:jc w:val="center"/>
              <w:rPr>
                <w:b/>
                <w:bCs/>
                <w:sz w:val="20"/>
              </w:rPr>
            </w:pPr>
            <w:r w:rsidRPr="00AE5E8E">
              <w:rPr>
                <w:b/>
                <w:bCs/>
                <w:sz w:val="20"/>
              </w:rPr>
              <w:t>2015</w:t>
            </w:r>
          </w:p>
        </w:tc>
        <w:tc>
          <w:tcPr>
            <w:tcW w:w="377"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49"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10"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529"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48"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529"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48"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48"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48"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c>
          <w:tcPr>
            <w:tcW w:w="404" w:type="pct"/>
            <w:shd w:val="clear" w:color="auto" w:fill="auto"/>
            <w:noWrap/>
            <w:vAlign w:val="center"/>
            <w:hideMark/>
          </w:tcPr>
          <w:p w:rsidR="00A531A7" w:rsidRPr="00AE5E8E" w:rsidRDefault="00A531A7" w:rsidP="00A531A7">
            <w:pPr>
              <w:spacing w:line="240" w:lineRule="auto"/>
              <w:ind w:firstLine="0"/>
              <w:jc w:val="center"/>
              <w:rPr>
                <w:sz w:val="20"/>
              </w:rPr>
            </w:pPr>
            <w:r w:rsidRPr="00AE5E8E">
              <w:rPr>
                <w:sz w:val="20"/>
              </w:rPr>
              <w:t>bd</w:t>
            </w:r>
          </w:p>
        </w:tc>
      </w:tr>
      <w:tr w:rsidR="005F0775" w:rsidRPr="00D357EE" w:rsidTr="00502212">
        <w:trPr>
          <w:trHeight w:val="283"/>
          <w:jc w:val="center"/>
        </w:trPr>
        <w:tc>
          <w:tcPr>
            <w:tcW w:w="510" w:type="pct"/>
            <w:shd w:val="clear" w:color="auto" w:fill="auto"/>
            <w:noWrap/>
            <w:vAlign w:val="center"/>
          </w:tcPr>
          <w:p w:rsidR="00A531A7" w:rsidRPr="00AE5E8E" w:rsidRDefault="00A531A7" w:rsidP="00A531A7">
            <w:pPr>
              <w:spacing w:line="240" w:lineRule="auto"/>
              <w:ind w:firstLine="0"/>
              <w:jc w:val="center"/>
              <w:rPr>
                <w:b/>
                <w:bCs/>
                <w:sz w:val="20"/>
              </w:rPr>
            </w:pPr>
            <w:r w:rsidRPr="00AE5E8E">
              <w:rPr>
                <w:b/>
                <w:bCs/>
                <w:sz w:val="20"/>
              </w:rPr>
              <w:t>2016</w:t>
            </w:r>
          </w:p>
        </w:tc>
        <w:tc>
          <w:tcPr>
            <w:tcW w:w="377"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8,7</w:t>
            </w:r>
          </w:p>
        </w:tc>
        <w:tc>
          <w:tcPr>
            <w:tcW w:w="449"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12,8</w:t>
            </w:r>
          </w:p>
        </w:tc>
        <w:tc>
          <w:tcPr>
            <w:tcW w:w="410"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4,7</w:t>
            </w:r>
          </w:p>
        </w:tc>
        <w:tc>
          <w:tcPr>
            <w:tcW w:w="529"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bd</w:t>
            </w:r>
          </w:p>
        </w:tc>
        <w:tc>
          <w:tcPr>
            <w:tcW w:w="448"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10,1</w:t>
            </w:r>
          </w:p>
        </w:tc>
        <w:tc>
          <w:tcPr>
            <w:tcW w:w="529"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224</w:t>
            </w:r>
          </w:p>
        </w:tc>
        <w:tc>
          <w:tcPr>
            <w:tcW w:w="448"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169</w:t>
            </w:r>
          </w:p>
        </w:tc>
        <w:tc>
          <w:tcPr>
            <w:tcW w:w="448"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0</w:t>
            </w:r>
          </w:p>
        </w:tc>
        <w:tc>
          <w:tcPr>
            <w:tcW w:w="448"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41</w:t>
            </w:r>
          </w:p>
        </w:tc>
        <w:tc>
          <w:tcPr>
            <w:tcW w:w="404" w:type="pct"/>
            <w:shd w:val="clear" w:color="auto" w:fill="auto"/>
            <w:noWrap/>
            <w:vAlign w:val="center"/>
          </w:tcPr>
          <w:p w:rsidR="00A531A7" w:rsidRPr="00AE5E8E" w:rsidRDefault="00A531A7" w:rsidP="00A531A7">
            <w:pPr>
              <w:spacing w:line="240" w:lineRule="auto"/>
              <w:ind w:firstLine="0"/>
              <w:jc w:val="center"/>
              <w:rPr>
                <w:sz w:val="20"/>
              </w:rPr>
            </w:pPr>
            <w:r w:rsidRPr="00AE5E8E">
              <w:rPr>
                <w:sz w:val="20"/>
              </w:rPr>
              <w:t>0</w:t>
            </w:r>
          </w:p>
        </w:tc>
      </w:tr>
      <w:tr w:rsidR="00C267CA" w:rsidRPr="00D357EE" w:rsidTr="00502212">
        <w:trPr>
          <w:trHeight w:val="283"/>
          <w:jc w:val="center"/>
        </w:trPr>
        <w:tc>
          <w:tcPr>
            <w:tcW w:w="510" w:type="pct"/>
            <w:shd w:val="clear" w:color="auto" w:fill="auto"/>
            <w:noWrap/>
            <w:vAlign w:val="center"/>
          </w:tcPr>
          <w:p w:rsidR="00C267CA" w:rsidRPr="00AE5E8E" w:rsidRDefault="00C267CA" w:rsidP="00C267CA">
            <w:pPr>
              <w:spacing w:line="240" w:lineRule="auto"/>
              <w:ind w:firstLine="0"/>
              <w:jc w:val="center"/>
              <w:rPr>
                <w:b/>
                <w:bCs/>
                <w:sz w:val="20"/>
              </w:rPr>
            </w:pPr>
            <w:r w:rsidRPr="00AE5E8E">
              <w:rPr>
                <w:b/>
                <w:bCs/>
                <w:sz w:val="20"/>
              </w:rPr>
              <w:t>2017</w:t>
            </w:r>
          </w:p>
        </w:tc>
        <w:tc>
          <w:tcPr>
            <w:tcW w:w="377"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8,4</w:t>
            </w:r>
          </w:p>
        </w:tc>
        <w:tc>
          <w:tcPr>
            <w:tcW w:w="449"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12,2</w:t>
            </w:r>
          </w:p>
        </w:tc>
        <w:tc>
          <w:tcPr>
            <w:tcW w:w="410"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4,6</w:t>
            </w:r>
          </w:p>
        </w:tc>
        <w:tc>
          <w:tcPr>
            <w:tcW w:w="529"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bd</w:t>
            </w:r>
          </w:p>
        </w:tc>
        <w:tc>
          <w:tcPr>
            <w:tcW w:w="448"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10,8</w:t>
            </w:r>
          </w:p>
        </w:tc>
        <w:tc>
          <w:tcPr>
            <w:tcW w:w="529"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223</w:t>
            </w:r>
          </w:p>
        </w:tc>
        <w:tc>
          <w:tcPr>
            <w:tcW w:w="448"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102</w:t>
            </w:r>
          </w:p>
        </w:tc>
        <w:tc>
          <w:tcPr>
            <w:tcW w:w="448"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11</w:t>
            </w:r>
          </w:p>
        </w:tc>
        <w:tc>
          <w:tcPr>
            <w:tcW w:w="448"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47</w:t>
            </w:r>
          </w:p>
        </w:tc>
        <w:tc>
          <w:tcPr>
            <w:tcW w:w="404" w:type="pct"/>
            <w:shd w:val="clear" w:color="auto" w:fill="auto"/>
            <w:noWrap/>
            <w:vAlign w:val="center"/>
          </w:tcPr>
          <w:p w:rsidR="00C267CA" w:rsidRPr="00AE5E8E" w:rsidRDefault="00C267CA" w:rsidP="00C267CA">
            <w:pPr>
              <w:spacing w:line="240" w:lineRule="auto"/>
              <w:ind w:firstLine="0"/>
              <w:jc w:val="center"/>
              <w:rPr>
                <w:sz w:val="20"/>
              </w:rPr>
            </w:pPr>
            <w:r w:rsidRPr="00AE5E8E">
              <w:rPr>
                <w:sz w:val="20"/>
              </w:rPr>
              <w:t>3</w:t>
            </w:r>
          </w:p>
        </w:tc>
      </w:tr>
      <w:tr w:rsidR="002213E8" w:rsidRPr="00D357EE" w:rsidTr="00502212">
        <w:trPr>
          <w:trHeight w:val="283"/>
          <w:jc w:val="center"/>
        </w:trPr>
        <w:tc>
          <w:tcPr>
            <w:tcW w:w="510" w:type="pct"/>
            <w:shd w:val="clear" w:color="auto" w:fill="auto"/>
            <w:noWrap/>
            <w:vAlign w:val="center"/>
          </w:tcPr>
          <w:p w:rsidR="002213E8" w:rsidRPr="002213E8" w:rsidRDefault="002213E8" w:rsidP="00C267CA">
            <w:pPr>
              <w:spacing w:line="240" w:lineRule="auto"/>
              <w:ind w:firstLine="0"/>
              <w:jc w:val="center"/>
              <w:rPr>
                <w:b/>
                <w:bCs/>
                <w:sz w:val="20"/>
              </w:rPr>
            </w:pPr>
            <w:r w:rsidRPr="002213E8">
              <w:rPr>
                <w:b/>
                <w:bCs/>
                <w:sz w:val="20"/>
              </w:rPr>
              <w:t>2018</w:t>
            </w:r>
          </w:p>
        </w:tc>
        <w:tc>
          <w:tcPr>
            <w:tcW w:w="377"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9,3</w:t>
            </w:r>
          </w:p>
        </w:tc>
        <w:tc>
          <w:tcPr>
            <w:tcW w:w="449"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13,8</w:t>
            </w:r>
          </w:p>
        </w:tc>
        <w:tc>
          <w:tcPr>
            <w:tcW w:w="410"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4,7</w:t>
            </w:r>
          </w:p>
        </w:tc>
        <w:tc>
          <w:tcPr>
            <w:tcW w:w="529" w:type="pct"/>
            <w:shd w:val="clear" w:color="auto" w:fill="auto"/>
            <w:noWrap/>
            <w:vAlign w:val="center"/>
          </w:tcPr>
          <w:p w:rsidR="002213E8" w:rsidRPr="004F1E5A" w:rsidRDefault="002213E8" w:rsidP="00821E77">
            <w:pPr>
              <w:spacing w:line="240" w:lineRule="auto"/>
              <w:ind w:firstLine="0"/>
              <w:jc w:val="center"/>
              <w:rPr>
                <w:sz w:val="20"/>
              </w:rPr>
            </w:pPr>
            <w:r>
              <w:rPr>
                <w:sz w:val="20"/>
              </w:rPr>
              <w:t>bd</w:t>
            </w:r>
          </w:p>
        </w:tc>
        <w:tc>
          <w:tcPr>
            <w:tcW w:w="448"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10,3</w:t>
            </w:r>
          </w:p>
        </w:tc>
        <w:tc>
          <w:tcPr>
            <w:tcW w:w="529"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143</w:t>
            </w:r>
          </w:p>
        </w:tc>
        <w:tc>
          <w:tcPr>
            <w:tcW w:w="448"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56</w:t>
            </w:r>
          </w:p>
        </w:tc>
        <w:tc>
          <w:tcPr>
            <w:tcW w:w="448"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26</w:t>
            </w:r>
          </w:p>
        </w:tc>
        <w:tc>
          <w:tcPr>
            <w:tcW w:w="448"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56</w:t>
            </w:r>
          </w:p>
        </w:tc>
        <w:tc>
          <w:tcPr>
            <w:tcW w:w="404" w:type="pct"/>
            <w:shd w:val="clear" w:color="auto" w:fill="auto"/>
            <w:noWrap/>
            <w:vAlign w:val="center"/>
          </w:tcPr>
          <w:p w:rsidR="002213E8" w:rsidRPr="004F1E5A" w:rsidRDefault="002213E8" w:rsidP="00821E77">
            <w:pPr>
              <w:spacing w:line="240" w:lineRule="auto"/>
              <w:ind w:firstLine="0"/>
              <w:jc w:val="center"/>
              <w:rPr>
                <w:sz w:val="20"/>
              </w:rPr>
            </w:pPr>
            <w:r w:rsidRPr="004F1E5A">
              <w:rPr>
                <w:sz w:val="20"/>
              </w:rPr>
              <w:t>0</w:t>
            </w:r>
          </w:p>
        </w:tc>
      </w:tr>
      <w:tr w:rsidR="002213E8" w:rsidRPr="00D357EE" w:rsidTr="00502212">
        <w:trPr>
          <w:trHeight w:val="283"/>
          <w:jc w:val="center"/>
        </w:trPr>
        <w:tc>
          <w:tcPr>
            <w:tcW w:w="510" w:type="pct"/>
            <w:shd w:val="clear" w:color="auto" w:fill="EAF1DD" w:themeFill="accent3" w:themeFillTint="33"/>
            <w:noWrap/>
            <w:vAlign w:val="center"/>
            <w:hideMark/>
          </w:tcPr>
          <w:p w:rsidR="002213E8" w:rsidRPr="002213E8" w:rsidRDefault="002213E8" w:rsidP="00C267CA">
            <w:pPr>
              <w:spacing w:line="240" w:lineRule="auto"/>
              <w:ind w:firstLine="0"/>
              <w:jc w:val="center"/>
              <w:rPr>
                <w:b/>
                <w:bCs/>
                <w:sz w:val="20"/>
              </w:rPr>
            </w:pPr>
            <w:r w:rsidRPr="002213E8">
              <w:rPr>
                <w:b/>
                <w:bCs/>
                <w:sz w:val="20"/>
              </w:rPr>
              <w:t>Średnia</w:t>
            </w:r>
          </w:p>
        </w:tc>
        <w:tc>
          <w:tcPr>
            <w:tcW w:w="377"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7,9</w:t>
            </w:r>
          </w:p>
        </w:tc>
        <w:tc>
          <w:tcPr>
            <w:tcW w:w="449"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12,0</w:t>
            </w:r>
          </w:p>
        </w:tc>
        <w:tc>
          <w:tcPr>
            <w:tcW w:w="410"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3,7</w:t>
            </w:r>
          </w:p>
        </w:tc>
        <w:tc>
          <w:tcPr>
            <w:tcW w:w="529"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644</w:t>
            </w:r>
          </w:p>
        </w:tc>
        <w:tc>
          <w:tcPr>
            <w:tcW w:w="448"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10,5</w:t>
            </w:r>
          </w:p>
        </w:tc>
        <w:tc>
          <w:tcPr>
            <w:tcW w:w="529"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173</w:t>
            </w:r>
          </w:p>
        </w:tc>
        <w:tc>
          <w:tcPr>
            <w:tcW w:w="448"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65</w:t>
            </w:r>
          </w:p>
        </w:tc>
        <w:tc>
          <w:tcPr>
            <w:tcW w:w="448"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20</w:t>
            </w:r>
          </w:p>
        </w:tc>
        <w:tc>
          <w:tcPr>
            <w:tcW w:w="448"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48</w:t>
            </w:r>
          </w:p>
        </w:tc>
        <w:tc>
          <w:tcPr>
            <w:tcW w:w="404" w:type="pct"/>
            <w:shd w:val="clear" w:color="auto" w:fill="EAF1DD" w:themeFill="accent3" w:themeFillTint="33"/>
            <w:noWrap/>
            <w:vAlign w:val="bottom"/>
            <w:hideMark/>
          </w:tcPr>
          <w:p w:rsidR="002213E8" w:rsidRPr="004F1E5A" w:rsidRDefault="002213E8" w:rsidP="00821E77">
            <w:pPr>
              <w:spacing w:line="240" w:lineRule="auto"/>
              <w:ind w:firstLine="0"/>
              <w:jc w:val="center"/>
              <w:rPr>
                <w:sz w:val="20"/>
              </w:rPr>
            </w:pPr>
            <w:r>
              <w:rPr>
                <w:sz w:val="20"/>
              </w:rPr>
              <w:t>3</w:t>
            </w:r>
          </w:p>
        </w:tc>
      </w:tr>
    </w:tbl>
    <w:p w:rsidR="00502212" w:rsidRPr="00D357EE" w:rsidRDefault="00502212" w:rsidP="00502212">
      <w:pPr>
        <w:rPr>
          <w:color w:val="FF0000"/>
        </w:rPr>
      </w:pPr>
    </w:p>
    <w:p w:rsidR="00AE5E8E" w:rsidRPr="005B0DFC" w:rsidRDefault="00AE5E8E" w:rsidP="00AE5E8E">
      <w:pPr>
        <w:spacing w:after="120" w:line="240" w:lineRule="auto"/>
        <w:ind w:firstLine="0"/>
        <w:jc w:val="left"/>
      </w:pPr>
      <w:r w:rsidRPr="005B0DFC">
        <w:rPr>
          <w:b/>
        </w:rPr>
        <w:t xml:space="preserve">Tabela </w:t>
      </w:r>
      <w:r w:rsidR="004B0B98">
        <w:rPr>
          <w:b/>
        </w:rPr>
        <w:t>V</w:t>
      </w:r>
      <w:r w:rsidRPr="005B0DFC">
        <w:rPr>
          <w:b/>
        </w:rPr>
        <w:t xml:space="preserve">  </w:t>
      </w:r>
      <w:r w:rsidRPr="005B0DFC">
        <w:t>Dane meteorologiczne ze</w:t>
      </w:r>
      <w:r w:rsidRPr="005B0DFC">
        <w:rPr>
          <w:rFonts w:cs="Arial"/>
        </w:rPr>
        <w:t xml:space="preserve"> Stacji Meteorologicznej w Elblągu</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12"/>
        <w:gridCol w:w="675"/>
        <w:gridCol w:w="800"/>
        <w:gridCol w:w="732"/>
        <w:gridCol w:w="944"/>
        <w:gridCol w:w="800"/>
        <w:gridCol w:w="944"/>
        <w:gridCol w:w="800"/>
        <w:gridCol w:w="800"/>
        <w:gridCol w:w="800"/>
        <w:gridCol w:w="720"/>
      </w:tblGrid>
      <w:tr w:rsidR="00AE5E8E" w:rsidRPr="005B0DFC" w:rsidTr="00A728E0">
        <w:trPr>
          <w:cantSplit/>
          <w:trHeight w:val="1418"/>
          <w:tblHeader/>
          <w:jc w:val="center"/>
        </w:trPr>
        <w:tc>
          <w:tcPr>
            <w:tcW w:w="511"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Rok obserwacji</w:t>
            </w:r>
          </w:p>
        </w:tc>
        <w:tc>
          <w:tcPr>
            <w:tcW w:w="37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Średnia temperatura [</w:t>
            </w:r>
            <w:r w:rsidRPr="005B0DFC">
              <w:rPr>
                <w:rFonts w:cs="Arial"/>
                <w:sz w:val="16"/>
                <w:szCs w:val="16"/>
              </w:rPr>
              <w:t>°C]</w:t>
            </w:r>
          </w:p>
        </w:tc>
        <w:tc>
          <w:tcPr>
            <w:tcW w:w="44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Temp. Maksymalna [</w:t>
            </w:r>
            <w:r w:rsidRPr="005B0DFC">
              <w:rPr>
                <w:rFonts w:cs="Arial"/>
                <w:sz w:val="16"/>
                <w:szCs w:val="16"/>
              </w:rPr>
              <w:t>°C]</w:t>
            </w:r>
          </w:p>
        </w:tc>
        <w:tc>
          <w:tcPr>
            <w:tcW w:w="410"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Temp. Minimalna [</w:t>
            </w:r>
            <w:r w:rsidRPr="005B0DFC">
              <w:rPr>
                <w:rFonts w:cs="Arial"/>
                <w:sz w:val="16"/>
                <w:szCs w:val="16"/>
              </w:rPr>
              <w:t>°C]</w:t>
            </w:r>
          </w:p>
        </w:tc>
        <w:tc>
          <w:tcPr>
            <w:tcW w:w="529"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Ilość opadów</w:t>
            </w:r>
          </w:p>
          <w:p w:rsidR="00AE5E8E" w:rsidRPr="005B0DFC" w:rsidRDefault="00AE5E8E" w:rsidP="00AE5E8E">
            <w:pPr>
              <w:spacing w:line="240" w:lineRule="auto"/>
              <w:ind w:firstLine="0"/>
              <w:jc w:val="center"/>
              <w:rPr>
                <w:rFonts w:cs="Arial"/>
                <w:sz w:val="20"/>
              </w:rPr>
            </w:pPr>
            <w:r w:rsidRPr="005B0DFC">
              <w:rPr>
                <w:rFonts w:cs="Arial"/>
                <w:sz w:val="16"/>
                <w:szCs w:val="16"/>
              </w:rPr>
              <w:t>[mm]</w:t>
            </w:r>
          </w:p>
        </w:tc>
        <w:tc>
          <w:tcPr>
            <w:tcW w:w="44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Prędkość wiatru</w:t>
            </w:r>
          </w:p>
          <w:p w:rsidR="00AE5E8E" w:rsidRPr="005B0DFC" w:rsidRDefault="00AE5E8E" w:rsidP="00AE5E8E">
            <w:pPr>
              <w:spacing w:line="240" w:lineRule="auto"/>
              <w:ind w:firstLine="0"/>
              <w:jc w:val="center"/>
              <w:rPr>
                <w:rFonts w:cs="Arial"/>
                <w:sz w:val="20"/>
              </w:rPr>
            </w:pPr>
            <w:r w:rsidRPr="005B0DFC">
              <w:rPr>
                <w:rFonts w:cs="Arial"/>
                <w:sz w:val="16"/>
                <w:szCs w:val="16"/>
              </w:rPr>
              <w:t>[Km/h]</w:t>
            </w:r>
          </w:p>
        </w:tc>
        <w:tc>
          <w:tcPr>
            <w:tcW w:w="529"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Deszcz, mżawka</w:t>
            </w:r>
          </w:p>
        </w:tc>
        <w:tc>
          <w:tcPr>
            <w:tcW w:w="44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Śnieg, grad</w:t>
            </w:r>
          </w:p>
        </w:tc>
        <w:tc>
          <w:tcPr>
            <w:tcW w:w="44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Burze</w:t>
            </w:r>
          </w:p>
        </w:tc>
        <w:tc>
          <w:tcPr>
            <w:tcW w:w="448"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Mgła</w:t>
            </w:r>
          </w:p>
        </w:tc>
        <w:tc>
          <w:tcPr>
            <w:tcW w:w="404" w:type="pct"/>
            <w:shd w:val="clear" w:color="auto" w:fill="EAF1DD" w:themeFill="accent3" w:themeFillTint="33"/>
            <w:noWrap/>
            <w:textDirection w:val="btLr"/>
            <w:vAlign w:val="center"/>
            <w:hideMark/>
          </w:tcPr>
          <w:p w:rsidR="00AE5E8E" w:rsidRPr="005B0DFC" w:rsidRDefault="00AE5E8E" w:rsidP="00AE5E8E">
            <w:pPr>
              <w:spacing w:line="240" w:lineRule="auto"/>
              <w:ind w:firstLine="0"/>
              <w:jc w:val="center"/>
              <w:rPr>
                <w:rFonts w:cs="Arial"/>
                <w:sz w:val="20"/>
              </w:rPr>
            </w:pPr>
            <w:r w:rsidRPr="005B0DFC">
              <w:rPr>
                <w:rFonts w:cs="Arial"/>
                <w:sz w:val="20"/>
              </w:rPr>
              <w:t>Grad</w:t>
            </w:r>
          </w:p>
        </w:tc>
      </w:tr>
      <w:tr w:rsidR="00AE5E8E" w:rsidRPr="005B0DFC" w:rsidTr="00A728E0">
        <w:trPr>
          <w:cantSplit/>
          <w:trHeight w:val="227"/>
          <w:tblHeader/>
          <w:jc w:val="center"/>
        </w:trPr>
        <w:tc>
          <w:tcPr>
            <w:tcW w:w="511"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1</w:t>
            </w:r>
          </w:p>
        </w:tc>
        <w:tc>
          <w:tcPr>
            <w:tcW w:w="37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2</w:t>
            </w:r>
          </w:p>
        </w:tc>
        <w:tc>
          <w:tcPr>
            <w:tcW w:w="44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3</w:t>
            </w:r>
          </w:p>
        </w:tc>
        <w:tc>
          <w:tcPr>
            <w:tcW w:w="410"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4</w:t>
            </w:r>
          </w:p>
        </w:tc>
        <w:tc>
          <w:tcPr>
            <w:tcW w:w="529"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5</w:t>
            </w:r>
          </w:p>
        </w:tc>
        <w:tc>
          <w:tcPr>
            <w:tcW w:w="44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6</w:t>
            </w:r>
          </w:p>
        </w:tc>
        <w:tc>
          <w:tcPr>
            <w:tcW w:w="529"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7</w:t>
            </w:r>
          </w:p>
        </w:tc>
        <w:tc>
          <w:tcPr>
            <w:tcW w:w="44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8</w:t>
            </w:r>
          </w:p>
        </w:tc>
        <w:tc>
          <w:tcPr>
            <w:tcW w:w="44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9</w:t>
            </w:r>
          </w:p>
        </w:tc>
        <w:tc>
          <w:tcPr>
            <w:tcW w:w="448"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10</w:t>
            </w:r>
          </w:p>
        </w:tc>
        <w:tc>
          <w:tcPr>
            <w:tcW w:w="404" w:type="pct"/>
            <w:shd w:val="clear" w:color="auto" w:fill="EAF1DD" w:themeFill="accent3" w:themeFillTint="33"/>
            <w:noWrap/>
            <w:vAlign w:val="center"/>
            <w:hideMark/>
          </w:tcPr>
          <w:p w:rsidR="00AE5E8E" w:rsidRPr="005B0DFC" w:rsidRDefault="00AE5E8E" w:rsidP="00AE5E8E">
            <w:pPr>
              <w:spacing w:line="240" w:lineRule="auto"/>
              <w:ind w:firstLine="0"/>
              <w:jc w:val="center"/>
              <w:rPr>
                <w:rFonts w:cs="Arial"/>
                <w:sz w:val="16"/>
                <w:szCs w:val="16"/>
              </w:rPr>
            </w:pPr>
            <w:r w:rsidRPr="005B0DFC">
              <w:rPr>
                <w:rFonts w:cs="Arial"/>
                <w:sz w:val="16"/>
                <w:szCs w:val="16"/>
              </w:rPr>
              <w:t>11</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2000</w:t>
            </w:r>
          </w:p>
        </w:tc>
        <w:tc>
          <w:tcPr>
            <w:tcW w:w="378" w:type="pct"/>
            <w:shd w:val="clear" w:color="auto" w:fill="auto"/>
            <w:noWrap/>
            <w:vAlign w:val="center"/>
            <w:hideMark/>
          </w:tcPr>
          <w:p w:rsidR="00AE5E8E" w:rsidRPr="005B0DFC" w:rsidRDefault="00AE5E8E" w:rsidP="00AE5E8E">
            <w:pPr>
              <w:spacing w:line="240" w:lineRule="auto"/>
              <w:ind w:firstLine="0"/>
              <w:jc w:val="center"/>
              <w:rPr>
                <w:sz w:val="20"/>
              </w:rPr>
            </w:pPr>
            <w:r>
              <w:rPr>
                <w:sz w:val="20"/>
              </w:rPr>
              <w:t>9,</w:t>
            </w:r>
            <w:r w:rsidRPr="005B0DFC">
              <w:rPr>
                <w:sz w:val="20"/>
              </w:rPr>
              <w:t>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13,3</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5,4</w:t>
            </w:r>
          </w:p>
        </w:tc>
        <w:tc>
          <w:tcPr>
            <w:tcW w:w="529" w:type="pct"/>
            <w:shd w:val="clear" w:color="auto" w:fill="auto"/>
            <w:noWrap/>
            <w:vAlign w:val="center"/>
            <w:hideMark/>
          </w:tcPr>
          <w:p w:rsidR="00AE5E8E" w:rsidRPr="007C1005" w:rsidRDefault="00AE5E8E" w:rsidP="00AE5E8E">
            <w:pPr>
              <w:spacing w:line="240" w:lineRule="auto"/>
              <w:ind w:firstLine="0"/>
              <w:jc w:val="center"/>
              <w:rPr>
                <w:sz w:val="20"/>
              </w:rPr>
            </w:pPr>
            <w:r w:rsidRPr="007C1005">
              <w:rPr>
                <w:sz w:val="20"/>
              </w:rPr>
              <w:t>-</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11,3</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197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56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48</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17</w:t>
            </w:r>
          </w:p>
        </w:tc>
      </w:tr>
      <w:tr w:rsidR="00AE5E8E" w:rsidRPr="005B0DFC"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2001</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10"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04"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r>
      <w:tr w:rsidR="00AE5E8E" w:rsidRPr="005B0DFC"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2002</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10"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04"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lastRenderedPageBreak/>
              <w:t>2003</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8,3</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12,3</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4,0</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684,02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9,9</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180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59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43</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10</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2004</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8,1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11,8</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4,4</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737,35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12,0</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211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69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50</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11</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2005</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10"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04"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2006</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10"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150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41</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6</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2007</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10"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448" w:type="pct"/>
            <w:shd w:val="clear" w:color="auto" w:fill="auto"/>
            <w:noWrap/>
            <w:vAlign w:val="center"/>
            <w:hideMark/>
          </w:tcPr>
          <w:p w:rsidR="00AE5E8E" w:rsidRPr="005B0DFC" w:rsidRDefault="00AE5E8E" w:rsidP="00AE5E8E">
            <w:pPr>
              <w:spacing w:line="240" w:lineRule="auto"/>
              <w:ind w:firstLine="0"/>
              <w:jc w:val="center"/>
              <w:rPr>
                <w:sz w:val="20"/>
              </w:rPr>
            </w:pPr>
            <w:r w:rsidRPr="005B0DFC">
              <w:rPr>
                <w:sz w:val="20"/>
              </w:rPr>
              <w:t>-</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177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31</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7</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2008</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9,2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13,0</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5,5</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658,09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10,7</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186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28</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9</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2009</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12,4</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4,5</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662,36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11,1</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169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55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40</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8</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2010</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7,3</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11,3</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3,3</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630,93</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11,6</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146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77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23</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31</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3</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2011</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8,8</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12,9</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5,0</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650,42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11,6</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172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38</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23</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35</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0</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2012</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12,2</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4,1</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674,59</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11,5</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220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66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46</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13</w:t>
            </w:r>
          </w:p>
        </w:tc>
      </w:tr>
      <w:tr w:rsidR="00AE5E8E" w:rsidRPr="00877543" w:rsidTr="00A728E0">
        <w:trPr>
          <w:trHeight w:val="283"/>
          <w:jc w:val="center"/>
        </w:trPr>
        <w:tc>
          <w:tcPr>
            <w:tcW w:w="511" w:type="pct"/>
            <w:shd w:val="clear" w:color="auto" w:fill="auto"/>
            <w:noWrap/>
            <w:vAlign w:val="center"/>
            <w:hideMark/>
          </w:tcPr>
          <w:p w:rsidR="00AE5E8E" w:rsidRPr="005B0DFC" w:rsidRDefault="00AE5E8E" w:rsidP="00AE5E8E">
            <w:pPr>
              <w:spacing w:line="240" w:lineRule="auto"/>
              <w:ind w:firstLine="0"/>
              <w:jc w:val="center"/>
              <w:rPr>
                <w:b/>
                <w:bCs/>
                <w:sz w:val="20"/>
              </w:rPr>
            </w:pPr>
            <w:r w:rsidRPr="005B0DFC">
              <w:rPr>
                <w:b/>
                <w:bCs/>
                <w:sz w:val="20"/>
              </w:rPr>
              <w:t>2013</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7,8</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11,1</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4,6</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754,81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14,1</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184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74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73</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2</w:t>
            </w:r>
          </w:p>
        </w:tc>
      </w:tr>
      <w:tr w:rsidR="00AE5E8E" w:rsidRPr="00877543" w:rsidTr="00A728E0">
        <w:trPr>
          <w:trHeight w:val="283"/>
          <w:jc w:val="center"/>
        </w:trPr>
        <w:tc>
          <w:tcPr>
            <w:tcW w:w="511" w:type="pct"/>
            <w:shd w:val="clear" w:color="auto" w:fill="auto"/>
            <w:noWrap/>
            <w:vAlign w:val="center"/>
          </w:tcPr>
          <w:p w:rsidR="00AE5E8E" w:rsidRPr="005B0DFC" w:rsidRDefault="00AE5E8E" w:rsidP="00AE5E8E">
            <w:pPr>
              <w:spacing w:line="240" w:lineRule="auto"/>
              <w:ind w:firstLine="0"/>
              <w:jc w:val="center"/>
              <w:rPr>
                <w:b/>
                <w:bCs/>
                <w:sz w:val="20"/>
              </w:rPr>
            </w:pPr>
            <w:r w:rsidRPr="005B0DFC">
              <w:rPr>
                <w:b/>
                <w:bCs/>
                <w:sz w:val="20"/>
              </w:rPr>
              <w:t>2014</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12,1</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5,3</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sidRPr="007C1005">
              <w:rPr>
                <w:sz w:val="20"/>
              </w:rPr>
              <w:t>510,51</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15,0</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182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34</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70</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6</w:t>
            </w:r>
          </w:p>
        </w:tc>
      </w:tr>
      <w:tr w:rsidR="00AE5E8E" w:rsidRPr="00877543" w:rsidTr="00A728E0">
        <w:trPr>
          <w:trHeight w:val="283"/>
          <w:jc w:val="center"/>
        </w:trPr>
        <w:tc>
          <w:tcPr>
            <w:tcW w:w="511" w:type="pct"/>
            <w:shd w:val="clear" w:color="auto" w:fill="auto"/>
            <w:noWrap/>
            <w:vAlign w:val="center"/>
          </w:tcPr>
          <w:p w:rsidR="00AE5E8E" w:rsidRPr="005B0DFC" w:rsidRDefault="00AE5E8E" w:rsidP="00AE5E8E">
            <w:pPr>
              <w:spacing w:line="240" w:lineRule="auto"/>
              <w:ind w:firstLine="0"/>
              <w:jc w:val="center"/>
              <w:rPr>
                <w:b/>
                <w:bCs/>
                <w:sz w:val="20"/>
              </w:rPr>
            </w:pPr>
            <w:r w:rsidRPr="005B0DFC">
              <w:rPr>
                <w:b/>
                <w:bCs/>
                <w:sz w:val="20"/>
              </w:rPr>
              <w:t>2015</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8,5</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sidRPr="007C1005">
              <w:rPr>
                <w:sz w:val="20"/>
              </w:rPr>
              <w:t>12,2</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sidRPr="007C1005">
              <w:rPr>
                <w:sz w:val="20"/>
              </w:rPr>
              <w:t>5,2</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sidRPr="007C1005">
              <w:rPr>
                <w:sz w:val="20"/>
              </w:rPr>
              <w:t>646,17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sidRPr="007C1005">
              <w:rPr>
                <w:sz w:val="20"/>
              </w:rPr>
              <w:t>15,9</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186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46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20</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89</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10</w:t>
            </w:r>
          </w:p>
        </w:tc>
      </w:tr>
      <w:tr w:rsidR="00AE5E8E" w:rsidRPr="00877543" w:rsidTr="00A728E0">
        <w:trPr>
          <w:trHeight w:val="283"/>
          <w:jc w:val="center"/>
        </w:trPr>
        <w:tc>
          <w:tcPr>
            <w:tcW w:w="511" w:type="pct"/>
            <w:shd w:val="clear" w:color="auto" w:fill="auto"/>
            <w:noWrap/>
            <w:vAlign w:val="center"/>
          </w:tcPr>
          <w:p w:rsidR="00AE5E8E" w:rsidRPr="005B0DFC" w:rsidRDefault="00AE5E8E" w:rsidP="00AE5E8E">
            <w:pPr>
              <w:spacing w:line="240" w:lineRule="auto"/>
              <w:ind w:firstLine="0"/>
              <w:jc w:val="center"/>
              <w:rPr>
                <w:b/>
                <w:bCs/>
                <w:sz w:val="20"/>
              </w:rPr>
            </w:pPr>
            <w:r w:rsidRPr="005B0DFC">
              <w:rPr>
                <w:b/>
                <w:bCs/>
                <w:sz w:val="20"/>
              </w:rPr>
              <w:t>2016</w:t>
            </w:r>
          </w:p>
        </w:tc>
        <w:tc>
          <w:tcPr>
            <w:tcW w:w="378" w:type="pct"/>
            <w:shd w:val="clear" w:color="auto" w:fill="auto"/>
            <w:noWrap/>
            <w:vAlign w:val="center"/>
          </w:tcPr>
          <w:p w:rsidR="00AE5E8E" w:rsidRPr="005B0DFC" w:rsidRDefault="00AE5E8E" w:rsidP="00AE5E8E">
            <w:pPr>
              <w:spacing w:line="240" w:lineRule="auto"/>
              <w:ind w:firstLine="0"/>
              <w:jc w:val="center"/>
              <w:rPr>
                <w:sz w:val="20"/>
              </w:rPr>
            </w:pPr>
            <w:r>
              <w:rPr>
                <w:sz w:val="20"/>
              </w:rPr>
              <w:t>8,2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11,5</w:t>
            </w:r>
          </w:p>
        </w:tc>
        <w:tc>
          <w:tcPr>
            <w:tcW w:w="410" w:type="pct"/>
            <w:shd w:val="clear" w:color="auto" w:fill="auto"/>
            <w:noWrap/>
            <w:vAlign w:val="center"/>
          </w:tcPr>
          <w:p w:rsidR="00AE5E8E" w:rsidRPr="007C1005" w:rsidRDefault="00AE5E8E" w:rsidP="00AE5E8E">
            <w:pPr>
              <w:spacing w:line="240" w:lineRule="auto"/>
              <w:ind w:firstLine="0"/>
              <w:jc w:val="center"/>
              <w:rPr>
                <w:sz w:val="20"/>
              </w:rPr>
            </w:pPr>
            <w:r>
              <w:rPr>
                <w:sz w:val="20"/>
              </w:rPr>
              <w:t>5,1</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14,8</w:t>
            </w:r>
          </w:p>
        </w:tc>
        <w:tc>
          <w:tcPr>
            <w:tcW w:w="529" w:type="pct"/>
            <w:shd w:val="clear" w:color="auto" w:fill="auto"/>
            <w:noWrap/>
            <w:vAlign w:val="center"/>
          </w:tcPr>
          <w:p w:rsidR="00AE5E8E" w:rsidRPr="007C1005" w:rsidRDefault="00AE5E8E" w:rsidP="00AE5E8E">
            <w:pPr>
              <w:spacing w:line="240" w:lineRule="auto"/>
              <w:ind w:firstLine="0"/>
              <w:jc w:val="center"/>
              <w:rPr>
                <w:sz w:val="20"/>
              </w:rPr>
            </w:pPr>
            <w:r>
              <w:rPr>
                <w:sz w:val="20"/>
              </w:rPr>
              <w:t>212</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57</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26</w:t>
            </w:r>
          </w:p>
        </w:tc>
        <w:tc>
          <w:tcPr>
            <w:tcW w:w="448" w:type="pct"/>
            <w:shd w:val="clear" w:color="auto" w:fill="auto"/>
            <w:noWrap/>
            <w:vAlign w:val="center"/>
          </w:tcPr>
          <w:p w:rsidR="00AE5E8E" w:rsidRPr="007C1005" w:rsidRDefault="00AE5E8E" w:rsidP="00AE5E8E">
            <w:pPr>
              <w:spacing w:line="240" w:lineRule="auto"/>
              <w:ind w:firstLine="0"/>
              <w:jc w:val="center"/>
              <w:rPr>
                <w:sz w:val="20"/>
              </w:rPr>
            </w:pPr>
            <w:r>
              <w:rPr>
                <w:sz w:val="20"/>
              </w:rPr>
              <w:t>98</w:t>
            </w:r>
          </w:p>
        </w:tc>
        <w:tc>
          <w:tcPr>
            <w:tcW w:w="404" w:type="pct"/>
            <w:shd w:val="clear" w:color="auto" w:fill="auto"/>
            <w:noWrap/>
            <w:vAlign w:val="center"/>
          </w:tcPr>
          <w:p w:rsidR="00AE5E8E" w:rsidRPr="007C1005" w:rsidRDefault="00AE5E8E" w:rsidP="00AE5E8E">
            <w:pPr>
              <w:spacing w:line="240" w:lineRule="auto"/>
              <w:ind w:firstLine="0"/>
              <w:jc w:val="center"/>
              <w:rPr>
                <w:sz w:val="20"/>
              </w:rPr>
            </w:pPr>
            <w:r>
              <w:rPr>
                <w:sz w:val="20"/>
              </w:rPr>
              <w:t>17</w:t>
            </w:r>
          </w:p>
        </w:tc>
      </w:tr>
      <w:tr w:rsidR="00AE5E8E" w:rsidRPr="009A625A" w:rsidTr="00A728E0">
        <w:trPr>
          <w:trHeight w:val="283"/>
          <w:jc w:val="center"/>
        </w:trPr>
        <w:tc>
          <w:tcPr>
            <w:tcW w:w="511" w:type="pct"/>
            <w:shd w:val="clear" w:color="auto" w:fill="auto"/>
            <w:noWrap/>
            <w:vAlign w:val="center"/>
          </w:tcPr>
          <w:p w:rsidR="00AE5E8E" w:rsidRPr="009A625A" w:rsidRDefault="00AE5E8E" w:rsidP="00AE5E8E">
            <w:pPr>
              <w:spacing w:line="240" w:lineRule="auto"/>
              <w:ind w:firstLine="0"/>
              <w:jc w:val="center"/>
              <w:rPr>
                <w:b/>
                <w:bCs/>
                <w:sz w:val="20"/>
              </w:rPr>
            </w:pPr>
            <w:r w:rsidRPr="009A625A">
              <w:rPr>
                <w:b/>
                <w:bCs/>
                <w:sz w:val="20"/>
              </w:rPr>
              <w:t>2017</w:t>
            </w:r>
          </w:p>
        </w:tc>
        <w:tc>
          <w:tcPr>
            <w:tcW w:w="37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7,8</w:t>
            </w:r>
          </w:p>
        </w:tc>
        <w:tc>
          <w:tcPr>
            <w:tcW w:w="44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11,0</w:t>
            </w:r>
          </w:p>
        </w:tc>
        <w:tc>
          <w:tcPr>
            <w:tcW w:w="410"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4,8</w:t>
            </w:r>
          </w:p>
        </w:tc>
        <w:tc>
          <w:tcPr>
            <w:tcW w:w="529"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w:t>
            </w:r>
          </w:p>
        </w:tc>
        <w:tc>
          <w:tcPr>
            <w:tcW w:w="44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15,8</w:t>
            </w:r>
          </w:p>
        </w:tc>
        <w:tc>
          <w:tcPr>
            <w:tcW w:w="529"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220</w:t>
            </w:r>
          </w:p>
        </w:tc>
        <w:tc>
          <w:tcPr>
            <w:tcW w:w="44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65</w:t>
            </w:r>
          </w:p>
        </w:tc>
        <w:tc>
          <w:tcPr>
            <w:tcW w:w="44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24</w:t>
            </w:r>
          </w:p>
        </w:tc>
        <w:tc>
          <w:tcPr>
            <w:tcW w:w="448"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95</w:t>
            </w:r>
          </w:p>
        </w:tc>
        <w:tc>
          <w:tcPr>
            <w:tcW w:w="404" w:type="pct"/>
            <w:shd w:val="clear" w:color="auto" w:fill="auto"/>
            <w:noWrap/>
            <w:vAlign w:val="center"/>
          </w:tcPr>
          <w:p w:rsidR="00AE5E8E" w:rsidRPr="009A625A" w:rsidRDefault="00AE5E8E" w:rsidP="00AE5E8E">
            <w:pPr>
              <w:spacing w:line="240" w:lineRule="auto"/>
              <w:ind w:firstLine="0"/>
              <w:jc w:val="center"/>
              <w:rPr>
                <w:sz w:val="20"/>
              </w:rPr>
            </w:pPr>
            <w:r w:rsidRPr="009A625A">
              <w:rPr>
                <w:sz w:val="20"/>
              </w:rPr>
              <w:t>16</w:t>
            </w:r>
          </w:p>
        </w:tc>
      </w:tr>
      <w:tr w:rsidR="00A728E0" w:rsidRPr="00877543" w:rsidTr="00A728E0">
        <w:trPr>
          <w:trHeight w:val="283"/>
          <w:jc w:val="center"/>
        </w:trPr>
        <w:tc>
          <w:tcPr>
            <w:tcW w:w="511" w:type="pct"/>
            <w:shd w:val="clear" w:color="auto" w:fill="auto"/>
            <w:noWrap/>
            <w:vAlign w:val="center"/>
          </w:tcPr>
          <w:p w:rsidR="00A728E0" w:rsidRPr="00A728E0" w:rsidRDefault="00A728E0" w:rsidP="00AE5E8E">
            <w:pPr>
              <w:spacing w:line="240" w:lineRule="auto"/>
              <w:ind w:firstLine="0"/>
              <w:jc w:val="center"/>
              <w:rPr>
                <w:b/>
                <w:bCs/>
                <w:sz w:val="20"/>
              </w:rPr>
            </w:pPr>
            <w:r w:rsidRPr="00A728E0">
              <w:rPr>
                <w:b/>
                <w:bCs/>
                <w:sz w:val="20"/>
              </w:rPr>
              <w:t>2018</w:t>
            </w:r>
          </w:p>
        </w:tc>
        <w:tc>
          <w:tcPr>
            <w:tcW w:w="378" w:type="pct"/>
            <w:shd w:val="clear" w:color="auto" w:fill="auto"/>
            <w:noWrap/>
            <w:vAlign w:val="center"/>
          </w:tcPr>
          <w:p w:rsidR="00A728E0" w:rsidRPr="004F1E5A" w:rsidRDefault="00A728E0" w:rsidP="00821E77">
            <w:pPr>
              <w:spacing w:line="240" w:lineRule="auto"/>
              <w:ind w:firstLine="0"/>
              <w:jc w:val="center"/>
              <w:rPr>
                <w:sz w:val="20"/>
              </w:rPr>
            </w:pPr>
            <w:r>
              <w:rPr>
                <w:sz w:val="20"/>
              </w:rPr>
              <w:t>8,9</w:t>
            </w:r>
          </w:p>
        </w:tc>
        <w:tc>
          <w:tcPr>
            <w:tcW w:w="448" w:type="pct"/>
            <w:shd w:val="clear" w:color="auto" w:fill="auto"/>
            <w:noWrap/>
            <w:vAlign w:val="center"/>
          </w:tcPr>
          <w:p w:rsidR="00A728E0" w:rsidRPr="004F1E5A" w:rsidRDefault="00A728E0" w:rsidP="00821E77">
            <w:pPr>
              <w:spacing w:line="240" w:lineRule="auto"/>
              <w:ind w:firstLine="0"/>
              <w:jc w:val="center"/>
              <w:rPr>
                <w:sz w:val="20"/>
              </w:rPr>
            </w:pPr>
            <w:r>
              <w:rPr>
                <w:sz w:val="20"/>
              </w:rPr>
              <w:t>12,5</w:t>
            </w:r>
          </w:p>
        </w:tc>
        <w:tc>
          <w:tcPr>
            <w:tcW w:w="410" w:type="pct"/>
            <w:shd w:val="clear" w:color="auto" w:fill="auto"/>
            <w:noWrap/>
            <w:vAlign w:val="center"/>
          </w:tcPr>
          <w:p w:rsidR="00A728E0" w:rsidRPr="004F1E5A" w:rsidRDefault="00A728E0" w:rsidP="00821E77">
            <w:pPr>
              <w:spacing w:line="240" w:lineRule="auto"/>
              <w:ind w:firstLine="0"/>
              <w:jc w:val="center"/>
              <w:rPr>
                <w:sz w:val="20"/>
              </w:rPr>
            </w:pPr>
            <w:r>
              <w:rPr>
                <w:sz w:val="20"/>
              </w:rPr>
              <w:t>5,5</w:t>
            </w:r>
          </w:p>
        </w:tc>
        <w:tc>
          <w:tcPr>
            <w:tcW w:w="529" w:type="pct"/>
            <w:shd w:val="clear" w:color="auto" w:fill="auto"/>
            <w:noWrap/>
            <w:vAlign w:val="center"/>
          </w:tcPr>
          <w:p w:rsidR="00A728E0" w:rsidRPr="004F1E5A" w:rsidRDefault="00A728E0" w:rsidP="00821E77">
            <w:pPr>
              <w:spacing w:line="240" w:lineRule="auto"/>
              <w:ind w:firstLine="0"/>
              <w:jc w:val="center"/>
              <w:rPr>
                <w:sz w:val="20"/>
              </w:rPr>
            </w:pPr>
            <w:r>
              <w:rPr>
                <w:sz w:val="20"/>
              </w:rPr>
              <w:t>-</w:t>
            </w:r>
          </w:p>
        </w:tc>
        <w:tc>
          <w:tcPr>
            <w:tcW w:w="448" w:type="pct"/>
            <w:shd w:val="clear" w:color="auto" w:fill="auto"/>
            <w:noWrap/>
            <w:vAlign w:val="center"/>
          </w:tcPr>
          <w:p w:rsidR="00A728E0" w:rsidRPr="004F1E5A" w:rsidRDefault="00A728E0" w:rsidP="00821E77">
            <w:pPr>
              <w:spacing w:line="240" w:lineRule="auto"/>
              <w:ind w:firstLine="0"/>
              <w:jc w:val="center"/>
              <w:rPr>
                <w:sz w:val="20"/>
              </w:rPr>
            </w:pPr>
            <w:r>
              <w:rPr>
                <w:sz w:val="20"/>
              </w:rPr>
              <w:t>13,6</w:t>
            </w:r>
          </w:p>
        </w:tc>
        <w:tc>
          <w:tcPr>
            <w:tcW w:w="529" w:type="pct"/>
            <w:shd w:val="clear" w:color="auto" w:fill="auto"/>
            <w:noWrap/>
            <w:vAlign w:val="center"/>
          </w:tcPr>
          <w:p w:rsidR="00A728E0" w:rsidRPr="004F1E5A" w:rsidRDefault="00A728E0" w:rsidP="00821E77">
            <w:pPr>
              <w:spacing w:line="240" w:lineRule="auto"/>
              <w:ind w:firstLine="0"/>
              <w:jc w:val="center"/>
              <w:rPr>
                <w:sz w:val="20"/>
              </w:rPr>
            </w:pPr>
            <w:r>
              <w:rPr>
                <w:sz w:val="20"/>
              </w:rPr>
              <w:t>161</w:t>
            </w:r>
          </w:p>
        </w:tc>
        <w:tc>
          <w:tcPr>
            <w:tcW w:w="448" w:type="pct"/>
            <w:shd w:val="clear" w:color="auto" w:fill="auto"/>
            <w:noWrap/>
            <w:vAlign w:val="center"/>
          </w:tcPr>
          <w:p w:rsidR="00A728E0" w:rsidRPr="004F1E5A" w:rsidRDefault="00A728E0" w:rsidP="00821E77">
            <w:pPr>
              <w:spacing w:line="240" w:lineRule="auto"/>
              <w:ind w:firstLine="0"/>
              <w:jc w:val="center"/>
              <w:rPr>
                <w:sz w:val="20"/>
              </w:rPr>
            </w:pPr>
            <w:r>
              <w:rPr>
                <w:sz w:val="20"/>
              </w:rPr>
              <w:t>63</w:t>
            </w:r>
          </w:p>
        </w:tc>
        <w:tc>
          <w:tcPr>
            <w:tcW w:w="448" w:type="pct"/>
            <w:shd w:val="clear" w:color="auto" w:fill="auto"/>
            <w:noWrap/>
            <w:vAlign w:val="center"/>
          </w:tcPr>
          <w:p w:rsidR="00A728E0" w:rsidRPr="004F1E5A" w:rsidRDefault="00A728E0" w:rsidP="00821E77">
            <w:pPr>
              <w:spacing w:line="240" w:lineRule="auto"/>
              <w:ind w:firstLine="0"/>
              <w:jc w:val="center"/>
              <w:rPr>
                <w:sz w:val="20"/>
              </w:rPr>
            </w:pPr>
            <w:r>
              <w:rPr>
                <w:sz w:val="20"/>
              </w:rPr>
              <w:t>25</w:t>
            </w:r>
          </w:p>
        </w:tc>
        <w:tc>
          <w:tcPr>
            <w:tcW w:w="448" w:type="pct"/>
            <w:shd w:val="clear" w:color="auto" w:fill="auto"/>
            <w:noWrap/>
            <w:vAlign w:val="center"/>
          </w:tcPr>
          <w:p w:rsidR="00A728E0" w:rsidRPr="004F1E5A" w:rsidRDefault="00A728E0" w:rsidP="00821E77">
            <w:pPr>
              <w:spacing w:line="240" w:lineRule="auto"/>
              <w:ind w:firstLine="0"/>
              <w:jc w:val="center"/>
              <w:rPr>
                <w:sz w:val="20"/>
              </w:rPr>
            </w:pPr>
            <w:r>
              <w:rPr>
                <w:sz w:val="20"/>
              </w:rPr>
              <w:t>78</w:t>
            </w:r>
          </w:p>
        </w:tc>
        <w:tc>
          <w:tcPr>
            <w:tcW w:w="404" w:type="pct"/>
            <w:shd w:val="clear" w:color="auto" w:fill="auto"/>
            <w:noWrap/>
            <w:vAlign w:val="center"/>
          </w:tcPr>
          <w:p w:rsidR="00A728E0" w:rsidRPr="004F1E5A" w:rsidRDefault="00A728E0" w:rsidP="00821E77">
            <w:pPr>
              <w:spacing w:line="240" w:lineRule="auto"/>
              <w:ind w:firstLine="0"/>
              <w:jc w:val="center"/>
              <w:rPr>
                <w:sz w:val="20"/>
              </w:rPr>
            </w:pPr>
            <w:r>
              <w:rPr>
                <w:sz w:val="20"/>
              </w:rPr>
              <w:t>9</w:t>
            </w:r>
          </w:p>
        </w:tc>
      </w:tr>
      <w:tr w:rsidR="00A728E0" w:rsidRPr="00877543" w:rsidTr="00A728E0">
        <w:trPr>
          <w:trHeight w:val="283"/>
          <w:jc w:val="center"/>
        </w:trPr>
        <w:tc>
          <w:tcPr>
            <w:tcW w:w="511" w:type="pct"/>
            <w:shd w:val="clear" w:color="auto" w:fill="EAF1DD" w:themeFill="accent3" w:themeFillTint="33"/>
            <w:noWrap/>
            <w:vAlign w:val="center"/>
            <w:hideMark/>
          </w:tcPr>
          <w:p w:rsidR="00A728E0" w:rsidRPr="00A728E0" w:rsidRDefault="00A728E0" w:rsidP="00AE5E8E">
            <w:pPr>
              <w:spacing w:line="240" w:lineRule="auto"/>
              <w:ind w:firstLine="0"/>
              <w:jc w:val="center"/>
              <w:rPr>
                <w:b/>
                <w:bCs/>
                <w:sz w:val="20"/>
              </w:rPr>
            </w:pPr>
            <w:r w:rsidRPr="00A728E0">
              <w:rPr>
                <w:b/>
                <w:bCs/>
                <w:sz w:val="20"/>
              </w:rPr>
              <w:t>Średnia</w:t>
            </w:r>
          </w:p>
        </w:tc>
        <w:tc>
          <w:tcPr>
            <w:tcW w:w="378" w:type="pct"/>
            <w:shd w:val="clear" w:color="auto" w:fill="EAF1DD" w:themeFill="accent3" w:themeFillTint="33"/>
            <w:noWrap/>
            <w:vAlign w:val="bottom"/>
          </w:tcPr>
          <w:p w:rsidR="00A728E0" w:rsidRPr="006167FB" w:rsidRDefault="00A728E0" w:rsidP="00A728E0">
            <w:pPr>
              <w:spacing w:line="240" w:lineRule="auto"/>
              <w:ind w:firstLine="0"/>
              <w:jc w:val="center"/>
              <w:rPr>
                <w:sz w:val="20"/>
              </w:rPr>
            </w:pPr>
            <w:r w:rsidRPr="006167FB">
              <w:rPr>
                <w:sz w:val="20"/>
              </w:rPr>
              <w:t>8,</w:t>
            </w:r>
            <w:r>
              <w:rPr>
                <w:sz w:val="20"/>
              </w:rPr>
              <w:t>4</w:t>
            </w:r>
          </w:p>
        </w:tc>
        <w:tc>
          <w:tcPr>
            <w:tcW w:w="448"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12,1</w:t>
            </w:r>
          </w:p>
        </w:tc>
        <w:tc>
          <w:tcPr>
            <w:tcW w:w="410"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4,8</w:t>
            </w:r>
          </w:p>
        </w:tc>
        <w:tc>
          <w:tcPr>
            <w:tcW w:w="529"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660,92</w:t>
            </w:r>
          </w:p>
        </w:tc>
        <w:tc>
          <w:tcPr>
            <w:tcW w:w="448"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12,8</w:t>
            </w:r>
          </w:p>
        </w:tc>
        <w:tc>
          <w:tcPr>
            <w:tcW w:w="529"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185</w:t>
            </w:r>
          </w:p>
        </w:tc>
        <w:tc>
          <w:tcPr>
            <w:tcW w:w="448"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54</w:t>
            </w:r>
          </w:p>
        </w:tc>
        <w:tc>
          <w:tcPr>
            <w:tcW w:w="448"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25</w:t>
            </w:r>
          </w:p>
        </w:tc>
        <w:tc>
          <w:tcPr>
            <w:tcW w:w="448"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56</w:t>
            </w:r>
          </w:p>
        </w:tc>
        <w:tc>
          <w:tcPr>
            <w:tcW w:w="404" w:type="pct"/>
            <w:shd w:val="clear" w:color="auto" w:fill="EAF1DD" w:themeFill="accent3" w:themeFillTint="33"/>
            <w:noWrap/>
            <w:vAlign w:val="bottom"/>
          </w:tcPr>
          <w:p w:rsidR="00A728E0" w:rsidRPr="006167FB" w:rsidRDefault="00A728E0" w:rsidP="00821E77">
            <w:pPr>
              <w:spacing w:line="240" w:lineRule="auto"/>
              <w:ind w:firstLine="0"/>
              <w:jc w:val="center"/>
              <w:rPr>
                <w:sz w:val="20"/>
              </w:rPr>
            </w:pPr>
            <w:r>
              <w:rPr>
                <w:sz w:val="20"/>
              </w:rPr>
              <w:t>9</w:t>
            </w:r>
          </w:p>
        </w:tc>
      </w:tr>
    </w:tbl>
    <w:p w:rsidR="00AE5E8E" w:rsidRPr="00961FF6" w:rsidRDefault="00AE5E8E" w:rsidP="00AE5E8E">
      <w:pPr>
        <w:ind w:firstLine="567"/>
        <w:rPr>
          <w:szCs w:val="26"/>
        </w:rPr>
      </w:pPr>
    </w:p>
    <w:p w:rsidR="00502212" w:rsidRPr="00500322" w:rsidRDefault="00AE5E8E" w:rsidP="00AE5E8E">
      <w:r w:rsidRPr="00961FF6">
        <w:t xml:space="preserve">Ze względu na brak ciągłości pomiarów, danych ze stacji </w:t>
      </w:r>
      <w:r>
        <w:t>Meteorologicznej w </w:t>
      </w:r>
      <w:r w:rsidRPr="00961FF6">
        <w:t xml:space="preserve">Elblągu nie brano </w:t>
      </w:r>
      <w:r>
        <w:t xml:space="preserve">ich </w:t>
      </w:r>
      <w:r w:rsidRPr="00961FF6">
        <w:t xml:space="preserve">pod uwagę przy wyliczeniach </w:t>
      </w:r>
      <w:r>
        <w:t xml:space="preserve">przeciętnych temperatur, opadów </w:t>
      </w:r>
      <w:r w:rsidRPr="00500322">
        <w:t>itp.</w:t>
      </w:r>
    </w:p>
    <w:p w:rsidR="006D5D7E" w:rsidRPr="00AE5E8E" w:rsidRDefault="006D5D7E" w:rsidP="00B63F60">
      <w:pPr>
        <w:pStyle w:val="Nagwek3"/>
        <w:numPr>
          <w:ilvl w:val="0"/>
          <w:numId w:val="0"/>
        </w:numPr>
      </w:pPr>
      <w:bookmarkStart w:id="39" w:name="_Toc499118287"/>
      <w:r w:rsidRPr="00AE5E8E">
        <w:t>3.1.3. Gleby</w:t>
      </w:r>
      <w:bookmarkEnd w:id="39"/>
    </w:p>
    <w:p w:rsidR="00AE5E8E" w:rsidRPr="00B6602F" w:rsidRDefault="00AE5E8E" w:rsidP="00AE5E8E">
      <w:r w:rsidRPr="00B6602F">
        <w:t xml:space="preserve">Dla Nadleśnictwa Orneta został opracowany operat glebowo-siedliskowy: przez BULiGL Oddział w Gdyni według stanu na 1.01.2002 r. </w:t>
      </w:r>
    </w:p>
    <w:p w:rsidR="00F97EFA" w:rsidRPr="00500322" w:rsidRDefault="00AE5E8E" w:rsidP="00AE5E8E">
      <w:pPr>
        <w:rPr>
          <w:szCs w:val="28"/>
        </w:rPr>
      </w:pPr>
      <w:r w:rsidRPr="008F4B00">
        <w:t>Nadleśnictwo Orneta obejmuje obszary ukształtowane pod wpływem ostatniego zlodowacenia bałtyckiego, z charakterystyczną młodoglacjalną rzeźbą terenu. Typowy w tym miejscu jest krajobraz nizinny nadmorski, którego umowna południowa linia przebiega przez Miłakowo, Dobre Miasto, Lidzbark Warmiński. Z nizinami nadmorskimi graniczy garb pojezierny, który obejmuje wszystkie pojezierza na północy Polski, w tym Pojezierze Iławskie i Olsztyńskie. Obszar w zasięgu Nadleśnictwa jest urozmaicony w </w:t>
      </w:r>
      <w:r>
        <w:t xml:space="preserve">stosunkowo </w:t>
      </w:r>
      <w:r w:rsidRPr="008F4B00">
        <w:t>niewielkim stopniu przez przecinające go</w:t>
      </w:r>
      <w:r>
        <w:t xml:space="preserve"> doliny rzek: Wałszy, Pasłęki </w:t>
      </w:r>
      <w:r>
        <w:lastRenderedPageBreak/>
        <w:t>i </w:t>
      </w:r>
      <w:r w:rsidRPr="008F4B00">
        <w:t>Drwęcy Warmińskiej oraz ciąg wzniesień czołowo-morenowych pomiędzy jeziorem</w:t>
      </w:r>
      <w:r>
        <w:t xml:space="preserve"> Taftowo a </w:t>
      </w:r>
      <w:r w:rsidRPr="008F4B00">
        <w:t>miejscowością Bornity.</w:t>
      </w:r>
      <w:r>
        <w:t xml:space="preserve"> </w:t>
      </w:r>
      <w:r w:rsidR="00992655" w:rsidRPr="0017442D">
        <w:t xml:space="preserve">Według opracowania glebowo-siedliskowego największy udział w powierzchni Nadleśnictwa mają </w:t>
      </w:r>
      <w:r w:rsidR="00992655" w:rsidRPr="007B6307">
        <w:t xml:space="preserve">gleby rdzawe, </w:t>
      </w:r>
      <w:r w:rsidR="00992655" w:rsidRPr="00AC4A2C">
        <w:t xml:space="preserve">wytworzone z piasków </w:t>
      </w:r>
      <w:r w:rsidR="00992655" w:rsidRPr="00564424">
        <w:t>sandrowych (45,2</w:t>
      </w:r>
      <w:r w:rsidR="00992655">
        <w:t>3</w:t>
      </w:r>
      <w:r w:rsidR="00992655" w:rsidRPr="00564424">
        <w:t>% - 8 359,65 ha</w:t>
      </w:r>
      <w:r w:rsidR="00992655" w:rsidRPr="007B6307">
        <w:t>). Gleby te są</w:t>
      </w:r>
      <w:r w:rsidR="00992655">
        <w:t xml:space="preserve"> bardzo wrażliwe na chemiczną i </w:t>
      </w:r>
      <w:r w:rsidR="00992655" w:rsidRPr="007B6307">
        <w:t xml:space="preserve">biologiczną degradację. Następne pod względem wielkości zajmowanej </w:t>
      </w:r>
      <w:r w:rsidR="00992655" w:rsidRPr="00564424">
        <w:t>powierzchni (26,</w:t>
      </w:r>
      <w:r w:rsidR="00992655">
        <w:t>88</w:t>
      </w:r>
      <w:r w:rsidR="00992655" w:rsidRPr="00564424">
        <w:t>%</w:t>
      </w:r>
      <w:r w:rsidR="00502763">
        <w:t xml:space="preserve"> </w:t>
      </w:r>
      <w:r w:rsidR="00992655" w:rsidRPr="00564424">
        <w:t>- 4 967,26 ha</w:t>
      </w:r>
      <w:r w:rsidR="00992655" w:rsidRPr="007B6307">
        <w:t xml:space="preserve">) są gleby brunatne, </w:t>
      </w:r>
      <w:r w:rsidR="00992655">
        <w:t xml:space="preserve">z </w:t>
      </w:r>
      <w:r w:rsidR="00992655" w:rsidRPr="007B6307">
        <w:t>któr</w:t>
      </w:r>
      <w:r w:rsidR="00992655">
        <w:t>ych</w:t>
      </w:r>
      <w:r w:rsidR="00992655" w:rsidRPr="007B6307">
        <w:t xml:space="preserve"> </w:t>
      </w:r>
      <w:r w:rsidR="00992655">
        <w:t>większość</w:t>
      </w:r>
      <w:r w:rsidR="00992655" w:rsidRPr="007B6307">
        <w:t xml:space="preserve"> wy</w:t>
      </w:r>
      <w:r w:rsidR="00992655">
        <w:t>stępuje na glinach zwałowych, niekiedy dość silnie przepiaszczonych.</w:t>
      </w:r>
      <w:r w:rsidR="00992655" w:rsidRPr="00877543">
        <w:rPr>
          <w:color w:val="FF0000"/>
        </w:rPr>
        <w:t xml:space="preserve"> </w:t>
      </w:r>
      <w:r w:rsidR="00992655">
        <w:t>Kolejne</w:t>
      </w:r>
      <w:r w:rsidR="00992655" w:rsidRPr="007B6307">
        <w:t xml:space="preserve"> </w:t>
      </w:r>
      <w:r w:rsidR="00992655">
        <w:t>ze</w:t>
      </w:r>
      <w:r w:rsidR="00992655" w:rsidRPr="007B6307">
        <w:t xml:space="preserve"> względ</w:t>
      </w:r>
      <w:r w:rsidR="00992655">
        <w:t>u na areał</w:t>
      </w:r>
      <w:r w:rsidR="00992655" w:rsidRPr="007B6307">
        <w:t xml:space="preserve"> są gleby </w:t>
      </w:r>
      <w:r w:rsidR="00992655" w:rsidRPr="00564424">
        <w:t>murszowe (7,</w:t>
      </w:r>
      <w:r w:rsidR="00992655">
        <w:t>58</w:t>
      </w:r>
      <w:r w:rsidR="00992655" w:rsidRPr="00564424">
        <w:t xml:space="preserve">% - 1400,37 ha). </w:t>
      </w:r>
      <w:r w:rsidR="00992655" w:rsidRPr="007B6307">
        <w:t xml:space="preserve">Gleby bielicowe </w:t>
      </w:r>
      <w:r w:rsidR="00992655" w:rsidRPr="00722A5D">
        <w:t xml:space="preserve">zajmują 965,81 </w:t>
      </w:r>
      <w:r w:rsidR="00992655" w:rsidRPr="00B70687">
        <w:t>ha powierzchni</w:t>
      </w:r>
      <w:r w:rsidR="00992655" w:rsidRPr="00B70687">
        <w:rPr>
          <w:color w:val="0000FF"/>
        </w:rPr>
        <w:t xml:space="preserve"> </w:t>
      </w:r>
      <w:r w:rsidR="00992655" w:rsidRPr="00722A5D">
        <w:t>(5,2</w:t>
      </w:r>
      <w:r w:rsidR="00992655">
        <w:t>3</w:t>
      </w:r>
      <w:r w:rsidR="00992655" w:rsidRPr="00722A5D">
        <w:t xml:space="preserve">%). </w:t>
      </w:r>
      <w:r w:rsidR="00992655" w:rsidRPr="00C91DAB">
        <w:t xml:space="preserve">Występują na piaszczystych substratach glebowych </w:t>
      </w:r>
      <w:r w:rsidR="00992655">
        <w:t>i należą do gleb najuboższych w </w:t>
      </w:r>
      <w:r w:rsidR="00992655" w:rsidRPr="00C91DAB">
        <w:t xml:space="preserve">składniki </w:t>
      </w:r>
      <w:r w:rsidR="00992655" w:rsidRPr="00F30582">
        <w:t xml:space="preserve">pokarmowe. Gleby torfowe skartowano na 795,98 ha powierzchni (4,31%). Są to gleby </w:t>
      </w:r>
      <w:r w:rsidR="00992655" w:rsidRPr="007B6307">
        <w:t xml:space="preserve">organiczne powstałe w warunkach sedentacji materii organicznej w postaci torfu różnego pochodzenia, przy trwałym uwodnieniu. </w:t>
      </w:r>
      <w:r w:rsidR="00992655" w:rsidRPr="00F30582">
        <w:t>Gleby opadowoglejowe zajmują 376,01 (2,03%). Mady rzeczne występują na powierzchni 285,21 ha (1,54%),</w:t>
      </w:r>
      <w:r w:rsidR="00992655">
        <w:t xml:space="preserve"> gleby gruntowoglejowe 285,34 ha (1,54%),</w:t>
      </w:r>
      <w:r w:rsidR="00992655" w:rsidRPr="00F30582">
        <w:t xml:space="preserve"> gleby deluwialne wykształcone z utworów piaszczystych zajmują 230,14 ha (1,25%). </w:t>
      </w:r>
      <w:r w:rsidR="00992655" w:rsidRPr="0078459E">
        <w:t>Pozostałe typy gleb (</w:t>
      </w:r>
      <w:r w:rsidR="00992655">
        <w:t xml:space="preserve">gleby inicjalne, rankery, arenosole, </w:t>
      </w:r>
      <w:r w:rsidR="00992655" w:rsidRPr="0078459E">
        <w:t xml:space="preserve">czarne ziemie, gleby </w:t>
      </w:r>
      <w:r w:rsidR="00992655">
        <w:t>płowe</w:t>
      </w:r>
      <w:r w:rsidR="00992655" w:rsidRPr="0078459E">
        <w:t>, gleby kultoroziemne oraz industrio</w:t>
      </w:r>
      <w:r w:rsidR="00992655">
        <w:t>-</w:t>
      </w:r>
      <w:r w:rsidR="00992655" w:rsidRPr="0078459E">
        <w:t xml:space="preserve"> </w:t>
      </w:r>
      <w:r w:rsidR="00992655" w:rsidRPr="007622A4">
        <w:t xml:space="preserve">i urbanoziemne) zajmują powierzchnie poniżej 200 ha (łącznie 0,97%) i mają jedynie </w:t>
      </w:r>
      <w:r w:rsidR="00992655" w:rsidRPr="0078459E">
        <w:t>lokalne znaczenie.</w:t>
      </w:r>
    </w:p>
    <w:p w:rsidR="006D5D7E" w:rsidRPr="008509DD" w:rsidRDefault="006D5D7E" w:rsidP="0077018E">
      <w:pPr>
        <w:pStyle w:val="Nagwek3"/>
        <w:tabs>
          <w:tab w:val="left" w:pos="0"/>
        </w:tabs>
      </w:pPr>
      <w:bookmarkStart w:id="40" w:name="_Toc499118288"/>
      <w:r w:rsidRPr="008509DD">
        <w:t>3.1.4. Wody - zasoby, jakość</w:t>
      </w:r>
      <w:bookmarkEnd w:id="40"/>
    </w:p>
    <w:p w:rsidR="00F044FA" w:rsidRPr="00D357EE" w:rsidRDefault="00D00E2E" w:rsidP="00F044FA">
      <w:pPr>
        <w:rPr>
          <w:color w:val="FF0000"/>
        </w:rPr>
      </w:pPr>
      <w:r w:rsidRPr="00C353BF">
        <w:t xml:space="preserve">Pod względem hydrograficznym </w:t>
      </w:r>
      <w:r>
        <w:t xml:space="preserve">przeważająca większość </w:t>
      </w:r>
      <w:r w:rsidRPr="00C353BF">
        <w:t>obszar</w:t>
      </w:r>
      <w:r>
        <w:t>u</w:t>
      </w:r>
      <w:r w:rsidRPr="00C353BF">
        <w:t xml:space="preserve"> Nadleśnictwa </w:t>
      </w:r>
      <w:r w:rsidRPr="00E63D02">
        <w:t>Orneta znajduje się w zlewni rzeki Pasłęki, która uchodzi do Zalewu Wiślanego. Rzeka ta stanowi jednocześnie zachodnią granicę zasięgu Nadleśnictwa.</w:t>
      </w:r>
      <w:r>
        <w:t xml:space="preserve"> Prawobrzeżnymi dopływami Pasłęki w zasięgu Nadleśnictwa są: Drwęca Warmińska, Młyńska Struga, Wałsza i Kruszynka. Dopływami Drwęcy Warmińskiej są: Krosno, Opin, Szylinga, Ramia, zaś dopływy Wałszy to: Warna, Burdula i Gamra wraz z uchodzącą do niej Pakoszanką. </w:t>
      </w:r>
      <w:r w:rsidRPr="00B27762">
        <w:t xml:space="preserve">Odpływ wód rzeki Pasłęki na odcinku stanowiącym zachodnią granicę </w:t>
      </w:r>
      <w:r w:rsidR="00500322">
        <w:t>z</w:t>
      </w:r>
      <w:r w:rsidRPr="00B27762">
        <w:t>asięgu terytorialnego Nadleśnictwa Orneta gwałtownie powiększają wpadające do niej rzeki Wałsza i Drwęca Warmińska, które posiadają duże zlewnie i słabe zdolności retencyjne.</w:t>
      </w:r>
      <w:r>
        <w:t xml:space="preserve"> Przecinające </w:t>
      </w:r>
      <w:r w:rsidRPr="009B37ED">
        <w:t>obszar liczne rzeki, rzeczki i strumienie wyżłobiły wiele głębokich wąwozów</w:t>
      </w:r>
      <w:r>
        <w:t>,</w:t>
      </w:r>
      <w:r w:rsidRPr="009B37ED">
        <w:t xml:space="preserve"> często o stromych </w:t>
      </w:r>
      <w:r w:rsidRPr="009B37ED">
        <w:lastRenderedPageBreak/>
        <w:t>zboczach, tworząc jednocześnie malownicze przełomy. Jedyne w tej okolicy większe jezioro Taftowo pochodzenia polodowcowego o</w:t>
      </w:r>
      <w:r w:rsidR="00EC34B5">
        <w:t xml:space="preserve"> </w:t>
      </w:r>
      <w:r w:rsidRPr="009B37ED">
        <w:t>powierzchni 8</w:t>
      </w:r>
      <w:r w:rsidR="00EC34B5">
        <w:t>3</w:t>
      </w:r>
      <w:r w:rsidRPr="009B37ED">
        <w:t>,</w:t>
      </w:r>
      <w:r w:rsidR="00EC34B5">
        <w:t>8</w:t>
      </w:r>
      <w:r w:rsidRPr="009B37ED">
        <w:t xml:space="preserve"> ha po</w:t>
      </w:r>
      <w:r w:rsidR="00EC34B5">
        <w:t>łożone jest w </w:t>
      </w:r>
      <w:r w:rsidRPr="009B37ED">
        <w:t>śr</w:t>
      </w:r>
      <w:r w:rsidR="00EC34B5">
        <w:t xml:space="preserve">odku dużego kompleksu leśnego w </w:t>
      </w:r>
      <w:r w:rsidRPr="009B37ED">
        <w:t>leśnictwie Taftowo. Poza tym cały obszar</w:t>
      </w:r>
      <w:r>
        <w:t>z</w:t>
      </w:r>
      <w:r w:rsidRPr="009B37ED">
        <w:t xml:space="preserve">e </w:t>
      </w:r>
      <w:r>
        <w:t>u</w:t>
      </w:r>
      <w:r w:rsidRPr="009B37ED">
        <w:t>sian</w:t>
      </w:r>
      <w:r>
        <w:t>y</w:t>
      </w:r>
      <w:r w:rsidRPr="009B37ED">
        <w:t xml:space="preserve"> </w:t>
      </w:r>
      <w:r>
        <w:t>jest</w:t>
      </w:r>
      <w:r w:rsidRPr="009B37ED">
        <w:t xml:space="preserve"> </w:t>
      </w:r>
      <w:r>
        <w:t>niewielkimi</w:t>
      </w:r>
      <w:r w:rsidRPr="009B37ED">
        <w:t xml:space="preserve"> śródleśn</w:t>
      </w:r>
      <w:r>
        <w:t>ymi</w:t>
      </w:r>
      <w:r w:rsidRPr="009B37ED">
        <w:t xml:space="preserve"> i</w:t>
      </w:r>
      <w:r w:rsidR="00EC34B5">
        <w:t xml:space="preserve"> </w:t>
      </w:r>
      <w:r w:rsidRPr="009B37ED">
        <w:t>śródpoln</w:t>
      </w:r>
      <w:r>
        <w:t>ymi</w:t>
      </w:r>
      <w:r w:rsidRPr="009B37ED">
        <w:t xml:space="preserve"> oczka</w:t>
      </w:r>
      <w:r>
        <w:t>mi</w:t>
      </w:r>
      <w:r w:rsidRPr="009B37ED">
        <w:t xml:space="preserve"> wodn</w:t>
      </w:r>
      <w:r>
        <w:t>ymi</w:t>
      </w:r>
      <w:r w:rsidRPr="009B37ED">
        <w:t>.</w:t>
      </w:r>
    </w:p>
    <w:p w:rsidR="00B35182" w:rsidRPr="009B37ED" w:rsidRDefault="00B35182" w:rsidP="00B35182">
      <w:pPr>
        <w:rPr>
          <w:color w:val="0000FF"/>
        </w:rPr>
      </w:pPr>
      <w:r w:rsidRPr="009B37ED">
        <w:t>W stanie posiadania Nadleśnictwa znajdują się zbiorniki wody w obrębie Orneta: w oddz.</w:t>
      </w:r>
      <w:r>
        <w:t>:</w:t>
      </w:r>
      <w:r w:rsidRPr="009B37ED">
        <w:t xml:space="preserve"> </w:t>
      </w:r>
      <w:r>
        <w:t xml:space="preserve">81d - 0,04 ha, 162f - 0,34 ha, 163a - 1,82 ha, 198k - 0,56 ha, 198n - 2,30 ha, 415h - 0,90 ha </w:t>
      </w:r>
      <w:r w:rsidRPr="00B40535">
        <w:t>oraz w obrębie Pieniężno w oddz.: 1c</w:t>
      </w:r>
      <w:r>
        <w:t xml:space="preserve"> - 0,23 ha</w:t>
      </w:r>
      <w:r w:rsidRPr="00B40535">
        <w:t xml:space="preserve">. </w:t>
      </w:r>
    </w:p>
    <w:p w:rsidR="00D00E2E" w:rsidRPr="009B37ED" w:rsidRDefault="00B35182" w:rsidP="00B35182">
      <w:pPr>
        <w:rPr>
          <w:color w:val="0000FF"/>
        </w:rPr>
      </w:pPr>
      <w:r w:rsidRPr="00B24062">
        <w:t xml:space="preserve">Oprócz tego w obrębie Orneta znajdują się tereny źródliskowe w oddz.: 118s, </w:t>
      </w:r>
      <w:r w:rsidRPr="00565173">
        <w:t>163h, 165c, 166f,i, 167h, 168s.</w:t>
      </w:r>
      <w:r w:rsidR="00D00E2E" w:rsidRPr="009B37ED">
        <w:rPr>
          <w:color w:val="0000FF"/>
        </w:rPr>
        <w:t xml:space="preserve"> </w:t>
      </w:r>
    </w:p>
    <w:p w:rsidR="00D00E2E" w:rsidRDefault="00D00E2E" w:rsidP="00D00E2E">
      <w:pPr>
        <w:pStyle w:val="Tekstpodstawowy"/>
        <w:spacing w:after="0"/>
      </w:pPr>
      <w:r w:rsidRPr="00044308">
        <w:t>Zgodnie z „Mapą Głównych Zbiorników Wód Podziemnych (GZPW) w</w:t>
      </w:r>
      <w:r w:rsidR="00EC34B5">
        <w:t xml:space="preserve"> </w:t>
      </w:r>
      <w:r w:rsidRPr="00044308">
        <w:t>Polsce” tereny Nadleśnictwa Orneta znajdują się w III - Mazurskim regionie hydrogeologicznym.</w:t>
      </w:r>
      <w:r>
        <w:t xml:space="preserve"> Nie stwierdzono tutaj wy</w:t>
      </w:r>
      <w:r w:rsidR="00EC34B5">
        <w:t xml:space="preserve">stępowania żadnego z </w:t>
      </w:r>
      <w:r>
        <w:t>udokumentowanych dotąd w Polsce zbiornika wód podziemnych.</w:t>
      </w:r>
      <w:r w:rsidRPr="00044308">
        <w:t xml:space="preserve"> </w:t>
      </w:r>
      <w:r>
        <w:t>Na większości omawianego obszaru warstwy wodonośne zalegają na głębokości 20 do 150 m. Głębokość występowania lustra wód podziemnych</w:t>
      </w:r>
      <w:r w:rsidR="00EC34B5">
        <w:t xml:space="preserve"> w </w:t>
      </w:r>
      <w:r w:rsidRPr="00A35523">
        <w:t xml:space="preserve">pierwszej warstwie wodonośnej jest zależne od rzeźby terenu, składu granulometrycznego utworów przypowierzchniowych oraz intensywności opadów atmosferycznych. </w:t>
      </w:r>
      <w:r>
        <w:t>W zasięgu Nadleśnictwa pierwsze zwierciadło wód podziemnych waha się na głębokości od 5 do 20 m, jedynie w dolinach rzek Drwęca Warmińska,</w:t>
      </w:r>
      <w:r w:rsidR="00EC34B5">
        <w:t xml:space="preserve"> Pasłęka i </w:t>
      </w:r>
      <w:r>
        <w:t>Wałsza głębokość ta wynosi 30-40 m.</w:t>
      </w:r>
      <w:r w:rsidRPr="00D4476F">
        <w:rPr>
          <w:color w:val="0000FF"/>
        </w:rPr>
        <w:t xml:space="preserve"> </w:t>
      </w:r>
      <w:r w:rsidRPr="003809D7">
        <w:t>Okresowe wahania lustra wody są rzeczą charakterystyczną dla pierwszej warstwy wodonośnej i średnio w ciągu roku kształtują się w granicach 1,0</w:t>
      </w:r>
      <w:r>
        <w:t xml:space="preserve"> </w:t>
      </w:r>
      <w:r w:rsidRPr="003809D7">
        <w:t>m. Maximum stanu wód gruntowych pierwszej warstwy wodonośn</w:t>
      </w:r>
      <w:r>
        <w:t>ej przypada na okres wiosenny i</w:t>
      </w:r>
      <w:r w:rsidR="00EC34B5">
        <w:t xml:space="preserve"> </w:t>
      </w:r>
      <w:r>
        <w:t>związany jest z</w:t>
      </w:r>
      <w:r w:rsidR="00EC34B5">
        <w:t xml:space="preserve"> </w:t>
      </w:r>
      <w:r w:rsidRPr="003809D7">
        <w:t>infiltracją wód roztopowych, zaś minimalne stany wód przypadają na wrzesień i</w:t>
      </w:r>
      <w:r w:rsidR="00EC34B5">
        <w:t xml:space="preserve"> </w:t>
      </w:r>
      <w:r w:rsidRPr="003809D7">
        <w:t>październik.</w:t>
      </w:r>
    </w:p>
    <w:p w:rsidR="00C72BED" w:rsidRPr="00D00E2E" w:rsidRDefault="00C72BED" w:rsidP="00F92689">
      <w:pPr>
        <w:widowControl/>
        <w:spacing w:before="113"/>
        <w:ind w:firstLine="0"/>
        <w:rPr>
          <w:b/>
          <w:szCs w:val="26"/>
        </w:rPr>
      </w:pPr>
      <w:r w:rsidRPr="00D00E2E">
        <w:rPr>
          <w:b/>
          <w:szCs w:val="26"/>
        </w:rPr>
        <w:t>Jakość wód powierzchniowych</w:t>
      </w:r>
    </w:p>
    <w:p w:rsidR="00AE33F4" w:rsidRPr="00D00E2E" w:rsidRDefault="00AE33F4" w:rsidP="00AE33F4">
      <w:pPr>
        <w:ind w:firstLine="567"/>
      </w:pPr>
      <w:r w:rsidRPr="00D00E2E">
        <w:t>Według danych Wojewódzkiego In</w:t>
      </w:r>
      <w:r w:rsidR="00070A53" w:rsidRPr="00D00E2E">
        <w:t>spektoratu Ochrony Środowiska w </w:t>
      </w:r>
      <w:r w:rsidRPr="00D00E2E">
        <w:t>Olsztynie</w:t>
      </w:r>
      <w:r w:rsidR="005C4FCA" w:rsidRPr="00D00E2E">
        <w:t>,</w:t>
      </w:r>
      <w:r w:rsidRPr="00D00E2E">
        <w:t xml:space="preserve"> czystość wód powierzchniowych badanych w zasięgu Nadleśnictwa </w:t>
      </w:r>
      <w:r w:rsidR="0044108D" w:rsidRPr="00D00E2E">
        <w:t>Orneta</w:t>
      </w:r>
      <w:r w:rsidRPr="00D00E2E">
        <w:t xml:space="preserve"> przedstawiała się następująco:</w:t>
      </w:r>
    </w:p>
    <w:p w:rsidR="00D00E2E" w:rsidRDefault="00D00E2E" w:rsidP="00D00E2E">
      <w:pPr>
        <w:ind w:firstLine="0"/>
        <w:rPr>
          <w:b/>
        </w:rPr>
      </w:pPr>
      <w:r w:rsidRPr="00743E94">
        <w:rPr>
          <w:b/>
        </w:rPr>
        <w:t>Monitoring rzek</w:t>
      </w:r>
    </w:p>
    <w:p w:rsidR="00D00E2E" w:rsidRDefault="00D00E2E" w:rsidP="00D00E2E">
      <w:pPr>
        <w:ind w:firstLine="0"/>
      </w:pPr>
      <w:r w:rsidRPr="004E02B1">
        <w:rPr>
          <w:b/>
        </w:rPr>
        <w:t>Pasłęka</w:t>
      </w:r>
      <w:r w:rsidRPr="004E02B1">
        <w:t xml:space="preserve"> – rzeka I rzędu uchodząca do Zalewu Wiślanego, o długości 1</w:t>
      </w:r>
      <w:r>
        <w:t>82,6</w:t>
      </w:r>
      <w:r w:rsidRPr="004E02B1">
        <w:t xml:space="preserve"> km. </w:t>
      </w:r>
      <w:r>
        <w:t xml:space="preserve">Rzeka podzielona jest na 6 jednolitych części wód. W zasięgu Nadleśnictwa Orneta znajdują się </w:t>
      </w:r>
      <w:r w:rsidR="00EC34B5">
        <w:lastRenderedPageBreak/>
        <w:t xml:space="preserve">dwie </w:t>
      </w:r>
      <w:r>
        <w:t>z nich: PLRW2000205659 „Pasłęka od Marąga do Drwęcy Warmińskiej bez Drwęcy Warmińskiej” oraz PLRW20002056919 „Pasłęka od Drwęcy Warmińskiej do</w:t>
      </w:r>
      <w:r w:rsidR="00EC34B5">
        <w:t xml:space="preserve"> </w:t>
      </w:r>
      <w:r>
        <w:t>wpływu do zb. Pierzchały”. Ocenę j</w:t>
      </w:r>
      <w:r w:rsidRPr="004E02B1">
        <w:t>akoś</w:t>
      </w:r>
      <w:r>
        <w:t>ci</w:t>
      </w:r>
      <w:r w:rsidRPr="004E02B1">
        <w:t xml:space="preserve"> wód rzeki Pasłęki stanowiącej zachodnią granicę Nadleśnictwa Orneta prze</w:t>
      </w:r>
      <w:r>
        <w:t>prowadzono</w:t>
      </w:r>
      <w:r w:rsidRPr="004E02B1">
        <w:t xml:space="preserve"> w 20</w:t>
      </w:r>
      <w:r>
        <w:t>15</w:t>
      </w:r>
      <w:r w:rsidRPr="004E02B1">
        <w:t xml:space="preserve"> r. </w:t>
      </w:r>
      <w:r>
        <w:t>Jednolita część wód „Pasłęka od Marąga do Drwęcy Warmińskiej bez Drwęcy Warmińskiej” o długości 25,2 km jest odbiornikiem ścieków z oczyszczalni w Białej Woli (10,7m</w:t>
      </w:r>
      <w:r>
        <w:rPr>
          <w:vertAlign w:val="superscript"/>
        </w:rPr>
        <w:t>3</w:t>
      </w:r>
      <w:r>
        <w:t>/d) – oczyszczalni w Ełdytach Wielkich (57 m</w:t>
      </w:r>
      <w:r>
        <w:rPr>
          <w:vertAlign w:val="superscript"/>
        </w:rPr>
        <w:t>3</w:t>
      </w:r>
      <w:r>
        <w:t>/d). Stan j</w:t>
      </w:r>
      <w:r w:rsidR="00502763">
        <w:t>ednolit</w:t>
      </w:r>
      <w:r w:rsidR="00CA3AB1">
        <w:t>ej</w:t>
      </w:r>
      <w:r w:rsidR="00502763">
        <w:t xml:space="preserve"> </w:t>
      </w:r>
      <w:r>
        <w:t>c</w:t>
      </w:r>
      <w:r w:rsidR="00CA3AB1">
        <w:t>zęści</w:t>
      </w:r>
      <w:r w:rsidR="00502763">
        <w:t xml:space="preserve"> </w:t>
      </w:r>
      <w:r>
        <w:t>w</w:t>
      </w:r>
      <w:r w:rsidR="00502763">
        <w:t>ód</w:t>
      </w:r>
      <w:r>
        <w:t xml:space="preserve"> „Pasłęka od Marąga do Drwęcy Warmińskiej bez Drwęcy Warmińskiej” oceniono jako dobry. Jednolita część wód „Pasłęka od Drwęcy Warmińskiej do wpływu do zb. Pierzchały” o długości 44,4 km odbiera ścieki z</w:t>
      </w:r>
      <w:r w:rsidR="00EC34B5">
        <w:t xml:space="preserve"> </w:t>
      </w:r>
      <w:r>
        <w:t>oczyszczalni w Płoskini (61m</w:t>
      </w:r>
      <w:r>
        <w:rPr>
          <w:vertAlign w:val="superscript"/>
        </w:rPr>
        <w:t>3</w:t>
      </w:r>
      <w:r>
        <w:t xml:space="preserve">/d) poprzez rów melioracyjny o długości około 3 km. Ocena </w:t>
      </w:r>
      <w:r w:rsidR="00CA3AB1">
        <w:t>jednolitej części wód</w:t>
      </w:r>
      <w:r>
        <w:t xml:space="preserve"> „Pasłęka od Drwęcy Warmińskiej do wpływu do zb. Pierzchały” w oparciu o</w:t>
      </w:r>
      <w:r w:rsidR="00EC34B5">
        <w:t xml:space="preserve"> </w:t>
      </w:r>
      <w:r>
        <w:t>elementy biologiczne i fizykochemiczne wykazała dobry stan ekologiczny. Jednak ze</w:t>
      </w:r>
      <w:r w:rsidR="00EC34B5">
        <w:t xml:space="preserve"> </w:t>
      </w:r>
      <w:r>
        <w:t xml:space="preserve">względu na brak oceny stanu chemicznego nie oceniono </w:t>
      </w:r>
      <w:r w:rsidR="00CA3AB1">
        <w:t>jednolitej części wód</w:t>
      </w:r>
      <w:r>
        <w:t xml:space="preserve"> „Pasłęka od Drwęcy Warmińskiej do wpływu do zb. Pierzchały”.</w:t>
      </w:r>
    </w:p>
    <w:p w:rsidR="00D00E2E" w:rsidRPr="004E02B1" w:rsidRDefault="00D00E2E" w:rsidP="00D00E2E">
      <w:pPr>
        <w:ind w:firstLine="0"/>
        <w:rPr>
          <w:b/>
        </w:rPr>
      </w:pPr>
      <w:r w:rsidRPr="00E24395">
        <w:rPr>
          <w:b/>
        </w:rPr>
        <w:t>Wałsza</w:t>
      </w:r>
      <w:r>
        <w:t xml:space="preserve"> – nawiększy prawobrzeżny dopływ Pasłęki o długości 77,5 km, podzielona jest na 3 jednolite części wód. W zasięgu Nadleśnictwa Orneta znajduje się jcw  PLRW2000205689 „Wałsza od Warny do ujścia” o długości 26,7 km. Na tym odcinku Wałsza odbiera ścieki z oczyszczalni w Pieniężnie (263,1 </w:t>
      </w:r>
      <w:r w:rsidRPr="00E24395">
        <w:t>m3</w:t>
      </w:r>
      <w:r>
        <w:t xml:space="preserve">/d). </w:t>
      </w:r>
      <w:r w:rsidRPr="00E24395">
        <w:t>Badania</w:t>
      </w:r>
      <w:r>
        <w:t xml:space="preserve"> jakości wód tego odcinka przeprowadzono w 2015 r. Stan jcw „Wałsza od Warny do ujścia” określono jako dobry.</w:t>
      </w:r>
    </w:p>
    <w:p w:rsidR="00D00E2E" w:rsidRPr="004E02B1" w:rsidRDefault="00D00E2E" w:rsidP="00D00E2E">
      <w:pPr>
        <w:spacing w:before="120"/>
        <w:ind w:firstLine="0"/>
        <w:rPr>
          <w:b/>
        </w:rPr>
      </w:pPr>
      <w:r w:rsidRPr="004E02B1">
        <w:rPr>
          <w:b/>
        </w:rPr>
        <w:t xml:space="preserve">Monitoring jezior </w:t>
      </w:r>
    </w:p>
    <w:p w:rsidR="00725DD7" w:rsidRPr="00EC34B5" w:rsidRDefault="00D00E2E" w:rsidP="00D00E2E">
      <w:pPr>
        <w:ind w:firstLine="0"/>
      </w:pPr>
      <w:r w:rsidRPr="004E02B1">
        <w:rPr>
          <w:b/>
        </w:rPr>
        <w:t>Jezioro</w:t>
      </w:r>
      <w:r>
        <w:rPr>
          <w:b/>
        </w:rPr>
        <w:t xml:space="preserve"> Tauty</w:t>
      </w:r>
      <w:r w:rsidRPr="004E02B1">
        <w:rPr>
          <w:b/>
        </w:rPr>
        <w:t xml:space="preserve"> </w:t>
      </w:r>
      <w:r>
        <w:rPr>
          <w:b/>
        </w:rPr>
        <w:t>(</w:t>
      </w:r>
      <w:r w:rsidRPr="004E02B1">
        <w:rPr>
          <w:b/>
        </w:rPr>
        <w:t>Taftowo</w:t>
      </w:r>
      <w:r>
        <w:rPr>
          <w:b/>
        </w:rPr>
        <w:t>)</w:t>
      </w:r>
      <w:r w:rsidRPr="004E02B1">
        <w:t xml:space="preserve"> – to największe jezioro (o powie</w:t>
      </w:r>
      <w:r>
        <w:t>r</w:t>
      </w:r>
      <w:r w:rsidRPr="004E02B1">
        <w:t>zchni 8</w:t>
      </w:r>
      <w:r>
        <w:t>3</w:t>
      </w:r>
      <w:r w:rsidRPr="004E02B1">
        <w:t>,</w:t>
      </w:r>
      <w:r>
        <w:t>8</w:t>
      </w:r>
      <w:r w:rsidRPr="004E02B1">
        <w:t xml:space="preserve"> ha</w:t>
      </w:r>
      <w:r>
        <w:t>, głębokość maksymalna 4,7 m</w:t>
      </w:r>
      <w:r w:rsidRPr="004E02B1">
        <w:t>) znajdujące się w zasięgu Nadleśnictwa Orneta</w:t>
      </w:r>
      <w:r>
        <w:t>. W zlewni jeziora dominują lasy, jedynie od północnego wschodu do jeziora przylegają łąki, pastwiska i</w:t>
      </w:r>
      <w:r w:rsidR="00EC34B5">
        <w:t xml:space="preserve"> </w:t>
      </w:r>
      <w:r>
        <w:t>pola uprawne. Tutaj też znajduje się kilkanaście domków rekreacyjnych.</w:t>
      </w:r>
      <w:r w:rsidRPr="007F5EEE">
        <w:rPr>
          <w:color w:val="0000FF"/>
        </w:rPr>
        <w:t xml:space="preserve"> </w:t>
      </w:r>
      <w:r w:rsidRPr="004E02B1">
        <w:t>W okresie letnim zbiornik wykorzystywany jest przez okolicznych mieszkańców do celów rekreacyjnych.</w:t>
      </w:r>
      <w:r>
        <w:t xml:space="preserve"> Do jeziora nie są odprowadzane ścieki z punktowych źródeł zanieczyszczeń. W 2015 r. przeprowadzono badania wód jeziora w ramach monitoringu diagnostycznego i operacyjnego. Badania wykazały słaby stan ekologiczny, a</w:t>
      </w:r>
      <w:r w:rsidR="00EC34B5">
        <w:t xml:space="preserve"> </w:t>
      </w:r>
      <w:r>
        <w:t xml:space="preserve">stan chemiczny dobry. Stan </w:t>
      </w:r>
      <w:r w:rsidRPr="00EC34B5">
        <w:t>jednolitej części wód „jezioro Tauty” oceniono jako zły.</w:t>
      </w:r>
      <w:r w:rsidR="00725DD7" w:rsidRPr="00EC34B5">
        <w:t xml:space="preserve"> </w:t>
      </w:r>
    </w:p>
    <w:p w:rsidR="006D5D7E" w:rsidRPr="00D357EE" w:rsidRDefault="00070A53" w:rsidP="00436467">
      <w:pPr>
        <w:widowControl/>
        <w:spacing w:before="113"/>
        <w:rPr>
          <w:color w:val="FF0000"/>
          <w:szCs w:val="26"/>
        </w:rPr>
      </w:pPr>
      <w:r w:rsidRPr="00D00E2E">
        <w:rPr>
          <w:szCs w:val="26"/>
        </w:rPr>
        <w:lastRenderedPageBreak/>
        <w:t>Bardzo duże znaczenie w kształtowaniu stosunków wodnych mają również siedliska wilgotne i bagienne takie jak</w:t>
      </w:r>
      <w:r w:rsidR="009A0F18" w:rsidRPr="00D00E2E">
        <w:rPr>
          <w:szCs w:val="26"/>
        </w:rPr>
        <w:t xml:space="preserve">: </w:t>
      </w:r>
      <w:r w:rsidR="00D00E2E" w:rsidRPr="00B82534">
        <w:t>bór bagienny</w:t>
      </w:r>
      <w:r w:rsidR="00D00E2E" w:rsidRPr="00691E69">
        <w:t xml:space="preserve">, bór mieszany wilgotny, bór mieszany bagienny, las mieszany wilgotny, las mieszany bagienny, las wilgotny, las łęgowy, ols i ols </w:t>
      </w:r>
      <w:r w:rsidR="00D00E2E" w:rsidRPr="00D00E2E">
        <w:t>jesionowy</w:t>
      </w:r>
      <w:r w:rsidRPr="00D00E2E">
        <w:rPr>
          <w:szCs w:val="26"/>
        </w:rPr>
        <w:t xml:space="preserve">. </w:t>
      </w:r>
      <w:r w:rsidR="00B35182" w:rsidRPr="00C723F5">
        <w:t>Siedliska wilgotne zajmują 1682,46</w:t>
      </w:r>
      <w:r w:rsidR="00B35182" w:rsidRPr="00C723F5">
        <w:rPr>
          <w:sz w:val="22"/>
          <w:szCs w:val="22"/>
        </w:rPr>
        <w:t xml:space="preserve"> </w:t>
      </w:r>
      <w:r w:rsidR="00B35182" w:rsidRPr="00C723F5">
        <w:t>ha,  siedliska bagienne  1618,61</w:t>
      </w:r>
      <w:r w:rsidR="00B35182" w:rsidRPr="00C723F5">
        <w:rPr>
          <w:sz w:val="22"/>
          <w:szCs w:val="22"/>
        </w:rPr>
        <w:t xml:space="preserve"> </w:t>
      </w:r>
      <w:r w:rsidR="00B35182" w:rsidRPr="00C723F5">
        <w:t>ha oraz siedliska zalewowe 253,72</w:t>
      </w:r>
      <w:r w:rsidR="00B35182" w:rsidRPr="00C723F5">
        <w:rPr>
          <w:sz w:val="22"/>
          <w:szCs w:val="22"/>
        </w:rPr>
        <w:t xml:space="preserve"> </w:t>
      </w:r>
      <w:r w:rsidR="00B35182" w:rsidRPr="00C723F5">
        <w:t>ha powierzchni</w:t>
      </w:r>
      <w:r w:rsidR="00B35182" w:rsidRPr="00D00E2E">
        <w:t xml:space="preserve"> </w:t>
      </w:r>
      <w:r w:rsidR="0049416F" w:rsidRPr="00D00E2E">
        <w:t>leśnej Nadleśnictwa.</w:t>
      </w:r>
    </w:p>
    <w:p w:rsidR="00BC2E28" w:rsidRPr="00D00E2E" w:rsidRDefault="00D76FFB" w:rsidP="00365B50">
      <w:pPr>
        <w:pStyle w:val="Nagwek3"/>
        <w:tabs>
          <w:tab w:val="left" w:pos="0"/>
        </w:tabs>
      </w:pPr>
      <w:bookmarkStart w:id="41" w:name="_Toc499118289"/>
      <w:r w:rsidRPr="00D00E2E">
        <w:t>3.1.5 Jakość p</w:t>
      </w:r>
      <w:r w:rsidR="00BC2E28" w:rsidRPr="00D00E2E">
        <w:t>owietrza atmosferycznego</w:t>
      </w:r>
      <w:bookmarkEnd w:id="41"/>
    </w:p>
    <w:p w:rsidR="00070A53" w:rsidRPr="00EC34B5" w:rsidRDefault="00070A53" w:rsidP="00436467">
      <w:pPr>
        <w:spacing w:before="240"/>
        <w:rPr>
          <w:szCs w:val="26"/>
        </w:rPr>
      </w:pPr>
      <w:bookmarkStart w:id="42" w:name="_Ref502036961"/>
      <w:r w:rsidRPr="00532BDD">
        <w:rPr>
          <w:szCs w:val="26"/>
        </w:rPr>
        <w:t>W 201</w:t>
      </w:r>
      <w:r w:rsidR="00B35182" w:rsidRPr="00532BDD">
        <w:rPr>
          <w:szCs w:val="26"/>
        </w:rPr>
        <w:t>7</w:t>
      </w:r>
      <w:r w:rsidRPr="00532BDD">
        <w:rPr>
          <w:szCs w:val="26"/>
        </w:rPr>
        <w:t xml:space="preserve"> r. w województwie warmińsko-mazurskim badania jakości powietrza </w:t>
      </w:r>
      <w:r w:rsidRPr="00D00E2E">
        <w:rPr>
          <w:szCs w:val="26"/>
        </w:rPr>
        <w:t xml:space="preserve">prowadzone były </w:t>
      </w:r>
      <w:r w:rsidR="00AB30E4" w:rsidRPr="00D00E2E">
        <w:rPr>
          <w:szCs w:val="26"/>
        </w:rPr>
        <w:t>przez WIO</w:t>
      </w:r>
      <w:r w:rsidR="000B7357" w:rsidRPr="00D00E2E">
        <w:rPr>
          <w:szCs w:val="26"/>
        </w:rPr>
        <w:t>Ś</w:t>
      </w:r>
      <w:r w:rsidR="00AB30E4" w:rsidRPr="00D00E2E">
        <w:rPr>
          <w:szCs w:val="26"/>
        </w:rPr>
        <w:t xml:space="preserve"> w Olsztynie </w:t>
      </w:r>
      <w:r w:rsidRPr="00D00E2E">
        <w:rPr>
          <w:szCs w:val="26"/>
        </w:rPr>
        <w:t xml:space="preserve">na </w:t>
      </w:r>
      <w:r w:rsidR="005A3BC5" w:rsidRPr="00D00E2E">
        <w:rPr>
          <w:szCs w:val="26"/>
        </w:rPr>
        <w:t xml:space="preserve">pięciu </w:t>
      </w:r>
      <w:r w:rsidRPr="00D00E2E">
        <w:rPr>
          <w:szCs w:val="26"/>
        </w:rPr>
        <w:t xml:space="preserve">stacjach </w:t>
      </w:r>
      <w:r w:rsidR="005A3BC5" w:rsidRPr="00D00E2E">
        <w:rPr>
          <w:szCs w:val="26"/>
        </w:rPr>
        <w:t>automatycznych pomiaró</w:t>
      </w:r>
      <w:r w:rsidRPr="00D00E2E">
        <w:rPr>
          <w:szCs w:val="26"/>
        </w:rPr>
        <w:t>w</w:t>
      </w:r>
      <w:r w:rsidR="005A3BC5" w:rsidRPr="00D00E2E">
        <w:rPr>
          <w:szCs w:val="26"/>
        </w:rPr>
        <w:t xml:space="preserve"> zanieczyszczeń powietrza</w:t>
      </w:r>
      <w:r w:rsidRPr="00D00E2E">
        <w:rPr>
          <w:szCs w:val="26"/>
        </w:rPr>
        <w:t xml:space="preserve">. </w:t>
      </w:r>
      <w:r w:rsidR="00AB30E4" w:rsidRPr="00D00E2E">
        <w:rPr>
          <w:szCs w:val="26"/>
        </w:rPr>
        <w:t xml:space="preserve">Ponadto w systemie monitoringu jakości powietrza w Olsztynie, Elblągu, Nidzicy i Iławie, funkcjonują stanowiska mierzące zanieczyszczenie powietrza pyłem PM10 i pyłem PM2.5 metodą manualną.  Oceny jakości powietrza pod kątem ochrony roślin dokonano na podstawie wyników pochodzących ze stacji </w:t>
      </w:r>
      <w:r w:rsidRPr="00D00E2E">
        <w:rPr>
          <w:szCs w:val="26"/>
        </w:rPr>
        <w:t>położon</w:t>
      </w:r>
      <w:r w:rsidR="00AB30E4" w:rsidRPr="00D00E2E">
        <w:rPr>
          <w:szCs w:val="26"/>
        </w:rPr>
        <w:t xml:space="preserve">ej </w:t>
      </w:r>
      <w:r w:rsidR="00AB30E4" w:rsidRPr="00EC34B5">
        <w:rPr>
          <w:szCs w:val="26"/>
        </w:rPr>
        <w:t>w </w:t>
      </w:r>
      <w:r w:rsidRPr="00EC34B5">
        <w:rPr>
          <w:szCs w:val="26"/>
        </w:rPr>
        <w:t>Puszczy Boreckiej</w:t>
      </w:r>
      <w:r w:rsidR="00AB30E4" w:rsidRPr="00EC34B5">
        <w:rPr>
          <w:szCs w:val="26"/>
        </w:rPr>
        <w:t>,</w:t>
      </w:r>
      <w:r w:rsidRPr="00EC34B5">
        <w:rPr>
          <w:szCs w:val="26"/>
        </w:rPr>
        <w:t xml:space="preserve"> podlega</w:t>
      </w:r>
      <w:r w:rsidR="00AB30E4" w:rsidRPr="00EC34B5">
        <w:rPr>
          <w:szCs w:val="26"/>
        </w:rPr>
        <w:t>jącej</w:t>
      </w:r>
      <w:r w:rsidRPr="00EC34B5">
        <w:rPr>
          <w:szCs w:val="26"/>
        </w:rPr>
        <w:t xml:space="preserve"> pod zarzą</w:t>
      </w:r>
      <w:r w:rsidR="00486E34" w:rsidRPr="00EC34B5">
        <w:rPr>
          <w:szCs w:val="26"/>
        </w:rPr>
        <w:t>d Instytutu Ochrony Środowiska.</w:t>
      </w:r>
    </w:p>
    <w:p w:rsidR="00D97D06" w:rsidRPr="00D357EE" w:rsidRDefault="00DE0EB4" w:rsidP="00D97D06">
      <w:pPr>
        <w:rPr>
          <w:color w:val="FF0000"/>
        </w:rPr>
      </w:pPr>
      <w:r w:rsidRPr="003D6D12">
        <w:t xml:space="preserve">Lasy Nadleśnictwa Orneta położone w </w:t>
      </w:r>
      <w:r w:rsidRPr="002A2FA7">
        <w:t xml:space="preserve">strefie PL2803 (strefa warmińsko-mazurska) znajdują się w stosunkowo niewielkiej odległości od najbliższej dużej aglomeracji miejskiej jaką jest miasto Elbląg. Ponadto region w okresie letnim jest </w:t>
      </w:r>
      <w:r>
        <w:t>dość licznie</w:t>
      </w:r>
      <w:r w:rsidRPr="002A2FA7">
        <w:t xml:space="preserve"> odwiedzany przez turystów. Stąd presja na lasy Nadleśnictwa ze strony odwiedzających je ludzi jest </w:t>
      </w:r>
      <w:r>
        <w:t>stosunkowo</w:t>
      </w:r>
      <w:r w:rsidRPr="002A2FA7">
        <w:t xml:space="preserve"> duża.</w:t>
      </w:r>
    </w:p>
    <w:p w:rsidR="00070A53" w:rsidRPr="00532BDD" w:rsidRDefault="00070A53" w:rsidP="00BD3433">
      <w:r w:rsidRPr="00DE0EB4">
        <w:t xml:space="preserve">Wyniki rocznej oceny jakości powietrza </w:t>
      </w:r>
      <w:r w:rsidRPr="00532BDD">
        <w:t>w 201</w:t>
      </w:r>
      <w:r w:rsidR="00532BDD" w:rsidRPr="00532BDD">
        <w:t>7</w:t>
      </w:r>
      <w:r w:rsidRPr="00532BDD">
        <w:t xml:space="preserve"> r. przeprowadzonej w województwie warmińsko-mazurskim:</w:t>
      </w:r>
    </w:p>
    <w:p w:rsidR="00070A53" w:rsidRPr="00532BDD" w:rsidRDefault="00A434DC" w:rsidP="00B761E2">
      <w:pPr>
        <w:pStyle w:val="Akapitzlist"/>
        <w:widowControl/>
        <w:numPr>
          <w:ilvl w:val="0"/>
          <w:numId w:val="24"/>
        </w:numPr>
        <w:suppressAutoHyphens w:val="0"/>
        <w:ind w:left="1349" w:hanging="357"/>
        <w:contextualSpacing/>
        <w:rPr>
          <w:szCs w:val="26"/>
        </w:rPr>
      </w:pPr>
      <w:r w:rsidRPr="00532BDD">
        <w:rPr>
          <w:szCs w:val="26"/>
        </w:rPr>
        <w:t>c</w:t>
      </w:r>
      <w:r w:rsidR="00070A53" w:rsidRPr="00532BDD">
        <w:rPr>
          <w:szCs w:val="26"/>
        </w:rPr>
        <w:t>el</w:t>
      </w:r>
      <w:r w:rsidR="004875E0" w:rsidRPr="00532BDD">
        <w:rPr>
          <w:szCs w:val="26"/>
        </w:rPr>
        <w:t>:</w:t>
      </w:r>
      <w:r w:rsidR="00070A53" w:rsidRPr="00532BDD">
        <w:rPr>
          <w:szCs w:val="26"/>
        </w:rPr>
        <w:t xml:space="preserve"> ochrona zdrowia </w:t>
      </w:r>
    </w:p>
    <w:p w:rsidR="00847479" w:rsidRPr="00532BDD" w:rsidRDefault="00847479" w:rsidP="00847479">
      <w:pPr>
        <w:pStyle w:val="Akapitzlist"/>
        <w:widowControl/>
        <w:numPr>
          <w:ilvl w:val="0"/>
          <w:numId w:val="14"/>
        </w:numPr>
        <w:suppressAutoHyphens w:val="0"/>
        <w:spacing w:before="120"/>
        <w:contextualSpacing/>
      </w:pPr>
      <w:r w:rsidRPr="00532BDD">
        <w:t>dwutlenek azotu NO</w:t>
      </w:r>
      <w:r w:rsidRPr="00532BDD">
        <w:rPr>
          <w:vertAlign w:val="subscript"/>
        </w:rPr>
        <w:t>2</w:t>
      </w:r>
      <w:r w:rsidRPr="00532BDD">
        <w:t xml:space="preserve"> - średnie roczne stężenia kształtowały się poniżej średniorocznego dopuszczalnego stężenia (które </w:t>
      </w:r>
      <w:r w:rsidRPr="00DE0EB4">
        <w:t>wynosi 40 μg/m</w:t>
      </w:r>
      <w:r w:rsidRPr="00DE0EB4">
        <w:rPr>
          <w:vertAlign w:val="superscript"/>
        </w:rPr>
        <w:t>3</w:t>
      </w:r>
      <w:r w:rsidRPr="00DE0EB4">
        <w:t>). Głównym źródłem tlenków azotu pochodzenia antropogenicznego jest transport samochodowy. Dla zdrowia ludzi groźne jest występowanie chwilowych wzrostów stężeń NO</w:t>
      </w:r>
      <w:r w:rsidRPr="00DE0EB4">
        <w:rPr>
          <w:vertAlign w:val="subscript"/>
        </w:rPr>
        <w:t>2</w:t>
      </w:r>
      <w:r w:rsidRPr="00DE0EB4">
        <w:rPr>
          <w:vertAlign w:val="superscript"/>
        </w:rPr>
        <w:t xml:space="preserve"> </w:t>
      </w:r>
      <w:r w:rsidRPr="00DE0EB4">
        <w:t>spowodowanych przez wzmożony ruch pojazdów w godzinach</w:t>
      </w:r>
      <w:r w:rsidR="001328E0" w:rsidRPr="00DE0EB4">
        <w:t xml:space="preserve"> szczytu komunikacyjnego. </w:t>
      </w:r>
      <w:r w:rsidR="001328E0" w:rsidRPr="00532BDD">
        <w:t>W 201</w:t>
      </w:r>
      <w:r w:rsidR="00532BDD" w:rsidRPr="00532BDD">
        <w:t>7</w:t>
      </w:r>
      <w:r w:rsidRPr="00532BDD">
        <w:t xml:space="preserve"> r. najwyższe średnioroczne stężenie dwutlenku azotu zanotowano</w:t>
      </w:r>
      <w:r w:rsidRPr="00D357EE">
        <w:rPr>
          <w:color w:val="FF0000"/>
        </w:rPr>
        <w:t xml:space="preserve"> </w:t>
      </w:r>
      <w:r w:rsidR="00532BDD" w:rsidRPr="00F42292">
        <w:t>na stacji pomiarowej w</w:t>
      </w:r>
      <w:r w:rsidR="00532BDD">
        <w:t> Ostródzie</w:t>
      </w:r>
      <w:r w:rsidR="00532BDD" w:rsidRPr="00F42292">
        <w:t xml:space="preserve"> - 15,7 μg/m</w:t>
      </w:r>
      <w:r w:rsidR="00532BDD" w:rsidRPr="00F42292">
        <w:rPr>
          <w:vertAlign w:val="superscript"/>
        </w:rPr>
        <w:t>3</w:t>
      </w:r>
      <w:r w:rsidR="00532BDD" w:rsidRPr="00F42292">
        <w:t xml:space="preserve"> NO</w:t>
      </w:r>
      <w:r w:rsidR="00532BDD" w:rsidRPr="00F42292">
        <w:rPr>
          <w:vertAlign w:val="subscript"/>
        </w:rPr>
        <w:t>2</w:t>
      </w:r>
      <w:r w:rsidR="00532BDD">
        <w:rPr>
          <w:vertAlign w:val="superscript"/>
        </w:rPr>
        <w:t xml:space="preserve"> </w:t>
      </w:r>
      <w:r w:rsidR="00532BDD" w:rsidRPr="00F42292">
        <w:t>i w Olsztynie 14,1</w:t>
      </w:r>
      <w:r w:rsidR="00532BDD">
        <w:t xml:space="preserve"> </w:t>
      </w:r>
      <w:r w:rsidR="00532BDD" w:rsidRPr="00F42292">
        <w:t>μg/m</w:t>
      </w:r>
      <w:r w:rsidR="00532BDD" w:rsidRPr="00F42292">
        <w:rPr>
          <w:vertAlign w:val="superscript"/>
        </w:rPr>
        <w:t>3</w:t>
      </w:r>
      <w:r w:rsidR="00532BDD" w:rsidRPr="00F42292">
        <w:t xml:space="preserve"> NO</w:t>
      </w:r>
      <w:r w:rsidR="00532BDD" w:rsidRPr="00F42292">
        <w:rPr>
          <w:vertAlign w:val="subscript"/>
        </w:rPr>
        <w:t>2</w:t>
      </w:r>
      <w:r w:rsidR="00532BDD" w:rsidRPr="00F42292">
        <w:t>.</w:t>
      </w:r>
      <w:r w:rsidR="00532BDD" w:rsidRPr="00877543">
        <w:rPr>
          <w:color w:val="FF0000"/>
          <w:vertAlign w:val="superscript"/>
        </w:rPr>
        <w:t xml:space="preserve"> </w:t>
      </w:r>
      <w:r w:rsidR="00532BDD" w:rsidRPr="00F42292">
        <w:t xml:space="preserve">Najwyższe </w:t>
      </w:r>
      <w:r w:rsidR="00532BDD" w:rsidRPr="00F42292">
        <w:lastRenderedPageBreak/>
        <w:t>jednogodzinne stężen</w:t>
      </w:r>
      <w:r w:rsidR="00532BDD">
        <w:t>ie dwutlenku azotu zanotowano w </w:t>
      </w:r>
      <w:r w:rsidR="00532BDD" w:rsidRPr="00F42292">
        <w:t>Ostródzie - 114,2</w:t>
      </w:r>
      <w:r w:rsidR="00532BDD">
        <w:t> </w:t>
      </w:r>
      <w:r w:rsidR="00532BDD" w:rsidRPr="00F42292">
        <w:t>μg/m</w:t>
      </w:r>
      <w:r w:rsidR="00532BDD" w:rsidRPr="00F42292">
        <w:rPr>
          <w:vertAlign w:val="superscript"/>
        </w:rPr>
        <w:t>3</w:t>
      </w:r>
      <w:r w:rsidR="00532BDD" w:rsidRPr="00F42292">
        <w:t xml:space="preserve"> NO</w:t>
      </w:r>
      <w:r w:rsidR="00532BDD" w:rsidRPr="00F42292">
        <w:rPr>
          <w:vertAlign w:val="subscript"/>
        </w:rPr>
        <w:t>2</w:t>
      </w:r>
      <w:r w:rsidR="00532BDD" w:rsidRPr="00F42292">
        <w:t xml:space="preserve">; </w:t>
      </w:r>
      <w:r w:rsidR="000A1525" w:rsidRPr="00D357EE">
        <w:rPr>
          <w:color w:val="FF0000"/>
        </w:rPr>
        <w:t xml:space="preserve"> </w:t>
      </w:r>
      <w:r w:rsidR="000A1525" w:rsidRPr="00532BDD">
        <w:t xml:space="preserve">Strefę PL2803 strefę warmińsko-mazurską zaliczono do klasy </w:t>
      </w:r>
      <w:r w:rsidR="000A1525" w:rsidRPr="00532BDD">
        <w:rPr>
          <w:b/>
        </w:rPr>
        <w:t xml:space="preserve">A </w:t>
      </w:r>
      <w:r w:rsidR="004B41A3" w:rsidRPr="00532BDD">
        <w:t>(stężenia zanieczyszczenia na </w:t>
      </w:r>
      <w:r w:rsidR="000A1525" w:rsidRPr="00532BDD">
        <w:t>terenie strefy nie przekraczają odpowiednio poziomów dopuszczalnych lub poziomów docelowych);</w:t>
      </w:r>
    </w:p>
    <w:p w:rsidR="00847479" w:rsidRPr="00E824AB" w:rsidRDefault="00847479" w:rsidP="00847479">
      <w:pPr>
        <w:pStyle w:val="Akapitzlist"/>
        <w:widowControl/>
        <w:numPr>
          <w:ilvl w:val="0"/>
          <w:numId w:val="14"/>
        </w:numPr>
        <w:suppressAutoHyphens w:val="0"/>
        <w:spacing w:before="120"/>
        <w:contextualSpacing/>
      </w:pPr>
      <w:r w:rsidRPr="00DE0EB4">
        <w:t>dwutlenek siarki SO</w:t>
      </w:r>
      <w:r w:rsidRPr="00DE0EB4">
        <w:rPr>
          <w:vertAlign w:val="subscript"/>
        </w:rPr>
        <w:t>2</w:t>
      </w:r>
      <w:r w:rsidRPr="00DE0EB4">
        <w:t xml:space="preserve"> - głównym źródłem SO</w:t>
      </w:r>
      <w:r w:rsidRPr="00DE0EB4">
        <w:rPr>
          <w:vertAlign w:val="subscript"/>
        </w:rPr>
        <w:t xml:space="preserve">2 </w:t>
      </w:r>
      <w:r w:rsidRPr="00DE0EB4">
        <w:t>są paleniska przemysłowe i domowe spalające paliwa stałe. Sezonowy wzrost wartości stężeń SO</w:t>
      </w:r>
      <w:r w:rsidRPr="00DE0EB4">
        <w:rPr>
          <w:vertAlign w:val="subscript"/>
        </w:rPr>
        <w:t xml:space="preserve">2 </w:t>
      </w:r>
      <w:r w:rsidRPr="00DE0EB4">
        <w:t>związany jest z energetyką grzewczą. Na podstawie wieloletnich obserwacji stężeń średniorocznych notowany jest spadek wartości stężeń SO</w:t>
      </w:r>
      <w:r w:rsidRPr="00DE0EB4">
        <w:rPr>
          <w:vertAlign w:val="subscript"/>
        </w:rPr>
        <w:t xml:space="preserve">2 </w:t>
      </w:r>
      <w:r w:rsidR="00861D76" w:rsidRPr="00BA0E92">
        <w:t>w </w:t>
      </w:r>
      <w:r w:rsidRPr="00BA0E92">
        <w:t xml:space="preserve">powietrzu. </w:t>
      </w:r>
      <w:r w:rsidR="000A1525" w:rsidRPr="00BA0E92">
        <w:t>W 201</w:t>
      </w:r>
      <w:r w:rsidR="00E824AB" w:rsidRPr="00BA0E92">
        <w:t>7</w:t>
      </w:r>
      <w:r w:rsidRPr="00BA0E92">
        <w:t xml:space="preserve"> r. najwyższe maksymalne stężenie </w:t>
      </w:r>
      <w:r w:rsidR="00E824AB" w:rsidRPr="00BA0E92">
        <w:t xml:space="preserve">jednogodzinne – </w:t>
      </w:r>
      <w:r w:rsidR="00E824AB" w:rsidRPr="00F42292">
        <w:t>64,7 μg/m</w:t>
      </w:r>
      <w:r w:rsidR="00E824AB" w:rsidRPr="00F42292">
        <w:rPr>
          <w:vertAlign w:val="superscript"/>
        </w:rPr>
        <w:t xml:space="preserve">3 </w:t>
      </w:r>
      <w:r w:rsidR="00E824AB" w:rsidRPr="00F42292">
        <w:t>SO</w:t>
      </w:r>
      <w:r w:rsidR="00E824AB" w:rsidRPr="00F42292">
        <w:rPr>
          <w:vertAlign w:val="subscript"/>
        </w:rPr>
        <w:t>2</w:t>
      </w:r>
      <w:r w:rsidR="00E824AB" w:rsidRPr="00F42292">
        <w:t xml:space="preserve"> </w:t>
      </w:r>
      <w:r w:rsidR="00E824AB">
        <w:t xml:space="preserve">i średniodobowe – 18,6 </w:t>
      </w:r>
      <w:r w:rsidR="00E824AB" w:rsidRPr="00F42292">
        <w:t>μg/m</w:t>
      </w:r>
      <w:r w:rsidR="00E824AB" w:rsidRPr="00F42292">
        <w:rPr>
          <w:vertAlign w:val="superscript"/>
        </w:rPr>
        <w:t xml:space="preserve">3 </w:t>
      </w:r>
      <w:r w:rsidR="00E824AB" w:rsidRPr="00F42292">
        <w:t>SO</w:t>
      </w:r>
      <w:r w:rsidR="00E824AB" w:rsidRPr="00F42292">
        <w:rPr>
          <w:vertAlign w:val="subscript"/>
        </w:rPr>
        <w:t>2</w:t>
      </w:r>
      <w:r w:rsidR="00E824AB">
        <w:t xml:space="preserve"> </w:t>
      </w:r>
      <w:r w:rsidR="00E824AB" w:rsidRPr="00F42292">
        <w:t>odnotowano w Ełku – 64,7 μg/m</w:t>
      </w:r>
      <w:r w:rsidR="00E824AB" w:rsidRPr="00F42292">
        <w:rPr>
          <w:vertAlign w:val="superscript"/>
        </w:rPr>
        <w:t xml:space="preserve">3 </w:t>
      </w:r>
      <w:r w:rsidR="00E824AB" w:rsidRPr="00F42292">
        <w:t>SO</w:t>
      </w:r>
      <w:r w:rsidR="00E824AB" w:rsidRPr="00F42292">
        <w:rPr>
          <w:vertAlign w:val="subscript"/>
        </w:rPr>
        <w:t>2</w:t>
      </w:r>
      <w:r w:rsidR="00E824AB" w:rsidRPr="00F42292">
        <w:t xml:space="preserve"> </w:t>
      </w:r>
      <w:r w:rsidR="00E824AB" w:rsidRPr="00B62872">
        <w:t>(dopuszczalna norma wynosi 350 μ/m</w:t>
      </w:r>
      <w:r w:rsidR="00E824AB" w:rsidRPr="00B62872">
        <w:rPr>
          <w:vertAlign w:val="superscript"/>
        </w:rPr>
        <w:t>3</w:t>
      </w:r>
      <w:r w:rsidR="00E824AB" w:rsidRPr="00B62872">
        <w:t>). Na podstaw</w:t>
      </w:r>
      <w:r w:rsidR="00CA3AB1">
        <w:t>ie obserwacji z wielu lat notuje</w:t>
      </w:r>
      <w:r w:rsidR="00E824AB" w:rsidRPr="00B62872">
        <w:t xml:space="preserve"> się stabilizację poziomów SO</w:t>
      </w:r>
      <w:r w:rsidR="00E824AB" w:rsidRPr="00B62872">
        <w:rPr>
          <w:vertAlign w:val="subscript"/>
        </w:rPr>
        <w:t xml:space="preserve">2 </w:t>
      </w:r>
      <w:r w:rsidR="00E824AB" w:rsidRPr="00B62872">
        <w:t xml:space="preserve">w powietrzu </w:t>
      </w:r>
      <w:r w:rsidR="00CA3AB1">
        <w:t>lub </w:t>
      </w:r>
      <w:r w:rsidR="00E824AB">
        <w:t xml:space="preserve">ujemny trend wartości średniorocznych. </w:t>
      </w:r>
      <w:r w:rsidR="000A1525" w:rsidRPr="00E824AB">
        <w:t xml:space="preserve">Strefę PL2803 strefę warmińsko-mazurską zaliczono do klasy </w:t>
      </w:r>
      <w:r w:rsidR="000A1525" w:rsidRPr="00E824AB">
        <w:rPr>
          <w:b/>
        </w:rPr>
        <w:t xml:space="preserve">A </w:t>
      </w:r>
      <w:r w:rsidR="000A1525" w:rsidRPr="00E824AB">
        <w:t>(stężenia zanieczyszczenia na terenie strefy nie przekraczają odpowiednio poziomów dopuszczalnych lub poziomów docelowych);</w:t>
      </w:r>
    </w:p>
    <w:p w:rsidR="00847479" w:rsidRPr="00BA0E92" w:rsidRDefault="00847479" w:rsidP="00847479">
      <w:pPr>
        <w:pStyle w:val="Akapitzlist"/>
        <w:widowControl/>
        <w:numPr>
          <w:ilvl w:val="0"/>
          <w:numId w:val="14"/>
        </w:numPr>
        <w:suppressAutoHyphens w:val="0"/>
        <w:spacing w:before="120"/>
        <w:contextualSpacing/>
      </w:pPr>
      <w:r w:rsidRPr="00DE0EB4">
        <w:t xml:space="preserve">tlenek węgla CO - </w:t>
      </w:r>
      <w:r w:rsidR="00BA0E92" w:rsidRPr="003B3CD8">
        <w:t>w 2017 r. 8-godzinne stężenia tlenku węgla kształtowały się poniżej 2000 μg/m</w:t>
      </w:r>
      <w:r w:rsidR="00BA0E92" w:rsidRPr="003B3CD8">
        <w:rPr>
          <w:vertAlign w:val="superscript"/>
        </w:rPr>
        <w:t>3</w:t>
      </w:r>
      <w:r w:rsidR="00BA0E92" w:rsidRPr="003B3CD8">
        <w:t xml:space="preserve">. Wartości maksymalne stężeń nigdy nie przekroczyły połowy wartości dopuszczalnej. </w:t>
      </w:r>
      <w:r w:rsidR="00EA4724" w:rsidRPr="00D357EE">
        <w:rPr>
          <w:color w:val="FF0000"/>
        </w:rPr>
        <w:t xml:space="preserve"> </w:t>
      </w:r>
      <w:r w:rsidR="00EA4724" w:rsidRPr="00BA0E92">
        <w:t xml:space="preserve">Strefę PL2803 strefę warmińsko-mazurską zaliczono do klasy </w:t>
      </w:r>
      <w:r w:rsidR="00EA4724" w:rsidRPr="00BA0E92">
        <w:rPr>
          <w:b/>
        </w:rPr>
        <w:t xml:space="preserve">A </w:t>
      </w:r>
      <w:r w:rsidR="004E399B" w:rsidRPr="00BA0E92">
        <w:t>(stężenia zanieczyszczenia na </w:t>
      </w:r>
      <w:r w:rsidR="00EA4724" w:rsidRPr="00BA0E92">
        <w:t>terenie strefy nie przekraczają odpowiednio poziomów dopuszczalnych lub poziomów docelowych);</w:t>
      </w:r>
    </w:p>
    <w:p w:rsidR="00847479" w:rsidRPr="00CE4D44" w:rsidRDefault="00847479" w:rsidP="00A5510A">
      <w:pPr>
        <w:pStyle w:val="Akapitzlist"/>
        <w:widowControl/>
        <w:numPr>
          <w:ilvl w:val="0"/>
          <w:numId w:val="14"/>
        </w:numPr>
        <w:suppressAutoHyphens w:val="0"/>
        <w:spacing w:before="120"/>
        <w:contextualSpacing/>
      </w:pPr>
      <w:r w:rsidRPr="00DE0EB4">
        <w:t xml:space="preserve">benzen - głównym jego źródłem jest transport drogowy. W ciągu ostatnich lat wyniki pomiarów wykazują brak zmienności i małe zagrożenie dla zdrowia </w:t>
      </w:r>
      <w:r w:rsidRPr="00CE4D44">
        <w:t xml:space="preserve">ludności. </w:t>
      </w:r>
      <w:r w:rsidR="00CE4D44" w:rsidRPr="00CB75DB">
        <w:t xml:space="preserve">Ocenę w 2017 r. przeprowadzono na podstawie pomiarów ze stacji w Olsztynie i w Elblągu. W żadnej ze stref nie stwierdzono przekroczenia poziomu dopuszczalnego. Stężenie średnioroczne w Olsztynie wynosiło </w:t>
      </w:r>
      <w:r w:rsidR="00CE4D44">
        <w:t>1,0 </w:t>
      </w:r>
      <w:r w:rsidR="00CE4D44" w:rsidRPr="00CB75DB">
        <w:t>μg/m</w:t>
      </w:r>
      <w:r w:rsidR="00CE4D44" w:rsidRPr="00CB75DB">
        <w:rPr>
          <w:vertAlign w:val="superscript"/>
        </w:rPr>
        <w:t>3</w:t>
      </w:r>
      <w:r w:rsidR="00CE4D44" w:rsidRPr="00CB75DB">
        <w:t>, a w Elblągu 1,2  g/m</w:t>
      </w:r>
      <w:r w:rsidR="00CE4D44" w:rsidRPr="00CB75DB">
        <w:rPr>
          <w:vertAlign w:val="superscript"/>
        </w:rPr>
        <w:t>3</w:t>
      </w:r>
      <w:r w:rsidR="00CE4D44" w:rsidRPr="00CB75DB">
        <w:t xml:space="preserve">. </w:t>
      </w:r>
      <w:r w:rsidR="00A5510A" w:rsidRPr="00CE4D44">
        <w:t xml:space="preserve">Strefę PL2803 strefę warmińsko-mazurską </w:t>
      </w:r>
      <w:r w:rsidR="004E399B" w:rsidRPr="00CE4D44">
        <w:t>zaliczono do </w:t>
      </w:r>
      <w:r w:rsidR="00A5510A" w:rsidRPr="00CE4D44">
        <w:t xml:space="preserve">klasy </w:t>
      </w:r>
      <w:r w:rsidR="00A5510A" w:rsidRPr="00CE4D44">
        <w:rPr>
          <w:b/>
        </w:rPr>
        <w:t xml:space="preserve">A </w:t>
      </w:r>
      <w:r w:rsidR="00A5510A" w:rsidRPr="00CE4D44">
        <w:t xml:space="preserve">(stężenia zanieczyszczenia na terenie strefy nie </w:t>
      </w:r>
      <w:r w:rsidR="00A5510A" w:rsidRPr="00CE4D44">
        <w:lastRenderedPageBreak/>
        <w:t>przekraczają odpowiednio poziomów dopuszczalnych lub poziomów docelowych);</w:t>
      </w:r>
    </w:p>
    <w:p w:rsidR="00847479" w:rsidRPr="00CE4D44" w:rsidRDefault="00847479" w:rsidP="00847479">
      <w:pPr>
        <w:pStyle w:val="Akapitzlist"/>
        <w:widowControl/>
        <w:numPr>
          <w:ilvl w:val="0"/>
          <w:numId w:val="14"/>
        </w:numPr>
        <w:suppressAutoHyphens w:val="0"/>
        <w:spacing w:before="120"/>
        <w:contextualSpacing/>
      </w:pPr>
      <w:r w:rsidRPr="00DE0EB4">
        <w:t xml:space="preserve">pył zawieszony PM2.5 - średnioroczny dopuszczalny poziom stężenia PM2.5 do </w:t>
      </w:r>
      <w:r w:rsidR="00CE4D44">
        <w:t xml:space="preserve">końca </w:t>
      </w:r>
      <w:r w:rsidR="00CE4D44" w:rsidRPr="00CB75DB">
        <w:t>20</w:t>
      </w:r>
      <w:r w:rsidR="00CE4D44">
        <w:t>20</w:t>
      </w:r>
      <w:r w:rsidR="00CE4D44" w:rsidRPr="00CB75DB">
        <w:t xml:space="preserve"> r. m</w:t>
      </w:r>
      <w:r w:rsidR="00CE4D44">
        <w:t>oże</w:t>
      </w:r>
      <w:r w:rsidR="00CE4D44" w:rsidRPr="00CB75DB">
        <w:t xml:space="preserve"> wynosić 2</w:t>
      </w:r>
      <w:r w:rsidR="00CE4D44">
        <w:t>0</w:t>
      </w:r>
      <w:r w:rsidR="00CE4D44" w:rsidRPr="00CB75DB">
        <w:t xml:space="preserve"> μg/m</w:t>
      </w:r>
      <w:r w:rsidR="00CE4D44" w:rsidRPr="00CB75DB">
        <w:rPr>
          <w:vertAlign w:val="superscript"/>
        </w:rPr>
        <w:t>3</w:t>
      </w:r>
      <w:r w:rsidR="00CE4D44" w:rsidRPr="00CB75DB">
        <w:t>. W 2017 r. na wszystkich trzech stacjach, na których badano średnioroczne stężenie pyłu zawieszonego PM2.5 jego wartość była niższa od poziomu dopuszczalnego w 2020 r. Najwyższe średnioroczne stężenie pyłu zawieszonego odnotowano na stacji w Elblągu – 17,9 μg/m</w:t>
      </w:r>
      <w:r w:rsidR="00CE4D44" w:rsidRPr="00CB75DB">
        <w:rPr>
          <w:vertAlign w:val="superscript"/>
        </w:rPr>
        <w:t>3</w:t>
      </w:r>
      <w:r w:rsidR="00CE4D44" w:rsidRPr="00CB75DB">
        <w:t xml:space="preserve"> PM2.5. </w:t>
      </w:r>
      <w:r w:rsidR="00103BFB" w:rsidRPr="00CE4D44">
        <w:t xml:space="preserve">Strefę PL2803 </w:t>
      </w:r>
      <w:r w:rsidR="000A1525" w:rsidRPr="00CE4D44">
        <w:t xml:space="preserve">strefę warmińsko-mazurską </w:t>
      </w:r>
      <w:r w:rsidR="00103BFB" w:rsidRPr="00CE4D44">
        <w:t xml:space="preserve">zaliczono do klasy </w:t>
      </w:r>
      <w:r w:rsidR="00103BFB" w:rsidRPr="00CE4D44">
        <w:rPr>
          <w:b/>
        </w:rPr>
        <w:t xml:space="preserve">A </w:t>
      </w:r>
      <w:r w:rsidR="00103BFB" w:rsidRPr="00CE4D44">
        <w:t>(stężenia zanieczyszczenia na terenie strefy nie przekraczają odpowiednio poziomów dopuszczalnych lub poziomów docelowych)</w:t>
      </w:r>
      <w:r w:rsidR="000A1525" w:rsidRPr="00CE4D44">
        <w:t>;</w:t>
      </w:r>
    </w:p>
    <w:p w:rsidR="00847479" w:rsidRPr="00DE0EB4" w:rsidRDefault="00847479" w:rsidP="00B761E2">
      <w:pPr>
        <w:pStyle w:val="Akapitzlist"/>
        <w:widowControl/>
        <w:numPr>
          <w:ilvl w:val="0"/>
          <w:numId w:val="25"/>
        </w:numPr>
        <w:suppressAutoHyphens w:val="0"/>
        <w:spacing w:after="200" w:line="276" w:lineRule="auto"/>
        <w:contextualSpacing/>
      </w:pPr>
      <w:r w:rsidRPr="00DE0EB4">
        <w:t xml:space="preserve">cel: ochrona roślin (przeprowadzana jest ocena trzech rodzajów zanieczyszczeń): </w:t>
      </w:r>
    </w:p>
    <w:p w:rsidR="00847479" w:rsidRPr="00CE4D44" w:rsidRDefault="00847479" w:rsidP="00847479">
      <w:pPr>
        <w:pStyle w:val="Akapitzlist"/>
        <w:widowControl/>
        <w:numPr>
          <w:ilvl w:val="0"/>
          <w:numId w:val="18"/>
        </w:numPr>
        <w:suppressAutoHyphens w:val="0"/>
        <w:spacing w:before="120"/>
        <w:ind w:left="1276"/>
        <w:contextualSpacing/>
      </w:pPr>
      <w:r w:rsidRPr="00DE0EB4">
        <w:t>dwutlenek siarki SO</w:t>
      </w:r>
      <w:r w:rsidRPr="00DE0EB4">
        <w:rPr>
          <w:vertAlign w:val="subscript"/>
        </w:rPr>
        <w:t>2</w:t>
      </w:r>
      <w:r w:rsidR="00E636BB" w:rsidRPr="00DE0EB4">
        <w:t xml:space="preserve">  -</w:t>
      </w:r>
      <w:r w:rsidR="00E636BB" w:rsidRPr="00D357EE">
        <w:rPr>
          <w:color w:val="FF0000"/>
        </w:rPr>
        <w:t xml:space="preserve"> </w:t>
      </w:r>
      <w:r w:rsidR="00E636BB" w:rsidRPr="00CE4D44">
        <w:t>w 201</w:t>
      </w:r>
      <w:r w:rsidR="00CE4D44" w:rsidRPr="00CE4D44">
        <w:t>7</w:t>
      </w:r>
      <w:r w:rsidRPr="00CE4D44">
        <w:t xml:space="preserve"> r. śred</w:t>
      </w:r>
      <w:r w:rsidR="004B41A3" w:rsidRPr="00CE4D44">
        <w:t xml:space="preserve">nioroczne stężenie zmierzone na </w:t>
      </w:r>
      <w:r w:rsidRPr="00CE4D44">
        <w:t>stacji IOŚ w Diablej Górze wyniosło 0,6 μg/m</w:t>
      </w:r>
      <w:r w:rsidRPr="00CE4D44">
        <w:rPr>
          <w:vertAlign w:val="superscript"/>
        </w:rPr>
        <w:t>3</w:t>
      </w:r>
      <w:r w:rsidRPr="00CE4D44">
        <w:t>, a za okres zimowy 1,</w:t>
      </w:r>
      <w:r w:rsidR="00CE4D44" w:rsidRPr="00CE4D44">
        <w:t>0</w:t>
      </w:r>
      <w:r w:rsidR="004B41A3" w:rsidRPr="00CE4D44">
        <w:t xml:space="preserve"> </w:t>
      </w:r>
      <w:r w:rsidRPr="00CE4D44">
        <w:t>μg/m</w:t>
      </w:r>
      <w:r w:rsidRPr="00CE4D44">
        <w:rPr>
          <w:vertAlign w:val="superscript"/>
        </w:rPr>
        <w:t>3</w:t>
      </w:r>
      <w:r w:rsidRPr="00CE4D44">
        <w:t>. W strefie warmińsko-mazurskiej nie stwierdzono przekroczeń poziomu dopuszczalnego (20 μg/m</w:t>
      </w:r>
      <w:r w:rsidRPr="00CE4D44">
        <w:rPr>
          <w:vertAlign w:val="superscript"/>
        </w:rPr>
        <w:t>3</w:t>
      </w:r>
      <w:r w:rsidRPr="00CE4D44">
        <w:t>)</w:t>
      </w:r>
      <w:r w:rsidR="00E636BB" w:rsidRPr="00CE4D44">
        <w:t xml:space="preserve">. Strefę PL2803 strefę warmińsko-mazurską zaliczono do klasy </w:t>
      </w:r>
      <w:r w:rsidR="00E636BB" w:rsidRPr="00CE4D44">
        <w:rPr>
          <w:b/>
        </w:rPr>
        <w:t>A</w:t>
      </w:r>
      <w:r w:rsidRPr="00CE4D44">
        <w:t>;</w:t>
      </w:r>
    </w:p>
    <w:p w:rsidR="00847479" w:rsidRPr="00CE4D44" w:rsidRDefault="00847479" w:rsidP="00847479">
      <w:pPr>
        <w:pStyle w:val="Akapitzlist"/>
        <w:widowControl/>
        <w:numPr>
          <w:ilvl w:val="0"/>
          <w:numId w:val="18"/>
        </w:numPr>
        <w:suppressAutoHyphens w:val="0"/>
        <w:spacing w:before="120"/>
        <w:ind w:left="1276"/>
        <w:contextualSpacing/>
      </w:pPr>
      <w:r w:rsidRPr="00CE4D44">
        <w:t>tlenki azotu NO</w:t>
      </w:r>
      <w:r w:rsidRPr="00CE4D44">
        <w:rPr>
          <w:vertAlign w:val="subscript"/>
        </w:rPr>
        <w:t xml:space="preserve">x </w:t>
      </w:r>
      <w:r w:rsidRPr="00CE4D44">
        <w:t>przeliczone na NO</w:t>
      </w:r>
      <w:r w:rsidRPr="00CE4D44">
        <w:rPr>
          <w:vertAlign w:val="subscript"/>
        </w:rPr>
        <w:t>2</w:t>
      </w:r>
      <w:r w:rsidR="00E636BB" w:rsidRPr="00CE4D44">
        <w:t xml:space="preserve"> - w 201</w:t>
      </w:r>
      <w:r w:rsidR="00CE4D44" w:rsidRPr="00CE4D44">
        <w:t>7</w:t>
      </w:r>
      <w:r w:rsidRPr="00CE4D44">
        <w:t xml:space="preserve"> r.  średnioroczne stężenie zmierzone na stacji IOŚ w Diablej Górze wyniosło </w:t>
      </w:r>
      <w:r w:rsidR="00E636BB" w:rsidRPr="00CE4D44">
        <w:t>4</w:t>
      </w:r>
      <w:r w:rsidRPr="00CE4D44">
        <w:t>,</w:t>
      </w:r>
      <w:r w:rsidR="00CE4D44" w:rsidRPr="00CE4D44">
        <w:t>9</w:t>
      </w:r>
      <w:r w:rsidRPr="00CE4D44">
        <w:t xml:space="preserve"> μg/m</w:t>
      </w:r>
      <w:r w:rsidRPr="00CE4D44">
        <w:rPr>
          <w:vertAlign w:val="superscript"/>
        </w:rPr>
        <w:t>3</w:t>
      </w:r>
      <w:r w:rsidRPr="00CE4D44">
        <w:t>. Dopuszczalny poziom stężeń wynosi 30 μg/m</w:t>
      </w:r>
      <w:r w:rsidRPr="00CE4D44">
        <w:rPr>
          <w:vertAlign w:val="superscript"/>
        </w:rPr>
        <w:t>3</w:t>
      </w:r>
      <w:r w:rsidR="00E636BB" w:rsidRPr="00CE4D44">
        <w:t xml:space="preserve">. Strefę PL2803 strefę warmińsko-mazurską zaliczono do klasy </w:t>
      </w:r>
      <w:r w:rsidR="00E636BB" w:rsidRPr="00CE4D44">
        <w:rPr>
          <w:b/>
        </w:rPr>
        <w:t>A</w:t>
      </w:r>
      <w:r w:rsidRPr="00CE4D44">
        <w:t>;</w:t>
      </w:r>
    </w:p>
    <w:p w:rsidR="00070A53" w:rsidRPr="00CE4D44" w:rsidRDefault="00847479" w:rsidP="00EB408A">
      <w:pPr>
        <w:pStyle w:val="Akapitzlist"/>
        <w:widowControl/>
        <w:numPr>
          <w:ilvl w:val="0"/>
          <w:numId w:val="18"/>
        </w:numPr>
        <w:suppressAutoHyphens w:val="0"/>
        <w:spacing w:before="120"/>
        <w:ind w:left="1276"/>
        <w:contextualSpacing/>
      </w:pPr>
      <w:r w:rsidRPr="00DE0EB4">
        <w:t>ozon O</w:t>
      </w:r>
      <w:r w:rsidRPr="00DE0EB4">
        <w:rPr>
          <w:vertAlign w:val="subscript"/>
        </w:rPr>
        <w:t>3</w:t>
      </w:r>
      <w:r w:rsidRPr="00DE0EB4">
        <w:t xml:space="preserve"> - ocenę zawartości ozonu w powietrzu przeprowadza się dla</w:t>
      </w:r>
      <w:r w:rsidR="004B41A3" w:rsidRPr="00DE0EB4">
        <w:t xml:space="preserve"> </w:t>
      </w:r>
      <w:r w:rsidRPr="00DE0EB4">
        <w:t xml:space="preserve">całego </w:t>
      </w:r>
      <w:r w:rsidR="00CE4D44">
        <w:t>województwa.</w:t>
      </w:r>
      <w:r w:rsidRPr="00DE0EB4">
        <w:t xml:space="preserve"> </w:t>
      </w:r>
      <w:r w:rsidR="00CE4D44" w:rsidRPr="006B1275">
        <w:t xml:space="preserve">Współczynnik AOT40 dla okresu wegetacyjnego </w:t>
      </w:r>
      <w:r w:rsidR="00CE4D44">
        <w:t>obliczony na </w:t>
      </w:r>
      <w:r w:rsidR="00CE4D44" w:rsidRPr="006B1275">
        <w:t>podstawie wyników pomiarów ze stacji IOŚ  Puszcza Borecka w latach 2013-2017 wyniósł 9 744 μg/m</w:t>
      </w:r>
      <w:r w:rsidR="00CE4D44" w:rsidRPr="006B1275">
        <w:rPr>
          <w:vertAlign w:val="superscript"/>
        </w:rPr>
        <w:t>3 *</w:t>
      </w:r>
      <w:r w:rsidR="00CE4D44" w:rsidRPr="006B1275">
        <w:t>h. Poziom docelowy dla ozonu wynosi 18 000 μg/m</w:t>
      </w:r>
      <w:r w:rsidR="00CE4D44" w:rsidRPr="006B1275">
        <w:rPr>
          <w:vertAlign w:val="superscript"/>
        </w:rPr>
        <w:t>3 *</w:t>
      </w:r>
      <w:r w:rsidR="00CE4D44" w:rsidRPr="006B1275">
        <w:t>h i nie został przekroczony. Nie został dotrzymany poziom celu długoterminowego, który wynosi 6 000 μg/m</w:t>
      </w:r>
      <w:r w:rsidR="00CE4D44" w:rsidRPr="006B1275">
        <w:rPr>
          <w:vertAlign w:val="superscript"/>
        </w:rPr>
        <w:t>3 *</w:t>
      </w:r>
      <w:r w:rsidR="00CE4D44" w:rsidRPr="006B1275">
        <w:t xml:space="preserve">h. </w:t>
      </w:r>
      <w:r w:rsidR="00EB408A" w:rsidRPr="00CE4D44">
        <w:t xml:space="preserve">Strefę PL2803 strefę warmińsko-mazurską zaliczono do klas </w:t>
      </w:r>
      <w:r w:rsidR="00EB408A" w:rsidRPr="00CE4D44">
        <w:rPr>
          <w:b/>
        </w:rPr>
        <w:t xml:space="preserve">A i D2 </w:t>
      </w:r>
      <w:r w:rsidR="00EB408A" w:rsidRPr="00CE4D44">
        <w:t>(stężenie zanieczyszczenia ozonem troposferycznym na terenie strefy przekracza poziom celu długoterminowego).</w:t>
      </w:r>
    </w:p>
    <w:p w:rsidR="00D97D06" w:rsidRPr="006A3CF8" w:rsidRDefault="00DE0EB4" w:rsidP="00D97D06">
      <w:pPr>
        <w:spacing w:before="120" w:after="120"/>
      </w:pPr>
      <w:r w:rsidRPr="002A2852">
        <w:lastRenderedPageBreak/>
        <w:t xml:space="preserve">Ze względu </w:t>
      </w:r>
      <w:r w:rsidR="00CA3AB1">
        <w:t>na wzrost zainteresowania aktywnym wypoczynkiem na łonie przyrody</w:t>
      </w:r>
      <w:r w:rsidRPr="002A2852">
        <w:t xml:space="preserve"> w okresie letnim charakterystyczna jest obecność wielu ludzi w lesie. Przez lasy Nadleśnictwa prowadzi wiele wytyczonych oraz zwyczajowych szlaków turystycznych. Ludzie penetrują tutejsze lasy przez większość roku. Jedynie zimą zmniejsza się ilość turystów w lesie. Wiosną, latem i wczesną jesienią drzewostany są </w:t>
      </w:r>
      <w:r>
        <w:t>chętnie</w:t>
      </w:r>
      <w:r w:rsidRPr="002A2852">
        <w:t xml:space="preserve"> odwiedzane przez ludzi. Konsekwencją ich pobytu w</w:t>
      </w:r>
      <w:r w:rsidR="006A3CF8">
        <w:t xml:space="preserve"> </w:t>
      </w:r>
      <w:r w:rsidRPr="002A2852">
        <w:t xml:space="preserve">lasach Nadleśnictwa jest antropopresja na środowisko leśne. Wzmaga się też natężenie ruchu samochodowego, a wraz z nim zanieczyszczenia komunikacyjne, takie jak zanieczyszczenie </w:t>
      </w:r>
      <w:r w:rsidRPr="006A3CF8">
        <w:t>powietrza, zaśmiecanie poboczy i hałas.</w:t>
      </w:r>
    </w:p>
    <w:p w:rsidR="00D97D06" w:rsidRPr="00DE0EB4" w:rsidRDefault="00D97D06" w:rsidP="00D97D06">
      <w:pPr>
        <w:spacing w:before="120"/>
      </w:pPr>
      <w:r w:rsidRPr="00DE0EB4">
        <w:t>Zagrożenia antropogeniczne o największym wpływie na stan lasów:</w:t>
      </w:r>
    </w:p>
    <w:p w:rsidR="00D97D06" w:rsidRPr="00DE0EB4" w:rsidRDefault="00D97D06" w:rsidP="00847479">
      <w:pPr>
        <w:tabs>
          <w:tab w:val="left" w:pos="5475"/>
        </w:tabs>
      </w:pPr>
      <w:r w:rsidRPr="00DE0EB4">
        <w:t>- zanieczyszczenia powietrza i gleb,</w:t>
      </w:r>
      <w:r w:rsidR="00847479" w:rsidRPr="00DE0EB4">
        <w:tab/>
      </w:r>
    </w:p>
    <w:p w:rsidR="00D97D06" w:rsidRPr="00DE0EB4" w:rsidRDefault="00D97D06" w:rsidP="00D97D06">
      <w:r w:rsidRPr="00DE0EB4">
        <w:t>- zanieczyszczenia wód,</w:t>
      </w:r>
    </w:p>
    <w:p w:rsidR="00D97D06" w:rsidRPr="00DE0EB4" w:rsidRDefault="00D97D06" w:rsidP="00D97D06">
      <w:r w:rsidRPr="00DE0EB4">
        <w:t>- pożary,</w:t>
      </w:r>
    </w:p>
    <w:p w:rsidR="00D97D06" w:rsidRPr="00DE0EB4" w:rsidRDefault="00D97D06" w:rsidP="00D97D06">
      <w:r w:rsidRPr="00DE0EB4">
        <w:t>- nadmierna penetracja przez ludzi,</w:t>
      </w:r>
    </w:p>
    <w:p w:rsidR="00A02414" w:rsidRPr="00DE0EB4" w:rsidRDefault="00D97D06" w:rsidP="00D97D06">
      <w:pPr>
        <w:rPr>
          <w:szCs w:val="26"/>
        </w:rPr>
      </w:pPr>
      <w:r w:rsidRPr="00DE0EB4">
        <w:t>- zaśmiecanie.</w:t>
      </w:r>
    </w:p>
    <w:p w:rsidR="006D5D7E" w:rsidRPr="00DE0EB4" w:rsidRDefault="006D5D7E" w:rsidP="00365B50">
      <w:pPr>
        <w:pStyle w:val="Nagwek3"/>
        <w:tabs>
          <w:tab w:val="left" w:pos="0"/>
        </w:tabs>
      </w:pPr>
      <w:bookmarkStart w:id="43" w:name="_Toc499118290"/>
      <w:bookmarkEnd w:id="42"/>
      <w:r w:rsidRPr="00DE0EB4">
        <w:t>3.</w:t>
      </w:r>
      <w:r w:rsidR="00726A05" w:rsidRPr="00DE0EB4">
        <w:t xml:space="preserve">2. Stan środowiska na gruntach </w:t>
      </w:r>
      <w:r w:rsidR="001F16D1" w:rsidRPr="00DE0EB4">
        <w:rPr>
          <w:bCs/>
          <w:szCs w:val="28"/>
        </w:rPr>
        <w:t>w zarządzie</w:t>
      </w:r>
      <w:r w:rsidR="001F16D1" w:rsidRPr="00DE0EB4">
        <w:rPr>
          <w:bCs/>
          <w:sz w:val="22"/>
          <w:szCs w:val="22"/>
        </w:rPr>
        <w:t xml:space="preserve"> </w:t>
      </w:r>
      <w:r w:rsidR="00726A05" w:rsidRPr="00DE0EB4">
        <w:t>N</w:t>
      </w:r>
      <w:r w:rsidRPr="00DE0EB4">
        <w:t>adleśnictwa</w:t>
      </w:r>
      <w:bookmarkEnd w:id="43"/>
    </w:p>
    <w:p w:rsidR="006D5D7E" w:rsidRPr="00DE0EB4" w:rsidRDefault="006D5D7E">
      <w:pPr>
        <w:pStyle w:val="Nagwek1"/>
        <w:widowControl/>
        <w:tabs>
          <w:tab w:val="left" w:pos="-4193"/>
          <w:tab w:val="left" w:pos="-3469"/>
        </w:tabs>
        <w:spacing w:before="113" w:after="0"/>
        <w:ind w:left="-15"/>
        <w:rPr>
          <w:b w:val="0"/>
          <w:bCs w:val="0"/>
          <w:szCs w:val="26"/>
        </w:rPr>
      </w:pPr>
      <w:bookmarkStart w:id="44" w:name="_Toc499118291"/>
      <w:r w:rsidRPr="00DE0EB4">
        <w:rPr>
          <w:szCs w:val="26"/>
        </w:rPr>
        <w:t>3.2.1. Różnorodność siedlisk</w:t>
      </w:r>
      <w:bookmarkEnd w:id="44"/>
      <w:r w:rsidRPr="00DE0EB4">
        <w:rPr>
          <w:b w:val="0"/>
          <w:bCs w:val="0"/>
          <w:szCs w:val="26"/>
        </w:rPr>
        <w:t xml:space="preserve"> </w:t>
      </w:r>
    </w:p>
    <w:p w:rsidR="006D5D7E" w:rsidRPr="00E23ED2" w:rsidRDefault="00A7023B" w:rsidP="00436467">
      <w:pPr>
        <w:spacing w:before="120"/>
      </w:pPr>
      <w:r w:rsidRPr="00E23ED2">
        <w:t xml:space="preserve">Warunki </w:t>
      </w:r>
      <w:r w:rsidR="00E23ED2" w:rsidRPr="00E23ED2">
        <w:t>środowiskowe w zasięgu Nadleśnictwa</w:t>
      </w:r>
      <w:r w:rsidRPr="00E23ED2">
        <w:t xml:space="preserve"> sprzyjają</w:t>
      </w:r>
      <w:r w:rsidR="006B5D4E" w:rsidRPr="00E23ED2">
        <w:t xml:space="preserve"> wystę</w:t>
      </w:r>
      <w:r w:rsidRPr="00E23ED2">
        <w:t>powaniu</w:t>
      </w:r>
      <w:r w:rsidR="003A5507" w:rsidRPr="00E23ED2">
        <w:t xml:space="preserve"> </w:t>
      </w:r>
      <w:r w:rsidR="006B5D4E" w:rsidRPr="00E23ED2">
        <w:t>boga</w:t>
      </w:r>
      <w:r w:rsidR="004C76EC" w:rsidRPr="00E23ED2">
        <w:t>t</w:t>
      </w:r>
      <w:r w:rsidR="006B5D4E" w:rsidRPr="00E23ED2">
        <w:t xml:space="preserve">ej </w:t>
      </w:r>
      <w:r w:rsidR="003A5507" w:rsidRPr="00E23ED2">
        <w:t xml:space="preserve">szaty </w:t>
      </w:r>
      <w:r w:rsidR="004C76EC" w:rsidRPr="00E23ED2">
        <w:t>roślinnej</w:t>
      </w:r>
      <w:r w:rsidR="006B5D4E" w:rsidRPr="00E23ED2">
        <w:t>.</w:t>
      </w:r>
    </w:p>
    <w:p w:rsidR="003A5507" w:rsidRPr="00D357EE" w:rsidRDefault="00E23ED2" w:rsidP="00436467">
      <w:pPr>
        <w:spacing w:before="120" w:after="120"/>
        <w:rPr>
          <w:color w:val="FF0000"/>
          <w:szCs w:val="26"/>
        </w:rPr>
      </w:pPr>
      <w:r w:rsidRPr="00792CEF">
        <w:rPr>
          <w:bCs/>
        </w:rPr>
        <w:t xml:space="preserve">Na gruntach będących w zarządzie Nadleśnictwa Orneta stwierdzono </w:t>
      </w:r>
      <w:r w:rsidRPr="00813545">
        <w:rPr>
          <w:bCs/>
        </w:rPr>
        <w:t xml:space="preserve">występowanie </w:t>
      </w:r>
      <w:r w:rsidR="003D5792">
        <w:rPr>
          <w:bCs/>
        </w:rPr>
        <w:t>7</w:t>
      </w:r>
      <w:r w:rsidRPr="00813545">
        <w:rPr>
          <w:bCs/>
        </w:rPr>
        <w:t xml:space="preserve"> typów siedlisk przyrodniczych, będących przedmiotem zainteresowania </w:t>
      </w:r>
      <w:r w:rsidRPr="00E7103B">
        <w:rPr>
          <w:bCs/>
        </w:rPr>
        <w:t xml:space="preserve">Wspólnoty </w:t>
      </w:r>
      <w:r w:rsidRPr="00E7103B">
        <w:t xml:space="preserve">i wymienionych w </w:t>
      </w:r>
      <w:r w:rsidRPr="00E7103B">
        <w:rPr>
          <w:bCs/>
        </w:rPr>
        <w:t>Rozporządzeniu Ministra Środowiska z</w:t>
      </w:r>
      <w:r w:rsidR="006A3CF8">
        <w:rPr>
          <w:bCs/>
        </w:rPr>
        <w:t xml:space="preserve"> </w:t>
      </w:r>
      <w:r w:rsidRPr="00E7103B">
        <w:rPr>
          <w:bCs/>
        </w:rPr>
        <w:t>dnia 13 kwietnia 2010 r., (tekst jedn. Dz. U. 2014, poz. 1713).</w:t>
      </w:r>
      <w:r w:rsidR="003A5507" w:rsidRPr="00D357EE">
        <w:rPr>
          <w:bCs/>
          <w:color w:val="FF0000"/>
          <w:szCs w:val="26"/>
        </w:rPr>
        <w:t xml:space="preserve"> </w:t>
      </w:r>
    </w:p>
    <w:p w:rsidR="00813545" w:rsidRDefault="00813545">
      <w:pPr>
        <w:widowControl/>
        <w:suppressAutoHyphens w:val="0"/>
        <w:spacing w:line="240" w:lineRule="auto"/>
        <w:ind w:firstLine="0"/>
        <w:jc w:val="left"/>
        <w:rPr>
          <w:b/>
        </w:rPr>
      </w:pPr>
      <w:r>
        <w:rPr>
          <w:b/>
        </w:rPr>
        <w:br w:type="page"/>
      </w:r>
    </w:p>
    <w:p w:rsidR="00DA26B3" w:rsidRDefault="00DA26B3" w:rsidP="00DA26B3">
      <w:pPr>
        <w:widowControl/>
        <w:suppressAutoHyphens w:val="0"/>
        <w:spacing w:line="240" w:lineRule="auto"/>
        <w:ind w:left="993" w:hanging="993"/>
        <w:jc w:val="left"/>
        <w:rPr>
          <w:bCs/>
        </w:rPr>
      </w:pPr>
      <w:r w:rsidRPr="00E23ED2">
        <w:rPr>
          <w:b/>
        </w:rPr>
        <w:lastRenderedPageBreak/>
        <w:t>Tabela V</w:t>
      </w:r>
      <w:r w:rsidR="004B0B98">
        <w:rPr>
          <w:b/>
        </w:rPr>
        <w:t>I</w:t>
      </w:r>
      <w:r w:rsidRPr="00E23ED2">
        <w:rPr>
          <w:b/>
        </w:rPr>
        <w:t> </w:t>
      </w:r>
      <w:r w:rsidRPr="00E23ED2">
        <w:rPr>
          <w:bCs/>
        </w:rPr>
        <w:t>Typy siedlisk przyrodniczych będąc</w:t>
      </w:r>
      <w:r w:rsidR="00E23ED2">
        <w:rPr>
          <w:bCs/>
        </w:rPr>
        <w:t>e</w:t>
      </w:r>
      <w:r w:rsidRPr="00E23ED2">
        <w:rPr>
          <w:bCs/>
        </w:rPr>
        <w:t xml:space="preserve"> przedmiotem zainteresowania Wspólnoty zinwentaryzowanych w Nadleśnictwie </w:t>
      </w:r>
      <w:r w:rsidR="0044108D" w:rsidRPr="00E23ED2">
        <w:rPr>
          <w:bCs/>
        </w:rPr>
        <w:t>Orneta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230"/>
        <w:gridCol w:w="2497"/>
        <w:gridCol w:w="1158"/>
        <w:gridCol w:w="3610"/>
      </w:tblGrid>
      <w:tr w:rsidR="00813545" w:rsidRPr="00016B49" w:rsidTr="007D32E8">
        <w:trPr>
          <w:tblHeader/>
        </w:trPr>
        <w:tc>
          <w:tcPr>
            <w:tcW w:w="240" w:type="pct"/>
            <w:shd w:val="clear" w:color="auto" w:fill="EAF1DD"/>
            <w:tcMar>
              <w:left w:w="28" w:type="dxa"/>
              <w:right w:w="28" w:type="dxa"/>
            </w:tcMar>
            <w:vAlign w:val="center"/>
          </w:tcPr>
          <w:p w:rsidR="00813545" w:rsidRPr="0092258C" w:rsidRDefault="00813545" w:rsidP="007D32E8">
            <w:pPr>
              <w:spacing w:line="240" w:lineRule="auto"/>
              <w:ind w:firstLine="0"/>
              <w:jc w:val="center"/>
              <w:rPr>
                <w:bCs/>
                <w:sz w:val="18"/>
                <w:szCs w:val="18"/>
              </w:rPr>
            </w:pPr>
            <w:r w:rsidRPr="0092258C">
              <w:rPr>
                <w:bCs/>
                <w:sz w:val="18"/>
                <w:szCs w:val="18"/>
              </w:rPr>
              <w:t>L.p.</w:t>
            </w:r>
          </w:p>
        </w:tc>
        <w:tc>
          <w:tcPr>
            <w:tcW w:w="689" w:type="pct"/>
            <w:shd w:val="clear" w:color="auto" w:fill="EAF1DD"/>
            <w:tcMar>
              <w:left w:w="28" w:type="dxa"/>
              <w:right w:w="28" w:type="dxa"/>
            </w:tcMar>
            <w:vAlign w:val="center"/>
          </w:tcPr>
          <w:p w:rsidR="00813545" w:rsidRPr="00A07A05" w:rsidRDefault="00813545" w:rsidP="007D32E8">
            <w:pPr>
              <w:spacing w:line="240" w:lineRule="auto"/>
              <w:ind w:firstLine="0"/>
              <w:jc w:val="center"/>
              <w:rPr>
                <w:bCs/>
                <w:sz w:val="18"/>
                <w:szCs w:val="18"/>
              </w:rPr>
            </w:pPr>
            <w:r w:rsidRPr="00A07A05">
              <w:rPr>
                <w:bCs/>
                <w:sz w:val="18"/>
                <w:szCs w:val="18"/>
              </w:rPr>
              <w:t>Kody typu siedliska przyrodniczego</w:t>
            </w:r>
          </w:p>
        </w:tc>
        <w:tc>
          <w:tcPr>
            <w:tcW w:w="1399" w:type="pct"/>
            <w:shd w:val="clear" w:color="auto" w:fill="EAF1DD"/>
            <w:tcMar>
              <w:left w:w="28" w:type="dxa"/>
              <w:right w:w="28" w:type="dxa"/>
            </w:tcMar>
            <w:vAlign w:val="center"/>
          </w:tcPr>
          <w:p w:rsidR="00813545" w:rsidRPr="00A07A05" w:rsidRDefault="00813545" w:rsidP="007D32E8">
            <w:pPr>
              <w:spacing w:line="240" w:lineRule="auto"/>
              <w:ind w:firstLine="0"/>
              <w:jc w:val="center"/>
              <w:rPr>
                <w:bCs/>
                <w:sz w:val="18"/>
                <w:szCs w:val="18"/>
              </w:rPr>
            </w:pPr>
            <w:r w:rsidRPr="00A07A05">
              <w:rPr>
                <w:bCs/>
                <w:sz w:val="18"/>
                <w:szCs w:val="18"/>
              </w:rPr>
              <w:t>Typy siedlisk przyrodniczych</w:t>
            </w:r>
          </w:p>
          <w:p w:rsidR="00813545" w:rsidRPr="00A07A05" w:rsidRDefault="00813545" w:rsidP="007D32E8">
            <w:pPr>
              <w:spacing w:line="240" w:lineRule="auto"/>
              <w:ind w:firstLine="0"/>
              <w:jc w:val="center"/>
              <w:rPr>
                <w:bCs/>
                <w:sz w:val="18"/>
                <w:szCs w:val="18"/>
              </w:rPr>
            </w:pPr>
            <w:r w:rsidRPr="00A07A05">
              <w:rPr>
                <w:bCs/>
                <w:sz w:val="18"/>
                <w:szCs w:val="18"/>
              </w:rPr>
              <w:t>(</w:t>
            </w:r>
            <w:r w:rsidRPr="00CA3AB1">
              <w:rPr>
                <w:b/>
                <w:bCs/>
                <w:sz w:val="18"/>
                <w:szCs w:val="18"/>
              </w:rPr>
              <w:t xml:space="preserve">* </w:t>
            </w:r>
            <w:r w:rsidRPr="00A07A05">
              <w:rPr>
                <w:bCs/>
                <w:sz w:val="18"/>
                <w:szCs w:val="18"/>
              </w:rPr>
              <w:t>siedlisko o znaczeniu priorytetowym)</w:t>
            </w:r>
          </w:p>
        </w:tc>
        <w:tc>
          <w:tcPr>
            <w:tcW w:w="649" w:type="pct"/>
            <w:shd w:val="clear" w:color="auto" w:fill="EAF1DD"/>
            <w:tcMar>
              <w:left w:w="28" w:type="dxa"/>
              <w:right w:w="28" w:type="dxa"/>
            </w:tcMar>
            <w:vAlign w:val="center"/>
          </w:tcPr>
          <w:p w:rsidR="00813545" w:rsidRPr="00016B49" w:rsidRDefault="00813545" w:rsidP="007D32E8">
            <w:pPr>
              <w:spacing w:line="240" w:lineRule="auto"/>
              <w:ind w:firstLine="0"/>
              <w:jc w:val="center"/>
              <w:rPr>
                <w:bCs/>
                <w:sz w:val="18"/>
                <w:szCs w:val="18"/>
              </w:rPr>
            </w:pPr>
            <w:r w:rsidRPr="00016B49">
              <w:rPr>
                <w:bCs/>
                <w:sz w:val="18"/>
                <w:szCs w:val="18"/>
              </w:rPr>
              <w:t xml:space="preserve">Powierzchnia </w:t>
            </w:r>
          </w:p>
          <w:p w:rsidR="00813545" w:rsidRPr="00016B49" w:rsidRDefault="00813545" w:rsidP="007D32E8">
            <w:pPr>
              <w:spacing w:line="240" w:lineRule="auto"/>
              <w:ind w:firstLine="0"/>
              <w:jc w:val="center"/>
              <w:rPr>
                <w:bCs/>
                <w:sz w:val="18"/>
                <w:szCs w:val="18"/>
              </w:rPr>
            </w:pPr>
            <w:r w:rsidRPr="00016B49">
              <w:rPr>
                <w:bCs/>
                <w:sz w:val="18"/>
                <w:szCs w:val="18"/>
              </w:rPr>
              <w:t xml:space="preserve">ha </w:t>
            </w:r>
          </w:p>
        </w:tc>
        <w:tc>
          <w:tcPr>
            <w:tcW w:w="2023" w:type="pct"/>
            <w:shd w:val="clear" w:color="auto" w:fill="EAF1DD"/>
            <w:vAlign w:val="center"/>
          </w:tcPr>
          <w:p w:rsidR="00813545" w:rsidRPr="00016B49" w:rsidRDefault="00813545" w:rsidP="007D32E8">
            <w:pPr>
              <w:spacing w:line="240" w:lineRule="auto"/>
              <w:ind w:firstLine="0"/>
              <w:jc w:val="center"/>
              <w:rPr>
                <w:bCs/>
                <w:sz w:val="18"/>
                <w:szCs w:val="18"/>
              </w:rPr>
            </w:pPr>
            <w:r w:rsidRPr="00016B49">
              <w:rPr>
                <w:bCs/>
                <w:sz w:val="18"/>
                <w:szCs w:val="18"/>
              </w:rPr>
              <w:t>Oddział, pododdział</w:t>
            </w:r>
          </w:p>
        </w:tc>
      </w:tr>
      <w:tr w:rsidR="00813545" w:rsidRPr="00016B49" w:rsidTr="007D32E8">
        <w:trPr>
          <w:tblHeader/>
        </w:trPr>
        <w:tc>
          <w:tcPr>
            <w:tcW w:w="240" w:type="pct"/>
            <w:tcBorders>
              <w:bottom w:val="single" w:sz="4" w:space="0" w:color="auto"/>
            </w:tcBorders>
            <w:shd w:val="clear" w:color="auto" w:fill="EAF1DD"/>
            <w:tcMar>
              <w:left w:w="28" w:type="dxa"/>
              <w:right w:w="28" w:type="dxa"/>
            </w:tcMar>
            <w:vAlign w:val="center"/>
          </w:tcPr>
          <w:p w:rsidR="00813545" w:rsidRPr="0092258C" w:rsidRDefault="00813545" w:rsidP="007D32E8">
            <w:pPr>
              <w:spacing w:line="240" w:lineRule="auto"/>
              <w:ind w:firstLine="0"/>
              <w:jc w:val="center"/>
              <w:rPr>
                <w:bCs/>
                <w:sz w:val="16"/>
                <w:szCs w:val="16"/>
              </w:rPr>
            </w:pPr>
            <w:r w:rsidRPr="0092258C">
              <w:rPr>
                <w:bCs/>
                <w:sz w:val="16"/>
                <w:szCs w:val="16"/>
              </w:rPr>
              <w:t>1</w:t>
            </w:r>
          </w:p>
        </w:tc>
        <w:tc>
          <w:tcPr>
            <w:tcW w:w="689" w:type="pct"/>
            <w:tcBorders>
              <w:bottom w:val="single" w:sz="4" w:space="0" w:color="auto"/>
            </w:tcBorders>
            <w:shd w:val="clear" w:color="auto" w:fill="EAF1DD"/>
            <w:tcMar>
              <w:left w:w="28" w:type="dxa"/>
              <w:right w:w="28" w:type="dxa"/>
            </w:tcMar>
            <w:vAlign w:val="center"/>
          </w:tcPr>
          <w:p w:rsidR="00813545" w:rsidRPr="00A07A05" w:rsidRDefault="00813545" w:rsidP="007D32E8">
            <w:pPr>
              <w:spacing w:line="240" w:lineRule="auto"/>
              <w:ind w:firstLine="0"/>
              <w:jc w:val="center"/>
              <w:rPr>
                <w:bCs/>
                <w:sz w:val="16"/>
                <w:szCs w:val="16"/>
              </w:rPr>
            </w:pPr>
            <w:r w:rsidRPr="00A07A05">
              <w:rPr>
                <w:bCs/>
                <w:sz w:val="16"/>
                <w:szCs w:val="16"/>
              </w:rPr>
              <w:t>2</w:t>
            </w:r>
          </w:p>
        </w:tc>
        <w:tc>
          <w:tcPr>
            <w:tcW w:w="1399" w:type="pct"/>
            <w:tcBorders>
              <w:bottom w:val="single" w:sz="4" w:space="0" w:color="auto"/>
            </w:tcBorders>
            <w:shd w:val="clear" w:color="auto" w:fill="EAF1DD"/>
            <w:tcMar>
              <w:left w:w="28" w:type="dxa"/>
              <w:right w:w="28" w:type="dxa"/>
            </w:tcMar>
            <w:vAlign w:val="center"/>
          </w:tcPr>
          <w:p w:rsidR="00813545" w:rsidRPr="00A07A05" w:rsidRDefault="00813545" w:rsidP="007D32E8">
            <w:pPr>
              <w:spacing w:line="240" w:lineRule="auto"/>
              <w:ind w:firstLine="0"/>
              <w:jc w:val="center"/>
              <w:rPr>
                <w:bCs/>
                <w:sz w:val="16"/>
                <w:szCs w:val="16"/>
              </w:rPr>
            </w:pPr>
            <w:r w:rsidRPr="00A07A05">
              <w:rPr>
                <w:bCs/>
                <w:sz w:val="16"/>
                <w:szCs w:val="16"/>
              </w:rPr>
              <w:t>3</w:t>
            </w:r>
          </w:p>
        </w:tc>
        <w:tc>
          <w:tcPr>
            <w:tcW w:w="649" w:type="pct"/>
            <w:tcBorders>
              <w:bottom w:val="single" w:sz="4" w:space="0" w:color="auto"/>
            </w:tcBorders>
            <w:shd w:val="clear" w:color="auto" w:fill="EAF1DD"/>
            <w:tcMar>
              <w:left w:w="28" w:type="dxa"/>
              <w:right w:w="28" w:type="dxa"/>
            </w:tcMar>
            <w:vAlign w:val="center"/>
          </w:tcPr>
          <w:p w:rsidR="00813545" w:rsidRPr="00016B49" w:rsidRDefault="00813545" w:rsidP="007D32E8">
            <w:pPr>
              <w:spacing w:line="240" w:lineRule="auto"/>
              <w:ind w:firstLine="0"/>
              <w:jc w:val="center"/>
              <w:rPr>
                <w:bCs/>
                <w:sz w:val="16"/>
                <w:szCs w:val="16"/>
              </w:rPr>
            </w:pPr>
            <w:r w:rsidRPr="00016B49">
              <w:rPr>
                <w:bCs/>
                <w:sz w:val="16"/>
                <w:szCs w:val="16"/>
              </w:rPr>
              <w:t>4</w:t>
            </w:r>
          </w:p>
        </w:tc>
        <w:tc>
          <w:tcPr>
            <w:tcW w:w="2023" w:type="pct"/>
            <w:tcBorders>
              <w:bottom w:val="single" w:sz="4" w:space="0" w:color="auto"/>
            </w:tcBorders>
            <w:shd w:val="clear" w:color="auto" w:fill="EAF1DD"/>
            <w:vAlign w:val="center"/>
          </w:tcPr>
          <w:p w:rsidR="00813545" w:rsidRPr="00016B49" w:rsidRDefault="00813545" w:rsidP="007D32E8">
            <w:pPr>
              <w:spacing w:line="240" w:lineRule="auto"/>
              <w:ind w:firstLine="0"/>
              <w:jc w:val="center"/>
              <w:rPr>
                <w:bCs/>
                <w:sz w:val="16"/>
                <w:szCs w:val="16"/>
              </w:rPr>
            </w:pPr>
            <w:r w:rsidRPr="00016B49">
              <w:rPr>
                <w:bCs/>
                <w:sz w:val="16"/>
                <w:szCs w:val="16"/>
              </w:rPr>
              <w:t>5</w:t>
            </w:r>
          </w:p>
        </w:tc>
      </w:tr>
      <w:tr w:rsidR="00992655" w:rsidRPr="005950DF" w:rsidTr="007D32E8">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F44EAD" w:rsidRDefault="00992655" w:rsidP="007D32E8">
            <w:pPr>
              <w:spacing w:line="240" w:lineRule="auto"/>
              <w:ind w:firstLine="0"/>
              <w:rPr>
                <w:b/>
                <w:sz w:val="20"/>
              </w:rPr>
            </w:pPr>
            <w:r w:rsidRPr="00F44EAD">
              <w:rPr>
                <w:b/>
                <w:sz w:val="20"/>
              </w:rPr>
              <w:t>7110</w:t>
            </w:r>
          </w:p>
        </w:tc>
        <w:tc>
          <w:tcPr>
            <w:tcW w:w="1399" w:type="pct"/>
            <w:shd w:val="clear" w:color="auto" w:fill="auto"/>
            <w:tcMar>
              <w:left w:w="28" w:type="dxa"/>
              <w:right w:w="28" w:type="dxa"/>
            </w:tcMar>
            <w:vAlign w:val="center"/>
          </w:tcPr>
          <w:p w:rsidR="00992655" w:rsidRPr="00F44EAD" w:rsidRDefault="00992655" w:rsidP="007D32E8">
            <w:pPr>
              <w:spacing w:line="240" w:lineRule="auto"/>
              <w:ind w:firstLine="0"/>
              <w:jc w:val="left"/>
              <w:rPr>
                <w:sz w:val="20"/>
              </w:rPr>
            </w:pPr>
            <w:r w:rsidRPr="00F44EAD">
              <w:rPr>
                <w:b/>
                <w:bCs/>
                <w:sz w:val="20"/>
              </w:rPr>
              <w:t>*</w:t>
            </w:r>
            <w:r w:rsidRPr="00F44EAD">
              <w:rPr>
                <w:sz w:val="20"/>
              </w:rPr>
              <w:t xml:space="preserve">  torfowiska wysokie z roślinnością torfotwórczą (żywe)</w:t>
            </w:r>
          </w:p>
        </w:tc>
        <w:tc>
          <w:tcPr>
            <w:tcW w:w="649" w:type="pct"/>
            <w:shd w:val="clear" w:color="auto" w:fill="auto"/>
            <w:tcMar>
              <w:left w:w="28" w:type="dxa"/>
              <w:right w:w="28" w:type="dxa"/>
            </w:tcMar>
            <w:vAlign w:val="center"/>
          </w:tcPr>
          <w:p w:rsidR="00992655" w:rsidRPr="005950DF" w:rsidRDefault="00992655" w:rsidP="009E3C32">
            <w:pPr>
              <w:spacing w:line="240" w:lineRule="auto"/>
              <w:ind w:firstLine="0"/>
              <w:jc w:val="center"/>
              <w:rPr>
                <w:bCs/>
                <w:sz w:val="18"/>
                <w:szCs w:val="18"/>
              </w:rPr>
            </w:pPr>
            <w:r>
              <w:rPr>
                <w:bCs/>
                <w:sz w:val="18"/>
                <w:szCs w:val="18"/>
              </w:rPr>
              <w:t>28,27</w:t>
            </w:r>
          </w:p>
          <w:p w:rsidR="00992655" w:rsidRDefault="00992655" w:rsidP="009E3C32">
            <w:pPr>
              <w:spacing w:line="240" w:lineRule="auto"/>
              <w:ind w:firstLine="0"/>
              <w:jc w:val="center"/>
              <w:rPr>
                <w:bCs/>
                <w:sz w:val="18"/>
                <w:szCs w:val="18"/>
                <w:u w:val="single"/>
              </w:rPr>
            </w:pPr>
            <w:r w:rsidRPr="007B4F58">
              <w:rPr>
                <w:bCs/>
                <w:sz w:val="18"/>
                <w:szCs w:val="18"/>
                <w:u w:val="single"/>
              </w:rPr>
              <w:t>1,29</w:t>
            </w:r>
          </w:p>
          <w:p w:rsidR="00992655" w:rsidRPr="0044088E" w:rsidRDefault="00992655" w:rsidP="009E3C32">
            <w:pPr>
              <w:spacing w:line="240" w:lineRule="auto"/>
              <w:ind w:firstLine="0"/>
              <w:jc w:val="center"/>
              <w:rPr>
                <w:bCs/>
                <w:sz w:val="18"/>
                <w:szCs w:val="18"/>
              </w:rPr>
            </w:pPr>
            <w:r>
              <w:rPr>
                <w:bCs/>
                <w:sz w:val="18"/>
                <w:szCs w:val="18"/>
              </w:rPr>
              <w:t>29,56</w:t>
            </w:r>
          </w:p>
        </w:tc>
        <w:tc>
          <w:tcPr>
            <w:tcW w:w="2023" w:type="pct"/>
            <w:shd w:val="clear" w:color="auto" w:fill="auto"/>
            <w:vAlign w:val="center"/>
          </w:tcPr>
          <w:p w:rsidR="00992655" w:rsidRPr="005950DF" w:rsidRDefault="00992655" w:rsidP="009E3C32">
            <w:pPr>
              <w:spacing w:line="240" w:lineRule="auto"/>
              <w:ind w:firstLine="0"/>
              <w:jc w:val="left"/>
              <w:rPr>
                <w:bCs/>
                <w:sz w:val="18"/>
                <w:szCs w:val="18"/>
              </w:rPr>
            </w:pPr>
            <w:r w:rsidRPr="005950DF">
              <w:rPr>
                <w:bCs/>
                <w:sz w:val="18"/>
                <w:szCs w:val="18"/>
              </w:rPr>
              <w:t>Obr. Orneta:</w:t>
            </w:r>
            <w:r>
              <w:rPr>
                <w:bCs/>
                <w:sz w:val="18"/>
                <w:szCs w:val="18"/>
              </w:rPr>
              <w:t xml:space="preserve"> 152b, 153c, 183r, 187k,l, 232h, 250a, 277b, 280d, 285g, 287m, 316i, 318m,r, 319n, 351h;  </w:t>
            </w:r>
          </w:p>
          <w:p w:rsidR="00992655" w:rsidRPr="005950DF" w:rsidRDefault="00992655" w:rsidP="009E3C32">
            <w:pPr>
              <w:spacing w:line="240" w:lineRule="auto"/>
              <w:ind w:firstLine="0"/>
              <w:jc w:val="left"/>
              <w:rPr>
                <w:bCs/>
                <w:sz w:val="18"/>
                <w:szCs w:val="18"/>
              </w:rPr>
            </w:pPr>
            <w:r w:rsidRPr="005950DF">
              <w:rPr>
                <w:bCs/>
                <w:sz w:val="18"/>
                <w:szCs w:val="18"/>
              </w:rPr>
              <w:t>Obr. Pieniężno: 341t</w:t>
            </w:r>
          </w:p>
        </w:tc>
      </w:tr>
      <w:tr w:rsidR="00992655" w:rsidRPr="00BA14CE" w:rsidTr="007D32E8">
        <w:trPr>
          <w:cantSplit/>
        </w:trPr>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F44EAD" w:rsidRDefault="00992655" w:rsidP="007D32E8">
            <w:pPr>
              <w:spacing w:line="240" w:lineRule="auto"/>
              <w:ind w:firstLine="0"/>
              <w:rPr>
                <w:b/>
                <w:sz w:val="20"/>
              </w:rPr>
            </w:pPr>
            <w:r w:rsidRPr="00F44EAD">
              <w:rPr>
                <w:b/>
                <w:sz w:val="20"/>
              </w:rPr>
              <w:t>7140</w:t>
            </w:r>
          </w:p>
        </w:tc>
        <w:tc>
          <w:tcPr>
            <w:tcW w:w="1399" w:type="pct"/>
            <w:shd w:val="clear" w:color="auto" w:fill="auto"/>
            <w:tcMar>
              <w:left w:w="28" w:type="dxa"/>
              <w:right w:w="28" w:type="dxa"/>
            </w:tcMar>
            <w:vAlign w:val="center"/>
          </w:tcPr>
          <w:p w:rsidR="00992655" w:rsidRPr="00F44EAD" w:rsidRDefault="00992655" w:rsidP="007D32E8">
            <w:pPr>
              <w:spacing w:line="240" w:lineRule="auto"/>
              <w:ind w:firstLine="0"/>
              <w:jc w:val="left"/>
              <w:rPr>
                <w:sz w:val="20"/>
              </w:rPr>
            </w:pPr>
            <w:r w:rsidRPr="00F44EAD">
              <w:rPr>
                <w:sz w:val="20"/>
              </w:rPr>
              <w:t xml:space="preserve">torfowiska przejściowe i trzęsawiska (przeważnie z roślinnością </w:t>
            </w:r>
            <w:r w:rsidRPr="00F44EAD">
              <w:rPr>
                <w:i/>
                <w:sz w:val="20"/>
              </w:rPr>
              <w:t>Scheuchzerio-Caricetea</w:t>
            </w:r>
            <w:r w:rsidRPr="00F44EAD">
              <w:rPr>
                <w:sz w:val="20"/>
              </w:rPr>
              <w:t>)</w:t>
            </w:r>
          </w:p>
        </w:tc>
        <w:tc>
          <w:tcPr>
            <w:tcW w:w="649" w:type="pct"/>
            <w:shd w:val="clear" w:color="auto" w:fill="auto"/>
            <w:tcMar>
              <w:left w:w="28" w:type="dxa"/>
              <w:right w:w="28" w:type="dxa"/>
            </w:tcMar>
            <w:vAlign w:val="center"/>
          </w:tcPr>
          <w:p w:rsidR="00992655" w:rsidRPr="00BA14CE" w:rsidRDefault="00992655" w:rsidP="009E3C32">
            <w:pPr>
              <w:spacing w:line="240" w:lineRule="auto"/>
              <w:ind w:firstLine="0"/>
              <w:jc w:val="center"/>
              <w:rPr>
                <w:bCs/>
                <w:sz w:val="20"/>
              </w:rPr>
            </w:pPr>
            <w:r w:rsidRPr="00BA14CE">
              <w:rPr>
                <w:bCs/>
                <w:sz w:val="20"/>
              </w:rPr>
              <w:t>39,64</w:t>
            </w:r>
          </w:p>
          <w:p w:rsidR="00992655" w:rsidRDefault="00992655" w:rsidP="009E3C32">
            <w:pPr>
              <w:spacing w:line="240" w:lineRule="auto"/>
              <w:ind w:firstLine="0"/>
              <w:jc w:val="center"/>
              <w:rPr>
                <w:bCs/>
                <w:sz w:val="20"/>
                <w:u w:val="single"/>
              </w:rPr>
            </w:pPr>
            <w:r w:rsidRPr="0044088E">
              <w:rPr>
                <w:bCs/>
                <w:sz w:val="20"/>
                <w:u w:val="single"/>
              </w:rPr>
              <w:t>30,61</w:t>
            </w:r>
          </w:p>
          <w:p w:rsidR="00992655" w:rsidRPr="0044088E" w:rsidRDefault="00992655" w:rsidP="009E3C32">
            <w:pPr>
              <w:spacing w:line="240" w:lineRule="auto"/>
              <w:ind w:firstLine="0"/>
              <w:jc w:val="center"/>
              <w:rPr>
                <w:bCs/>
                <w:sz w:val="20"/>
              </w:rPr>
            </w:pPr>
            <w:r>
              <w:rPr>
                <w:bCs/>
                <w:sz w:val="20"/>
              </w:rPr>
              <w:t>70,25</w:t>
            </w:r>
          </w:p>
        </w:tc>
        <w:tc>
          <w:tcPr>
            <w:tcW w:w="2023" w:type="pct"/>
            <w:shd w:val="clear" w:color="auto" w:fill="auto"/>
            <w:vAlign w:val="center"/>
          </w:tcPr>
          <w:p w:rsidR="00992655" w:rsidRPr="00BA14CE" w:rsidRDefault="00992655" w:rsidP="009E3C32">
            <w:pPr>
              <w:spacing w:line="240" w:lineRule="auto"/>
              <w:ind w:firstLine="0"/>
              <w:jc w:val="left"/>
              <w:rPr>
                <w:bCs/>
                <w:sz w:val="18"/>
                <w:szCs w:val="18"/>
              </w:rPr>
            </w:pPr>
            <w:r w:rsidRPr="00BA14CE">
              <w:rPr>
                <w:bCs/>
                <w:sz w:val="18"/>
                <w:szCs w:val="18"/>
              </w:rPr>
              <w:t>Obr. Orneta:</w:t>
            </w:r>
            <w:r>
              <w:rPr>
                <w:bCs/>
                <w:sz w:val="18"/>
                <w:szCs w:val="18"/>
              </w:rPr>
              <w:t xml:space="preserve"> </w:t>
            </w:r>
            <w:r w:rsidRPr="00D77D5B">
              <w:rPr>
                <w:color w:val="000000"/>
                <w:sz w:val="18"/>
                <w:szCs w:val="18"/>
              </w:rPr>
              <w:t>27d,h, 48f, 63c, 83g,h, 98j, 154c, 157b, 172j,t, 197m, 204h, 205h, 218d, 222j, 223g,i, 231f, 232f, 247o, 263l, 264i, 265d, 270a, 345i, 346h, 372c, 380p, 383f, 431i</w:t>
            </w:r>
            <w:r>
              <w:rPr>
                <w:color w:val="000000"/>
                <w:sz w:val="18"/>
                <w:szCs w:val="18"/>
              </w:rPr>
              <w:t>;</w:t>
            </w:r>
          </w:p>
          <w:p w:rsidR="00992655" w:rsidRPr="00BA14CE" w:rsidRDefault="00992655" w:rsidP="009E3C32">
            <w:pPr>
              <w:snapToGrid w:val="0"/>
              <w:spacing w:line="100" w:lineRule="atLeast"/>
              <w:ind w:firstLine="0"/>
              <w:jc w:val="left"/>
              <w:rPr>
                <w:sz w:val="18"/>
                <w:szCs w:val="18"/>
              </w:rPr>
            </w:pPr>
            <w:r w:rsidRPr="00BA14CE">
              <w:rPr>
                <w:bCs/>
                <w:sz w:val="18"/>
                <w:szCs w:val="18"/>
              </w:rPr>
              <w:t>Obr. Pieniężno:</w:t>
            </w:r>
            <w:r>
              <w:rPr>
                <w:bCs/>
                <w:sz w:val="18"/>
                <w:szCs w:val="18"/>
              </w:rPr>
              <w:t xml:space="preserve"> </w:t>
            </w:r>
            <w:r w:rsidRPr="00D77D5B">
              <w:rPr>
                <w:color w:val="000000"/>
                <w:sz w:val="18"/>
                <w:szCs w:val="18"/>
              </w:rPr>
              <w:t>8i, 13g, 40a, 56d,f, 71h, 81j,l, 95f, 100g, 101k, 104i, 105c, 109c, 129c, 170k, 176b, 207b, 217d, 271m, 284c, 298h, 301h, 304a, 387r, 388r</w:t>
            </w:r>
          </w:p>
        </w:tc>
      </w:tr>
      <w:tr w:rsidR="00992655" w:rsidRPr="007B4F58" w:rsidTr="007D32E8">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F44EAD" w:rsidRDefault="00992655" w:rsidP="007D32E8">
            <w:pPr>
              <w:spacing w:line="240" w:lineRule="auto"/>
              <w:ind w:firstLine="0"/>
              <w:rPr>
                <w:b/>
                <w:sz w:val="20"/>
              </w:rPr>
            </w:pPr>
            <w:r w:rsidRPr="00F44EAD">
              <w:rPr>
                <w:b/>
                <w:sz w:val="20"/>
              </w:rPr>
              <w:t>7210</w:t>
            </w:r>
          </w:p>
        </w:tc>
        <w:tc>
          <w:tcPr>
            <w:tcW w:w="1399" w:type="pct"/>
            <w:shd w:val="clear" w:color="auto" w:fill="auto"/>
            <w:tcMar>
              <w:left w:w="28" w:type="dxa"/>
              <w:right w:w="28" w:type="dxa"/>
            </w:tcMar>
            <w:vAlign w:val="center"/>
          </w:tcPr>
          <w:p w:rsidR="00992655" w:rsidRPr="00F44EAD" w:rsidRDefault="00992655" w:rsidP="007D32E8">
            <w:pPr>
              <w:spacing w:line="240" w:lineRule="auto"/>
              <w:ind w:firstLine="0"/>
              <w:jc w:val="left"/>
              <w:rPr>
                <w:sz w:val="20"/>
              </w:rPr>
            </w:pPr>
            <w:r w:rsidRPr="00F44EAD">
              <w:rPr>
                <w:sz w:val="20"/>
              </w:rPr>
              <w:t>Torfowiska nakredowe</w:t>
            </w:r>
          </w:p>
        </w:tc>
        <w:tc>
          <w:tcPr>
            <w:tcW w:w="649" w:type="pct"/>
            <w:shd w:val="clear" w:color="auto" w:fill="auto"/>
            <w:tcMar>
              <w:left w:w="28" w:type="dxa"/>
              <w:right w:w="28" w:type="dxa"/>
            </w:tcMar>
            <w:vAlign w:val="center"/>
          </w:tcPr>
          <w:p w:rsidR="00992655" w:rsidRPr="007B4F58" w:rsidRDefault="00992655" w:rsidP="009E3C32">
            <w:pPr>
              <w:spacing w:line="240" w:lineRule="auto"/>
              <w:ind w:firstLine="0"/>
              <w:jc w:val="center"/>
              <w:rPr>
                <w:bCs/>
                <w:sz w:val="20"/>
              </w:rPr>
            </w:pPr>
            <w:r w:rsidRPr="007B4F58">
              <w:rPr>
                <w:bCs/>
                <w:sz w:val="20"/>
              </w:rPr>
              <w:t>5,42</w:t>
            </w:r>
          </w:p>
        </w:tc>
        <w:tc>
          <w:tcPr>
            <w:tcW w:w="2023" w:type="pct"/>
            <w:shd w:val="clear" w:color="auto" w:fill="auto"/>
            <w:vAlign w:val="center"/>
          </w:tcPr>
          <w:p w:rsidR="00992655" w:rsidRPr="007B4F58" w:rsidRDefault="00992655" w:rsidP="009E3C32">
            <w:pPr>
              <w:snapToGrid w:val="0"/>
              <w:spacing w:line="100" w:lineRule="atLeast"/>
              <w:ind w:firstLine="0"/>
              <w:jc w:val="left"/>
              <w:rPr>
                <w:sz w:val="18"/>
                <w:szCs w:val="18"/>
              </w:rPr>
            </w:pPr>
            <w:r w:rsidRPr="007B4F58">
              <w:rPr>
                <w:bCs/>
                <w:sz w:val="18"/>
                <w:szCs w:val="18"/>
              </w:rPr>
              <w:t>Obr. Pieniężno: 94o, 192b</w:t>
            </w:r>
          </w:p>
        </w:tc>
      </w:tr>
      <w:tr w:rsidR="00992655" w:rsidRPr="00CF7AFE" w:rsidTr="007D32E8">
        <w:trPr>
          <w:cantSplit/>
        </w:trPr>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3A587C" w:rsidRDefault="00992655" w:rsidP="007D32E8">
            <w:pPr>
              <w:spacing w:line="240" w:lineRule="auto"/>
              <w:ind w:firstLine="0"/>
              <w:rPr>
                <w:b/>
                <w:sz w:val="20"/>
              </w:rPr>
            </w:pPr>
            <w:r>
              <w:rPr>
                <w:b/>
                <w:sz w:val="20"/>
              </w:rPr>
              <w:t>9170</w:t>
            </w:r>
          </w:p>
          <w:p w:rsidR="00992655" w:rsidRPr="003A587C" w:rsidRDefault="00992655" w:rsidP="007D32E8">
            <w:pPr>
              <w:spacing w:line="240" w:lineRule="auto"/>
              <w:ind w:firstLine="0"/>
              <w:rPr>
                <w:b/>
                <w:sz w:val="20"/>
              </w:rPr>
            </w:pPr>
          </w:p>
        </w:tc>
        <w:tc>
          <w:tcPr>
            <w:tcW w:w="1399" w:type="pct"/>
            <w:shd w:val="clear" w:color="auto" w:fill="auto"/>
            <w:tcMar>
              <w:left w:w="28" w:type="dxa"/>
              <w:right w:w="28" w:type="dxa"/>
            </w:tcMar>
            <w:vAlign w:val="center"/>
          </w:tcPr>
          <w:p w:rsidR="00992655" w:rsidRPr="003A587C" w:rsidRDefault="00992655" w:rsidP="007D32E8">
            <w:pPr>
              <w:spacing w:line="240" w:lineRule="auto"/>
              <w:ind w:firstLine="0"/>
              <w:jc w:val="left"/>
              <w:rPr>
                <w:sz w:val="20"/>
              </w:rPr>
            </w:pPr>
            <w:r w:rsidRPr="003A587C">
              <w:rPr>
                <w:sz w:val="20"/>
                <w:lang w:eastAsia="en-US" w:bidi="en-US"/>
              </w:rPr>
              <w:t>grąd środkowoeuropejski i subkontynentalny (</w:t>
            </w:r>
            <w:r w:rsidRPr="003A587C">
              <w:rPr>
                <w:i/>
                <w:sz w:val="20"/>
                <w:lang w:eastAsia="en-US" w:bidi="en-US"/>
              </w:rPr>
              <w:t>Galio-Carpinetum, Tilio-Carpinetum</w:t>
            </w:r>
            <w:r w:rsidRPr="003A587C">
              <w:rPr>
                <w:sz w:val="20"/>
                <w:lang w:eastAsia="en-US" w:bidi="en-US"/>
              </w:rPr>
              <w:t>)</w:t>
            </w:r>
          </w:p>
        </w:tc>
        <w:tc>
          <w:tcPr>
            <w:tcW w:w="649" w:type="pct"/>
            <w:shd w:val="clear" w:color="auto" w:fill="auto"/>
            <w:tcMar>
              <w:left w:w="28" w:type="dxa"/>
              <w:right w:w="28" w:type="dxa"/>
            </w:tcMar>
            <w:vAlign w:val="center"/>
          </w:tcPr>
          <w:p w:rsidR="00992655" w:rsidRPr="00CF7AFE" w:rsidRDefault="00992655" w:rsidP="009E3C32">
            <w:pPr>
              <w:spacing w:line="240" w:lineRule="auto"/>
              <w:ind w:firstLine="0"/>
              <w:jc w:val="center"/>
              <w:rPr>
                <w:bCs/>
                <w:sz w:val="20"/>
              </w:rPr>
            </w:pPr>
            <w:r w:rsidRPr="00CF7AFE">
              <w:rPr>
                <w:bCs/>
                <w:sz w:val="20"/>
              </w:rPr>
              <w:t>2,75</w:t>
            </w:r>
          </w:p>
          <w:p w:rsidR="00992655" w:rsidRPr="00CF7AFE" w:rsidRDefault="00992655" w:rsidP="009E3C32">
            <w:pPr>
              <w:spacing w:line="240" w:lineRule="auto"/>
              <w:ind w:firstLine="0"/>
              <w:jc w:val="center"/>
              <w:rPr>
                <w:bCs/>
                <w:sz w:val="20"/>
                <w:u w:val="single"/>
              </w:rPr>
            </w:pPr>
            <w:r w:rsidRPr="00CF7AFE">
              <w:rPr>
                <w:bCs/>
                <w:sz w:val="20"/>
                <w:u w:val="single"/>
              </w:rPr>
              <w:t>59,93</w:t>
            </w:r>
          </w:p>
          <w:p w:rsidR="00992655" w:rsidRPr="00CF7AFE" w:rsidRDefault="00992655" w:rsidP="009E3C32">
            <w:pPr>
              <w:spacing w:line="240" w:lineRule="auto"/>
              <w:ind w:firstLine="0"/>
              <w:jc w:val="center"/>
              <w:rPr>
                <w:bCs/>
                <w:sz w:val="20"/>
              </w:rPr>
            </w:pPr>
            <w:r w:rsidRPr="00CF7AFE">
              <w:rPr>
                <w:bCs/>
                <w:sz w:val="20"/>
              </w:rPr>
              <w:t>62,68</w:t>
            </w:r>
          </w:p>
        </w:tc>
        <w:tc>
          <w:tcPr>
            <w:tcW w:w="2023" w:type="pct"/>
            <w:shd w:val="clear" w:color="auto" w:fill="auto"/>
            <w:vAlign w:val="center"/>
          </w:tcPr>
          <w:p w:rsidR="00992655" w:rsidRPr="00CF7AFE" w:rsidRDefault="00992655" w:rsidP="009E3C32">
            <w:pPr>
              <w:spacing w:line="240" w:lineRule="auto"/>
              <w:ind w:firstLine="0"/>
              <w:jc w:val="left"/>
              <w:rPr>
                <w:bCs/>
                <w:sz w:val="18"/>
                <w:szCs w:val="18"/>
              </w:rPr>
            </w:pPr>
            <w:r w:rsidRPr="00CF7AFE">
              <w:rPr>
                <w:bCs/>
                <w:sz w:val="18"/>
                <w:szCs w:val="18"/>
              </w:rPr>
              <w:t>9170</w:t>
            </w:r>
            <w:r>
              <w:rPr>
                <w:bCs/>
                <w:sz w:val="18"/>
                <w:szCs w:val="18"/>
              </w:rPr>
              <w:t>-3</w:t>
            </w:r>
            <w:r w:rsidRPr="00CF7AFE">
              <w:rPr>
                <w:bCs/>
                <w:sz w:val="18"/>
                <w:szCs w:val="18"/>
              </w:rPr>
              <w:t xml:space="preserve"> Obr. Orneta: 45f,i,</w:t>
            </w:r>
          </w:p>
          <w:p w:rsidR="00992655" w:rsidRPr="00CF7AFE" w:rsidRDefault="00992655" w:rsidP="009E3C32">
            <w:pPr>
              <w:spacing w:line="240" w:lineRule="auto"/>
              <w:ind w:firstLine="0"/>
              <w:jc w:val="left"/>
              <w:rPr>
                <w:bCs/>
                <w:sz w:val="18"/>
                <w:szCs w:val="18"/>
              </w:rPr>
            </w:pPr>
            <w:r w:rsidRPr="00CF7AFE">
              <w:rPr>
                <w:bCs/>
                <w:sz w:val="18"/>
                <w:szCs w:val="18"/>
              </w:rPr>
              <w:t xml:space="preserve">Obr. Pieniężno: 235b,c,g, 236a,d, </w:t>
            </w:r>
            <w:r w:rsidRPr="009B3D74">
              <w:rPr>
                <w:rFonts w:cs="Arial"/>
                <w:bCs/>
                <w:sz w:val="16"/>
                <w:szCs w:val="16"/>
              </w:rPr>
              <w:t xml:space="preserve">239b, </w:t>
            </w:r>
            <w:r w:rsidRPr="00CF7AFE">
              <w:rPr>
                <w:bCs/>
                <w:sz w:val="18"/>
                <w:szCs w:val="18"/>
              </w:rPr>
              <w:t>240c, 241d,g,i,k, 242b, 243h, 244a,z, 402f, 403f</w:t>
            </w:r>
          </w:p>
        </w:tc>
      </w:tr>
      <w:tr w:rsidR="00992655" w:rsidRPr="00CF7AFE" w:rsidTr="007D32E8">
        <w:trPr>
          <w:cantSplit/>
        </w:trPr>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3A587C" w:rsidRDefault="00992655" w:rsidP="007D32E8">
            <w:pPr>
              <w:spacing w:line="240" w:lineRule="auto"/>
              <w:ind w:firstLine="0"/>
              <w:rPr>
                <w:b/>
                <w:sz w:val="20"/>
              </w:rPr>
            </w:pPr>
            <w:r w:rsidRPr="003A587C">
              <w:rPr>
                <w:b/>
                <w:sz w:val="20"/>
              </w:rPr>
              <w:t>91D0</w:t>
            </w:r>
          </w:p>
        </w:tc>
        <w:tc>
          <w:tcPr>
            <w:tcW w:w="1399" w:type="pct"/>
            <w:shd w:val="clear" w:color="auto" w:fill="auto"/>
            <w:tcMar>
              <w:left w:w="28" w:type="dxa"/>
              <w:right w:w="28" w:type="dxa"/>
            </w:tcMar>
            <w:vAlign w:val="center"/>
          </w:tcPr>
          <w:p w:rsidR="00992655" w:rsidRPr="003A587C" w:rsidRDefault="00992655" w:rsidP="007D32E8">
            <w:pPr>
              <w:spacing w:line="240" w:lineRule="auto"/>
              <w:ind w:firstLine="0"/>
              <w:jc w:val="left"/>
              <w:rPr>
                <w:sz w:val="20"/>
              </w:rPr>
            </w:pPr>
            <w:r w:rsidRPr="003A587C">
              <w:rPr>
                <w:b/>
                <w:bCs/>
                <w:sz w:val="20"/>
              </w:rPr>
              <w:t>*</w:t>
            </w:r>
            <w:r w:rsidRPr="003A587C">
              <w:rPr>
                <w:sz w:val="20"/>
              </w:rPr>
              <w:t xml:space="preserve">  sosnowe bory i lasy bagienne (</w:t>
            </w:r>
            <w:r w:rsidRPr="003A587C">
              <w:rPr>
                <w:i/>
                <w:sz w:val="20"/>
              </w:rPr>
              <w:t>Vaccinio uliginosi-Betuletum pubescentis, Vaccinio uliginosi-Pinetum, Pino mugo-Sphagnetum, Sphagno gorgensohnii- Piceetum</w:t>
            </w:r>
            <w:r w:rsidRPr="003A587C">
              <w:rPr>
                <w:sz w:val="20"/>
              </w:rPr>
              <w:t xml:space="preserve"> )</w:t>
            </w:r>
          </w:p>
        </w:tc>
        <w:tc>
          <w:tcPr>
            <w:tcW w:w="649" w:type="pct"/>
            <w:shd w:val="clear" w:color="auto" w:fill="auto"/>
            <w:tcMar>
              <w:left w:w="28" w:type="dxa"/>
              <w:right w:w="28" w:type="dxa"/>
            </w:tcMar>
            <w:vAlign w:val="center"/>
          </w:tcPr>
          <w:p w:rsidR="00992655" w:rsidRPr="00CF7AFE" w:rsidRDefault="00992655" w:rsidP="009E3C32">
            <w:pPr>
              <w:spacing w:line="240" w:lineRule="auto"/>
              <w:ind w:firstLine="0"/>
              <w:jc w:val="center"/>
              <w:rPr>
                <w:bCs/>
                <w:sz w:val="20"/>
              </w:rPr>
            </w:pPr>
            <w:r w:rsidRPr="00CF7AFE">
              <w:rPr>
                <w:bCs/>
                <w:sz w:val="20"/>
              </w:rPr>
              <w:t>7,69</w:t>
            </w:r>
          </w:p>
          <w:p w:rsidR="00992655" w:rsidRPr="00CF7AFE" w:rsidRDefault="00992655" w:rsidP="009E3C32">
            <w:pPr>
              <w:spacing w:line="240" w:lineRule="auto"/>
              <w:ind w:firstLine="0"/>
              <w:jc w:val="center"/>
              <w:rPr>
                <w:bCs/>
                <w:sz w:val="20"/>
                <w:u w:val="single"/>
              </w:rPr>
            </w:pPr>
            <w:r w:rsidRPr="00CF7AFE">
              <w:rPr>
                <w:bCs/>
                <w:sz w:val="20"/>
                <w:u w:val="single"/>
              </w:rPr>
              <w:t>5,48</w:t>
            </w:r>
          </w:p>
          <w:p w:rsidR="00992655" w:rsidRPr="00CF7AFE" w:rsidRDefault="00992655" w:rsidP="009E3C32">
            <w:pPr>
              <w:spacing w:line="240" w:lineRule="auto"/>
              <w:ind w:firstLine="0"/>
              <w:jc w:val="center"/>
              <w:rPr>
                <w:bCs/>
                <w:sz w:val="20"/>
              </w:rPr>
            </w:pPr>
            <w:r w:rsidRPr="00CF7AFE">
              <w:rPr>
                <w:bCs/>
                <w:sz w:val="20"/>
              </w:rPr>
              <w:t>13,17</w:t>
            </w:r>
          </w:p>
        </w:tc>
        <w:tc>
          <w:tcPr>
            <w:tcW w:w="2023" w:type="pct"/>
            <w:shd w:val="clear" w:color="auto" w:fill="auto"/>
            <w:vAlign w:val="center"/>
          </w:tcPr>
          <w:p w:rsidR="00992655" w:rsidRPr="00CF7AFE" w:rsidRDefault="00992655" w:rsidP="009E3C32">
            <w:pPr>
              <w:snapToGrid w:val="0"/>
              <w:spacing w:line="100" w:lineRule="atLeast"/>
              <w:ind w:firstLine="0"/>
              <w:jc w:val="left"/>
              <w:rPr>
                <w:bCs/>
                <w:sz w:val="18"/>
                <w:szCs w:val="18"/>
              </w:rPr>
            </w:pPr>
            <w:r w:rsidRPr="00CF7AFE">
              <w:rPr>
                <w:bCs/>
                <w:sz w:val="18"/>
                <w:szCs w:val="18"/>
              </w:rPr>
              <w:t>91D0 Obr. Orneta: 90f, 91h, 182o,s, 183i, 213c, 234d,h, 239g,i, ,</w:t>
            </w:r>
          </w:p>
          <w:p w:rsidR="00992655" w:rsidRPr="00CF7AFE" w:rsidRDefault="00992655" w:rsidP="009E3C32">
            <w:pPr>
              <w:snapToGrid w:val="0"/>
              <w:spacing w:line="100" w:lineRule="atLeast"/>
              <w:ind w:firstLine="0"/>
              <w:jc w:val="left"/>
              <w:rPr>
                <w:sz w:val="18"/>
                <w:szCs w:val="18"/>
              </w:rPr>
            </w:pPr>
            <w:r w:rsidRPr="00CF7AFE">
              <w:rPr>
                <w:bCs/>
                <w:sz w:val="18"/>
                <w:szCs w:val="18"/>
              </w:rPr>
              <w:t>91D0-5 Obr. Pieniężno: 95c,o,p</w:t>
            </w:r>
          </w:p>
        </w:tc>
      </w:tr>
      <w:tr w:rsidR="00992655" w:rsidRPr="00CF7AFE" w:rsidTr="007D32E8">
        <w:trPr>
          <w:cantSplit/>
        </w:trPr>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3A587C" w:rsidRDefault="00992655" w:rsidP="007D32E8">
            <w:pPr>
              <w:spacing w:line="240" w:lineRule="auto"/>
              <w:ind w:firstLine="0"/>
              <w:rPr>
                <w:b/>
                <w:sz w:val="20"/>
              </w:rPr>
            </w:pPr>
            <w:r w:rsidRPr="003A587C">
              <w:rPr>
                <w:b/>
                <w:sz w:val="20"/>
              </w:rPr>
              <w:t>91E0</w:t>
            </w:r>
          </w:p>
        </w:tc>
        <w:tc>
          <w:tcPr>
            <w:tcW w:w="1399" w:type="pct"/>
            <w:shd w:val="clear" w:color="auto" w:fill="auto"/>
            <w:tcMar>
              <w:left w:w="28" w:type="dxa"/>
              <w:right w:w="28" w:type="dxa"/>
            </w:tcMar>
            <w:vAlign w:val="center"/>
          </w:tcPr>
          <w:p w:rsidR="00992655" w:rsidRPr="003A587C" w:rsidRDefault="00992655" w:rsidP="007D32E8">
            <w:pPr>
              <w:spacing w:line="240" w:lineRule="auto"/>
              <w:ind w:firstLine="0"/>
              <w:jc w:val="left"/>
              <w:rPr>
                <w:sz w:val="20"/>
              </w:rPr>
            </w:pPr>
            <w:r w:rsidRPr="003A587C">
              <w:rPr>
                <w:b/>
                <w:bCs/>
                <w:sz w:val="20"/>
              </w:rPr>
              <w:t>*</w:t>
            </w:r>
            <w:r w:rsidRPr="003A587C">
              <w:rPr>
                <w:sz w:val="20"/>
              </w:rPr>
              <w:t xml:space="preserve">  </w:t>
            </w:r>
            <w:r w:rsidRPr="003A587C">
              <w:rPr>
                <w:bCs/>
                <w:sz w:val="20"/>
                <w:lang w:eastAsia="en-US" w:bidi="en-US"/>
              </w:rPr>
              <w:t>łęgi wierzbowe, topolowe, olszowe i jesionowe (</w:t>
            </w:r>
            <w:r w:rsidRPr="003A587C">
              <w:rPr>
                <w:bCs/>
                <w:i/>
                <w:sz w:val="20"/>
                <w:lang w:eastAsia="en-US" w:bidi="en-US"/>
              </w:rPr>
              <w:t>Salicetum albo-Fragilis, Populetum albae, Alnenion glutinoso-incanae,</w:t>
            </w:r>
            <w:r w:rsidRPr="003A587C">
              <w:rPr>
                <w:bCs/>
                <w:sz w:val="20"/>
                <w:lang w:eastAsia="en-US" w:bidi="en-US"/>
              </w:rPr>
              <w:t xml:space="preserve"> olsy źródliskowe)</w:t>
            </w:r>
          </w:p>
        </w:tc>
        <w:tc>
          <w:tcPr>
            <w:tcW w:w="649" w:type="pct"/>
            <w:shd w:val="clear" w:color="auto" w:fill="auto"/>
            <w:tcMar>
              <w:left w:w="28" w:type="dxa"/>
              <w:right w:w="28" w:type="dxa"/>
            </w:tcMar>
            <w:vAlign w:val="center"/>
          </w:tcPr>
          <w:p w:rsidR="00992655" w:rsidRPr="0044088E" w:rsidRDefault="00992655" w:rsidP="009E3C32">
            <w:pPr>
              <w:spacing w:line="240" w:lineRule="auto"/>
              <w:ind w:firstLine="0"/>
              <w:jc w:val="center"/>
              <w:rPr>
                <w:bCs/>
                <w:sz w:val="20"/>
              </w:rPr>
            </w:pPr>
            <w:r w:rsidRPr="0044088E">
              <w:rPr>
                <w:bCs/>
                <w:sz w:val="20"/>
              </w:rPr>
              <w:t>0,78</w:t>
            </w:r>
          </w:p>
          <w:p w:rsidR="00992655" w:rsidRPr="00CF7AFE" w:rsidRDefault="00992655" w:rsidP="009E3C32">
            <w:pPr>
              <w:spacing w:line="240" w:lineRule="auto"/>
              <w:ind w:firstLine="0"/>
              <w:jc w:val="center"/>
              <w:rPr>
                <w:bCs/>
                <w:sz w:val="20"/>
              </w:rPr>
            </w:pPr>
          </w:p>
        </w:tc>
        <w:tc>
          <w:tcPr>
            <w:tcW w:w="2023" w:type="pct"/>
            <w:shd w:val="clear" w:color="auto" w:fill="auto"/>
            <w:vAlign w:val="center"/>
          </w:tcPr>
          <w:p w:rsidR="00992655" w:rsidRPr="00CF7AFE" w:rsidRDefault="00992655" w:rsidP="009E3C32">
            <w:pPr>
              <w:snapToGrid w:val="0"/>
              <w:spacing w:line="100" w:lineRule="atLeast"/>
              <w:ind w:firstLine="0"/>
              <w:jc w:val="left"/>
              <w:rPr>
                <w:sz w:val="18"/>
                <w:szCs w:val="18"/>
              </w:rPr>
            </w:pPr>
            <w:r w:rsidRPr="00CF7AFE">
              <w:rPr>
                <w:bCs/>
                <w:sz w:val="18"/>
                <w:szCs w:val="18"/>
              </w:rPr>
              <w:t>Obr. Pieniężno: 236n</w:t>
            </w:r>
          </w:p>
        </w:tc>
      </w:tr>
      <w:tr w:rsidR="00992655" w:rsidRPr="00CF7AFE" w:rsidTr="007D32E8">
        <w:trPr>
          <w:cantSplit/>
        </w:trPr>
        <w:tc>
          <w:tcPr>
            <w:tcW w:w="240" w:type="pct"/>
            <w:shd w:val="clear" w:color="auto" w:fill="auto"/>
            <w:tcMar>
              <w:left w:w="28" w:type="dxa"/>
              <w:right w:w="28" w:type="dxa"/>
            </w:tcMar>
            <w:vAlign w:val="center"/>
          </w:tcPr>
          <w:p w:rsidR="00992655" w:rsidRPr="0092258C" w:rsidRDefault="00992655" w:rsidP="00813545">
            <w:pPr>
              <w:pStyle w:val="Akapitzlist"/>
              <w:widowControl/>
              <w:numPr>
                <w:ilvl w:val="0"/>
                <w:numId w:val="29"/>
              </w:numPr>
              <w:suppressAutoHyphens w:val="0"/>
              <w:spacing w:line="240" w:lineRule="auto"/>
              <w:ind w:left="0" w:firstLine="0"/>
              <w:contextualSpacing/>
              <w:jc w:val="center"/>
              <w:rPr>
                <w:bCs/>
                <w:sz w:val="18"/>
                <w:szCs w:val="18"/>
              </w:rPr>
            </w:pPr>
          </w:p>
        </w:tc>
        <w:tc>
          <w:tcPr>
            <w:tcW w:w="689" w:type="pct"/>
            <w:shd w:val="clear" w:color="auto" w:fill="auto"/>
            <w:tcMar>
              <w:left w:w="28" w:type="dxa"/>
              <w:right w:w="28" w:type="dxa"/>
            </w:tcMar>
            <w:vAlign w:val="center"/>
          </w:tcPr>
          <w:p w:rsidR="00992655" w:rsidRPr="003A587C" w:rsidRDefault="00992655" w:rsidP="007D32E8">
            <w:pPr>
              <w:spacing w:line="240" w:lineRule="auto"/>
              <w:ind w:firstLine="0"/>
              <w:rPr>
                <w:b/>
                <w:sz w:val="20"/>
              </w:rPr>
            </w:pPr>
            <w:r>
              <w:rPr>
                <w:b/>
                <w:sz w:val="20"/>
              </w:rPr>
              <w:t>91F0</w:t>
            </w:r>
          </w:p>
        </w:tc>
        <w:tc>
          <w:tcPr>
            <w:tcW w:w="1399" w:type="pct"/>
            <w:shd w:val="clear" w:color="auto" w:fill="auto"/>
            <w:tcMar>
              <w:left w:w="28" w:type="dxa"/>
              <w:right w:w="28" w:type="dxa"/>
            </w:tcMar>
            <w:vAlign w:val="center"/>
          </w:tcPr>
          <w:p w:rsidR="00992655" w:rsidRPr="003629F7" w:rsidRDefault="00992655" w:rsidP="007D32E8">
            <w:pPr>
              <w:spacing w:line="240" w:lineRule="auto"/>
              <w:ind w:firstLine="0"/>
              <w:jc w:val="left"/>
              <w:rPr>
                <w:bCs/>
                <w:sz w:val="20"/>
              </w:rPr>
            </w:pPr>
            <w:r w:rsidRPr="003629F7">
              <w:rPr>
                <w:bCs/>
                <w:sz w:val="20"/>
              </w:rPr>
              <w:t>*łęgowe lasy dębowo-wiązowo-jesionowe</w:t>
            </w:r>
          </w:p>
        </w:tc>
        <w:tc>
          <w:tcPr>
            <w:tcW w:w="649" w:type="pct"/>
            <w:shd w:val="clear" w:color="auto" w:fill="auto"/>
            <w:tcMar>
              <w:left w:w="28" w:type="dxa"/>
              <w:right w:w="28" w:type="dxa"/>
            </w:tcMar>
            <w:vAlign w:val="center"/>
          </w:tcPr>
          <w:p w:rsidR="00992655" w:rsidRPr="0044088E" w:rsidRDefault="00992655" w:rsidP="009E3C32">
            <w:pPr>
              <w:spacing w:line="240" w:lineRule="auto"/>
              <w:ind w:firstLine="0"/>
              <w:jc w:val="center"/>
              <w:rPr>
                <w:bCs/>
                <w:sz w:val="20"/>
              </w:rPr>
            </w:pPr>
            <w:r>
              <w:rPr>
                <w:bCs/>
                <w:sz w:val="20"/>
              </w:rPr>
              <w:t>1,10</w:t>
            </w:r>
          </w:p>
        </w:tc>
        <w:tc>
          <w:tcPr>
            <w:tcW w:w="2023" w:type="pct"/>
            <w:shd w:val="clear" w:color="auto" w:fill="auto"/>
            <w:vAlign w:val="center"/>
          </w:tcPr>
          <w:p w:rsidR="00992655" w:rsidRPr="00CF7AFE" w:rsidRDefault="00992655" w:rsidP="009E3C32">
            <w:pPr>
              <w:snapToGrid w:val="0"/>
              <w:spacing w:line="100" w:lineRule="atLeast"/>
              <w:ind w:firstLine="0"/>
              <w:jc w:val="left"/>
              <w:rPr>
                <w:bCs/>
                <w:sz w:val="18"/>
                <w:szCs w:val="18"/>
              </w:rPr>
            </w:pPr>
            <w:r w:rsidRPr="00CF7AFE">
              <w:rPr>
                <w:bCs/>
                <w:sz w:val="18"/>
                <w:szCs w:val="18"/>
              </w:rPr>
              <w:t>Obr. Orneta:</w:t>
            </w:r>
            <w:r>
              <w:rPr>
                <w:bCs/>
                <w:sz w:val="18"/>
                <w:szCs w:val="18"/>
              </w:rPr>
              <w:t xml:space="preserve"> 404t</w:t>
            </w:r>
          </w:p>
        </w:tc>
      </w:tr>
      <w:tr w:rsidR="00992655" w:rsidRPr="0044088E" w:rsidTr="007D32E8">
        <w:tc>
          <w:tcPr>
            <w:tcW w:w="2328" w:type="pct"/>
            <w:gridSpan w:val="3"/>
            <w:shd w:val="clear" w:color="auto" w:fill="auto"/>
            <w:tcMar>
              <w:left w:w="28" w:type="dxa"/>
              <w:right w:w="28" w:type="dxa"/>
            </w:tcMar>
            <w:vAlign w:val="center"/>
          </w:tcPr>
          <w:p w:rsidR="00992655" w:rsidRPr="0044088E" w:rsidRDefault="00992655" w:rsidP="007D32E8">
            <w:pPr>
              <w:spacing w:line="240" w:lineRule="auto"/>
              <w:ind w:firstLine="0"/>
              <w:jc w:val="center"/>
              <w:rPr>
                <w:b/>
                <w:bCs/>
                <w:sz w:val="20"/>
              </w:rPr>
            </w:pPr>
            <w:r w:rsidRPr="0044088E">
              <w:rPr>
                <w:b/>
                <w:bCs/>
                <w:sz w:val="20"/>
              </w:rPr>
              <w:t>Razem</w:t>
            </w:r>
          </w:p>
        </w:tc>
        <w:tc>
          <w:tcPr>
            <w:tcW w:w="649" w:type="pct"/>
            <w:shd w:val="clear" w:color="auto" w:fill="auto"/>
            <w:tcMar>
              <w:left w:w="28" w:type="dxa"/>
              <w:right w:w="28" w:type="dxa"/>
            </w:tcMar>
            <w:vAlign w:val="center"/>
          </w:tcPr>
          <w:p w:rsidR="00992655" w:rsidRPr="0044088E" w:rsidRDefault="00992655" w:rsidP="007D32E8">
            <w:pPr>
              <w:spacing w:line="240" w:lineRule="auto"/>
              <w:ind w:firstLine="0"/>
              <w:jc w:val="center"/>
              <w:rPr>
                <w:bCs/>
                <w:sz w:val="20"/>
              </w:rPr>
            </w:pPr>
            <w:r w:rsidRPr="0044088E">
              <w:rPr>
                <w:bCs/>
                <w:sz w:val="20"/>
              </w:rPr>
              <w:t>18</w:t>
            </w:r>
            <w:r>
              <w:rPr>
                <w:bCs/>
                <w:sz w:val="20"/>
              </w:rPr>
              <w:t>8</w:t>
            </w:r>
            <w:r w:rsidRPr="0044088E">
              <w:rPr>
                <w:bCs/>
                <w:sz w:val="20"/>
              </w:rPr>
              <w:t>,</w:t>
            </w:r>
            <w:r>
              <w:rPr>
                <w:bCs/>
                <w:sz w:val="20"/>
              </w:rPr>
              <w:t>4</w:t>
            </w:r>
            <w:r w:rsidRPr="0044088E">
              <w:rPr>
                <w:bCs/>
                <w:sz w:val="20"/>
              </w:rPr>
              <w:t>4</w:t>
            </w:r>
          </w:p>
        </w:tc>
        <w:tc>
          <w:tcPr>
            <w:tcW w:w="2023" w:type="pct"/>
            <w:shd w:val="clear" w:color="auto" w:fill="auto"/>
            <w:vAlign w:val="center"/>
          </w:tcPr>
          <w:p w:rsidR="00992655" w:rsidRPr="0044088E" w:rsidRDefault="00992655" w:rsidP="007D32E8">
            <w:pPr>
              <w:spacing w:line="240" w:lineRule="auto"/>
              <w:ind w:firstLine="0"/>
              <w:jc w:val="center"/>
              <w:rPr>
                <w:bCs/>
                <w:sz w:val="18"/>
                <w:szCs w:val="18"/>
              </w:rPr>
            </w:pPr>
          </w:p>
        </w:tc>
      </w:tr>
    </w:tbl>
    <w:p w:rsidR="00E23ED2" w:rsidRDefault="00E23ED2" w:rsidP="00DA26B3">
      <w:pPr>
        <w:widowControl/>
        <w:suppressAutoHyphens w:val="0"/>
        <w:spacing w:line="240" w:lineRule="auto"/>
        <w:ind w:left="993" w:hanging="993"/>
        <w:jc w:val="left"/>
        <w:rPr>
          <w:b/>
        </w:rPr>
      </w:pPr>
    </w:p>
    <w:p w:rsidR="00A82F83" w:rsidRPr="00D357EE" w:rsidRDefault="00A82F83" w:rsidP="00620800">
      <w:pPr>
        <w:widowControl/>
        <w:suppressAutoHyphens w:val="0"/>
        <w:spacing w:line="240" w:lineRule="auto"/>
        <w:ind w:firstLine="0"/>
        <w:jc w:val="center"/>
        <w:rPr>
          <w:bCs/>
          <w:color w:val="FF0000"/>
        </w:rPr>
      </w:pPr>
    </w:p>
    <w:p w:rsidR="006D5D7E" w:rsidRPr="00D357EE" w:rsidRDefault="00BA26A3" w:rsidP="001A06A1">
      <w:pPr>
        <w:widowControl/>
        <w:spacing w:line="200" w:lineRule="atLeast"/>
        <w:jc w:val="center"/>
        <w:rPr>
          <w:color w:val="FF0000"/>
          <w:u w:val="single"/>
        </w:rPr>
      </w:pPr>
      <w:r w:rsidRPr="00D357EE">
        <w:rPr>
          <w:noProof/>
          <w:color w:val="FF0000"/>
          <w:u w:val="single"/>
        </w:rPr>
        <w:lastRenderedPageBreak/>
        <w:drawing>
          <wp:inline distT="0" distB="0" distL="0" distR="0" wp14:anchorId="669E3F6F" wp14:editId="5FF4635C">
            <wp:extent cx="4286250" cy="2943225"/>
            <wp:effectExtent l="0" t="0" r="1905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5D7E" w:rsidRPr="00813545" w:rsidRDefault="006D5D7E">
      <w:pPr>
        <w:tabs>
          <w:tab w:val="left" w:pos="23010"/>
        </w:tabs>
        <w:spacing w:before="113" w:after="113" w:line="200" w:lineRule="atLeast"/>
        <w:ind w:left="660" w:hanging="660"/>
      </w:pPr>
      <w:r w:rsidRPr="00813545">
        <w:rPr>
          <w:bCs/>
        </w:rPr>
        <w:t>Rys. 1</w:t>
      </w:r>
      <w:r w:rsidR="0030666B" w:rsidRPr="00813545">
        <w:t>.</w:t>
      </w:r>
      <w:r w:rsidRPr="00813545">
        <w:t> Procentowy udział typów siedliskowych lasu w</w:t>
      </w:r>
      <w:r w:rsidR="00DE184D" w:rsidRPr="00813545">
        <w:t xml:space="preserve"> </w:t>
      </w:r>
      <w:r w:rsidRPr="00813545">
        <w:t xml:space="preserve">powierzchni leśnej </w:t>
      </w:r>
      <w:r w:rsidR="00DC2DD3" w:rsidRPr="00813545">
        <w:t>N</w:t>
      </w:r>
      <w:r w:rsidRPr="00813545">
        <w:t>adleśnictwa</w:t>
      </w:r>
    </w:p>
    <w:p w:rsidR="004A0E81" w:rsidRPr="000961A5" w:rsidRDefault="004A0E81" w:rsidP="0031120B">
      <w:pPr>
        <w:spacing w:before="240"/>
        <w:rPr>
          <w:szCs w:val="26"/>
        </w:rPr>
      </w:pPr>
      <w:r w:rsidRPr="00E23ED2">
        <w:rPr>
          <w:szCs w:val="26"/>
        </w:rPr>
        <w:t xml:space="preserve">Najczęściej występującymi typami siedliskowymi lasu w </w:t>
      </w:r>
      <w:r w:rsidR="00DC2DD3" w:rsidRPr="00E23ED2">
        <w:rPr>
          <w:szCs w:val="26"/>
        </w:rPr>
        <w:t>N</w:t>
      </w:r>
      <w:r w:rsidRPr="00E23ED2">
        <w:rPr>
          <w:szCs w:val="26"/>
        </w:rPr>
        <w:t xml:space="preserve">adleśnictwie </w:t>
      </w:r>
      <w:r w:rsidR="0044108D" w:rsidRPr="00E23ED2">
        <w:rPr>
          <w:szCs w:val="26"/>
        </w:rPr>
        <w:t>Orneta</w:t>
      </w:r>
      <w:r w:rsidR="004772F7" w:rsidRPr="00E23ED2">
        <w:rPr>
          <w:szCs w:val="26"/>
        </w:rPr>
        <w:t xml:space="preserve"> </w:t>
      </w:r>
      <w:r w:rsidRPr="00E23ED2">
        <w:rPr>
          <w:szCs w:val="26"/>
        </w:rPr>
        <w:t xml:space="preserve">są </w:t>
      </w:r>
      <w:r w:rsidR="007732EC" w:rsidRPr="00B90646">
        <w:rPr>
          <w:szCs w:val="26"/>
        </w:rPr>
        <w:t>L</w:t>
      </w:r>
      <w:r w:rsidR="00B90646" w:rsidRPr="00B90646">
        <w:rPr>
          <w:szCs w:val="26"/>
        </w:rPr>
        <w:t>M</w:t>
      </w:r>
      <w:r w:rsidRPr="00B90646">
        <w:rPr>
          <w:szCs w:val="26"/>
        </w:rPr>
        <w:t>św (</w:t>
      </w:r>
      <w:r w:rsidR="00B90646" w:rsidRPr="00B90646">
        <w:rPr>
          <w:szCs w:val="26"/>
        </w:rPr>
        <w:t>30,09</w:t>
      </w:r>
      <w:r w:rsidRPr="00B90646">
        <w:rPr>
          <w:szCs w:val="26"/>
        </w:rPr>
        <w:t>%),</w:t>
      </w:r>
      <w:r w:rsidR="00F60197" w:rsidRPr="00B90646">
        <w:rPr>
          <w:szCs w:val="26"/>
        </w:rPr>
        <w:t xml:space="preserve"> </w:t>
      </w:r>
      <w:r w:rsidR="007732EC" w:rsidRPr="00B90646">
        <w:rPr>
          <w:szCs w:val="26"/>
        </w:rPr>
        <w:t>L</w:t>
      </w:r>
      <w:r w:rsidR="00E1672F" w:rsidRPr="00B90646">
        <w:rPr>
          <w:szCs w:val="26"/>
        </w:rPr>
        <w:t>św (2</w:t>
      </w:r>
      <w:r w:rsidR="00B90646" w:rsidRPr="00B90646">
        <w:rPr>
          <w:szCs w:val="26"/>
        </w:rPr>
        <w:t>8</w:t>
      </w:r>
      <w:r w:rsidR="00E1672F" w:rsidRPr="00B90646">
        <w:rPr>
          <w:szCs w:val="26"/>
        </w:rPr>
        <w:t>,</w:t>
      </w:r>
      <w:r w:rsidR="007732EC" w:rsidRPr="00B90646">
        <w:rPr>
          <w:szCs w:val="26"/>
        </w:rPr>
        <w:t>9</w:t>
      </w:r>
      <w:r w:rsidR="00B90646" w:rsidRPr="00B90646">
        <w:rPr>
          <w:szCs w:val="26"/>
        </w:rPr>
        <w:t>0%</w:t>
      </w:r>
      <w:r w:rsidR="00E1672F" w:rsidRPr="00B90646">
        <w:rPr>
          <w:szCs w:val="26"/>
        </w:rPr>
        <w:t xml:space="preserve">), </w:t>
      </w:r>
      <w:r w:rsidR="007732EC" w:rsidRPr="00B90646">
        <w:rPr>
          <w:szCs w:val="26"/>
        </w:rPr>
        <w:t>B</w:t>
      </w:r>
      <w:r w:rsidR="00F60197" w:rsidRPr="00B90646">
        <w:rPr>
          <w:szCs w:val="26"/>
        </w:rPr>
        <w:t>M</w:t>
      </w:r>
      <w:r w:rsidRPr="00B90646">
        <w:rPr>
          <w:szCs w:val="26"/>
        </w:rPr>
        <w:t>św (</w:t>
      </w:r>
      <w:r w:rsidR="00B90646" w:rsidRPr="00B90646">
        <w:rPr>
          <w:szCs w:val="26"/>
        </w:rPr>
        <w:t>16</w:t>
      </w:r>
      <w:r w:rsidR="007732EC" w:rsidRPr="00B90646">
        <w:rPr>
          <w:szCs w:val="26"/>
        </w:rPr>
        <w:t>,</w:t>
      </w:r>
      <w:r w:rsidR="00B90646" w:rsidRPr="00B90646">
        <w:rPr>
          <w:szCs w:val="26"/>
        </w:rPr>
        <w:t>73</w:t>
      </w:r>
      <w:r w:rsidR="00170CF7" w:rsidRPr="00B90646">
        <w:rPr>
          <w:szCs w:val="26"/>
        </w:rPr>
        <w:t>)</w:t>
      </w:r>
      <w:r w:rsidR="00AD44B2" w:rsidRPr="00B90646">
        <w:rPr>
          <w:szCs w:val="26"/>
        </w:rPr>
        <w:t xml:space="preserve">, </w:t>
      </w:r>
      <w:r w:rsidR="007732EC" w:rsidRPr="00B90646">
        <w:rPr>
          <w:szCs w:val="26"/>
        </w:rPr>
        <w:t>Ol</w:t>
      </w:r>
      <w:r w:rsidR="00AD44B2" w:rsidRPr="00B90646">
        <w:rPr>
          <w:szCs w:val="26"/>
        </w:rPr>
        <w:t xml:space="preserve"> (</w:t>
      </w:r>
      <w:r w:rsidR="007732EC" w:rsidRPr="00B90646">
        <w:rPr>
          <w:szCs w:val="26"/>
        </w:rPr>
        <w:t>5,</w:t>
      </w:r>
      <w:r w:rsidR="00B90646" w:rsidRPr="00B90646">
        <w:rPr>
          <w:szCs w:val="26"/>
        </w:rPr>
        <w:t>90</w:t>
      </w:r>
      <w:r w:rsidR="00AD44B2" w:rsidRPr="00B90646">
        <w:rPr>
          <w:szCs w:val="26"/>
        </w:rPr>
        <w:t>%)</w:t>
      </w:r>
      <w:r w:rsidR="00E1672F" w:rsidRPr="00B90646">
        <w:rPr>
          <w:szCs w:val="26"/>
        </w:rPr>
        <w:t>,</w:t>
      </w:r>
      <w:r w:rsidR="003B17A6" w:rsidRPr="00B90646">
        <w:rPr>
          <w:szCs w:val="26"/>
        </w:rPr>
        <w:t xml:space="preserve"> </w:t>
      </w:r>
      <w:r w:rsidR="00B90646" w:rsidRPr="00B90646">
        <w:rPr>
          <w:szCs w:val="26"/>
        </w:rPr>
        <w:t>Lw</w:t>
      </w:r>
      <w:r w:rsidR="003B17A6" w:rsidRPr="00B90646">
        <w:rPr>
          <w:szCs w:val="26"/>
        </w:rPr>
        <w:t xml:space="preserve"> (</w:t>
      </w:r>
      <w:r w:rsidR="00E1672F" w:rsidRPr="00B90646">
        <w:rPr>
          <w:szCs w:val="26"/>
        </w:rPr>
        <w:t>4,</w:t>
      </w:r>
      <w:r w:rsidR="00B90646" w:rsidRPr="00B90646">
        <w:rPr>
          <w:szCs w:val="26"/>
        </w:rPr>
        <w:t>59</w:t>
      </w:r>
      <w:r w:rsidR="003B17A6" w:rsidRPr="00B90646">
        <w:rPr>
          <w:szCs w:val="26"/>
        </w:rPr>
        <w:t>%)</w:t>
      </w:r>
      <w:r w:rsidR="007732EC" w:rsidRPr="00B90646">
        <w:rPr>
          <w:szCs w:val="26"/>
        </w:rPr>
        <w:t>, B</w:t>
      </w:r>
      <w:r w:rsidR="00B90646" w:rsidRPr="00B90646">
        <w:rPr>
          <w:szCs w:val="26"/>
        </w:rPr>
        <w:t>św</w:t>
      </w:r>
      <w:r w:rsidR="00E1672F" w:rsidRPr="00B90646">
        <w:rPr>
          <w:szCs w:val="26"/>
        </w:rPr>
        <w:t xml:space="preserve"> (</w:t>
      </w:r>
      <w:r w:rsidR="007732EC" w:rsidRPr="00B90646">
        <w:rPr>
          <w:szCs w:val="26"/>
        </w:rPr>
        <w:t>3,</w:t>
      </w:r>
      <w:r w:rsidR="00CA3AB1">
        <w:rPr>
          <w:szCs w:val="26"/>
        </w:rPr>
        <w:t>8</w:t>
      </w:r>
      <w:r w:rsidR="00B90646" w:rsidRPr="00B90646">
        <w:rPr>
          <w:szCs w:val="26"/>
        </w:rPr>
        <w:t>5</w:t>
      </w:r>
      <w:r w:rsidR="00E1672F" w:rsidRPr="00B90646">
        <w:rPr>
          <w:szCs w:val="26"/>
        </w:rPr>
        <w:t>%)</w:t>
      </w:r>
      <w:r w:rsidR="00B90646" w:rsidRPr="00B90646">
        <w:rPr>
          <w:szCs w:val="26"/>
        </w:rPr>
        <w:t>,</w:t>
      </w:r>
      <w:r w:rsidR="007732EC" w:rsidRPr="00B90646">
        <w:rPr>
          <w:szCs w:val="26"/>
        </w:rPr>
        <w:t xml:space="preserve"> </w:t>
      </w:r>
      <w:r w:rsidR="00B90646" w:rsidRPr="00B90646">
        <w:rPr>
          <w:szCs w:val="26"/>
        </w:rPr>
        <w:t>L</w:t>
      </w:r>
      <w:r w:rsidR="007732EC" w:rsidRPr="00B90646">
        <w:rPr>
          <w:szCs w:val="26"/>
        </w:rPr>
        <w:t>M</w:t>
      </w:r>
      <w:r w:rsidR="00B90646" w:rsidRPr="00B90646">
        <w:rPr>
          <w:szCs w:val="26"/>
        </w:rPr>
        <w:t>w</w:t>
      </w:r>
      <w:r w:rsidR="007732EC" w:rsidRPr="00B90646">
        <w:rPr>
          <w:szCs w:val="26"/>
        </w:rPr>
        <w:t xml:space="preserve"> </w:t>
      </w:r>
      <w:r w:rsidR="007732EC" w:rsidRPr="000961A5">
        <w:rPr>
          <w:szCs w:val="26"/>
        </w:rPr>
        <w:t>(</w:t>
      </w:r>
      <w:r w:rsidR="00B90646" w:rsidRPr="000961A5">
        <w:rPr>
          <w:szCs w:val="26"/>
        </w:rPr>
        <w:t>2</w:t>
      </w:r>
      <w:r w:rsidR="007732EC" w:rsidRPr="000961A5">
        <w:rPr>
          <w:szCs w:val="26"/>
        </w:rPr>
        <w:t>,</w:t>
      </w:r>
      <w:r w:rsidR="00B90646" w:rsidRPr="000961A5">
        <w:rPr>
          <w:szCs w:val="26"/>
        </w:rPr>
        <w:t>5</w:t>
      </w:r>
      <w:r w:rsidR="007732EC" w:rsidRPr="000961A5">
        <w:rPr>
          <w:szCs w:val="26"/>
        </w:rPr>
        <w:t>8%)</w:t>
      </w:r>
      <w:r w:rsidR="00B90646" w:rsidRPr="000961A5">
        <w:rPr>
          <w:szCs w:val="26"/>
        </w:rPr>
        <w:t xml:space="preserve"> i BMw (2,50%)</w:t>
      </w:r>
      <w:r w:rsidRPr="000961A5">
        <w:rPr>
          <w:szCs w:val="26"/>
        </w:rPr>
        <w:t xml:space="preserve">. Siedliska lasowe </w:t>
      </w:r>
      <w:r w:rsidR="003B17A6" w:rsidRPr="000961A5">
        <w:rPr>
          <w:szCs w:val="26"/>
        </w:rPr>
        <w:t>i </w:t>
      </w:r>
      <w:r w:rsidR="00170CF7" w:rsidRPr="000961A5">
        <w:rPr>
          <w:szCs w:val="26"/>
        </w:rPr>
        <w:t xml:space="preserve">olsy </w:t>
      </w:r>
      <w:r w:rsidRPr="000961A5">
        <w:rPr>
          <w:szCs w:val="26"/>
        </w:rPr>
        <w:t xml:space="preserve">zajmują </w:t>
      </w:r>
      <w:r w:rsidR="00B90646" w:rsidRPr="000961A5">
        <w:rPr>
          <w:szCs w:val="26"/>
        </w:rPr>
        <w:t>74,97</w:t>
      </w:r>
      <w:r w:rsidRPr="000961A5">
        <w:rPr>
          <w:szCs w:val="26"/>
        </w:rPr>
        <w:t xml:space="preserve">%, </w:t>
      </w:r>
      <w:r w:rsidR="00B90646" w:rsidRPr="000961A5">
        <w:rPr>
          <w:szCs w:val="26"/>
        </w:rPr>
        <w:t xml:space="preserve">siedliska </w:t>
      </w:r>
      <w:r w:rsidRPr="000961A5">
        <w:rPr>
          <w:szCs w:val="26"/>
        </w:rPr>
        <w:t xml:space="preserve">borowe </w:t>
      </w:r>
      <w:r w:rsidR="000961A5" w:rsidRPr="000961A5">
        <w:rPr>
          <w:szCs w:val="26"/>
        </w:rPr>
        <w:t>25,03</w:t>
      </w:r>
      <w:r w:rsidRPr="000961A5">
        <w:rPr>
          <w:szCs w:val="26"/>
        </w:rPr>
        <w:t>%</w:t>
      </w:r>
      <w:r w:rsidR="00170CF7" w:rsidRPr="000961A5">
        <w:rPr>
          <w:szCs w:val="26"/>
        </w:rPr>
        <w:t xml:space="preserve"> </w:t>
      </w:r>
      <w:r w:rsidRPr="000961A5">
        <w:rPr>
          <w:szCs w:val="26"/>
        </w:rPr>
        <w:t>powierzchni leś</w:t>
      </w:r>
      <w:r w:rsidR="003B17A6" w:rsidRPr="000961A5">
        <w:rPr>
          <w:szCs w:val="26"/>
        </w:rPr>
        <w:t>nej N</w:t>
      </w:r>
      <w:r w:rsidRPr="000961A5">
        <w:rPr>
          <w:szCs w:val="26"/>
        </w:rPr>
        <w:t>adleśnictwa.</w:t>
      </w:r>
    </w:p>
    <w:p w:rsidR="006D5D7E" w:rsidRPr="00E23ED2" w:rsidRDefault="006D5D7E" w:rsidP="00182D8E">
      <w:pPr>
        <w:pStyle w:val="Nagwek1"/>
        <w:widowControl/>
        <w:tabs>
          <w:tab w:val="left" w:pos="0"/>
        </w:tabs>
        <w:spacing w:before="240"/>
        <w:rPr>
          <w:szCs w:val="26"/>
        </w:rPr>
      </w:pPr>
      <w:bookmarkStart w:id="45" w:name="_Toc499118292"/>
      <w:r w:rsidRPr="00E23ED2">
        <w:rPr>
          <w:szCs w:val="26"/>
        </w:rPr>
        <w:t>3.2.2. Charakterystyka drzewostanów</w:t>
      </w:r>
      <w:bookmarkEnd w:id="45"/>
    </w:p>
    <w:p w:rsidR="00725DD7" w:rsidRPr="006A3CF8" w:rsidRDefault="004B0B98" w:rsidP="00725DD7">
      <w:pPr>
        <w:rPr>
          <w:szCs w:val="28"/>
        </w:rPr>
      </w:pPr>
      <w:r w:rsidRPr="007C771A">
        <w:t xml:space="preserve">Obszary znajdujące się w zasięgu terytorialnym Nadleśnictwa Orneta cechuje bardzo duże zróżnicowanie i niejednorodność. </w:t>
      </w:r>
      <w:r w:rsidRPr="007C771A">
        <w:rPr>
          <w:szCs w:val="28"/>
        </w:rPr>
        <w:t xml:space="preserve">Dotyczy to żyzności gleb i siedlisk, ich </w:t>
      </w:r>
      <w:r w:rsidRPr="00271B92">
        <w:rPr>
          <w:szCs w:val="28"/>
        </w:rPr>
        <w:t xml:space="preserve">zaopatrzenia w wodę oraz </w:t>
      </w:r>
      <w:r>
        <w:rPr>
          <w:szCs w:val="28"/>
        </w:rPr>
        <w:t xml:space="preserve">w mniejszym stopniu </w:t>
      </w:r>
      <w:r w:rsidRPr="00271B92">
        <w:rPr>
          <w:szCs w:val="28"/>
        </w:rPr>
        <w:t xml:space="preserve">ukształtowania </w:t>
      </w:r>
      <w:r>
        <w:rPr>
          <w:szCs w:val="28"/>
        </w:rPr>
        <w:t>terenu. Wszystko to </w:t>
      </w:r>
      <w:r w:rsidRPr="00271B92">
        <w:rPr>
          <w:szCs w:val="28"/>
        </w:rPr>
        <w:t>sprawia, że</w:t>
      </w:r>
      <w:r w:rsidR="006A3CF8">
        <w:rPr>
          <w:szCs w:val="28"/>
        </w:rPr>
        <w:t xml:space="preserve"> </w:t>
      </w:r>
      <w:r w:rsidRPr="00271B92">
        <w:rPr>
          <w:szCs w:val="28"/>
        </w:rPr>
        <w:t xml:space="preserve">drzewostany tworzą tu formacje o bardzo różnorodnej strukturze. </w:t>
      </w:r>
      <w:r w:rsidRPr="00271B92">
        <w:t>Głównymi gatunkami lasotwórczymi w Nadleśnictwie są sosna</w:t>
      </w:r>
      <w:r>
        <w:t xml:space="preserve"> zwyczajna</w:t>
      </w:r>
      <w:r w:rsidRPr="00271B92">
        <w:t xml:space="preserve">, świerk, </w:t>
      </w:r>
      <w:r w:rsidRPr="004400FA">
        <w:t xml:space="preserve">jodła, buk, dąb </w:t>
      </w:r>
      <w:r>
        <w:t xml:space="preserve">szypułkowy i bezszypułkowy, dąb czerwony, wiąz, jesion, grab, </w:t>
      </w:r>
      <w:r w:rsidRPr="00271B92">
        <w:t>brzoza</w:t>
      </w:r>
      <w:r w:rsidR="006A3CF8">
        <w:t xml:space="preserve"> brodawkowata i </w:t>
      </w:r>
      <w:r w:rsidRPr="00271B92">
        <w:t xml:space="preserve">omszona, olcha czarna i szara, topola, osika, wierzba, lipa drobnolistna. </w:t>
      </w:r>
      <w:r>
        <w:t>W </w:t>
      </w:r>
      <w:r w:rsidRPr="00271B92">
        <w:t>skład drzewostanów wchodzą również:</w:t>
      </w:r>
      <w:r w:rsidRPr="00271B92">
        <w:rPr>
          <w:szCs w:val="28"/>
        </w:rPr>
        <w:t xml:space="preserve"> </w:t>
      </w:r>
      <w:r w:rsidRPr="00271B92">
        <w:t xml:space="preserve">sosna wejmutka, daglezja, klon, jawor, </w:t>
      </w:r>
      <w:r w:rsidR="00CA3AB1">
        <w:t>wiąz</w:t>
      </w:r>
      <w:r w:rsidRPr="00271B92">
        <w:t xml:space="preserve">, </w:t>
      </w:r>
      <w:r w:rsidRPr="006A3CF8">
        <w:t>grusza, czereśnia, wiśnia, jabłoń, jarzębina, grochodrzew, wierzba iwa, kasztanowiec.</w:t>
      </w:r>
    </w:p>
    <w:p w:rsidR="006D5D7E" w:rsidRPr="00992655" w:rsidRDefault="00E249DA" w:rsidP="00436467">
      <w:pPr>
        <w:pStyle w:val="Tekstpodstawowy22"/>
        <w:widowControl/>
        <w:spacing w:before="113"/>
        <w:rPr>
          <w:sz w:val="24"/>
        </w:rPr>
      </w:pPr>
      <w:r w:rsidRPr="004B0B98">
        <w:rPr>
          <w:sz w:val="24"/>
        </w:rPr>
        <w:t xml:space="preserve">Pod </w:t>
      </w:r>
      <w:r w:rsidR="006D5D7E" w:rsidRPr="004B0B98">
        <w:rPr>
          <w:sz w:val="24"/>
        </w:rPr>
        <w:t xml:space="preserve">względem bogactwa gatunkowego i struktury są to w </w:t>
      </w:r>
      <w:r w:rsidR="00CF0788">
        <w:rPr>
          <w:sz w:val="24"/>
        </w:rPr>
        <w:t>głównie</w:t>
      </w:r>
      <w:r w:rsidR="006D5D7E" w:rsidRPr="004B0B98">
        <w:rPr>
          <w:sz w:val="24"/>
        </w:rPr>
        <w:t xml:space="preserve"> drzewostany </w:t>
      </w:r>
      <w:r w:rsidR="006D5D7E" w:rsidRPr="00992655">
        <w:rPr>
          <w:sz w:val="24"/>
        </w:rPr>
        <w:t>dwu- i więcej gatunkowe</w:t>
      </w:r>
      <w:r w:rsidR="00730CD1" w:rsidRPr="00992655">
        <w:rPr>
          <w:sz w:val="24"/>
        </w:rPr>
        <w:t xml:space="preserve"> </w:t>
      </w:r>
      <w:r w:rsidR="0031120B" w:rsidRPr="00992655">
        <w:rPr>
          <w:sz w:val="24"/>
        </w:rPr>
        <w:t>(</w:t>
      </w:r>
      <w:r w:rsidR="00992655" w:rsidRPr="00992655">
        <w:rPr>
          <w:sz w:val="24"/>
        </w:rPr>
        <w:t>89,9</w:t>
      </w:r>
      <w:r w:rsidR="00253664" w:rsidRPr="00992655">
        <w:rPr>
          <w:sz w:val="24"/>
        </w:rPr>
        <w:t>,7</w:t>
      </w:r>
      <w:r w:rsidR="00730CD1" w:rsidRPr="00992655">
        <w:rPr>
          <w:sz w:val="24"/>
        </w:rPr>
        <w:t>%</w:t>
      </w:r>
      <w:r w:rsidR="0031120B" w:rsidRPr="00992655">
        <w:rPr>
          <w:sz w:val="24"/>
        </w:rPr>
        <w:t>)</w:t>
      </w:r>
      <w:r w:rsidR="006D5D7E" w:rsidRPr="00992655">
        <w:rPr>
          <w:sz w:val="24"/>
        </w:rPr>
        <w:t xml:space="preserve">, ale </w:t>
      </w:r>
      <w:r w:rsidR="0042625D" w:rsidRPr="00992655">
        <w:rPr>
          <w:sz w:val="24"/>
        </w:rPr>
        <w:t xml:space="preserve">w </w:t>
      </w:r>
      <w:r w:rsidR="00730CD1" w:rsidRPr="00992655">
        <w:rPr>
          <w:sz w:val="24"/>
        </w:rPr>
        <w:t>9</w:t>
      </w:r>
      <w:r w:rsidR="00992655" w:rsidRPr="00992655">
        <w:rPr>
          <w:sz w:val="24"/>
        </w:rPr>
        <w:t>4</w:t>
      </w:r>
      <w:r w:rsidR="00730CD1" w:rsidRPr="00992655">
        <w:rPr>
          <w:sz w:val="24"/>
        </w:rPr>
        <w:t>,</w:t>
      </w:r>
      <w:r w:rsidR="00992655" w:rsidRPr="00992655">
        <w:rPr>
          <w:sz w:val="24"/>
        </w:rPr>
        <w:t>1</w:t>
      </w:r>
      <w:r w:rsidR="0042625D" w:rsidRPr="00992655">
        <w:rPr>
          <w:sz w:val="24"/>
        </w:rPr>
        <w:t xml:space="preserve"> % </w:t>
      </w:r>
      <w:r w:rsidR="006D5D7E" w:rsidRPr="00992655">
        <w:rPr>
          <w:sz w:val="24"/>
        </w:rPr>
        <w:t xml:space="preserve">jednopiętrowe (Tabele </w:t>
      </w:r>
      <w:r w:rsidR="00FC61BE" w:rsidRPr="00992655">
        <w:rPr>
          <w:sz w:val="24"/>
        </w:rPr>
        <w:t>V</w:t>
      </w:r>
      <w:r w:rsidR="004E5AA9" w:rsidRPr="00992655">
        <w:rPr>
          <w:sz w:val="24"/>
        </w:rPr>
        <w:t>I</w:t>
      </w:r>
      <w:r w:rsidR="006A3CF8" w:rsidRPr="00992655">
        <w:rPr>
          <w:sz w:val="24"/>
        </w:rPr>
        <w:t xml:space="preserve">I i </w:t>
      </w:r>
      <w:r w:rsidR="00FC61BE" w:rsidRPr="00992655">
        <w:rPr>
          <w:sz w:val="24"/>
        </w:rPr>
        <w:t>VI</w:t>
      </w:r>
      <w:r w:rsidR="004E5AA9" w:rsidRPr="00992655">
        <w:rPr>
          <w:sz w:val="24"/>
        </w:rPr>
        <w:t>I</w:t>
      </w:r>
      <w:r w:rsidR="00FC61BE" w:rsidRPr="00992655">
        <w:rPr>
          <w:sz w:val="24"/>
        </w:rPr>
        <w:t>I</w:t>
      </w:r>
      <w:r w:rsidR="006D5D7E" w:rsidRPr="00992655">
        <w:rPr>
          <w:sz w:val="24"/>
        </w:rPr>
        <w:t xml:space="preserve">). Skład gatunkowy </w:t>
      </w:r>
      <w:r w:rsidR="00861D76" w:rsidRPr="00992655">
        <w:rPr>
          <w:sz w:val="24"/>
        </w:rPr>
        <w:t>cz</w:t>
      </w:r>
      <w:r w:rsidR="006D5D7E" w:rsidRPr="00992655">
        <w:rPr>
          <w:sz w:val="24"/>
        </w:rPr>
        <w:t xml:space="preserve">ęści drzewostanów </w:t>
      </w:r>
      <w:r w:rsidR="00861D76" w:rsidRPr="00992655">
        <w:rPr>
          <w:sz w:val="24"/>
        </w:rPr>
        <w:t>(</w:t>
      </w:r>
      <w:r w:rsidR="00992655" w:rsidRPr="00992655">
        <w:rPr>
          <w:sz w:val="24"/>
        </w:rPr>
        <w:t>3,88</w:t>
      </w:r>
      <w:r w:rsidR="00861D76" w:rsidRPr="00992655">
        <w:rPr>
          <w:sz w:val="24"/>
        </w:rPr>
        <w:t xml:space="preserve">%) </w:t>
      </w:r>
      <w:r w:rsidR="006D5D7E" w:rsidRPr="00992655">
        <w:rPr>
          <w:sz w:val="24"/>
        </w:rPr>
        <w:t xml:space="preserve">jest </w:t>
      </w:r>
      <w:r w:rsidR="00093BA1" w:rsidRPr="00992655">
        <w:rPr>
          <w:sz w:val="24"/>
        </w:rPr>
        <w:t>nie</w:t>
      </w:r>
      <w:r w:rsidR="006D5D7E" w:rsidRPr="00992655">
        <w:rPr>
          <w:sz w:val="24"/>
        </w:rPr>
        <w:t>zgodny z</w:t>
      </w:r>
      <w:r w:rsidR="006A3CF8" w:rsidRPr="00992655">
        <w:rPr>
          <w:sz w:val="24"/>
        </w:rPr>
        <w:t xml:space="preserve"> </w:t>
      </w:r>
      <w:r w:rsidR="006D5D7E" w:rsidRPr="00992655">
        <w:rPr>
          <w:sz w:val="24"/>
        </w:rPr>
        <w:t>siedliskiem (Tabela </w:t>
      </w:r>
      <w:r w:rsidR="00FC61BE" w:rsidRPr="00992655">
        <w:rPr>
          <w:sz w:val="24"/>
        </w:rPr>
        <w:t>I</w:t>
      </w:r>
      <w:r w:rsidR="004E5AA9" w:rsidRPr="00992655">
        <w:rPr>
          <w:sz w:val="24"/>
        </w:rPr>
        <w:t>X</w:t>
      </w:r>
      <w:r w:rsidR="006D5D7E" w:rsidRPr="00992655">
        <w:rPr>
          <w:sz w:val="24"/>
        </w:rPr>
        <w:t>).</w:t>
      </w:r>
      <w:r w:rsidR="00093BA1" w:rsidRPr="00992655">
        <w:rPr>
          <w:sz w:val="24"/>
        </w:rPr>
        <w:t xml:space="preserve"> </w:t>
      </w:r>
    </w:p>
    <w:p w:rsidR="006D5D7E" w:rsidRPr="004B0B98" w:rsidRDefault="006D5D7E" w:rsidP="004B0B98">
      <w:pPr>
        <w:spacing w:before="119" w:after="119" w:line="200" w:lineRule="atLeast"/>
        <w:ind w:left="993" w:hanging="1120"/>
      </w:pPr>
      <w:r w:rsidRPr="004B0B98">
        <w:rPr>
          <w:b/>
        </w:rPr>
        <w:lastRenderedPageBreak/>
        <w:t>Tabela</w:t>
      </w:r>
      <w:r w:rsidR="008110AD" w:rsidRPr="004B0B98">
        <w:rPr>
          <w:b/>
        </w:rPr>
        <w:t> </w:t>
      </w:r>
      <w:r w:rsidR="00FC61BE" w:rsidRPr="004B0B98">
        <w:rPr>
          <w:b/>
        </w:rPr>
        <w:t>V</w:t>
      </w:r>
      <w:r w:rsidR="004B0B98" w:rsidRPr="004B0B98">
        <w:rPr>
          <w:b/>
        </w:rPr>
        <w:t>I</w:t>
      </w:r>
      <w:r w:rsidR="00EE6480" w:rsidRPr="004B0B98">
        <w:rPr>
          <w:b/>
        </w:rPr>
        <w:t>I</w:t>
      </w:r>
      <w:r w:rsidR="008110AD" w:rsidRPr="004B0B98">
        <w:rPr>
          <w:b/>
        </w:rPr>
        <w:t> </w:t>
      </w:r>
      <w:r w:rsidRPr="004B0B98">
        <w:t>Zestawienie powierzchni drzewostanó</w:t>
      </w:r>
      <w:r w:rsidR="0031120B" w:rsidRPr="004B0B98">
        <w:t xml:space="preserve">w wg grup wiekowych i </w:t>
      </w:r>
      <w:r w:rsidRPr="004B0B98">
        <w:t xml:space="preserve">bogactwa gatunkowego </w:t>
      </w:r>
    </w:p>
    <w:tbl>
      <w:tblPr>
        <w:tblW w:w="5000" w:type="pct"/>
        <w:tblCellMar>
          <w:left w:w="70" w:type="dxa"/>
          <w:right w:w="70" w:type="dxa"/>
        </w:tblCellMar>
        <w:tblLook w:val="04A0" w:firstRow="1" w:lastRow="0" w:firstColumn="1" w:lastColumn="0" w:noHBand="0" w:noVBand="1"/>
      </w:tblPr>
      <w:tblGrid>
        <w:gridCol w:w="1686"/>
        <w:gridCol w:w="1536"/>
        <w:gridCol w:w="1235"/>
        <w:gridCol w:w="1078"/>
        <w:gridCol w:w="1139"/>
        <w:gridCol w:w="1137"/>
        <w:gridCol w:w="1116"/>
      </w:tblGrid>
      <w:tr w:rsidR="00992655" w:rsidRPr="001D6BC0" w:rsidTr="00992655">
        <w:trPr>
          <w:trHeight w:val="300"/>
        </w:trPr>
        <w:tc>
          <w:tcPr>
            <w:tcW w:w="944"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Obręb, nadleśnictwo</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Bogactwo gatunkowe, drzewostany</w:t>
            </w:r>
          </w:p>
        </w:tc>
        <w:tc>
          <w:tcPr>
            <w:tcW w:w="3195" w:type="pct"/>
            <w:gridSpan w:val="5"/>
            <w:tcBorders>
              <w:top w:val="single" w:sz="4" w:space="0" w:color="auto"/>
              <w:left w:val="nil"/>
              <w:bottom w:val="single" w:sz="4" w:space="0" w:color="auto"/>
              <w:right w:val="single" w:sz="4" w:space="0" w:color="000000"/>
            </w:tcBorders>
            <w:shd w:val="clear" w:color="auto" w:fill="EAF1DD"/>
            <w:noWrap/>
            <w:vAlign w:val="bottom"/>
            <w:hideMark/>
          </w:tcPr>
          <w:p w:rsidR="00992655" w:rsidRPr="001D6BC0" w:rsidRDefault="00992655" w:rsidP="00FF2F0A">
            <w:pPr>
              <w:spacing w:line="240" w:lineRule="auto"/>
              <w:ind w:firstLine="0"/>
              <w:jc w:val="center"/>
              <w:rPr>
                <w:rFonts w:cs="Arial CE"/>
                <w:sz w:val="16"/>
                <w:szCs w:val="16"/>
              </w:rPr>
            </w:pPr>
            <w:r w:rsidRPr="001D6BC0">
              <w:rPr>
                <w:rFonts w:cs="Arial CE"/>
                <w:sz w:val="16"/>
                <w:szCs w:val="16"/>
              </w:rPr>
              <w:t>Powierzc</w:t>
            </w:r>
            <w:r w:rsidR="00FF2F0A">
              <w:rPr>
                <w:rFonts w:cs="Arial CE"/>
                <w:sz w:val="16"/>
                <w:szCs w:val="16"/>
              </w:rPr>
              <w:t>hnia [ha]</w:t>
            </w:r>
          </w:p>
        </w:tc>
      </w:tr>
      <w:tr w:rsidR="00992655" w:rsidRPr="001D6BC0" w:rsidTr="00992655">
        <w:trPr>
          <w:trHeight w:val="300"/>
        </w:trPr>
        <w:tc>
          <w:tcPr>
            <w:tcW w:w="944"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c>
          <w:tcPr>
            <w:tcW w:w="860"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c>
          <w:tcPr>
            <w:tcW w:w="1933" w:type="pct"/>
            <w:gridSpan w:val="3"/>
            <w:tcBorders>
              <w:top w:val="single" w:sz="4" w:space="0" w:color="auto"/>
              <w:left w:val="nil"/>
              <w:bottom w:val="single" w:sz="4" w:space="0" w:color="auto"/>
              <w:right w:val="nil"/>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Ogółem</w:t>
            </w:r>
            <w:r w:rsidRPr="001D6BC0">
              <w:rPr>
                <w:rFonts w:cs="Arial CE"/>
                <w:sz w:val="16"/>
                <w:szCs w:val="16"/>
              </w:rPr>
              <w:br/>
              <w:t>[%]</w:t>
            </w:r>
          </w:p>
        </w:tc>
      </w:tr>
      <w:tr w:rsidR="00992655" w:rsidRPr="001D6BC0" w:rsidTr="00992655">
        <w:tc>
          <w:tcPr>
            <w:tcW w:w="944"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c>
          <w:tcPr>
            <w:tcW w:w="860"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c>
          <w:tcPr>
            <w:tcW w:w="692" w:type="pct"/>
            <w:tcBorders>
              <w:top w:val="nil"/>
              <w:left w:val="nil"/>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&lt;=40 lat</w:t>
            </w:r>
          </w:p>
        </w:tc>
        <w:tc>
          <w:tcPr>
            <w:tcW w:w="604" w:type="pct"/>
            <w:tcBorders>
              <w:top w:val="nil"/>
              <w:left w:val="nil"/>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41-80 lat</w:t>
            </w:r>
          </w:p>
        </w:tc>
        <w:tc>
          <w:tcPr>
            <w:tcW w:w="638" w:type="pct"/>
            <w:tcBorders>
              <w:top w:val="nil"/>
              <w:left w:val="nil"/>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center"/>
              <w:rPr>
                <w:rFonts w:cs="Arial CE"/>
                <w:sz w:val="16"/>
                <w:szCs w:val="16"/>
              </w:rPr>
            </w:pPr>
            <w:r w:rsidRPr="001D6BC0">
              <w:rPr>
                <w:rFonts w:cs="Arial CE"/>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c>
          <w:tcPr>
            <w:tcW w:w="625" w:type="pct"/>
            <w:vMerge/>
            <w:tcBorders>
              <w:top w:val="nil"/>
              <w:left w:val="single" w:sz="4" w:space="0" w:color="auto"/>
              <w:bottom w:val="single" w:sz="4" w:space="0" w:color="auto"/>
              <w:right w:val="single" w:sz="4" w:space="0" w:color="auto"/>
            </w:tcBorders>
            <w:shd w:val="clear" w:color="auto" w:fill="EAF1DD"/>
            <w:vAlign w:val="center"/>
            <w:hideMark/>
          </w:tcPr>
          <w:p w:rsidR="00992655" w:rsidRPr="001D6BC0" w:rsidRDefault="00992655" w:rsidP="009E3C32">
            <w:pPr>
              <w:spacing w:line="240" w:lineRule="auto"/>
              <w:ind w:firstLine="0"/>
              <w:jc w:val="left"/>
              <w:rPr>
                <w:rFonts w:cs="Arial CE"/>
                <w:sz w:val="16"/>
                <w:szCs w:val="16"/>
              </w:rPr>
            </w:pPr>
          </w:p>
        </w:tc>
      </w:tr>
      <w:tr w:rsidR="00992655" w:rsidRPr="001D6BC0" w:rsidTr="00992655">
        <w:trPr>
          <w:trHeight w:val="255"/>
        </w:trPr>
        <w:tc>
          <w:tcPr>
            <w:tcW w:w="944" w:type="pct"/>
            <w:tcBorders>
              <w:top w:val="single" w:sz="4" w:space="0" w:color="auto"/>
              <w:left w:val="single" w:sz="4" w:space="0" w:color="auto"/>
              <w:bottom w:val="single" w:sz="4" w:space="0" w:color="auto"/>
              <w:right w:val="nil"/>
            </w:tcBorders>
            <w:shd w:val="clear" w:color="auto" w:fill="EAF1DD"/>
          </w:tcPr>
          <w:p w:rsidR="00992655" w:rsidRPr="001D6BC0" w:rsidRDefault="00992655" w:rsidP="009E3C32">
            <w:pPr>
              <w:spacing w:line="240" w:lineRule="auto"/>
              <w:ind w:firstLine="0"/>
              <w:jc w:val="center"/>
              <w:rPr>
                <w:rFonts w:cs="Arial CE"/>
                <w:sz w:val="16"/>
                <w:szCs w:val="16"/>
              </w:rPr>
            </w:pPr>
            <w:r>
              <w:rPr>
                <w:rFonts w:cs="Arial CE"/>
                <w:sz w:val="16"/>
                <w:szCs w:val="16"/>
              </w:rPr>
              <w:t>1</w:t>
            </w:r>
          </w:p>
        </w:tc>
        <w:tc>
          <w:tcPr>
            <w:tcW w:w="860" w:type="pct"/>
            <w:tcBorders>
              <w:top w:val="single" w:sz="4" w:space="0" w:color="auto"/>
              <w:left w:val="single" w:sz="4" w:space="0" w:color="auto"/>
              <w:bottom w:val="single" w:sz="4" w:space="0" w:color="auto"/>
              <w:right w:val="nil"/>
            </w:tcBorders>
            <w:shd w:val="clear" w:color="auto" w:fill="EAF1DD"/>
          </w:tcPr>
          <w:p w:rsidR="00992655" w:rsidRPr="001D6BC0" w:rsidRDefault="00992655" w:rsidP="009E3C32">
            <w:pPr>
              <w:spacing w:line="240" w:lineRule="auto"/>
              <w:ind w:firstLine="0"/>
              <w:jc w:val="center"/>
              <w:rPr>
                <w:rFonts w:cs="Arial CE"/>
                <w:sz w:val="16"/>
                <w:szCs w:val="16"/>
              </w:rPr>
            </w:pPr>
            <w:r>
              <w:rPr>
                <w:rFonts w:cs="Arial CE"/>
                <w:sz w:val="16"/>
                <w:szCs w:val="16"/>
              </w:rPr>
              <w:t>2</w:t>
            </w:r>
          </w:p>
        </w:tc>
        <w:tc>
          <w:tcPr>
            <w:tcW w:w="692" w:type="pct"/>
            <w:tcBorders>
              <w:top w:val="single" w:sz="4" w:space="0" w:color="auto"/>
              <w:left w:val="single" w:sz="4" w:space="0" w:color="auto"/>
              <w:bottom w:val="single" w:sz="4" w:space="0" w:color="auto"/>
              <w:right w:val="nil"/>
            </w:tcBorders>
            <w:shd w:val="clear" w:color="auto" w:fill="EAF1DD"/>
            <w:noWrap/>
          </w:tcPr>
          <w:p w:rsidR="00992655" w:rsidRPr="001D6BC0" w:rsidRDefault="00992655" w:rsidP="009E3C32">
            <w:pPr>
              <w:spacing w:line="240" w:lineRule="auto"/>
              <w:ind w:firstLine="0"/>
              <w:jc w:val="center"/>
              <w:rPr>
                <w:rFonts w:cs="Arial CE"/>
                <w:sz w:val="16"/>
                <w:szCs w:val="16"/>
              </w:rPr>
            </w:pPr>
            <w:r>
              <w:rPr>
                <w:rFonts w:cs="Arial CE"/>
                <w:sz w:val="16"/>
                <w:szCs w:val="16"/>
              </w:rPr>
              <w:t>3</w:t>
            </w:r>
          </w:p>
        </w:tc>
        <w:tc>
          <w:tcPr>
            <w:tcW w:w="604" w:type="pct"/>
            <w:tcBorders>
              <w:top w:val="single" w:sz="4" w:space="0" w:color="auto"/>
              <w:left w:val="single" w:sz="4" w:space="0" w:color="auto"/>
              <w:bottom w:val="single" w:sz="4" w:space="0" w:color="auto"/>
              <w:right w:val="nil"/>
            </w:tcBorders>
            <w:shd w:val="clear" w:color="auto" w:fill="EAF1DD"/>
            <w:noWrap/>
          </w:tcPr>
          <w:p w:rsidR="00992655" w:rsidRPr="001D6BC0" w:rsidRDefault="00992655" w:rsidP="009E3C32">
            <w:pPr>
              <w:spacing w:line="240" w:lineRule="auto"/>
              <w:ind w:firstLine="0"/>
              <w:jc w:val="center"/>
              <w:rPr>
                <w:rFonts w:cs="Arial CE"/>
                <w:sz w:val="16"/>
                <w:szCs w:val="16"/>
              </w:rPr>
            </w:pPr>
            <w:r>
              <w:rPr>
                <w:rFonts w:cs="Arial CE"/>
                <w:sz w:val="16"/>
                <w:szCs w:val="16"/>
              </w:rPr>
              <w:t>4</w:t>
            </w:r>
          </w:p>
        </w:tc>
        <w:tc>
          <w:tcPr>
            <w:tcW w:w="638" w:type="pct"/>
            <w:tcBorders>
              <w:top w:val="single" w:sz="4" w:space="0" w:color="auto"/>
              <w:left w:val="single" w:sz="4" w:space="0" w:color="auto"/>
              <w:bottom w:val="single" w:sz="4" w:space="0" w:color="auto"/>
              <w:right w:val="nil"/>
            </w:tcBorders>
            <w:shd w:val="clear" w:color="auto" w:fill="EAF1DD"/>
            <w:noWrap/>
          </w:tcPr>
          <w:p w:rsidR="00992655" w:rsidRPr="001D6BC0" w:rsidRDefault="00992655" w:rsidP="009E3C32">
            <w:pPr>
              <w:spacing w:line="240" w:lineRule="auto"/>
              <w:ind w:firstLine="0"/>
              <w:jc w:val="center"/>
              <w:rPr>
                <w:rFonts w:cs="Arial CE"/>
                <w:sz w:val="16"/>
                <w:szCs w:val="16"/>
              </w:rPr>
            </w:pPr>
            <w:r>
              <w:rPr>
                <w:rFonts w:cs="Arial CE"/>
                <w:sz w:val="16"/>
                <w:szCs w:val="16"/>
              </w:rPr>
              <w:t>5</w:t>
            </w:r>
          </w:p>
        </w:tc>
        <w:tc>
          <w:tcPr>
            <w:tcW w:w="637" w:type="pct"/>
            <w:tcBorders>
              <w:top w:val="single" w:sz="4" w:space="0" w:color="auto"/>
              <w:left w:val="single" w:sz="4" w:space="0" w:color="auto"/>
              <w:bottom w:val="single" w:sz="4" w:space="0" w:color="auto"/>
              <w:right w:val="nil"/>
            </w:tcBorders>
            <w:shd w:val="clear" w:color="auto" w:fill="EAF1DD"/>
            <w:noWrap/>
          </w:tcPr>
          <w:p w:rsidR="00992655" w:rsidRPr="001D6BC0" w:rsidRDefault="00992655" w:rsidP="009E3C32">
            <w:pPr>
              <w:spacing w:line="240" w:lineRule="auto"/>
              <w:ind w:firstLine="0"/>
              <w:jc w:val="center"/>
              <w:rPr>
                <w:rFonts w:cs="Arial CE"/>
                <w:sz w:val="16"/>
                <w:szCs w:val="16"/>
              </w:rPr>
            </w:pPr>
            <w:r>
              <w:rPr>
                <w:rFonts w:cs="Arial CE"/>
                <w:sz w:val="16"/>
                <w:szCs w:val="16"/>
              </w:rPr>
              <w:t>6</w:t>
            </w:r>
          </w:p>
        </w:tc>
        <w:tc>
          <w:tcPr>
            <w:tcW w:w="625" w:type="pct"/>
            <w:tcBorders>
              <w:top w:val="single" w:sz="4" w:space="0" w:color="auto"/>
              <w:left w:val="single" w:sz="4" w:space="0" w:color="auto"/>
              <w:bottom w:val="single" w:sz="4" w:space="0" w:color="auto"/>
              <w:right w:val="single" w:sz="4" w:space="0" w:color="auto"/>
            </w:tcBorders>
            <w:shd w:val="clear" w:color="auto" w:fill="EAF1DD"/>
            <w:noWrap/>
          </w:tcPr>
          <w:p w:rsidR="00992655" w:rsidRPr="001D6BC0" w:rsidRDefault="00992655" w:rsidP="009E3C32">
            <w:pPr>
              <w:spacing w:line="240" w:lineRule="auto"/>
              <w:ind w:firstLine="0"/>
              <w:jc w:val="center"/>
              <w:rPr>
                <w:rFonts w:cs="Arial CE"/>
                <w:sz w:val="16"/>
                <w:szCs w:val="16"/>
              </w:rPr>
            </w:pPr>
            <w:r>
              <w:rPr>
                <w:rFonts w:cs="Arial CE"/>
                <w:sz w:val="16"/>
                <w:szCs w:val="16"/>
              </w:rPr>
              <w:t>7</w:t>
            </w:r>
          </w:p>
        </w:tc>
      </w:tr>
      <w:tr w:rsidR="00992655" w:rsidRPr="001D6BC0" w:rsidTr="00992655">
        <w:trPr>
          <w:trHeight w:val="255"/>
        </w:trPr>
        <w:tc>
          <w:tcPr>
            <w:tcW w:w="944" w:type="pct"/>
            <w:tcBorders>
              <w:top w:val="single" w:sz="4" w:space="0" w:color="auto"/>
              <w:left w:val="single" w:sz="4" w:space="0" w:color="auto"/>
              <w:bottom w:val="nil"/>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Obręb ORNETA</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211,77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747,86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177,28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1136,91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12,2</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475,17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1473,56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789,93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2738,66</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29,5</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987,62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1651,46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562,08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3201,16</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34,5</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czter</w:t>
            </w:r>
            <w:r>
              <w:rPr>
                <w:rFonts w:cs="Arial CE"/>
                <w:sz w:val="16"/>
                <w:szCs w:val="16"/>
              </w:rPr>
              <w:t>o</w:t>
            </w:r>
            <w:r w:rsidRPr="001D6BC0">
              <w:rPr>
                <w:rFonts w:cs="Arial CE"/>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1034,06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764,65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411,31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2210,02</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23,8</w:t>
            </w:r>
          </w:p>
        </w:tc>
      </w:tr>
      <w:tr w:rsidR="00992655" w:rsidRPr="001D6BC0" w:rsidTr="00992655">
        <w:trPr>
          <w:trHeight w:val="255"/>
        </w:trPr>
        <w:tc>
          <w:tcPr>
            <w:tcW w:w="944" w:type="pct"/>
            <w:tcBorders>
              <w:top w:val="nil"/>
              <w:left w:val="single" w:sz="4" w:space="0" w:color="auto"/>
              <w:bottom w:val="nil"/>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Obręb PIENIEZNO</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163,53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403,38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56,16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623,07</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7,7</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337,27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771,78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116,26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1225,31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15,1</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753,20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1320,89</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223,50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2297,59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28,3</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czter</w:t>
            </w:r>
            <w:r>
              <w:rPr>
                <w:rFonts w:cs="Arial CE"/>
                <w:sz w:val="16"/>
                <w:szCs w:val="16"/>
              </w:rPr>
              <w:t>o</w:t>
            </w:r>
            <w:r w:rsidRPr="001D6BC0">
              <w:rPr>
                <w:rFonts w:cs="Arial CE"/>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1929,30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1507,85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535,06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3972,21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48,9</w:t>
            </w:r>
          </w:p>
        </w:tc>
      </w:tr>
      <w:tr w:rsidR="00992655" w:rsidRPr="001D6BC0" w:rsidTr="00992655">
        <w:trPr>
          <w:trHeight w:val="255"/>
        </w:trPr>
        <w:tc>
          <w:tcPr>
            <w:tcW w:w="944" w:type="pct"/>
            <w:tcBorders>
              <w:top w:val="nil"/>
              <w:left w:val="single" w:sz="4" w:space="0" w:color="auto"/>
              <w:bottom w:val="nil"/>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Nadleśnictwo ORNETA</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375,30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1151,24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233,44</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1759,98</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10,1</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812,44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2245,34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906,19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3963,97</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22,8</w:t>
            </w:r>
          </w:p>
        </w:tc>
      </w:tr>
      <w:tr w:rsidR="00992655" w:rsidRPr="001D6BC0" w:rsidTr="00992655">
        <w:trPr>
          <w:trHeight w:val="255"/>
        </w:trPr>
        <w:tc>
          <w:tcPr>
            <w:tcW w:w="944" w:type="pct"/>
            <w:tcBorders>
              <w:top w:val="nil"/>
              <w:left w:val="single" w:sz="4" w:space="0" w:color="auto"/>
              <w:bottom w:val="nil"/>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1740,82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2972,35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785,58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5498,75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31,6</w:t>
            </w:r>
          </w:p>
        </w:tc>
      </w:tr>
      <w:tr w:rsidR="00992655" w:rsidRPr="001D6BC0" w:rsidTr="00992655">
        <w:trPr>
          <w:trHeight w:val="255"/>
        </w:trPr>
        <w:tc>
          <w:tcPr>
            <w:tcW w:w="944" w:type="pct"/>
            <w:tcBorders>
              <w:top w:val="nil"/>
              <w:left w:val="single" w:sz="4" w:space="0" w:color="auto"/>
              <w:bottom w:val="single" w:sz="4" w:space="0" w:color="auto"/>
              <w:right w:val="nil"/>
            </w:tcBorders>
            <w:shd w:val="clear" w:color="auto" w:fill="auto"/>
            <w:noWrap/>
            <w:vAlign w:val="bottom"/>
            <w:hideMark/>
          </w:tcPr>
          <w:p w:rsidR="00992655" w:rsidRPr="001D6BC0" w:rsidRDefault="00992655" w:rsidP="009E3C32">
            <w:pPr>
              <w:spacing w:line="240" w:lineRule="auto"/>
              <w:ind w:firstLine="0"/>
              <w:jc w:val="left"/>
              <w:rPr>
                <w:color w:val="000000"/>
                <w:sz w:val="22"/>
                <w:szCs w:val="22"/>
              </w:rPr>
            </w:pPr>
            <w:r w:rsidRPr="001D6BC0">
              <w:rPr>
                <w:color w:val="000000"/>
                <w:sz w:val="22"/>
                <w:szCs w:val="22"/>
              </w:rPr>
              <w:t> </w:t>
            </w:r>
          </w:p>
        </w:tc>
        <w:tc>
          <w:tcPr>
            <w:tcW w:w="860" w:type="pct"/>
            <w:tcBorders>
              <w:top w:val="single" w:sz="4" w:space="0" w:color="auto"/>
              <w:left w:val="single" w:sz="4" w:space="0" w:color="auto"/>
              <w:bottom w:val="single" w:sz="4" w:space="0" w:color="auto"/>
              <w:right w:val="nil"/>
            </w:tcBorders>
            <w:shd w:val="clear" w:color="000000" w:fill="FFFFFF"/>
            <w:hideMark/>
          </w:tcPr>
          <w:p w:rsidR="00992655" w:rsidRPr="001D6BC0" w:rsidRDefault="00992655" w:rsidP="009E3C32">
            <w:pPr>
              <w:spacing w:line="240" w:lineRule="auto"/>
              <w:ind w:firstLine="0"/>
              <w:jc w:val="left"/>
              <w:rPr>
                <w:rFonts w:cs="Arial CE"/>
                <w:sz w:val="16"/>
                <w:szCs w:val="16"/>
              </w:rPr>
            </w:pPr>
            <w:r w:rsidRPr="001D6BC0">
              <w:rPr>
                <w:rFonts w:cs="Arial CE"/>
                <w:sz w:val="16"/>
                <w:szCs w:val="16"/>
              </w:rPr>
              <w:t>czter</w:t>
            </w:r>
            <w:r>
              <w:rPr>
                <w:rFonts w:cs="Arial CE"/>
                <w:sz w:val="16"/>
                <w:szCs w:val="16"/>
              </w:rPr>
              <w:t>o</w:t>
            </w:r>
            <w:r w:rsidRPr="001D6BC0">
              <w:rPr>
                <w:rFonts w:cs="Arial CE"/>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2963,36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2272,50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946,37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6182,23</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992655" w:rsidRPr="001D6BC0" w:rsidRDefault="00992655" w:rsidP="009E3C32">
            <w:pPr>
              <w:spacing w:line="240" w:lineRule="auto"/>
              <w:ind w:firstLine="0"/>
              <w:jc w:val="right"/>
              <w:rPr>
                <w:rFonts w:cs="Arial CE"/>
                <w:sz w:val="16"/>
                <w:szCs w:val="16"/>
              </w:rPr>
            </w:pPr>
            <w:r w:rsidRPr="001D6BC0">
              <w:rPr>
                <w:rFonts w:cs="Arial CE"/>
                <w:sz w:val="16"/>
                <w:szCs w:val="16"/>
              </w:rPr>
              <w:t>35,5</w:t>
            </w:r>
          </w:p>
        </w:tc>
      </w:tr>
    </w:tbl>
    <w:p w:rsidR="00BF0719" w:rsidRPr="00D357EE" w:rsidRDefault="00BF0719" w:rsidP="0031120B">
      <w:pPr>
        <w:spacing w:before="119" w:after="119" w:line="200" w:lineRule="atLeast"/>
        <w:ind w:left="851" w:hanging="978"/>
        <w:rPr>
          <w:color w:val="FF0000"/>
        </w:rPr>
      </w:pPr>
    </w:p>
    <w:p w:rsidR="006D5D7E" w:rsidRDefault="006D5D7E">
      <w:pPr>
        <w:spacing w:before="113" w:after="113" w:line="200" w:lineRule="atLeast"/>
        <w:ind w:left="1125" w:hanging="1125"/>
        <w:jc w:val="left"/>
      </w:pPr>
      <w:r w:rsidRPr="004B0B98">
        <w:rPr>
          <w:b/>
        </w:rPr>
        <w:t xml:space="preserve">Tabela </w:t>
      </w:r>
      <w:r w:rsidR="00FC61BE" w:rsidRPr="004B0B98">
        <w:rPr>
          <w:b/>
        </w:rPr>
        <w:t>VI</w:t>
      </w:r>
      <w:r w:rsidR="004B0B98" w:rsidRPr="004B0B98">
        <w:rPr>
          <w:b/>
        </w:rPr>
        <w:t>I</w:t>
      </w:r>
      <w:r w:rsidR="00FC61BE" w:rsidRPr="004B0B98">
        <w:rPr>
          <w:b/>
        </w:rPr>
        <w:t>I</w:t>
      </w:r>
      <w:r w:rsidRPr="004B0B98">
        <w:rPr>
          <w:b/>
        </w:rPr>
        <w:t xml:space="preserve"> </w:t>
      </w:r>
      <w:r w:rsidRPr="004B0B98">
        <w:t>Zestawienie powierzchni drzewostanów wg grup wiekowych i</w:t>
      </w:r>
      <w:r w:rsidR="00C41B59" w:rsidRPr="004B0B98">
        <w:t xml:space="preserve"> </w:t>
      </w:r>
      <w:r w:rsidRPr="004B0B98">
        <w:t xml:space="preserve">struktury </w:t>
      </w:r>
    </w:p>
    <w:tbl>
      <w:tblPr>
        <w:tblW w:w="5000" w:type="pct"/>
        <w:tblCellMar>
          <w:left w:w="70" w:type="dxa"/>
          <w:right w:w="70" w:type="dxa"/>
        </w:tblCellMar>
        <w:tblLook w:val="04A0" w:firstRow="1" w:lastRow="0" w:firstColumn="1" w:lastColumn="0" w:noHBand="0" w:noVBand="1"/>
      </w:tblPr>
      <w:tblGrid>
        <w:gridCol w:w="1779"/>
        <w:gridCol w:w="1676"/>
        <w:gridCol w:w="1187"/>
        <w:gridCol w:w="1030"/>
        <w:gridCol w:w="1093"/>
        <w:gridCol w:w="1091"/>
        <w:gridCol w:w="1071"/>
      </w:tblGrid>
      <w:tr w:rsidR="009E3C32" w:rsidRPr="00FF35A5" w:rsidTr="00EB19D8">
        <w:trPr>
          <w:trHeight w:val="300"/>
        </w:trPr>
        <w:tc>
          <w:tcPr>
            <w:tcW w:w="996"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Obręb, nadleśnictwo</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Struktura drzewostanów, drzewostany</w:t>
            </w:r>
          </w:p>
        </w:tc>
        <w:tc>
          <w:tcPr>
            <w:tcW w:w="3065" w:type="pct"/>
            <w:gridSpan w:val="5"/>
            <w:tcBorders>
              <w:top w:val="single" w:sz="4" w:space="0" w:color="auto"/>
              <w:left w:val="nil"/>
              <w:bottom w:val="single" w:sz="4" w:space="0" w:color="auto"/>
              <w:right w:val="single" w:sz="4" w:space="0" w:color="000000"/>
            </w:tcBorders>
            <w:shd w:val="clear" w:color="auto" w:fill="EAF1DD"/>
            <w:noWrap/>
            <w:vAlign w:val="bottom"/>
            <w:hideMark/>
          </w:tcPr>
          <w:p w:rsidR="009E3C32" w:rsidRPr="00FF35A5" w:rsidRDefault="00FF2F0A" w:rsidP="00FF2F0A">
            <w:pPr>
              <w:spacing w:line="240" w:lineRule="auto"/>
              <w:ind w:firstLine="0"/>
              <w:jc w:val="center"/>
              <w:rPr>
                <w:rFonts w:cs="Arial CE"/>
                <w:sz w:val="16"/>
                <w:szCs w:val="16"/>
              </w:rPr>
            </w:pPr>
            <w:r>
              <w:rPr>
                <w:rFonts w:cs="Arial CE"/>
                <w:sz w:val="16"/>
                <w:szCs w:val="16"/>
              </w:rPr>
              <w:t>Powierzchnia [ha]</w:t>
            </w:r>
          </w:p>
        </w:tc>
      </w:tr>
      <w:tr w:rsidR="009E3C32" w:rsidRPr="00FF35A5" w:rsidTr="00EB19D8">
        <w:trPr>
          <w:trHeight w:val="300"/>
        </w:trPr>
        <w:tc>
          <w:tcPr>
            <w:tcW w:w="996"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c>
          <w:tcPr>
            <w:tcW w:w="939"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c>
          <w:tcPr>
            <w:tcW w:w="1854" w:type="pct"/>
            <w:gridSpan w:val="3"/>
            <w:tcBorders>
              <w:top w:val="single" w:sz="4" w:space="0" w:color="auto"/>
              <w:left w:val="nil"/>
              <w:bottom w:val="single" w:sz="4" w:space="0" w:color="auto"/>
              <w:right w:val="nil"/>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Wiek</w:t>
            </w:r>
          </w:p>
        </w:tc>
        <w:tc>
          <w:tcPr>
            <w:tcW w:w="611" w:type="pct"/>
            <w:vMerge w:val="restart"/>
            <w:tcBorders>
              <w:top w:val="nil"/>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Ogółem</w:t>
            </w:r>
          </w:p>
        </w:tc>
        <w:tc>
          <w:tcPr>
            <w:tcW w:w="600" w:type="pct"/>
            <w:vMerge w:val="restart"/>
            <w:tcBorders>
              <w:top w:val="nil"/>
              <w:left w:val="single" w:sz="4" w:space="0" w:color="auto"/>
              <w:bottom w:val="single" w:sz="4" w:space="0" w:color="000000"/>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Ogółem</w:t>
            </w:r>
            <w:r w:rsidRPr="00FF35A5">
              <w:rPr>
                <w:rFonts w:cs="Arial CE"/>
                <w:sz w:val="16"/>
                <w:szCs w:val="16"/>
              </w:rPr>
              <w:br/>
              <w:t>[%]</w:t>
            </w:r>
          </w:p>
        </w:tc>
      </w:tr>
      <w:tr w:rsidR="009E3C32" w:rsidRPr="00FF35A5" w:rsidTr="00EB19D8">
        <w:tc>
          <w:tcPr>
            <w:tcW w:w="996"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c>
          <w:tcPr>
            <w:tcW w:w="939"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c>
          <w:tcPr>
            <w:tcW w:w="665" w:type="pct"/>
            <w:tcBorders>
              <w:top w:val="nil"/>
              <w:left w:val="nil"/>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&lt;=40 lat</w:t>
            </w:r>
          </w:p>
        </w:tc>
        <w:tc>
          <w:tcPr>
            <w:tcW w:w="577" w:type="pct"/>
            <w:tcBorders>
              <w:top w:val="nil"/>
              <w:left w:val="nil"/>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41-80 lat</w:t>
            </w:r>
          </w:p>
        </w:tc>
        <w:tc>
          <w:tcPr>
            <w:tcW w:w="612" w:type="pct"/>
            <w:tcBorders>
              <w:top w:val="nil"/>
              <w:left w:val="nil"/>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center"/>
              <w:rPr>
                <w:rFonts w:cs="Arial CE"/>
                <w:sz w:val="16"/>
                <w:szCs w:val="16"/>
              </w:rPr>
            </w:pPr>
            <w:r w:rsidRPr="00FF35A5">
              <w:rPr>
                <w:rFonts w:cs="Arial CE"/>
                <w:sz w:val="16"/>
                <w:szCs w:val="16"/>
              </w:rPr>
              <w:t>&gt; 80 lat</w:t>
            </w:r>
          </w:p>
        </w:tc>
        <w:tc>
          <w:tcPr>
            <w:tcW w:w="611" w:type="pct"/>
            <w:vMerge/>
            <w:tcBorders>
              <w:top w:val="nil"/>
              <w:left w:val="single" w:sz="4" w:space="0" w:color="auto"/>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c>
          <w:tcPr>
            <w:tcW w:w="600" w:type="pct"/>
            <w:vMerge/>
            <w:tcBorders>
              <w:top w:val="nil"/>
              <w:left w:val="single" w:sz="4" w:space="0" w:color="auto"/>
              <w:bottom w:val="single" w:sz="4" w:space="0" w:color="auto"/>
              <w:right w:val="single" w:sz="4" w:space="0" w:color="auto"/>
            </w:tcBorders>
            <w:shd w:val="clear" w:color="auto" w:fill="EAF1DD"/>
            <w:vAlign w:val="center"/>
            <w:hideMark/>
          </w:tcPr>
          <w:p w:rsidR="009E3C32" w:rsidRPr="00FF35A5" w:rsidRDefault="009E3C32" w:rsidP="009E3C32">
            <w:pPr>
              <w:spacing w:line="240" w:lineRule="auto"/>
              <w:ind w:firstLine="0"/>
              <w:jc w:val="left"/>
              <w:rPr>
                <w:rFonts w:cs="Arial CE"/>
                <w:sz w:val="16"/>
                <w:szCs w:val="16"/>
              </w:rPr>
            </w:pPr>
          </w:p>
        </w:tc>
      </w:tr>
      <w:tr w:rsidR="009E3C32" w:rsidRPr="00FF35A5" w:rsidTr="00EB19D8">
        <w:trPr>
          <w:trHeight w:val="255"/>
        </w:trPr>
        <w:tc>
          <w:tcPr>
            <w:tcW w:w="996" w:type="pct"/>
            <w:tcBorders>
              <w:top w:val="single" w:sz="4" w:space="0" w:color="auto"/>
              <w:left w:val="single" w:sz="4" w:space="0" w:color="auto"/>
              <w:bottom w:val="single" w:sz="4" w:space="0" w:color="auto"/>
              <w:right w:val="nil"/>
            </w:tcBorders>
            <w:shd w:val="clear" w:color="auto" w:fill="EAF1DD"/>
          </w:tcPr>
          <w:p w:rsidR="009E3C32" w:rsidRPr="00FF35A5" w:rsidRDefault="009E3C32" w:rsidP="009E3C32">
            <w:pPr>
              <w:spacing w:line="240" w:lineRule="auto"/>
              <w:ind w:firstLine="0"/>
              <w:jc w:val="center"/>
              <w:rPr>
                <w:rFonts w:cs="Arial CE"/>
                <w:sz w:val="16"/>
                <w:szCs w:val="16"/>
              </w:rPr>
            </w:pPr>
            <w:r>
              <w:rPr>
                <w:rFonts w:cs="Arial CE"/>
                <w:sz w:val="16"/>
                <w:szCs w:val="16"/>
              </w:rPr>
              <w:t>1</w:t>
            </w:r>
          </w:p>
        </w:tc>
        <w:tc>
          <w:tcPr>
            <w:tcW w:w="939" w:type="pct"/>
            <w:tcBorders>
              <w:top w:val="single" w:sz="4" w:space="0" w:color="auto"/>
              <w:left w:val="single" w:sz="4" w:space="0" w:color="auto"/>
              <w:bottom w:val="single" w:sz="4" w:space="0" w:color="auto"/>
              <w:right w:val="nil"/>
            </w:tcBorders>
            <w:shd w:val="clear" w:color="auto" w:fill="EAF1DD"/>
          </w:tcPr>
          <w:p w:rsidR="009E3C32" w:rsidRPr="00FF35A5" w:rsidRDefault="009E3C32" w:rsidP="009E3C32">
            <w:pPr>
              <w:spacing w:line="240" w:lineRule="auto"/>
              <w:ind w:firstLine="0"/>
              <w:jc w:val="center"/>
              <w:rPr>
                <w:rFonts w:cs="Arial CE"/>
                <w:sz w:val="16"/>
                <w:szCs w:val="16"/>
              </w:rPr>
            </w:pPr>
            <w:r>
              <w:rPr>
                <w:rFonts w:cs="Arial CE"/>
                <w:sz w:val="16"/>
                <w:szCs w:val="16"/>
              </w:rPr>
              <w:t>2</w:t>
            </w:r>
          </w:p>
        </w:tc>
        <w:tc>
          <w:tcPr>
            <w:tcW w:w="665" w:type="pct"/>
            <w:tcBorders>
              <w:top w:val="single" w:sz="4" w:space="0" w:color="auto"/>
              <w:left w:val="single" w:sz="4" w:space="0" w:color="auto"/>
              <w:bottom w:val="single" w:sz="4" w:space="0" w:color="auto"/>
              <w:right w:val="nil"/>
            </w:tcBorders>
            <w:shd w:val="clear" w:color="auto" w:fill="EAF1DD"/>
            <w:noWrap/>
          </w:tcPr>
          <w:p w:rsidR="009E3C32" w:rsidRPr="00FF35A5" w:rsidRDefault="009E3C32" w:rsidP="009E3C32">
            <w:pPr>
              <w:spacing w:line="240" w:lineRule="auto"/>
              <w:ind w:firstLine="0"/>
              <w:jc w:val="center"/>
              <w:rPr>
                <w:rFonts w:cs="Arial CE"/>
                <w:sz w:val="16"/>
                <w:szCs w:val="16"/>
              </w:rPr>
            </w:pPr>
            <w:r>
              <w:rPr>
                <w:rFonts w:cs="Arial CE"/>
                <w:sz w:val="16"/>
                <w:szCs w:val="16"/>
              </w:rPr>
              <w:t>3</w:t>
            </w:r>
          </w:p>
        </w:tc>
        <w:tc>
          <w:tcPr>
            <w:tcW w:w="577" w:type="pct"/>
            <w:tcBorders>
              <w:top w:val="single" w:sz="4" w:space="0" w:color="auto"/>
              <w:left w:val="single" w:sz="4" w:space="0" w:color="auto"/>
              <w:bottom w:val="single" w:sz="4" w:space="0" w:color="auto"/>
              <w:right w:val="nil"/>
            </w:tcBorders>
            <w:shd w:val="clear" w:color="auto" w:fill="EAF1DD"/>
            <w:noWrap/>
          </w:tcPr>
          <w:p w:rsidR="009E3C32" w:rsidRPr="00FF35A5" w:rsidRDefault="009E3C32" w:rsidP="009E3C32">
            <w:pPr>
              <w:spacing w:line="240" w:lineRule="auto"/>
              <w:ind w:firstLine="0"/>
              <w:jc w:val="center"/>
              <w:rPr>
                <w:rFonts w:cs="Arial CE"/>
                <w:sz w:val="16"/>
                <w:szCs w:val="16"/>
              </w:rPr>
            </w:pPr>
            <w:r>
              <w:rPr>
                <w:rFonts w:cs="Arial CE"/>
                <w:sz w:val="16"/>
                <w:szCs w:val="16"/>
              </w:rPr>
              <w:t>4</w:t>
            </w:r>
          </w:p>
        </w:tc>
        <w:tc>
          <w:tcPr>
            <w:tcW w:w="612" w:type="pct"/>
            <w:tcBorders>
              <w:top w:val="single" w:sz="4" w:space="0" w:color="auto"/>
              <w:left w:val="single" w:sz="4" w:space="0" w:color="auto"/>
              <w:bottom w:val="single" w:sz="4" w:space="0" w:color="auto"/>
              <w:right w:val="nil"/>
            </w:tcBorders>
            <w:shd w:val="clear" w:color="auto" w:fill="EAF1DD"/>
            <w:noWrap/>
          </w:tcPr>
          <w:p w:rsidR="009E3C32" w:rsidRPr="00FF35A5" w:rsidRDefault="009E3C32" w:rsidP="009E3C32">
            <w:pPr>
              <w:spacing w:line="240" w:lineRule="auto"/>
              <w:ind w:firstLine="0"/>
              <w:jc w:val="center"/>
              <w:rPr>
                <w:rFonts w:cs="Arial CE"/>
                <w:sz w:val="16"/>
                <w:szCs w:val="16"/>
              </w:rPr>
            </w:pPr>
            <w:r>
              <w:rPr>
                <w:rFonts w:cs="Arial CE"/>
                <w:sz w:val="16"/>
                <w:szCs w:val="16"/>
              </w:rPr>
              <w:t>5</w:t>
            </w:r>
          </w:p>
        </w:tc>
        <w:tc>
          <w:tcPr>
            <w:tcW w:w="611" w:type="pct"/>
            <w:tcBorders>
              <w:top w:val="single" w:sz="4" w:space="0" w:color="auto"/>
              <w:left w:val="single" w:sz="4" w:space="0" w:color="auto"/>
              <w:bottom w:val="single" w:sz="4" w:space="0" w:color="auto"/>
              <w:right w:val="nil"/>
            </w:tcBorders>
            <w:shd w:val="clear" w:color="auto" w:fill="EAF1DD"/>
            <w:noWrap/>
          </w:tcPr>
          <w:p w:rsidR="009E3C32" w:rsidRPr="00FF35A5" w:rsidRDefault="009E3C32" w:rsidP="009E3C32">
            <w:pPr>
              <w:spacing w:line="240" w:lineRule="auto"/>
              <w:ind w:firstLine="0"/>
              <w:jc w:val="center"/>
              <w:rPr>
                <w:rFonts w:cs="Arial CE"/>
                <w:sz w:val="16"/>
                <w:szCs w:val="16"/>
              </w:rPr>
            </w:pPr>
            <w:r>
              <w:rPr>
                <w:rFonts w:cs="Arial CE"/>
                <w:sz w:val="16"/>
                <w:szCs w:val="16"/>
              </w:rPr>
              <w:t>6</w:t>
            </w:r>
          </w:p>
        </w:tc>
        <w:tc>
          <w:tcPr>
            <w:tcW w:w="600" w:type="pct"/>
            <w:tcBorders>
              <w:top w:val="single" w:sz="4" w:space="0" w:color="auto"/>
              <w:left w:val="single" w:sz="4" w:space="0" w:color="auto"/>
              <w:bottom w:val="single" w:sz="4" w:space="0" w:color="auto"/>
              <w:right w:val="single" w:sz="4" w:space="0" w:color="auto"/>
            </w:tcBorders>
            <w:shd w:val="clear" w:color="auto" w:fill="EAF1DD"/>
            <w:noWrap/>
          </w:tcPr>
          <w:p w:rsidR="009E3C32" w:rsidRPr="00FF35A5" w:rsidRDefault="009E3C32" w:rsidP="009E3C32">
            <w:pPr>
              <w:spacing w:line="240" w:lineRule="auto"/>
              <w:ind w:firstLine="0"/>
              <w:jc w:val="center"/>
              <w:rPr>
                <w:rFonts w:cs="Arial CE"/>
                <w:sz w:val="16"/>
                <w:szCs w:val="16"/>
              </w:rPr>
            </w:pPr>
            <w:r>
              <w:rPr>
                <w:rFonts w:cs="Arial CE"/>
                <w:sz w:val="16"/>
                <w:szCs w:val="16"/>
              </w:rPr>
              <w:t>7</w:t>
            </w:r>
          </w:p>
        </w:tc>
      </w:tr>
      <w:tr w:rsidR="009E3C32" w:rsidRPr="00FF35A5" w:rsidTr="00EB19D8">
        <w:trPr>
          <w:trHeight w:val="255"/>
        </w:trPr>
        <w:tc>
          <w:tcPr>
            <w:tcW w:w="996" w:type="pct"/>
            <w:tcBorders>
              <w:top w:val="single" w:sz="4" w:space="0" w:color="auto"/>
              <w:left w:val="single" w:sz="4" w:space="0" w:color="auto"/>
              <w:bottom w:val="nil"/>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Obręb ORNETA</w:t>
            </w:r>
          </w:p>
        </w:tc>
        <w:tc>
          <w:tcPr>
            <w:tcW w:w="939" w:type="pct"/>
            <w:tcBorders>
              <w:top w:val="single" w:sz="4" w:space="0" w:color="auto"/>
              <w:left w:val="single" w:sz="4" w:space="0" w:color="auto"/>
              <w:bottom w:val="single" w:sz="4" w:space="0" w:color="auto"/>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jednopiętrowe</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2708,62</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4459,23</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1560,28</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8728,13</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94,0</w:t>
            </w:r>
          </w:p>
        </w:tc>
      </w:tr>
      <w:tr w:rsidR="009E3C32" w:rsidRPr="00FF35A5" w:rsidTr="00EB19D8">
        <w:trPr>
          <w:trHeight w:val="255"/>
        </w:trPr>
        <w:tc>
          <w:tcPr>
            <w:tcW w:w="996" w:type="pct"/>
            <w:tcBorders>
              <w:top w:val="nil"/>
              <w:left w:val="single" w:sz="4" w:space="0" w:color="auto"/>
              <w:bottom w:val="nil"/>
              <w:right w:val="nil"/>
            </w:tcBorders>
            <w:shd w:val="clear" w:color="auto" w:fill="auto"/>
            <w:noWrap/>
            <w:vAlign w:val="bottom"/>
            <w:hideMark/>
          </w:tcPr>
          <w:p w:rsidR="009E3C32" w:rsidRPr="00FF35A5" w:rsidRDefault="009E3C32" w:rsidP="009E3C32">
            <w:pPr>
              <w:spacing w:line="240" w:lineRule="auto"/>
              <w:ind w:firstLine="0"/>
              <w:jc w:val="left"/>
              <w:rPr>
                <w:color w:val="000000"/>
                <w:sz w:val="22"/>
                <w:szCs w:val="22"/>
              </w:rPr>
            </w:pPr>
            <w:r w:rsidRPr="00FF35A5">
              <w:rPr>
                <w:color w:val="000000"/>
                <w:sz w:val="22"/>
                <w:szCs w:val="22"/>
              </w:rPr>
              <w:t> </w:t>
            </w:r>
          </w:p>
        </w:tc>
        <w:tc>
          <w:tcPr>
            <w:tcW w:w="939" w:type="pct"/>
            <w:tcBorders>
              <w:top w:val="single" w:sz="4" w:space="0" w:color="auto"/>
              <w:left w:val="single" w:sz="4" w:space="0" w:color="auto"/>
              <w:bottom w:val="single" w:sz="4" w:space="0" w:color="auto"/>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dwupiętrowe</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90,25</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28,24</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118,49</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1,3</w:t>
            </w:r>
          </w:p>
        </w:tc>
      </w:tr>
      <w:tr w:rsidR="009E3C32" w:rsidRPr="00FF35A5" w:rsidTr="00EB19D8">
        <w:trPr>
          <w:trHeight w:val="255"/>
        </w:trPr>
        <w:tc>
          <w:tcPr>
            <w:tcW w:w="996" w:type="pct"/>
            <w:tcBorders>
              <w:top w:val="nil"/>
              <w:left w:val="single" w:sz="4" w:space="0" w:color="auto"/>
              <w:bottom w:val="nil"/>
              <w:right w:val="nil"/>
            </w:tcBorders>
            <w:shd w:val="clear" w:color="auto" w:fill="auto"/>
            <w:noWrap/>
            <w:vAlign w:val="bottom"/>
            <w:hideMark/>
          </w:tcPr>
          <w:p w:rsidR="009E3C32" w:rsidRPr="00FF35A5" w:rsidRDefault="009E3C32" w:rsidP="009E3C32">
            <w:pPr>
              <w:spacing w:line="240" w:lineRule="auto"/>
              <w:ind w:firstLine="0"/>
              <w:jc w:val="left"/>
              <w:rPr>
                <w:color w:val="000000"/>
                <w:sz w:val="22"/>
                <w:szCs w:val="22"/>
              </w:rPr>
            </w:pPr>
            <w:r w:rsidRPr="00FF35A5">
              <w:rPr>
                <w:color w:val="000000"/>
                <w:sz w:val="22"/>
                <w:szCs w:val="22"/>
              </w:rPr>
              <w:t> </w:t>
            </w:r>
          </w:p>
        </w:tc>
        <w:tc>
          <w:tcPr>
            <w:tcW w:w="939" w:type="pct"/>
            <w:tcBorders>
              <w:top w:val="single" w:sz="4" w:space="0" w:color="auto"/>
              <w:left w:val="single" w:sz="4" w:space="0" w:color="auto"/>
              <w:bottom w:val="single" w:sz="4" w:space="0" w:color="auto"/>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wielopiętrowe</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w:t>
            </w:r>
          </w:p>
        </w:tc>
      </w:tr>
      <w:tr w:rsidR="009E3C32" w:rsidRPr="00FF35A5" w:rsidTr="00EB19D8">
        <w:trPr>
          <w:trHeight w:val="255"/>
        </w:trPr>
        <w:tc>
          <w:tcPr>
            <w:tcW w:w="996" w:type="pct"/>
            <w:tcBorders>
              <w:top w:val="nil"/>
              <w:left w:val="single" w:sz="4" w:space="0" w:color="auto"/>
              <w:bottom w:val="nil"/>
              <w:right w:val="nil"/>
            </w:tcBorders>
            <w:shd w:val="clear" w:color="auto" w:fill="auto"/>
            <w:noWrap/>
            <w:vAlign w:val="bottom"/>
            <w:hideMark/>
          </w:tcPr>
          <w:p w:rsidR="009E3C32" w:rsidRPr="00FF35A5" w:rsidRDefault="009E3C32" w:rsidP="009E3C32">
            <w:pPr>
              <w:spacing w:line="240" w:lineRule="auto"/>
              <w:ind w:firstLine="0"/>
              <w:jc w:val="left"/>
              <w:rPr>
                <w:color w:val="000000"/>
                <w:sz w:val="22"/>
                <w:szCs w:val="22"/>
              </w:rPr>
            </w:pPr>
            <w:r w:rsidRPr="00FF35A5">
              <w:rPr>
                <w:color w:val="000000"/>
                <w:sz w:val="22"/>
                <w:szCs w:val="22"/>
              </w:rPr>
              <w:t> </w:t>
            </w:r>
          </w:p>
        </w:tc>
        <w:tc>
          <w:tcPr>
            <w:tcW w:w="939" w:type="pct"/>
            <w:tcBorders>
              <w:top w:val="single" w:sz="4" w:space="0" w:color="auto"/>
              <w:left w:val="single" w:sz="4" w:space="0" w:color="auto"/>
              <w:bottom w:val="single" w:sz="4" w:space="0" w:color="auto"/>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 xml:space="preserve">o budowie </w:t>
            </w:r>
            <w:r w:rsidR="00EB19D8" w:rsidRPr="00EB19D8">
              <w:rPr>
                <w:color w:val="000000"/>
                <w:sz w:val="16"/>
                <w:szCs w:val="16"/>
              </w:rPr>
              <w:t>przerębowej</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w:t>
            </w:r>
          </w:p>
        </w:tc>
      </w:tr>
      <w:tr w:rsidR="009E3C32" w:rsidRPr="00FF35A5" w:rsidTr="00EB19D8">
        <w:trPr>
          <w:trHeight w:val="255"/>
        </w:trPr>
        <w:tc>
          <w:tcPr>
            <w:tcW w:w="996" w:type="pct"/>
            <w:tcBorders>
              <w:top w:val="nil"/>
              <w:left w:val="single" w:sz="4" w:space="0" w:color="auto"/>
              <w:bottom w:val="single" w:sz="4" w:space="0" w:color="auto"/>
              <w:right w:val="nil"/>
            </w:tcBorders>
            <w:shd w:val="clear" w:color="auto" w:fill="auto"/>
            <w:noWrap/>
            <w:vAlign w:val="bottom"/>
            <w:hideMark/>
          </w:tcPr>
          <w:p w:rsidR="009E3C32" w:rsidRPr="00FF35A5" w:rsidRDefault="009E3C32" w:rsidP="009E3C32">
            <w:pPr>
              <w:spacing w:line="240" w:lineRule="auto"/>
              <w:ind w:firstLine="0"/>
              <w:jc w:val="left"/>
              <w:rPr>
                <w:color w:val="000000"/>
                <w:sz w:val="22"/>
                <w:szCs w:val="22"/>
              </w:rPr>
            </w:pPr>
            <w:r w:rsidRPr="00FF35A5">
              <w:rPr>
                <w:color w:val="000000"/>
                <w:sz w:val="22"/>
                <w:szCs w:val="22"/>
              </w:rPr>
              <w:t> </w:t>
            </w:r>
          </w:p>
        </w:tc>
        <w:tc>
          <w:tcPr>
            <w:tcW w:w="939" w:type="pct"/>
            <w:tcBorders>
              <w:top w:val="single" w:sz="4" w:space="0" w:color="auto"/>
              <w:left w:val="single" w:sz="4" w:space="0" w:color="auto"/>
              <w:bottom w:val="single" w:sz="4" w:space="0" w:color="auto"/>
              <w:right w:val="nil"/>
            </w:tcBorders>
            <w:shd w:val="clear" w:color="000000" w:fill="FFFFFF"/>
            <w:hideMark/>
          </w:tcPr>
          <w:p w:rsidR="009E3C32" w:rsidRPr="00FF35A5" w:rsidRDefault="009E3C32" w:rsidP="009E3C32">
            <w:pPr>
              <w:spacing w:line="240" w:lineRule="auto"/>
              <w:ind w:firstLine="0"/>
              <w:jc w:val="left"/>
              <w:rPr>
                <w:rFonts w:cs="Arial CE"/>
                <w:sz w:val="16"/>
                <w:szCs w:val="16"/>
              </w:rPr>
            </w:pPr>
            <w:r w:rsidRPr="00FF35A5">
              <w:rPr>
                <w:rFonts w:cs="Arial CE"/>
                <w:sz w:val="16"/>
                <w:szCs w:val="16"/>
              </w:rPr>
              <w:t>w KO i KDO</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0,00</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88,05</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352,08</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440,13</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FF35A5" w:rsidRDefault="009E3C32" w:rsidP="009E3C32">
            <w:pPr>
              <w:spacing w:line="240" w:lineRule="auto"/>
              <w:ind w:firstLine="0"/>
              <w:jc w:val="right"/>
              <w:rPr>
                <w:rFonts w:cs="Arial CE"/>
                <w:sz w:val="16"/>
                <w:szCs w:val="16"/>
              </w:rPr>
            </w:pPr>
            <w:r w:rsidRPr="00FF35A5">
              <w:rPr>
                <w:rFonts w:cs="Arial CE"/>
                <w:sz w:val="16"/>
                <w:szCs w:val="16"/>
              </w:rPr>
              <w:t>4,7</w:t>
            </w:r>
          </w:p>
        </w:tc>
      </w:tr>
      <w:tr w:rsidR="009E3C32" w:rsidRPr="00FF35A5" w:rsidTr="00EB19D8">
        <w:trPr>
          <w:trHeight w:val="255"/>
        </w:trPr>
        <w:tc>
          <w:tcPr>
            <w:tcW w:w="996" w:type="pct"/>
            <w:tcBorders>
              <w:top w:val="single" w:sz="4" w:space="0" w:color="auto"/>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Obręb PIENIEZNO</w:t>
            </w:r>
          </w:p>
        </w:tc>
        <w:tc>
          <w:tcPr>
            <w:tcW w:w="939" w:type="pct"/>
            <w:tcBorders>
              <w:top w:val="single" w:sz="4" w:space="0" w:color="auto"/>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jednopiętrowe</w:t>
            </w:r>
          </w:p>
        </w:tc>
        <w:tc>
          <w:tcPr>
            <w:tcW w:w="665" w:type="pct"/>
            <w:tcBorders>
              <w:top w:val="single" w:sz="4" w:space="0" w:color="auto"/>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3183,30</w:t>
            </w:r>
          </w:p>
        </w:tc>
        <w:tc>
          <w:tcPr>
            <w:tcW w:w="577" w:type="pct"/>
            <w:tcBorders>
              <w:top w:val="single" w:sz="4" w:space="0" w:color="auto"/>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3660,34</w:t>
            </w:r>
          </w:p>
        </w:tc>
        <w:tc>
          <w:tcPr>
            <w:tcW w:w="612" w:type="pct"/>
            <w:tcBorders>
              <w:top w:val="single" w:sz="4" w:space="0" w:color="auto"/>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808,33</w:t>
            </w:r>
          </w:p>
        </w:tc>
        <w:tc>
          <w:tcPr>
            <w:tcW w:w="611" w:type="pct"/>
            <w:tcBorders>
              <w:top w:val="single" w:sz="4" w:space="0" w:color="auto"/>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7651,97</w:t>
            </w:r>
          </w:p>
        </w:tc>
        <w:tc>
          <w:tcPr>
            <w:tcW w:w="600" w:type="pct"/>
            <w:tcBorders>
              <w:top w:val="single" w:sz="4" w:space="0" w:color="auto"/>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94,3</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dwupiętrowe</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55,51</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8,95</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64,46</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0,8</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wielopiętrowe</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xml:space="preserve">o budowie </w:t>
            </w:r>
            <w:r w:rsidR="00EB19D8" w:rsidRPr="00EB19D8">
              <w:rPr>
                <w:color w:val="000000"/>
                <w:sz w:val="16"/>
                <w:szCs w:val="16"/>
              </w:rPr>
              <w:t>przerębowej</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w:t>
            </w:r>
          </w:p>
        </w:tc>
      </w:tr>
      <w:tr w:rsidR="009E3C32" w:rsidRPr="00FF35A5" w:rsidTr="00EB19D8">
        <w:trPr>
          <w:trHeight w:val="255"/>
        </w:trPr>
        <w:tc>
          <w:tcPr>
            <w:tcW w:w="996"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w KO i KDO</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288,05</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113,70</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401,75</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4,9</w:t>
            </w:r>
          </w:p>
        </w:tc>
      </w:tr>
      <w:tr w:rsidR="009E3C32" w:rsidRPr="00FF35A5" w:rsidTr="00EB19D8">
        <w:trPr>
          <w:trHeight w:val="255"/>
        </w:trPr>
        <w:tc>
          <w:tcPr>
            <w:tcW w:w="996" w:type="pct"/>
            <w:tcBorders>
              <w:top w:val="single" w:sz="4" w:space="0" w:color="auto"/>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Nadleśnictwo ORNETA</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jednopiętrowe</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5891,92</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8119,57</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2368,61</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16380,10</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94,1</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dwupiętrowe</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145,76</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37,19</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182,95</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1,1</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wielopiętrowe</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w:t>
            </w:r>
          </w:p>
        </w:tc>
      </w:tr>
      <w:tr w:rsidR="009E3C32" w:rsidRPr="00FF35A5" w:rsidTr="00EB19D8">
        <w:trPr>
          <w:trHeight w:val="255"/>
        </w:trPr>
        <w:tc>
          <w:tcPr>
            <w:tcW w:w="996" w:type="pct"/>
            <w:tcBorders>
              <w:top w:val="nil"/>
              <w:left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xml:space="preserve">o budowie </w:t>
            </w:r>
            <w:r w:rsidR="00EB19D8" w:rsidRPr="00EB19D8">
              <w:rPr>
                <w:color w:val="000000"/>
                <w:sz w:val="16"/>
                <w:szCs w:val="16"/>
              </w:rPr>
              <w:t>przerębowej</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w:t>
            </w:r>
          </w:p>
        </w:tc>
      </w:tr>
      <w:tr w:rsidR="009E3C32" w:rsidRPr="00FF35A5" w:rsidTr="00EB19D8">
        <w:trPr>
          <w:trHeight w:val="255"/>
        </w:trPr>
        <w:tc>
          <w:tcPr>
            <w:tcW w:w="996"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 </w:t>
            </w:r>
          </w:p>
        </w:tc>
        <w:tc>
          <w:tcPr>
            <w:tcW w:w="939" w:type="pct"/>
            <w:tcBorders>
              <w:top w:val="nil"/>
              <w:left w:val="single" w:sz="4" w:space="0" w:color="auto"/>
              <w:bottom w:val="single" w:sz="4" w:space="0" w:color="auto"/>
              <w:right w:val="nil"/>
            </w:tcBorders>
            <w:shd w:val="clear" w:color="auto" w:fill="auto"/>
            <w:noWrap/>
            <w:vAlign w:val="bottom"/>
            <w:hideMark/>
          </w:tcPr>
          <w:p w:rsidR="009E3C32" w:rsidRPr="00EB19D8" w:rsidRDefault="009E3C32" w:rsidP="009E3C32">
            <w:pPr>
              <w:spacing w:line="240" w:lineRule="auto"/>
              <w:ind w:firstLine="0"/>
              <w:jc w:val="left"/>
              <w:rPr>
                <w:color w:val="000000"/>
                <w:sz w:val="16"/>
                <w:szCs w:val="16"/>
              </w:rPr>
            </w:pPr>
            <w:r w:rsidRPr="00EB19D8">
              <w:rPr>
                <w:color w:val="000000"/>
                <w:sz w:val="16"/>
                <w:szCs w:val="16"/>
              </w:rPr>
              <w:t>w KO i KDO</w:t>
            </w:r>
          </w:p>
        </w:tc>
        <w:tc>
          <w:tcPr>
            <w:tcW w:w="665"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0,00</w:t>
            </w:r>
          </w:p>
        </w:tc>
        <w:tc>
          <w:tcPr>
            <w:tcW w:w="577"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376,10</w:t>
            </w:r>
          </w:p>
        </w:tc>
        <w:tc>
          <w:tcPr>
            <w:tcW w:w="612"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465,78</w:t>
            </w:r>
          </w:p>
        </w:tc>
        <w:tc>
          <w:tcPr>
            <w:tcW w:w="611" w:type="pct"/>
            <w:tcBorders>
              <w:top w:val="nil"/>
              <w:left w:val="single" w:sz="4" w:space="0" w:color="auto"/>
              <w:bottom w:val="single" w:sz="4" w:space="0" w:color="auto"/>
              <w:right w:val="nil"/>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841,88</w:t>
            </w:r>
          </w:p>
        </w:tc>
        <w:tc>
          <w:tcPr>
            <w:tcW w:w="600" w:type="pct"/>
            <w:tcBorders>
              <w:top w:val="nil"/>
              <w:left w:val="single" w:sz="4" w:space="0" w:color="auto"/>
              <w:bottom w:val="single" w:sz="4" w:space="0" w:color="auto"/>
              <w:right w:val="single" w:sz="4" w:space="0" w:color="auto"/>
            </w:tcBorders>
            <w:shd w:val="clear" w:color="000000" w:fill="FFFFFF"/>
            <w:noWrap/>
            <w:hideMark/>
          </w:tcPr>
          <w:p w:rsidR="009E3C32" w:rsidRPr="00EB19D8" w:rsidRDefault="009E3C32" w:rsidP="009E3C32">
            <w:pPr>
              <w:spacing w:line="240" w:lineRule="auto"/>
              <w:ind w:firstLine="0"/>
              <w:jc w:val="right"/>
              <w:rPr>
                <w:rFonts w:cs="Arial CE"/>
                <w:sz w:val="16"/>
                <w:szCs w:val="16"/>
              </w:rPr>
            </w:pPr>
            <w:r w:rsidRPr="00EB19D8">
              <w:rPr>
                <w:rFonts w:cs="Arial CE"/>
                <w:sz w:val="16"/>
                <w:szCs w:val="16"/>
              </w:rPr>
              <w:t>4,8</w:t>
            </w:r>
          </w:p>
        </w:tc>
      </w:tr>
    </w:tbl>
    <w:p w:rsidR="009E3C32" w:rsidRPr="004B0B98" w:rsidRDefault="009E3C32">
      <w:pPr>
        <w:spacing w:before="113" w:after="113" w:line="200" w:lineRule="atLeast"/>
        <w:ind w:left="1125" w:hanging="1125"/>
        <w:jc w:val="left"/>
      </w:pPr>
    </w:p>
    <w:p w:rsidR="003D5792" w:rsidRDefault="003D5792">
      <w:pPr>
        <w:widowControl/>
        <w:suppressAutoHyphens w:val="0"/>
        <w:spacing w:line="240" w:lineRule="auto"/>
        <w:ind w:firstLine="0"/>
        <w:jc w:val="left"/>
        <w:rPr>
          <w:b/>
          <w:bCs/>
        </w:rPr>
      </w:pPr>
      <w:r>
        <w:rPr>
          <w:b/>
          <w:bCs/>
        </w:rPr>
        <w:br w:type="page"/>
      </w:r>
    </w:p>
    <w:p w:rsidR="006D5D7E" w:rsidRDefault="006D5D7E" w:rsidP="004B0B98">
      <w:pPr>
        <w:spacing w:before="360" w:line="240" w:lineRule="auto"/>
        <w:ind w:left="993" w:hanging="993"/>
      </w:pPr>
      <w:r w:rsidRPr="004B0B98">
        <w:rPr>
          <w:b/>
          <w:bCs/>
        </w:rPr>
        <w:lastRenderedPageBreak/>
        <w:t>Tabela </w:t>
      </w:r>
      <w:r w:rsidR="00FC61BE" w:rsidRPr="004B0B98">
        <w:rPr>
          <w:b/>
          <w:bCs/>
        </w:rPr>
        <w:t>I</w:t>
      </w:r>
      <w:r w:rsidR="004B0B98" w:rsidRPr="004B0B98">
        <w:rPr>
          <w:b/>
          <w:bCs/>
        </w:rPr>
        <w:t>X</w:t>
      </w:r>
      <w:r w:rsidRPr="004B0B98">
        <w:rPr>
          <w:b/>
          <w:bCs/>
        </w:rPr>
        <w:t> </w:t>
      </w:r>
      <w:r w:rsidRPr="004B0B98">
        <w:t>Zestawienie powierzchni wg zgodności składu gatunkowego drzewostanów z siedliskiem</w:t>
      </w: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3"/>
        <w:gridCol w:w="1081"/>
        <w:gridCol w:w="1119"/>
        <w:gridCol w:w="1257"/>
        <w:gridCol w:w="839"/>
      </w:tblGrid>
      <w:tr w:rsidR="00C75E39" w:rsidRPr="007B53B6" w:rsidTr="004521C9">
        <w:trPr>
          <w:cantSplit/>
          <w:trHeight w:val="582"/>
          <w:jc w:val="center"/>
        </w:trPr>
        <w:tc>
          <w:tcPr>
            <w:tcW w:w="1794" w:type="pct"/>
            <w:vMerge w:val="restar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Stopień zgodności drzewostanów z typem drzewostanu - TD.</w:t>
            </w:r>
          </w:p>
        </w:tc>
        <w:tc>
          <w:tcPr>
            <w:tcW w:w="807" w:type="pct"/>
            <w:shd w:val="clear" w:color="auto" w:fill="EAF1DD"/>
            <w:vAlign w:val="center"/>
          </w:tcPr>
          <w:p w:rsidR="00C75E39" w:rsidRPr="00C75E39" w:rsidRDefault="00C75E39" w:rsidP="00C75E39">
            <w:pPr>
              <w:pStyle w:val="Nagwek6"/>
              <w:numPr>
                <w:ilvl w:val="0"/>
                <w:numId w:val="0"/>
              </w:numPr>
              <w:spacing w:before="0" w:after="0" w:line="240" w:lineRule="auto"/>
              <w:jc w:val="center"/>
              <w:rPr>
                <w:rFonts w:ascii="Calibri" w:hAnsi="Calibri"/>
                <w:i w:val="0"/>
                <w:sz w:val="18"/>
                <w:szCs w:val="18"/>
              </w:rPr>
            </w:pPr>
            <w:r w:rsidRPr="00C75E39">
              <w:rPr>
                <w:i w:val="0"/>
                <w:sz w:val="18"/>
                <w:szCs w:val="18"/>
              </w:rPr>
              <w:t>Obręb Orneta</w:t>
            </w:r>
          </w:p>
        </w:tc>
        <w:tc>
          <w:tcPr>
            <w:tcW w:w="835" w:type="pct"/>
            <w:shd w:val="clear" w:color="auto" w:fill="EAF1DD"/>
            <w:vAlign w:val="center"/>
          </w:tcPr>
          <w:p w:rsidR="00C75E39" w:rsidRPr="00C75E39" w:rsidRDefault="00C75E39" w:rsidP="00C75E39">
            <w:pPr>
              <w:pStyle w:val="Nagwek6"/>
              <w:numPr>
                <w:ilvl w:val="0"/>
                <w:numId w:val="0"/>
              </w:numPr>
              <w:spacing w:before="0" w:after="0" w:line="240" w:lineRule="auto"/>
              <w:jc w:val="center"/>
              <w:rPr>
                <w:rFonts w:ascii="Calibri" w:hAnsi="Calibri" w:cs="Arial"/>
                <w:i w:val="0"/>
                <w:sz w:val="18"/>
                <w:szCs w:val="18"/>
              </w:rPr>
            </w:pPr>
            <w:r w:rsidRPr="00C75E39">
              <w:rPr>
                <w:i w:val="0"/>
                <w:sz w:val="18"/>
                <w:szCs w:val="18"/>
              </w:rPr>
              <w:t>Obręb Pieniężno</w:t>
            </w:r>
          </w:p>
        </w:tc>
        <w:tc>
          <w:tcPr>
            <w:tcW w:w="1564" w:type="pct"/>
            <w:gridSpan w:val="2"/>
            <w:shd w:val="clear" w:color="auto" w:fill="EAF1DD"/>
            <w:vAlign w:val="center"/>
          </w:tcPr>
          <w:p w:rsidR="00C75E39" w:rsidRPr="00C75E39" w:rsidRDefault="00C75E39" w:rsidP="00C75E39">
            <w:pPr>
              <w:pStyle w:val="Nagwek6"/>
              <w:numPr>
                <w:ilvl w:val="0"/>
                <w:numId w:val="0"/>
              </w:numPr>
              <w:spacing w:before="0" w:after="0" w:line="240" w:lineRule="auto"/>
              <w:jc w:val="center"/>
              <w:rPr>
                <w:rFonts w:ascii="Calibri" w:hAnsi="Calibri"/>
                <w:i w:val="0"/>
                <w:sz w:val="18"/>
                <w:szCs w:val="18"/>
              </w:rPr>
            </w:pPr>
            <w:r w:rsidRPr="00C75E39">
              <w:rPr>
                <w:i w:val="0"/>
                <w:sz w:val="18"/>
                <w:szCs w:val="18"/>
              </w:rPr>
              <w:t>Nadleśnictwo Orneta</w:t>
            </w:r>
          </w:p>
        </w:tc>
      </w:tr>
      <w:tr w:rsidR="00C75E39" w:rsidRPr="007B53B6" w:rsidTr="004521C9">
        <w:trPr>
          <w:cantSplit/>
          <w:trHeight w:val="338"/>
          <w:jc w:val="center"/>
        </w:trPr>
        <w:tc>
          <w:tcPr>
            <w:tcW w:w="1794" w:type="pct"/>
            <w:vMerge/>
            <w:shd w:val="clear" w:color="auto" w:fill="EAF1DD"/>
            <w:vAlign w:val="center"/>
          </w:tcPr>
          <w:p w:rsidR="00C75E39" w:rsidRPr="00C75E39" w:rsidRDefault="00C75E39" w:rsidP="00C75E39">
            <w:pPr>
              <w:pStyle w:val="Nagwek6"/>
              <w:spacing w:before="0" w:after="0" w:line="240" w:lineRule="auto"/>
              <w:ind w:left="0"/>
              <w:jc w:val="center"/>
              <w:rPr>
                <w:i w:val="0"/>
                <w:sz w:val="18"/>
                <w:szCs w:val="18"/>
              </w:rPr>
            </w:pPr>
          </w:p>
        </w:tc>
        <w:tc>
          <w:tcPr>
            <w:tcW w:w="807"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ha</w:t>
            </w:r>
          </w:p>
        </w:tc>
        <w:tc>
          <w:tcPr>
            <w:tcW w:w="835"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ha</w:t>
            </w:r>
          </w:p>
        </w:tc>
        <w:tc>
          <w:tcPr>
            <w:tcW w:w="938"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ha</w:t>
            </w:r>
          </w:p>
        </w:tc>
        <w:tc>
          <w:tcPr>
            <w:tcW w:w="626"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w:t>
            </w:r>
          </w:p>
        </w:tc>
      </w:tr>
      <w:tr w:rsidR="00C75E39" w:rsidRPr="007B53B6" w:rsidTr="004521C9">
        <w:trPr>
          <w:cantSplit/>
          <w:trHeight w:val="338"/>
          <w:jc w:val="center"/>
        </w:trPr>
        <w:tc>
          <w:tcPr>
            <w:tcW w:w="1794"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1</w:t>
            </w:r>
          </w:p>
        </w:tc>
        <w:tc>
          <w:tcPr>
            <w:tcW w:w="807"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2</w:t>
            </w:r>
          </w:p>
        </w:tc>
        <w:tc>
          <w:tcPr>
            <w:tcW w:w="835"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3</w:t>
            </w:r>
          </w:p>
        </w:tc>
        <w:tc>
          <w:tcPr>
            <w:tcW w:w="938"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4</w:t>
            </w:r>
          </w:p>
        </w:tc>
        <w:tc>
          <w:tcPr>
            <w:tcW w:w="626" w:type="pct"/>
            <w:shd w:val="clear" w:color="auto" w:fill="EAF1DD"/>
            <w:vAlign w:val="center"/>
          </w:tcPr>
          <w:p w:rsidR="00C75E39" w:rsidRPr="00C75E39" w:rsidRDefault="00C75E39" w:rsidP="00C75E39">
            <w:pPr>
              <w:pStyle w:val="Nagwek6"/>
              <w:numPr>
                <w:ilvl w:val="0"/>
                <w:numId w:val="0"/>
              </w:numPr>
              <w:spacing w:before="0" w:after="0" w:line="240" w:lineRule="auto"/>
              <w:jc w:val="center"/>
              <w:rPr>
                <w:i w:val="0"/>
                <w:sz w:val="18"/>
                <w:szCs w:val="18"/>
              </w:rPr>
            </w:pPr>
            <w:r w:rsidRPr="00C75E39">
              <w:rPr>
                <w:i w:val="0"/>
                <w:sz w:val="18"/>
                <w:szCs w:val="18"/>
              </w:rPr>
              <w:t>5</w:t>
            </w:r>
          </w:p>
        </w:tc>
      </w:tr>
      <w:tr w:rsidR="00EB19D8" w:rsidRPr="0005478D" w:rsidTr="007D32E8">
        <w:trPr>
          <w:cantSplit/>
          <w:trHeight w:val="510"/>
          <w:jc w:val="center"/>
        </w:trPr>
        <w:tc>
          <w:tcPr>
            <w:tcW w:w="1794" w:type="pct"/>
            <w:shd w:val="clear" w:color="auto" w:fill="auto"/>
            <w:vAlign w:val="center"/>
          </w:tcPr>
          <w:p w:rsidR="00EB19D8" w:rsidRPr="00C75E39" w:rsidRDefault="00EB19D8" w:rsidP="00C75E39">
            <w:pPr>
              <w:pStyle w:val="Nagwek6"/>
              <w:numPr>
                <w:ilvl w:val="0"/>
                <w:numId w:val="0"/>
              </w:numPr>
              <w:spacing w:before="0" w:after="0" w:line="240" w:lineRule="auto"/>
              <w:jc w:val="left"/>
              <w:rPr>
                <w:i w:val="0"/>
                <w:sz w:val="18"/>
                <w:szCs w:val="18"/>
              </w:rPr>
            </w:pPr>
            <w:r w:rsidRPr="00C75E39">
              <w:rPr>
                <w:i w:val="0"/>
                <w:sz w:val="18"/>
                <w:szCs w:val="18"/>
              </w:rPr>
              <w:t>drzewostany zgodne z TD</w:t>
            </w:r>
          </w:p>
        </w:tc>
        <w:tc>
          <w:tcPr>
            <w:tcW w:w="807" w:type="pct"/>
            <w:shd w:val="clear" w:color="auto" w:fill="auto"/>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5863,27</w:t>
            </w:r>
          </w:p>
        </w:tc>
        <w:tc>
          <w:tcPr>
            <w:tcW w:w="835" w:type="pct"/>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2923,09</w:t>
            </w:r>
          </w:p>
        </w:tc>
        <w:tc>
          <w:tcPr>
            <w:tcW w:w="938" w:type="pct"/>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8786,36</w:t>
            </w:r>
          </w:p>
        </w:tc>
        <w:tc>
          <w:tcPr>
            <w:tcW w:w="626" w:type="pct"/>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50,48</w:t>
            </w:r>
          </w:p>
        </w:tc>
      </w:tr>
      <w:tr w:rsidR="00EB19D8" w:rsidRPr="0005478D" w:rsidTr="007D32E8">
        <w:trPr>
          <w:cantSplit/>
          <w:trHeight w:val="510"/>
          <w:jc w:val="center"/>
        </w:trPr>
        <w:tc>
          <w:tcPr>
            <w:tcW w:w="1794" w:type="pct"/>
            <w:shd w:val="clear" w:color="auto" w:fill="auto"/>
            <w:vAlign w:val="center"/>
          </w:tcPr>
          <w:p w:rsidR="00EB19D8" w:rsidRPr="00C75E39" w:rsidRDefault="00EB19D8" w:rsidP="00C75E39">
            <w:pPr>
              <w:pStyle w:val="Nagwek6"/>
              <w:numPr>
                <w:ilvl w:val="0"/>
                <w:numId w:val="0"/>
              </w:numPr>
              <w:spacing w:before="0" w:after="0" w:line="240" w:lineRule="auto"/>
              <w:jc w:val="left"/>
              <w:rPr>
                <w:i w:val="0"/>
                <w:sz w:val="18"/>
                <w:szCs w:val="18"/>
              </w:rPr>
            </w:pPr>
            <w:r w:rsidRPr="00C75E39">
              <w:rPr>
                <w:i w:val="0"/>
                <w:sz w:val="18"/>
                <w:szCs w:val="18"/>
              </w:rPr>
              <w:t>drzewostany częściowo-zgodne z TD</w:t>
            </w:r>
          </w:p>
        </w:tc>
        <w:tc>
          <w:tcPr>
            <w:tcW w:w="807" w:type="pct"/>
            <w:shd w:val="clear" w:color="auto" w:fill="auto"/>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3278,02</w:t>
            </w:r>
          </w:p>
        </w:tc>
        <w:tc>
          <w:tcPr>
            <w:tcW w:w="835" w:type="pct"/>
            <w:vAlign w:val="center"/>
          </w:tcPr>
          <w:p w:rsidR="00EB19D8" w:rsidRPr="0005478D" w:rsidRDefault="00CA3AB1" w:rsidP="00EB19D8">
            <w:pPr>
              <w:pStyle w:val="Nagwek5"/>
              <w:numPr>
                <w:ilvl w:val="0"/>
                <w:numId w:val="0"/>
              </w:numPr>
              <w:spacing w:before="0" w:after="0" w:line="240" w:lineRule="auto"/>
              <w:jc w:val="right"/>
            </w:pPr>
            <w:r>
              <w:t>4674,41</w:t>
            </w:r>
          </w:p>
        </w:tc>
        <w:tc>
          <w:tcPr>
            <w:tcW w:w="938" w:type="pct"/>
            <w:vAlign w:val="center"/>
          </w:tcPr>
          <w:p w:rsidR="00EB19D8" w:rsidRPr="0005478D" w:rsidRDefault="00CA3AB1" w:rsidP="00EB19D8">
            <w:pPr>
              <w:pStyle w:val="Nagwek5"/>
              <w:numPr>
                <w:ilvl w:val="0"/>
                <w:numId w:val="0"/>
              </w:numPr>
              <w:spacing w:before="0" w:after="0" w:line="240" w:lineRule="auto"/>
              <w:jc w:val="right"/>
            </w:pPr>
            <w:r>
              <w:t>7953,21</w:t>
            </w:r>
          </w:p>
        </w:tc>
        <w:tc>
          <w:tcPr>
            <w:tcW w:w="626" w:type="pct"/>
            <w:vAlign w:val="center"/>
          </w:tcPr>
          <w:p w:rsidR="00EB19D8" w:rsidRPr="0005478D" w:rsidRDefault="00CA3AB1" w:rsidP="00EB19D8">
            <w:pPr>
              <w:pStyle w:val="Nagwek5"/>
              <w:numPr>
                <w:ilvl w:val="0"/>
                <w:numId w:val="0"/>
              </w:numPr>
              <w:spacing w:before="0" w:after="0" w:line="240" w:lineRule="auto"/>
              <w:jc w:val="right"/>
            </w:pPr>
            <w:r>
              <w:t>45,70</w:t>
            </w:r>
          </w:p>
        </w:tc>
      </w:tr>
      <w:tr w:rsidR="00EB19D8" w:rsidRPr="0005478D" w:rsidTr="007D32E8">
        <w:trPr>
          <w:cantSplit/>
          <w:trHeight w:val="510"/>
          <w:jc w:val="center"/>
        </w:trPr>
        <w:tc>
          <w:tcPr>
            <w:tcW w:w="1794" w:type="pct"/>
            <w:shd w:val="clear" w:color="auto" w:fill="auto"/>
            <w:vAlign w:val="center"/>
          </w:tcPr>
          <w:p w:rsidR="00EB19D8" w:rsidRPr="00C75E39" w:rsidRDefault="00EB19D8" w:rsidP="00C75E39">
            <w:pPr>
              <w:pStyle w:val="Nagwek6"/>
              <w:numPr>
                <w:ilvl w:val="0"/>
                <w:numId w:val="0"/>
              </w:numPr>
              <w:spacing w:before="0" w:after="0" w:line="240" w:lineRule="auto"/>
              <w:jc w:val="left"/>
              <w:rPr>
                <w:i w:val="0"/>
                <w:sz w:val="18"/>
                <w:szCs w:val="18"/>
              </w:rPr>
            </w:pPr>
            <w:r w:rsidRPr="00C75E39">
              <w:rPr>
                <w:i w:val="0"/>
                <w:sz w:val="18"/>
                <w:szCs w:val="18"/>
              </w:rPr>
              <w:t>drzewostany niezgodne z TD</w:t>
            </w:r>
          </w:p>
        </w:tc>
        <w:tc>
          <w:tcPr>
            <w:tcW w:w="807" w:type="pct"/>
            <w:shd w:val="clear" w:color="auto" w:fill="auto"/>
            <w:vAlign w:val="center"/>
          </w:tcPr>
          <w:p w:rsidR="00EB19D8" w:rsidRPr="0005478D" w:rsidRDefault="00EB19D8" w:rsidP="00EB19D8">
            <w:pPr>
              <w:pStyle w:val="Nagwek5"/>
              <w:numPr>
                <w:ilvl w:val="0"/>
                <w:numId w:val="0"/>
              </w:numPr>
              <w:spacing w:before="0" w:after="0" w:line="240" w:lineRule="auto"/>
              <w:jc w:val="right"/>
            </w:pPr>
            <w:r>
              <w:rPr>
                <w:rFonts w:ascii="Calibri" w:hAnsi="Calibri" w:cs="Calibri"/>
                <w:color w:val="000000"/>
              </w:rPr>
              <w:t>145,46</w:t>
            </w:r>
          </w:p>
        </w:tc>
        <w:tc>
          <w:tcPr>
            <w:tcW w:w="835" w:type="pct"/>
            <w:vAlign w:val="center"/>
          </w:tcPr>
          <w:p w:rsidR="00EB19D8" w:rsidRPr="0005478D" w:rsidRDefault="00CA3AB1" w:rsidP="00EB19D8">
            <w:pPr>
              <w:pStyle w:val="Nagwek5"/>
              <w:numPr>
                <w:ilvl w:val="0"/>
                <w:numId w:val="0"/>
              </w:numPr>
              <w:spacing w:before="0" w:after="0" w:line="240" w:lineRule="auto"/>
              <w:jc w:val="right"/>
            </w:pPr>
            <w:r>
              <w:t>520,68</w:t>
            </w:r>
          </w:p>
        </w:tc>
        <w:tc>
          <w:tcPr>
            <w:tcW w:w="938" w:type="pct"/>
            <w:vAlign w:val="center"/>
          </w:tcPr>
          <w:p w:rsidR="00EB19D8" w:rsidRPr="0005478D" w:rsidRDefault="00CA3AB1" w:rsidP="00EB19D8">
            <w:pPr>
              <w:pStyle w:val="Nagwek5"/>
              <w:numPr>
                <w:ilvl w:val="0"/>
                <w:numId w:val="0"/>
              </w:numPr>
              <w:spacing w:before="0" w:after="0" w:line="240" w:lineRule="auto"/>
              <w:jc w:val="right"/>
            </w:pPr>
            <w:r>
              <w:t>665,36</w:t>
            </w:r>
          </w:p>
        </w:tc>
        <w:tc>
          <w:tcPr>
            <w:tcW w:w="626" w:type="pct"/>
            <w:vAlign w:val="center"/>
          </w:tcPr>
          <w:p w:rsidR="00EB19D8" w:rsidRPr="0005478D" w:rsidRDefault="00CA3AB1" w:rsidP="00EB19D8">
            <w:pPr>
              <w:pStyle w:val="Nagwek5"/>
              <w:numPr>
                <w:ilvl w:val="0"/>
                <w:numId w:val="0"/>
              </w:numPr>
              <w:spacing w:before="0" w:after="0" w:line="240" w:lineRule="auto"/>
              <w:jc w:val="right"/>
            </w:pPr>
            <w:r>
              <w:t>3,82</w:t>
            </w:r>
          </w:p>
        </w:tc>
      </w:tr>
      <w:tr w:rsidR="00EB19D8" w:rsidRPr="0005478D" w:rsidTr="004521C9">
        <w:trPr>
          <w:cantSplit/>
          <w:trHeight w:val="510"/>
          <w:jc w:val="center"/>
        </w:trPr>
        <w:tc>
          <w:tcPr>
            <w:tcW w:w="1794" w:type="pct"/>
            <w:shd w:val="clear" w:color="auto" w:fill="auto"/>
            <w:vAlign w:val="center"/>
          </w:tcPr>
          <w:p w:rsidR="00EB19D8" w:rsidRPr="004521C9" w:rsidRDefault="00EB19D8" w:rsidP="00C75E39">
            <w:pPr>
              <w:pStyle w:val="Nagwek6"/>
              <w:numPr>
                <w:ilvl w:val="0"/>
                <w:numId w:val="0"/>
              </w:numPr>
              <w:spacing w:before="0" w:after="0" w:line="240" w:lineRule="auto"/>
              <w:jc w:val="left"/>
              <w:rPr>
                <w:b/>
                <w:i w:val="0"/>
                <w:sz w:val="18"/>
                <w:szCs w:val="18"/>
              </w:rPr>
            </w:pPr>
            <w:r w:rsidRPr="004521C9">
              <w:rPr>
                <w:b/>
                <w:i w:val="0"/>
                <w:sz w:val="18"/>
                <w:szCs w:val="18"/>
              </w:rPr>
              <w:t>Razem</w:t>
            </w:r>
          </w:p>
        </w:tc>
        <w:tc>
          <w:tcPr>
            <w:tcW w:w="807" w:type="pct"/>
            <w:shd w:val="clear" w:color="auto" w:fill="auto"/>
            <w:vAlign w:val="center"/>
          </w:tcPr>
          <w:p w:rsidR="00EB19D8" w:rsidRPr="004521C9" w:rsidRDefault="00EB19D8" w:rsidP="00EB19D8">
            <w:pPr>
              <w:pStyle w:val="Nagwek5"/>
              <w:numPr>
                <w:ilvl w:val="0"/>
                <w:numId w:val="0"/>
              </w:numPr>
              <w:spacing w:before="0" w:after="0" w:line="240" w:lineRule="auto"/>
              <w:jc w:val="right"/>
              <w:rPr>
                <w:b/>
              </w:rPr>
            </w:pPr>
            <w:r w:rsidRPr="004521C9">
              <w:rPr>
                <w:rFonts w:ascii="Calibri" w:hAnsi="Calibri" w:cs="Calibri"/>
                <w:b/>
                <w:color w:val="000000"/>
              </w:rPr>
              <w:t>9 286,75</w:t>
            </w:r>
          </w:p>
        </w:tc>
        <w:tc>
          <w:tcPr>
            <w:tcW w:w="835" w:type="pct"/>
            <w:shd w:val="clear" w:color="auto" w:fill="auto"/>
            <w:vAlign w:val="center"/>
          </w:tcPr>
          <w:p w:rsidR="00EB19D8" w:rsidRPr="004521C9" w:rsidRDefault="00EB19D8" w:rsidP="00EB19D8">
            <w:pPr>
              <w:pStyle w:val="Nagwek5"/>
              <w:numPr>
                <w:ilvl w:val="0"/>
                <w:numId w:val="0"/>
              </w:numPr>
              <w:spacing w:before="0" w:after="0" w:line="240" w:lineRule="auto"/>
              <w:jc w:val="right"/>
              <w:rPr>
                <w:b/>
              </w:rPr>
            </w:pPr>
            <w:r w:rsidRPr="004521C9">
              <w:rPr>
                <w:rFonts w:ascii="Calibri" w:hAnsi="Calibri" w:cs="Calibri"/>
                <w:b/>
                <w:color w:val="000000"/>
              </w:rPr>
              <w:t>8 118,18</w:t>
            </w:r>
          </w:p>
        </w:tc>
        <w:tc>
          <w:tcPr>
            <w:tcW w:w="938" w:type="pct"/>
            <w:shd w:val="clear" w:color="auto" w:fill="auto"/>
            <w:vAlign w:val="center"/>
          </w:tcPr>
          <w:p w:rsidR="00EB19D8" w:rsidRPr="004521C9" w:rsidRDefault="00EB19D8" w:rsidP="00EB19D8">
            <w:pPr>
              <w:pStyle w:val="Nagwek5"/>
              <w:numPr>
                <w:ilvl w:val="0"/>
                <w:numId w:val="0"/>
              </w:numPr>
              <w:spacing w:before="0" w:after="0" w:line="240" w:lineRule="auto"/>
              <w:jc w:val="right"/>
              <w:rPr>
                <w:b/>
              </w:rPr>
            </w:pPr>
            <w:r w:rsidRPr="004521C9">
              <w:rPr>
                <w:rFonts w:ascii="Calibri" w:hAnsi="Calibri" w:cs="Calibri"/>
                <w:b/>
                <w:color w:val="000000"/>
              </w:rPr>
              <w:t>17 404,93</w:t>
            </w:r>
          </w:p>
        </w:tc>
        <w:tc>
          <w:tcPr>
            <w:tcW w:w="626" w:type="pct"/>
            <w:shd w:val="clear" w:color="auto" w:fill="auto"/>
            <w:vAlign w:val="center"/>
          </w:tcPr>
          <w:p w:rsidR="00EB19D8" w:rsidRPr="004521C9" w:rsidRDefault="00EB19D8" w:rsidP="00EB19D8">
            <w:pPr>
              <w:pStyle w:val="Nagwek5"/>
              <w:numPr>
                <w:ilvl w:val="0"/>
                <w:numId w:val="0"/>
              </w:numPr>
              <w:spacing w:before="0" w:after="0" w:line="240" w:lineRule="auto"/>
              <w:jc w:val="right"/>
              <w:rPr>
                <w:b/>
              </w:rPr>
            </w:pPr>
            <w:r w:rsidRPr="004521C9">
              <w:rPr>
                <w:rFonts w:ascii="Calibri" w:hAnsi="Calibri" w:cs="Calibri"/>
                <w:b/>
                <w:color w:val="000000"/>
              </w:rPr>
              <w:t>100</w:t>
            </w:r>
          </w:p>
        </w:tc>
      </w:tr>
    </w:tbl>
    <w:p w:rsidR="006D5D7E" w:rsidRPr="004B0B98" w:rsidRDefault="006D5D7E" w:rsidP="0031120B">
      <w:pPr>
        <w:spacing w:before="240"/>
        <w:rPr>
          <w:szCs w:val="26"/>
        </w:rPr>
      </w:pPr>
      <w:r w:rsidRPr="004B0B98">
        <w:rPr>
          <w:szCs w:val="26"/>
        </w:rPr>
        <w:t>Formy degeneracji ekosystemu leśnego zostały określone poprzez dokonanie oceny drzewostanów, w których zaobserwowan</w:t>
      </w:r>
      <w:r w:rsidR="00C41B59" w:rsidRPr="004B0B98">
        <w:rPr>
          <w:szCs w:val="26"/>
        </w:rPr>
        <w:t xml:space="preserve">e zostały procesy borowacenia i </w:t>
      </w:r>
      <w:r w:rsidRPr="004B0B98">
        <w:rPr>
          <w:szCs w:val="26"/>
        </w:rPr>
        <w:t>neofityzacji.</w:t>
      </w:r>
    </w:p>
    <w:p w:rsidR="00C75E39" w:rsidRDefault="006D5D7E" w:rsidP="0031120B">
      <w:pPr>
        <w:rPr>
          <w:szCs w:val="26"/>
        </w:rPr>
      </w:pPr>
      <w:r w:rsidRPr="004B0B98">
        <w:rPr>
          <w:b/>
          <w:bCs/>
          <w:szCs w:val="26"/>
        </w:rPr>
        <w:t>Borowacenie</w:t>
      </w:r>
      <w:r w:rsidRPr="004B0B98">
        <w:rPr>
          <w:szCs w:val="26"/>
        </w:rPr>
        <w:t xml:space="preserve"> - polega na wprowadzeniu do drzewostanów drzew iglastych w miejsce drzew liściastych na żyznych sie</w:t>
      </w:r>
      <w:r w:rsidR="0031120B" w:rsidRPr="004B0B98">
        <w:rPr>
          <w:szCs w:val="26"/>
        </w:rPr>
        <w:t xml:space="preserve">dliskach zbiorowisk leśnych lub </w:t>
      </w:r>
      <w:r w:rsidRPr="004B0B98">
        <w:rPr>
          <w:szCs w:val="26"/>
        </w:rPr>
        <w:t>eliminacji drzew liściastych ze zbiorowisk bor</w:t>
      </w:r>
      <w:r w:rsidR="0031120B" w:rsidRPr="004B0B98">
        <w:rPr>
          <w:szCs w:val="26"/>
        </w:rPr>
        <w:t xml:space="preserve">ów mieszanych. Określane jest w </w:t>
      </w:r>
      <w:r w:rsidR="00C41B59" w:rsidRPr="004B0B98">
        <w:rPr>
          <w:szCs w:val="26"/>
        </w:rPr>
        <w:t xml:space="preserve">zależności od </w:t>
      </w:r>
      <w:r w:rsidRPr="004B0B98">
        <w:rPr>
          <w:szCs w:val="26"/>
        </w:rPr>
        <w:t>procentowego udziału gatunków iglastych w składzie gatunkowym drzewostanu na</w:t>
      </w:r>
      <w:r w:rsidR="00C41B59" w:rsidRPr="004B0B98">
        <w:rPr>
          <w:szCs w:val="26"/>
        </w:rPr>
        <w:t xml:space="preserve"> </w:t>
      </w:r>
      <w:r w:rsidRPr="004B0B98">
        <w:rPr>
          <w:szCs w:val="26"/>
        </w:rPr>
        <w:t xml:space="preserve">poszczególnych siedliskach. </w:t>
      </w:r>
    </w:p>
    <w:p w:rsidR="006D5D7E" w:rsidRPr="00D357EE" w:rsidRDefault="00C75E39" w:rsidP="0031120B">
      <w:pPr>
        <w:rPr>
          <w:color w:val="FF0000"/>
          <w:szCs w:val="26"/>
        </w:rPr>
      </w:pPr>
      <w:r w:rsidRPr="00AD400A">
        <w:t xml:space="preserve">Mimo dość znacznego udziału gatunków iglastych, procesy borowacenia </w:t>
      </w:r>
      <w:r>
        <w:t>w </w:t>
      </w:r>
      <w:r w:rsidRPr="006C2BCD">
        <w:t xml:space="preserve">stopniu </w:t>
      </w:r>
      <w:r w:rsidRPr="00AD400A">
        <w:t>średnim i mocnym stwierdzono na 22% powierzchni leśnej zalesionej</w:t>
      </w:r>
      <w:r>
        <w:t>.</w:t>
      </w:r>
      <w:r w:rsidR="006D5D7E" w:rsidRPr="00D357EE">
        <w:rPr>
          <w:color w:val="FF0000"/>
          <w:szCs w:val="26"/>
        </w:rPr>
        <w:t xml:space="preserve">  </w:t>
      </w:r>
    </w:p>
    <w:p w:rsidR="006D5D7E" w:rsidRPr="004B0B98" w:rsidRDefault="006D5D7E" w:rsidP="00414294">
      <w:pPr>
        <w:spacing w:before="120" w:after="120" w:line="200" w:lineRule="atLeast"/>
        <w:ind w:left="1383" w:hanging="1366"/>
      </w:pPr>
      <w:r w:rsidRPr="004B0B98">
        <w:rPr>
          <w:b/>
        </w:rPr>
        <w:t>Tabela X</w:t>
      </w:r>
      <w:r w:rsidRPr="004B0B98">
        <w:t xml:space="preserve"> Zestawienie powierzchni wg form degeneracji lasu </w:t>
      </w:r>
      <w:r w:rsidR="00010A67" w:rsidRPr="004B0B98">
        <w:t>-</w:t>
      </w:r>
      <w:r w:rsidRPr="004B0B98">
        <w:t xml:space="preserve"> borowacenie </w:t>
      </w:r>
    </w:p>
    <w:tbl>
      <w:tblPr>
        <w:tblW w:w="5000" w:type="pct"/>
        <w:tblCellMar>
          <w:left w:w="70" w:type="dxa"/>
          <w:right w:w="70" w:type="dxa"/>
        </w:tblCellMar>
        <w:tblLook w:val="04A0" w:firstRow="1" w:lastRow="0" w:firstColumn="1" w:lastColumn="0" w:noHBand="0" w:noVBand="1"/>
      </w:tblPr>
      <w:tblGrid>
        <w:gridCol w:w="1826"/>
        <w:gridCol w:w="1393"/>
        <w:gridCol w:w="1235"/>
        <w:gridCol w:w="1078"/>
        <w:gridCol w:w="1139"/>
        <w:gridCol w:w="1137"/>
        <w:gridCol w:w="1119"/>
      </w:tblGrid>
      <w:tr w:rsidR="004521C9" w:rsidRPr="00164F3B" w:rsidTr="009D40AE">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Stopień borowacenia</w:t>
            </w:r>
          </w:p>
        </w:tc>
        <w:tc>
          <w:tcPr>
            <w:tcW w:w="3198" w:type="pct"/>
            <w:gridSpan w:val="5"/>
            <w:tcBorders>
              <w:top w:val="single" w:sz="4" w:space="0" w:color="auto"/>
              <w:left w:val="nil"/>
              <w:bottom w:val="single" w:sz="4" w:space="0" w:color="auto"/>
              <w:right w:val="single" w:sz="4" w:space="0" w:color="000000"/>
            </w:tcBorders>
            <w:shd w:val="clear" w:color="auto" w:fill="EAF1DD"/>
            <w:noWrap/>
            <w:vAlign w:val="bottom"/>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Powierzchnia [ha]</w:t>
            </w:r>
          </w:p>
        </w:tc>
      </w:tr>
      <w:tr w:rsidR="004521C9" w:rsidRPr="00164F3B" w:rsidTr="009D40AE">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c>
          <w:tcPr>
            <w:tcW w:w="1934" w:type="pct"/>
            <w:gridSpan w:val="3"/>
            <w:tcBorders>
              <w:top w:val="single" w:sz="4" w:space="0" w:color="auto"/>
              <w:left w:val="nil"/>
              <w:bottom w:val="single" w:sz="4" w:space="0" w:color="auto"/>
              <w:right w:val="nil"/>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Ogółem</w:t>
            </w:r>
          </w:p>
        </w:tc>
        <w:tc>
          <w:tcPr>
            <w:tcW w:w="626" w:type="pct"/>
            <w:vMerge w:val="restart"/>
            <w:tcBorders>
              <w:top w:val="nil"/>
              <w:left w:val="single" w:sz="4" w:space="0" w:color="auto"/>
              <w:bottom w:val="single" w:sz="4" w:space="0" w:color="000000"/>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Ogółem</w:t>
            </w:r>
            <w:r w:rsidRPr="00164F3B">
              <w:rPr>
                <w:rFonts w:cs="Arial CE"/>
                <w:sz w:val="16"/>
                <w:szCs w:val="16"/>
              </w:rPr>
              <w:br/>
              <w:t>[%]</w:t>
            </w:r>
          </w:p>
        </w:tc>
      </w:tr>
      <w:tr w:rsidR="004521C9" w:rsidRPr="00164F3B" w:rsidTr="009D40AE">
        <w:tc>
          <w:tcPr>
            <w:tcW w:w="1022"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c>
          <w:tcPr>
            <w:tcW w:w="692" w:type="pct"/>
            <w:tcBorders>
              <w:top w:val="nil"/>
              <w:left w:val="nil"/>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&lt;=40 lat</w:t>
            </w:r>
          </w:p>
        </w:tc>
        <w:tc>
          <w:tcPr>
            <w:tcW w:w="604" w:type="pct"/>
            <w:tcBorders>
              <w:top w:val="nil"/>
              <w:left w:val="nil"/>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41-80 lat</w:t>
            </w:r>
          </w:p>
        </w:tc>
        <w:tc>
          <w:tcPr>
            <w:tcW w:w="637" w:type="pct"/>
            <w:tcBorders>
              <w:top w:val="nil"/>
              <w:left w:val="nil"/>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center"/>
              <w:rPr>
                <w:rFonts w:cs="Arial CE"/>
                <w:sz w:val="16"/>
                <w:szCs w:val="16"/>
              </w:rPr>
            </w:pPr>
            <w:r w:rsidRPr="00164F3B">
              <w:rPr>
                <w:rFonts w:cs="Arial CE"/>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c>
          <w:tcPr>
            <w:tcW w:w="626" w:type="pct"/>
            <w:vMerge/>
            <w:tcBorders>
              <w:top w:val="nil"/>
              <w:left w:val="single" w:sz="4" w:space="0" w:color="auto"/>
              <w:bottom w:val="single" w:sz="4" w:space="0" w:color="auto"/>
              <w:right w:val="single" w:sz="4" w:space="0" w:color="auto"/>
            </w:tcBorders>
            <w:shd w:val="clear" w:color="auto" w:fill="EAF1DD"/>
            <w:vAlign w:val="center"/>
            <w:hideMark/>
          </w:tcPr>
          <w:p w:rsidR="004521C9" w:rsidRPr="00164F3B" w:rsidRDefault="004521C9" w:rsidP="009D40AE">
            <w:pPr>
              <w:spacing w:line="240" w:lineRule="auto"/>
              <w:ind w:firstLine="0"/>
              <w:jc w:val="left"/>
              <w:rPr>
                <w:rFonts w:cs="Arial CE"/>
                <w:sz w:val="16"/>
                <w:szCs w:val="16"/>
              </w:rPr>
            </w:pPr>
          </w:p>
        </w:tc>
      </w:tr>
      <w:tr w:rsidR="004521C9" w:rsidRPr="00164F3B" w:rsidTr="009D40AE">
        <w:trPr>
          <w:trHeight w:val="255"/>
        </w:trPr>
        <w:tc>
          <w:tcPr>
            <w:tcW w:w="1022" w:type="pct"/>
            <w:tcBorders>
              <w:top w:val="single" w:sz="4" w:space="0" w:color="auto"/>
              <w:left w:val="single" w:sz="4" w:space="0" w:color="auto"/>
              <w:bottom w:val="single" w:sz="4" w:space="0" w:color="auto"/>
              <w:right w:val="nil"/>
            </w:tcBorders>
            <w:shd w:val="clear" w:color="auto" w:fill="EAF1DD"/>
          </w:tcPr>
          <w:p w:rsidR="004521C9" w:rsidRPr="00164F3B" w:rsidRDefault="004521C9" w:rsidP="009D40AE">
            <w:pPr>
              <w:spacing w:line="240" w:lineRule="auto"/>
              <w:ind w:firstLine="0"/>
              <w:jc w:val="center"/>
              <w:rPr>
                <w:rFonts w:cs="Arial CE"/>
                <w:sz w:val="16"/>
                <w:szCs w:val="16"/>
              </w:rPr>
            </w:pPr>
            <w:r>
              <w:rPr>
                <w:rFonts w:cs="Arial CE"/>
                <w:sz w:val="16"/>
                <w:szCs w:val="16"/>
              </w:rPr>
              <w:t>1</w:t>
            </w:r>
          </w:p>
        </w:tc>
        <w:tc>
          <w:tcPr>
            <w:tcW w:w="780" w:type="pct"/>
            <w:tcBorders>
              <w:top w:val="single" w:sz="4" w:space="0" w:color="auto"/>
              <w:left w:val="single" w:sz="4" w:space="0" w:color="auto"/>
              <w:bottom w:val="single" w:sz="4" w:space="0" w:color="auto"/>
              <w:right w:val="nil"/>
            </w:tcBorders>
            <w:shd w:val="clear" w:color="auto" w:fill="EAF1DD"/>
          </w:tcPr>
          <w:p w:rsidR="004521C9" w:rsidRPr="00164F3B" w:rsidRDefault="004521C9" w:rsidP="009D40AE">
            <w:pPr>
              <w:spacing w:line="240" w:lineRule="auto"/>
              <w:ind w:firstLine="0"/>
              <w:jc w:val="center"/>
              <w:rPr>
                <w:rFonts w:cs="Arial CE"/>
                <w:sz w:val="16"/>
                <w:szCs w:val="16"/>
              </w:rPr>
            </w:pPr>
            <w:r>
              <w:rPr>
                <w:rFonts w:cs="Arial CE"/>
                <w:sz w:val="16"/>
                <w:szCs w:val="16"/>
              </w:rPr>
              <w:t>2</w:t>
            </w:r>
          </w:p>
        </w:tc>
        <w:tc>
          <w:tcPr>
            <w:tcW w:w="692" w:type="pct"/>
            <w:tcBorders>
              <w:top w:val="single" w:sz="4" w:space="0" w:color="auto"/>
              <w:left w:val="single" w:sz="4" w:space="0" w:color="auto"/>
              <w:bottom w:val="single" w:sz="4" w:space="0" w:color="auto"/>
              <w:right w:val="nil"/>
            </w:tcBorders>
            <w:shd w:val="clear" w:color="auto" w:fill="EAF1DD"/>
            <w:noWrap/>
          </w:tcPr>
          <w:p w:rsidR="004521C9" w:rsidRPr="00164F3B" w:rsidRDefault="004521C9" w:rsidP="009D40AE">
            <w:pPr>
              <w:spacing w:line="240" w:lineRule="auto"/>
              <w:ind w:firstLine="0"/>
              <w:jc w:val="center"/>
              <w:rPr>
                <w:rFonts w:cs="Arial CE"/>
                <w:sz w:val="16"/>
                <w:szCs w:val="16"/>
              </w:rPr>
            </w:pPr>
            <w:r>
              <w:rPr>
                <w:rFonts w:cs="Arial CE"/>
                <w:sz w:val="16"/>
                <w:szCs w:val="16"/>
              </w:rPr>
              <w:t>3</w:t>
            </w:r>
          </w:p>
        </w:tc>
        <w:tc>
          <w:tcPr>
            <w:tcW w:w="604" w:type="pct"/>
            <w:tcBorders>
              <w:top w:val="single" w:sz="4" w:space="0" w:color="auto"/>
              <w:left w:val="single" w:sz="4" w:space="0" w:color="auto"/>
              <w:bottom w:val="single" w:sz="4" w:space="0" w:color="auto"/>
              <w:right w:val="nil"/>
            </w:tcBorders>
            <w:shd w:val="clear" w:color="auto" w:fill="EAF1DD"/>
            <w:noWrap/>
          </w:tcPr>
          <w:p w:rsidR="004521C9" w:rsidRPr="00164F3B" w:rsidRDefault="004521C9" w:rsidP="009D40AE">
            <w:pPr>
              <w:spacing w:line="240" w:lineRule="auto"/>
              <w:ind w:firstLine="0"/>
              <w:jc w:val="center"/>
              <w:rPr>
                <w:rFonts w:cs="Arial CE"/>
                <w:sz w:val="16"/>
                <w:szCs w:val="16"/>
              </w:rPr>
            </w:pPr>
            <w:r>
              <w:rPr>
                <w:rFonts w:cs="Arial CE"/>
                <w:sz w:val="16"/>
                <w:szCs w:val="16"/>
              </w:rPr>
              <w:t>4</w:t>
            </w:r>
          </w:p>
        </w:tc>
        <w:tc>
          <w:tcPr>
            <w:tcW w:w="637" w:type="pct"/>
            <w:tcBorders>
              <w:top w:val="single" w:sz="4" w:space="0" w:color="auto"/>
              <w:left w:val="single" w:sz="4" w:space="0" w:color="auto"/>
              <w:bottom w:val="single" w:sz="4" w:space="0" w:color="auto"/>
              <w:right w:val="nil"/>
            </w:tcBorders>
            <w:shd w:val="clear" w:color="auto" w:fill="EAF1DD"/>
            <w:noWrap/>
          </w:tcPr>
          <w:p w:rsidR="004521C9" w:rsidRPr="00164F3B" w:rsidRDefault="004521C9" w:rsidP="009D40AE">
            <w:pPr>
              <w:spacing w:line="240" w:lineRule="auto"/>
              <w:ind w:firstLine="0"/>
              <w:jc w:val="center"/>
              <w:rPr>
                <w:rFonts w:cs="Arial CE"/>
                <w:sz w:val="16"/>
                <w:szCs w:val="16"/>
              </w:rPr>
            </w:pPr>
            <w:r>
              <w:rPr>
                <w:rFonts w:cs="Arial CE"/>
                <w:sz w:val="16"/>
                <w:szCs w:val="16"/>
              </w:rPr>
              <w:t>5</w:t>
            </w:r>
          </w:p>
        </w:tc>
        <w:tc>
          <w:tcPr>
            <w:tcW w:w="637" w:type="pct"/>
            <w:tcBorders>
              <w:top w:val="single" w:sz="4" w:space="0" w:color="auto"/>
              <w:left w:val="single" w:sz="4" w:space="0" w:color="auto"/>
              <w:bottom w:val="single" w:sz="4" w:space="0" w:color="auto"/>
              <w:right w:val="nil"/>
            </w:tcBorders>
            <w:shd w:val="clear" w:color="auto" w:fill="EAF1DD"/>
            <w:noWrap/>
          </w:tcPr>
          <w:p w:rsidR="004521C9" w:rsidRPr="00164F3B" w:rsidRDefault="004521C9" w:rsidP="009D40AE">
            <w:pPr>
              <w:spacing w:line="240" w:lineRule="auto"/>
              <w:ind w:firstLine="0"/>
              <w:jc w:val="center"/>
              <w:rPr>
                <w:rFonts w:cs="Arial CE"/>
                <w:sz w:val="16"/>
                <w:szCs w:val="16"/>
              </w:rPr>
            </w:pPr>
            <w:r>
              <w:rPr>
                <w:rFonts w:cs="Arial CE"/>
                <w:sz w:val="16"/>
                <w:szCs w:val="16"/>
              </w:rPr>
              <w:t>6</w:t>
            </w:r>
          </w:p>
        </w:tc>
        <w:tc>
          <w:tcPr>
            <w:tcW w:w="626" w:type="pct"/>
            <w:tcBorders>
              <w:top w:val="single" w:sz="4" w:space="0" w:color="auto"/>
              <w:left w:val="single" w:sz="4" w:space="0" w:color="auto"/>
              <w:bottom w:val="single" w:sz="4" w:space="0" w:color="auto"/>
              <w:right w:val="single" w:sz="4" w:space="0" w:color="auto"/>
            </w:tcBorders>
            <w:shd w:val="clear" w:color="auto" w:fill="EAF1DD"/>
            <w:noWrap/>
          </w:tcPr>
          <w:p w:rsidR="004521C9" w:rsidRPr="00164F3B" w:rsidRDefault="004521C9" w:rsidP="009D40AE">
            <w:pPr>
              <w:spacing w:line="240" w:lineRule="auto"/>
              <w:ind w:firstLine="0"/>
              <w:jc w:val="center"/>
              <w:rPr>
                <w:rFonts w:cs="Arial CE"/>
                <w:sz w:val="16"/>
                <w:szCs w:val="16"/>
              </w:rPr>
            </w:pPr>
            <w:r>
              <w:rPr>
                <w:rFonts w:cs="Arial CE"/>
                <w:sz w:val="16"/>
                <w:szCs w:val="16"/>
              </w:rPr>
              <w:t>7</w:t>
            </w:r>
          </w:p>
        </w:tc>
      </w:tr>
      <w:tr w:rsidR="004521C9" w:rsidRPr="00164F3B" w:rsidTr="009D40AE">
        <w:trPr>
          <w:trHeight w:val="255"/>
        </w:trPr>
        <w:tc>
          <w:tcPr>
            <w:tcW w:w="1022" w:type="pct"/>
            <w:tcBorders>
              <w:top w:val="single" w:sz="4" w:space="0" w:color="auto"/>
              <w:left w:val="single" w:sz="4" w:space="0" w:color="auto"/>
              <w:bottom w:val="nil"/>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brak</w:t>
            </w:r>
          </w:p>
        </w:tc>
        <w:tc>
          <w:tcPr>
            <w:tcW w:w="692" w:type="pct"/>
            <w:tcBorders>
              <w:top w:val="single" w:sz="4" w:space="0" w:color="auto"/>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1119,45</w:t>
            </w:r>
          </w:p>
        </w:tc>
        <w:tc>
          <w:tcPr>
            <w:tcW w:w="604" w:type="pct"/>
            <w:tcBorders>
              <w:top w:val="single" w:sz="4" w:space="0" w:color="auto"/>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1603,91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330,43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3053,79</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32,9</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1165,85</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2008,86</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1026,62</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4201,33</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45,2</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380,22</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862,60</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522,45</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1765,27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19,0</w:t>
            </w:r>
          </w:p>
        </w:tc>
      </w:tr>
      <w:tr w:rsidR="004521C9" w:rsidRPr="00164F3B" w:rsidTr="009D40A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43,10</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162,16</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61,10</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266,36</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2,9</w:t>
            </w:r>
          </w:p>
        </w:tc>
      </w:tr>
      <w:tr w:rsidR="004521C9" w:rsidRPr="00164F3B" w:rsidTr="009D40AE">
        <w:trPr>
          <w:trHeight w:val="255"/>
        </w:trPr>
        <w:tc>
          <w:tcPr>
            <w:tcW w:w="1022" w:type="pct"/>
            <w:tcBorders>
              <w:top w:val="nil"/>
              <w:left w:val="single" w:sz="4" w:space="0" w:color="auto"/>
              <w:bottom w:val="nil"/>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Obręb PIENIEZNO</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843,51</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1467,29</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232,55</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2543,35</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31,3</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1805,03</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1527,59</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446,82</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3779,44</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46,6</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470,36</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647,10</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215,64</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1333,10</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16,4</w:t>
            </w:r>
          </w:p>
        </w:tc>
      </w:tr>
      <w:tr w:rsidR="004521C9" w:rsidRPr="00164F3B" w:rsidTr="009D40A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64,40</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361,92</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35,97</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462,29</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5,7</w:t>
            </w:r>
          </w:p>
        </w:tc>
      </w:tr>
      <w:tr w:rsidR="004521C9" w:rsidRPr="00164F3B" w:rsidTr="009D40AE">
        <w:trPr>
          <w:trHeight w:val="255"/>
        </w:trPr>
        <w:tc>
          <w:tcPr>
            <w:tcW w:w="1022" w:type="pct"/>
            <w:tcBorders>
              <w:top w:val="nil"/>
              <w:left w:val="single" w:sz="4" w:space="0" w:color="auto"/>
              <w:bottom w:val="nil"/>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Nadleśnictwo ORNETA</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1962,96</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3071,20</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562,98</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5597,14</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32,2</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2970,88</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3536,45</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1473,44</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7980,77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45,9</w:t>
            </w:r>
          </w:p>
        </w:tc>
      </w:tr>
      <w:tr w:rsidR="004521C9" w:rsidRPr="00164F3B" w:rsidTr="009D40AE">
        <w:trPr>
          <w:trHeight w:val="255"/>
        </w:trPr>
        <w:tc>
          <w:tcPr>
            <w:tcW w:w="1022" w:type="pct"/>
            <w:tcBorders>
              <w:top w:val="nil"/>
              <w:left w:val="single" w:sz="4" w:space="0" w:color="auto"/>
              <w:bottom w:val="nil"/>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850,58</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1509,70</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738,09</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3098,37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17,8</w:t>
            </w:r>
          </w:p>
        </w:tc>
      </w:tr>
      <w:tr w:rsidR="004521C9" w:rsidRPr="00164F3B" w:rsidTr="009D40A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4521C9" w:rsidRPr="00164F3B" w:rsidRDefault="004521C9" w:rsidP="009D40AE">
            <w:pPr>
              <w:spacing w:line="240" w:lineRule="auto"/>
              <w:ind w:firstLine="0"/>
              <w:jc w:val="left"/>
              <w:rPr>
                <w:color w:val="000000"/>
                <w:sz w:val="22"/>
                <w:szCs w:val="22"/>
              </w:rPr>
            </w:pPr>
            <w:r w:rsidRPr="00164F3B">
              <w:rPr>
                <w:color w:val="000000"/>
                <w:sz w:val="22"/>
                <w:szCs w:val="22"/>
              </w:rPr>
              <w:t> </w:t>
            </w:r>
          </w:p>
        </w:tc>
        <w:tc>
          <w:tcPr>
            <w:tcW w:w="780" w:type="pct"/>
            <w:tcBorders>
              <w:top w:val="nil"/>
              <w:left w:val="single" w:sz="4" w:space="0" w:color="auto"/>
              <w:bottom w:val="single" w:sz="4" w:space="0" w:color="auto"/>
              <w:right w:val="nil"/>
            </w:tcBorders>
            <w:shd w:val="clear" w:color="000000" w:fill="FFFFFF"/>
            <w:hideMark/>
          </w:tcPr>
          <w:p w:rsidR="004521C9" w:rsidRPr="00164F3B" w:rsidRDefault="004521C9" w:rsidP="009D40AE">
            <w:pPr>
              <w:spacing w:line="240" w:lineRule="auto"/>
              <w:ind w:firstLine="0"/>
              <w:jc w:val="left"/>
              <w:rPr>
                <w:rFonts w:cs="Arial CE"/>
                <w:sz w:val="16"/>
                <w:szCs w:val="16"/>
              </w:rPr>
            </w:pPr>
            <w:r w:rsidRPr="00164F3B">
              <w:rPr>
                <w:rFonts w:cs="Arial CE"/>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107,50</w:t>
            </w:r>
          </w:p>
        </w:tc>
        <w:tc>
          <w:tcPr>
            <w:tcW w:w="604"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524,08</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97,07</w:t>
            </w:r>
          </w:p>
        </w:tc>
        <w:tc>
          <w:tcPr>
            <w:tcW w:w="637" w:type="pct"/>
            <w:tcBorders>
              <w:top w:val="nil"/>
              <w:left w:val="single" w:sz="4" w:space="0" w:color="auto"/>
              <w:bottom w:val="single" w:sz="4" w:space="0" w:color="auto"/>
              <w:right w:val="nil"/>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728,65</w:t>
            </w:r>
          </w:p>
        </w:tc>
        <w:tc>
          <w:tcPr>
            <w:tcW w:w="626" w:type="pct"/>
            <w:tcBorders>
              <w:top w:val="nil"/>
              <w:left w:val="single" w:sz="4" w:space="0" w:color="auto"/>
              <w:bottom w:val="single" w:sz="4" w:space="0" w:color="auto"/>
              <w:right w:val="single" w:sz="4" w:space="0" w:color="auto"/>
            </w:tcBorders>
            <w:shd w:val="clear" w:color="000000" w:fill="FFFFFF"/>
            <w:noWrap/>
            <w:hideMark/>
          </w:tcPr>
          <w:p w:rsidR="004521C9" w:rsidRPr="00164F3B" w:rsidRDefault="004521C9" w:rsidP="009D40AE">
            <w:pPr>
              <w:spacing w:line="240" w:lineRule="auto"/>
              <w:ind w:firstLine="0"/>
              <w:jc w:val="right"/>
              <w:rPr>
                <w:rFonts w:cs="Arial CE"/>
                <w:sz w:val="16"/>
                <w:szCs w:val="16"/>
              </w:rPr>
            </w:pPr>
            <w:r w:rsidRPr="00164F3B">
              <w:rPr>
                <w:rFonts w:cs="Arial CE"/>
                <w:sz w:val="16"/>
                <w:szCs w:val="16"/>
              </w:rPr>
              <w:t>4,2</w:t>
            </w:r>
          </w:p>
        </w:tc>
      </w:tr>
    </w:tbl>
    <w:p w:rsidR="00726A05" w:rsidRPr="004B0B98" w:rsidRDefault="00726A05" w:rsidP="0031120B">
      <w:pPr>
        <w:spacing w:before="240"/>
        <w:rPr>
          <w:szCs w:val="26"/>
        </w:rPr>
      </w:pPr>
      <w:r w:rsidRPr="004B0B98">
        <w:rPr>
          <w:b/>
          <w:szCs w:val="26"/>
        </w:rPr>
        <w:lastRenderedPageBreak/>
        <w:t>Neofityzacja</w:t>
      </w:r>
      <w:r w:rsidRPr="004B0B98">
        <w:rPr>
          <w:szCs w:val="26"/>
        </w:rPr>
        <w:t xml:space="preserve"> </w:t>
      </w:r>
      <w:r w:rsidR="00010A67" w:rsidRPr="004B0B98">
        <w:rPr>
          <w:szCs w:val="26"/>
        </w:rPr>
        <w:t>-</w:t>
      </w:r>
      <w:r w:rsidRPr="004B0B98">
        <w:rPr>
          <w:szCs w:val="26"/>
        </w:rPr>
        <w:t xml:space="preserve"> wnikanie gatunków drzew i krzewów geograficznie obcego pochodzenia, które jest skutkiem ich sztucznego wprowadzenia lub jest samoistne.</w:t>
      </w:r>
    </w:p>
    <w:p w:rsidR="00726A05" w:rsidRPr="004B0B98" w:rsidRDefault="00726A05" w:rsidP="0031120B">
      <w:pPr>
        <w:rPr>
          <w:szCs w:val="26"/>
        </w:rPr>
      </w:pPr>
      <w:r w:rsidRPr="004B0B98">
        <w:rPr>
          <w:szCs w:val="26"/>
        </w:rPr>
        <w:t>Gatunki obcego pochodzenia występujące na terenie Nadleśnictwa zostały zarejestrowane w trakcie wykonywania prac taksacyjnych.</w:t>
      </w:r>
    </w:p>
    <w:p w:rsidR="00B65361" w:rsidRPr="00952119" w:rsidRDefault="00B65361" w:rsidP="00B65361">
      <w:pPr>
        <w:spacing w:before="120"/>
        <w:rPr>
          <w:lang w:eastAsia="en-US" w:bidi="en-US"/>
        </w:rPr>
      </w:pPr>
      <w:r w:rsidRPr="006C2BCD">
        <w:rPr>
          <w:lang w:eastAsia="en-US" w:bidi="en-US"/>
        </w:rPr>
        <w:t xml:space="preserve">Występujące w drzewostanach Nadleśnictwa gatunki obcego pochodzenia to: </w:t>
      </w:r>
      <w:r w:rsidRPr="00952119">
        <w:rPr>
          <w:lang w:eastAsia="en-US" w:bidi="en-US"/>
        </w:rPr>
        <w:t xml:space="preserve">dąb czerwony, </w:t>
      </w:r>
      <w:r>
        <w:rPr>
          <w:lang w:eastAsia="en-US" w:bidi="en-US"/>
        </w:rPr>
        <w:t xml:space="preserve">daglezja zielona, jodła pospolita, </w:t>
      </w:r>
      <w:r w:rsidRPr="00952119">
        <w:rPr>
          <w:lang w:eastAsia="en-US" w:bidi="en-US"/>
        </w:rPr>
        <w:t xml:space="preserve">czeremcha amerykańska, robinia akacjowa, </w:t>
      </w:r>
      <w:r>
        <w:rPr>
          <w:lang w:eastAsia="en-US" w:bidi="en-US"/>
        </w:rPr>
        <w:t xml:space="preserve">sosna wejmutka, sosna czarna, sosna smołowa, </w:t>
      </w:r>
      <w:r w:rsidRPr="00952119">
        <w:rPr>
          <w:lang w:eastAsia="en-US" w:bidi="en-US"/>
        </w:rPr>
        <w:t>kasztanowiec zwyczajny</w:t>
      </w:r>
      <w:r>
        <w:rPr>
          <w:lang w:eastAsia="en-US" w:bidi="en-US"/>
        </w:rPr>
        <w:t>, żywotnik olbrzymi, żywotnik zachodni</w:t>
      </w:r>
      <w:r w:rsidRPr="00952119">
        <w:rPr>
          <w:lang w:eastAsia="en-US" w:bidi="en-US"/>
        </w:rPr>
        <w:t xml:space="preserve">. </w:t>
      </w:r>
    </w:p>
    <w:p w:rsidR="00B65361" w:rsidRDefault="00B65361" w:rsidP="00B65361">
      <w:pPr>
        <w:ind w:firstLine="0"/>
        <w:rPr>
          <w:lang w:eastAsia="en-US" w:bidi="en-US"/>
        </w:rPr>
      </w:pPr>
      <w:r w:rsidRPr="006C2BCD">
        <w:rPr>
          <w:b/>
          <w:lang w:eastAsia="en-US" w:bidi="en-US"/>
        </w:rPr>
        <w:t>Dąb czerwony</w:t>
      </w:r>
      <w:r w:rsidRPr="006C2BCD">
        <w:rPr>
          <w:lang w:eastAsia="en-US" w:bidi="en-US"/>
        </w:rPr>
        <w:t xml:space="preserve"> w obrębie </w:t>
      </w:r>
      <w:r w:rsidRPr="00AF0541">
        <w:rPr>
          <w:lang w:eastAsia="en-US" w:bidi="en-US"/>
        </w:rPr>
        <w:t>Orneta występuje w 138 wydzieleniach w charakterze gatunku domieszkowego</w:t>
      </w:r>
      <w:r w:rsidRPr="00877543">
        <w:rPr>
          <w:color w:val="FF0000"/>
          <w:lang w:eastAsia="en-US" w:bidi="en-US"/>
        </w:rPr>
        <w:t xml:space="preserve"> </w:t>
      </w:r>
      <w:r w:rsidRPr="00AF0541">
        <w:rPr>
          <w:lang w:eastAsia="en-US" w:bidi="en-US"/>
        </w:rPr>
        <w:t>(pojedynczo, miejscami, w podroście, w formie przest</w:t>
      </w:r>
      <w:r w:rsidRPr="00665C78">
        <w:rPr>
          <w:lang w:eastAsia="en-US" w:bidi="en-US"/>
        </w:rPr>
        <w:t>ojów, w podszycie, jako zadrzewienia, niekiedy z 10-20% udziałem w drzewostanie panującym).</w:t>
      </w:r>
      <w:r w:rsidRPr="00877543">
        <w:rPr>
          <w:color w:val="FF0000"/>
          <w:lang w:eastAsia="en-US" w:bidi="en-US"/>
        </w:rPr>
        <w:t xml:space="preserve"> </w:t>
      </w:r>
      <w:r w:rsidRPr="00AF0541">
        <w:rPr>
          <w:lang w:eastAsia="en-US" w:bidi="en-US"/>
        </w:rPr>
        <w:t xml:space="preserve">W </w:t>
      </w:r>
      <w:r>
        <w:rPr>
          <w:lang w:eastAsia="en-US" w:bidi="en-US"/>
        </w:rPr>
        <w:t>dwóch</w:t>
      </w:r>
      <w:r w:rsidRPr="00AF0541">
        <w:rPr>
          <w:lang w:eastAsia="en-US" w:bidi="en-US"/>
        </w:rPr>
        <w:t xml:space="preserve"> wydzieleni</w:t>
      </w:r>
      <w:r>
        <w:rPr>
          <w:lang w:eastAsia="en-US" w:bidi="en-US"/>
        </w:rPr>
        <w:t>ach</w:t>
      </w:r>
      <w:r w:rsidRPr="00AF0541">
        <w:rPr>
          <w:lang w:eastAsia="en-US" w:bidi="en-US"/>
        </w:rPr>
        <w:t xml:space="preserve"> jest gatunkiem panującym </w:t>
      </w:r>
      <w:r>
        <w:rPr>
          <w:lang w:eastAsia="en-US" w:bidi="en-US"/>
        </w:rPr>
        <w:t>(1.</w:t>
      </w:r>
      <w:r w:rsidRPr="00AF0541">
        <w:rPr>
          <w:lang w:eastAsia="en-US" w:bidi="en-US"/>
        </w:rPr>
        <w:t xml:space="preserve"> 50% udział</w:t>
      </w:r>
      <w:r>
        <w:rPr>
          <w:lang w:eastAsia="en-US" w:bidi="en-US"/>
        </w:rPr>
        <w:t>u w </w:t>
      </w:r>
      <w:r w:rsidRPr="00AF0541">
        <w:rPr>
          <w:lang w:eastAsia="en-US" w:bidi="en-US"/>
        </w:rPr>
        <w:t>drzewostanie w wieku 85</w:t>
      </w:r>
      <w:r>
        <w:rPr>
          <w:lang w:eastAsia="en-US" w:bidi="en-US"/>
        </w:rPr>
        <w:t xml:space="preserve"> </w:t>
      </w:r>
      <w:r w:rsidRPr="00AF0541">
        <w:rPr>
          <w:lang w:eastAsia="en-US" w:bidi="en-US"/>
        </w:rPr>
        <w:t>lat</w:t>
      </w:r>
      <w:r>
        <w:rPr>
          <w:lang w:eastAsia="en-US" w:bidi="en-US"/>
        </w:rPr>
        <w:t>; 2. 9</w:t>
      </w:r>
      <w:r w:rsidRPr="00AF0541">
        <w:rPr>
          <w:lang w:eastAsia="en-US" w:bidi="en-US"/>
        </w:rPr>
        <w:t>0% udział</w:t>
      </w:r>
      <w:r>
        <w:rPr>
          <w:lang w:eastAsia="en-US" w:bidi="en-US"/>
        </w:rPr>
        <w:t>u</w:t>
      </w:r>
      <w:r w:rsidRPr="00AF0541">
        <w:rPr>
          <w:lang w:eastAsia="en-US" w:bidi="en-US"/>
        </w:rPr>
        <w:t xml:space="preserve"> w drzewostanie w wieku 85</w:t>
      </w:r>
      <w:r>
        <w:rPr>
          <w:lang w:eastAsia="en-US" w:bidi="en-US"/>
        </w:rPr>
        <w:t xml:space="preserve"> </w:t>
      </w:r>
      <w:r w:rsidRPr="00AF0541">
        <w:rPr>
          <w:lang w:eastAsia="en-US" w:bidi="en-US"/>
        </w:rPr>
        <w:t>lat</w:t>
      </w:r>
      <w:r>
        <w:rPr>
          <w:lang w:eastAsia="en-US" w:bidi="en-US"/>
        </w:rPr>
        <w:t>)</w:t>
      </w:r>
      <w:r w:rsidRPr="00AF0541">
        <w:rPr>
          <w:lang w:eastAsia="en-US" w:bidi="en-US"/>
        </w:rPr>
        <w:t xml:space="preserve">.  </w:t>
      </w:r>
      <w:r>
        <w:rPr>
          <w:lang w:eastAsia="en-US" w:bidi="en-US"/>
        </w:rPr>
        <w:t>W </w:t>
      </w:r>
      <w:r w:rsidRPr="006C2BCD">
        <w:rPr>
          <w:lang w:eastAsia="en-US" w:bidi="en-US"/>
        </w:rPr>
        <w:t>obrębie</w:t>
      </w:r>
      <w:r>
        <w:rPr>
          <w:lang w:eastAsia="en-US" w:bidi="en-US"/>
        </w:rPr>
        <w:t xml:space="preserve"> Pieniężno występuje w 142 wydzieleniach </w:t>
      </w:r>
      <w:r w:rsidRPr="00AF0541">
        <w:rPr>
          <w:lang w:eastAsia="en-US" w:bidi="en-US"/>
        </w:rPr>
        <w:t>w charakterze gatunku domieszkowego</w:t>
      </w:r>
      <w:r>
        <w:rPr>
          <w:lang w:eastAsia="en-US" w:bidi="en-US"/>
        </w:rPr>
        <w:t xml:space="preserve"> </w:t>
      </w:r>
      <w:r w:rsidRPr="00AF0541">
        <w:rPr>
          <w:lang w:eastAsia="en-US" w:bidi="en-US"/>
        </w:rPr>
        <w:t>(miejscami, w formie przest</w:t>
      </w:r>
      <w:r w:rsidRPr="00665C78">
        <w:rPr>
          <w:lang w:eastAsia="en-US" w:bidi="en-US"/>
        </w:rPr>
        <w:t>ojów, w podszycie, niekiedy z 10-</w:t>
      </w:r>
      <w:r>
        <w:rPr>
          <w:lang w:eastAsia="en-US" w:bidi="en-US"/>
        </w:rPr>
        <w:t>3</w:t>
      </w:r>
      <w:r w:rsidRPr="00665C78">
        <w:rPr>
          <w:lang w:eastAsia="en-US" w:bidi="en-US"/>
        </w:rPr>
        <w:t>0% udziałem w drzewostanie panującym)</w:t>
      </w:r>
      <w:r>
        <w:rPr>
          <w:lang w:eastAsia="en-US" w:bidi="en-US"/>
        </w:rPr>
        <w:t xml:space="preserve">. </w:t>
      </w:r>
      <w:r w:rsidRPr="00AF0541">
        <w:rPr>
          <w:lang w:eastAsia="en-US" w:bidi="en-US"/>
        </w:rPr>
        <w:t xml:space="preserve">W </w:t>
      </w:r>
      <w:r>
        <w:rPr>
          <w:lang w:eastAsia="en-US" w:bidi="en-US"/>
        </w:rPr>
        <w:t>dwóch</w:t>
      </w:r>
      <w:r w:rsidRPr="00AF0541">
        <w:rPr>
          <w:lang w:eastAsia="en-US" w:bidi="en-US"/>
        </w:rPr>
        <w:t xml:space="preserve"> wydzieleni</w:t>
      </w:r>
      <w:r>
        <w:rPr>
          <w:lang w:eastAsia="en-US" w:bidi="en-US"/>
        </w:rPr>
        <w:t>ach</w:t>
      </w:r>
      <w:r w:rsidRPr="00AF0541">
        <w:rPr>
          <w:lang w:eastAsia="en-US" w:bidi="en-US"/>
        </w:rPr>
        <w:t xml:space="preserve"> jest gatunkiem panującym </w:t>
      </w:r>
      <w:r>
        <w:rPr>
          <w:lang w:eastAsia="en-US" w:bidi="en-US"/>
        </w:rPr>
        <w:t>(1. 10</w:t>
      </w:r>
      <w:r w:rsidRPr="00AF0541">
        <w:rPr>
          <w:lang w:eastAsia="en-US" w:bidi="en-US"/>
        </w:rPr>
        <w:t>0% udział</w:t>
      </w:r>
      <w:r>
        <w:rPr>
          <w:lang w:eastAsia="en-US" w:bidi="en-US"/>
        </w:rPr>
        <w:t>u w </w:t>
      </w:r>
      <w:r w:rsidRPr="00AF0541">
        <w:rPr>
          <w:lang w:eastAsia="en-US" w:bidi="en-US"/>
        </w:rPr>
        <w:t xml:space="preserve">drzewostanie w wieku </w:t>
      </w:r>
      <w:r>
        <w:rPr>
          <w:lang w:eastAsia="en-US" w:bidi="en-US"/>
        </w:rPr>
        <w:t xml:space="preserve">110 </w:t>
      </w:r>
      <w:r w:rsidRPr="00AF0541">
        <w:rPr>
          <w:lang w:eastAsia="en-US" w:bidi="en-US"/>
        </w:rPr>
        <w:t>lat</w:t>
      </w:r>
      <w:r>
        <w:rPr>
          <w:lang w:eastAsia="en-US" w:bidi="en-US"/>
        </w:rPr>
        <w:t>;  2. 60% udziału w drzewostanie w wieku 80 lat).</w:t>
      </w:r>
    </w:p>
    <w:p w:rsidR="00B65361" w:rsidRDefault="00B65361" w:rsidP="00B65361">
      <w:pPr>
        <w:ind w:firstLine="0"/>
        <w:rPr>
          <w:lang w:eastAsia="en-US" w:bidi="en-US"/>
        </w:rPr>
      </w:pPr>
      <w:r w:rsidRPr="00DE5490">
        <w:rPr>
          <w:b/>
          <w:lang w:eastAsia="en-US" w:bidi="en-US"/>
        </w:rPr>
        <w:t>Daglezja zielona</w:t>
      </w:r>
      <w:r w:rsidRPr="00DE5490">
        <w:rPr>
          <w:lang w:eastAsia="en-US" w:bidi="en-US"/>
        </w:rPr>
        <w:t xml:space="preserve"> w obrębie Orneta występuje miejscami w 16 wydzieleniach, niekiedy z 10-30% udziałem w drzewostanie panującym, w żadnym z wydzieleń nie będąc gatunkiem panującym. </w:t>
      </w:r>
      <w:r>
        <w:rPr>
          <w:lang w:eastAsia="en-US" w:bidi="en-US"/>
        </w:rPr>
        <w:t>W </w:t>
      </w:r>
      <w:r w:rsidRPr="006C2BCD">
        <w:rPr>
          <w:lang w:eastAsia="en-US" w:bidi="en-US"/>
        </w:rPr>
        <w:t>obrębie</w:t>
      </w:r>
      <w:r>
        <w:rPr>
          <w:lang w:eastAsia="en-US" w:bidi="en-US"/>
        </w:rPr>
        <w:t xml:space="preserve"> Pieniężno występuje miejscami w 5 wydzieleniach, w tym w 1 ma 10% </w:t>
      </w:r>
      <w:r w:rsidRPr="00665C78">
        <w:rPr>
          <w:lang w:eastAsia="en-US" w:bidi="en-US"/>
        </w:rPr>
        <w:t>udział</w:t>
      </w:r>
      <w:r>
        <w:rPr>
          <w:lang w:eastAsia="en-US" w:bidi="en-US"/>
        </w:rPr>
        <w:t>u</w:t>
      </w:r>
      <w:r w:rsidRPr="00665C78">
        <w:rPr>
          <w:lang w:eastAsia="en-US" w:bidi="en-US"/>
        </w:rPr>
        <w:t xml:space="preserve"> w drzewostanie panującym</w:t>
      </w:r>
      <w:r>
        <w:rPr>
          <w:lang w:eastAsia="en-US" w:bidi="en-US"/>
        </w:rPr>
        <w:t>.</w:t>
      </w:r>
    </w:p>
    <w:p w:rsidR="00B65361" w:rsidRPr="00DE5490" w:rsidRDefault="00B65361" w:rsidP="00B65361">
      <w:pPr>
        <w:ind w:firstLine="0"/>
        <w:rPr>
          <w:b/>
          <w:lang w:eastAsia="en-US" w:bidi="en-US"/>
        </w:rPr>
      </w:pPr>
      <w:r w:rsidRPr="00DE5490">
        <w:rPr>
          <w:b/>
          <w:lang w:eastAsia="en-US" w:bidi="en-US"/>
        </w:rPr>
        <w:t>Jodła pospolita</w:t>
      </w:r>
      <w:r>
        <w:rPr>
          <w:b/>
          <w:lang w:eastAsia="en-US" w:bidi="en-US"/>
        </w:rPr>
        <w:t xml:space="preserve"> </w:t>
      </w:r>
      <w:r w:rsidRPr="006C2BCD">
        <w:rPr>
          <w:lang w:eastAsia="en-US" w:bidi="en-US"/>
        </w:rPr>
        <w:t xml:space="preserve">w obrębie </w:t>
      </w:r>
      <w:r w:rsidRPr="00AF0541">
        <w:rPr>
          <w:lang w:eastAsia="en-US" w:bidi="en-US"/>
        </w:rPr>
        <w:t xml:space="preserve">Orneta występuje w </w:t>
      </w:r>
      <w:r>
        <w:rPr>
          <w:lang w:eastAsia="en-US" w:bidi="en-US"/>
        </w:rPr>
        <w:t>2</w:t>
      </w:r>
      <w:r w:rsidRPr="00AF0541">
        <w:rPr>
          <w:lang w:eastAsia="en-US" w:bidi="en-US"/>
        </w:rPr>
        <w:t xml:space="preserve"> wydzieleniach w charakterze gatunku domieszkowego</w:t>
      </w:r>
      <w:r w:rsidRPr="00877543">
        <w:rPr>
          <w:color w:val="FF0000"/>
          <w:lang w:eastAsia="en-US" w:bidi="en-US"/>
        </w:rPr>
        <w:t xml:space="preserve"> </w:t>
      </w:r>
      <w:r w:rsidRPr="00AF0541">
        <w:rPr>
          <w:lang w:eastAsia="en-US" w:bidi="en-US"/>
        </w:rPr>
        <w:t>(miejscami</w:t>
      </w:r>
      <w:r>
        <w:rPr>
          <w:lang w:eastAsia="en-US" w:bidi="en-US"/>
        </w:rPr>
        <w:t>,</w:t>
      </w:r>
      <w:r w:rsidRPr="00AF0541">
        <w:rPr>
          <w:lang w:eastAsia="en-US" w:bidi="en-US"/>
        </w:rPr>
        <w:t xml:space="preserve"> w formie przest</w:t>
      </w:r>
      <w:r w:rsidRPr="00665C78">
        <w:rPr>
          <w:lang w:eastAsia="en-US" w:bidi="en-US"/>
        </w:rPr>
        <w:t>ojów</w:t>
      </w:r>
      <w:r>
        <w:rPr>
          <w:lang w:eastAsia="en-US" w:bidi="en-US"/>
        </w:rPr>
        <w:t>). W </w:t>
      </w:r>
      <w:r w:rsidRPr="006C2BCD">
        <w:rPr>
          <w:lang w:eastAsia="en-US" w:bidi="en-US"/>
        </w:rPr>
        <w:t>obrębie</w:t>
      </w:r>
      <w:r>
        <w:rPr>
          <w:lang w:eastAsia="en-US" w:bidi="en-US"/>
        </w:rPr>
        <w:t xml:space="preserve"> Pieniężno występuje w </w:t>
      </w:r>
      <w:r w:rsidRPr="00AF0541">
        <w:rPr>
          <w:lang w:eastAsia="en-US" w:bidi="en-US"/>
        </w:rPr>
        <w:t>formie przest</w:t>
      </w:r>
      <w:r w:rsidRPr="00665C78">
        <w:rPr>
          <w:lang w:eastAsia="en-US" w:bidi="en-US"/>
        </w:rPr>
        <w:t>ojów</w:t>
      </w:r>
      <w:r>
        <w:rPr>
          <w:lang w:eastAsia="en-US" w:bidi="en-US"/>
        </w:rPr>
        <w:t>, miejscami i w nalocie w 11 wydzieleniach. W</w:t>
      </w:r>
      <w:r w:rsidRPr="00DE5490">
        <w:rPr>
          <w:lang w:eastAsia="en-US" w:bidi="en-US"/>
        </w:rPr>
        <w:t xml:space="preserve"> żadnym z wydzieleń nie </w:t>
      </w:r>
      <w:r>
        <w:rPr>
          <w:lang w:eastAsia="en-US" w:bidi="en-US"/>
        </w:rPr>
        <w:t>jest</w:t>
      </w:r>
      <w:r w:rsidRPr="00DE5490">
        <w:rPr>
          <w:lang w:eastAsia="en-US" w:bidi="en-US"/>
        </w:rPr>
        <w:t xml:space="preserve"> gatunkiem panującym.</w:t>
      </w:r>
    </w:p>
    <w:p w:rsidR="00B65361" w:rsidRPr="00877543" w:rsidRDefault="00B65361" w:rsidP="00A537D7">
      <w:pPr>
        <w:pStyle w:val="Tekstpodstawowy"/>
        <w:ind w:firstLine="0"/>
        <w:rPr>
          <w:color w:val="FF0000"/>
          <w:lang w:eastAsia="en-US" w:bidi="en-US"/>
        </w:rPr>
      </w:pPr>
      <w:r w:rsidRPr="006C2BCD">
        <w:rPr>
          <w:b/>
        </w:rPr>
        <w:t>Czeremcha amerykańska</w:t>
      </w:r>
      <w:r w:rsidRPr="002B399F">
        <w:t xml:space="preserve"> była w pewnym okresie wprowadzana jako gatunek podszytowy. Okazała się co najmniej kłopotliwa, szczególnie na bogatszych siedliskach, będąc gatunkiem bardzo ekspansywnym. Wypiera rodzime gatunki podszytowe, a w przypadkach konieczności odnowienia powierzchni po zrębach stanowi niebagatelną konkurencję dla wprowadzanych tam odnowień. Inicjacja odnowień naturalnych w przypadku bardziej </w:t>
      </w:r>
      <w:r w:rsidRPr="002B399F">
        <w:lastRenderedPageBreak/>
        <w:t>obfitego występowania czeremchy amerykańskiej jest prawie niemożliwa. Obecnie zalecan</w:t>
      </w:r>
      <w:r>
        <w:t>a</w:t>
      </w:r>
      <w:r w:rsidRPr="002B399F">
        <w:t xml:space="preserve"> </w:t>
      </w:r>
      <w:r>
        <w:t xml:space="preserve">jest </w:t>
      </w:r>
      <w:r w:rsidRPr="002B399F">
        <w:t>rezygnacja z sadz</w:t>
      </w:r>
      <w:r>
        <w:t>enia czeremchy amerykańskiej na </w:t>
      </w:r>
      <w:r w:rsidRPr="002B399F">
        <w:t>korzyść gatunków rodzimych.</w:t>
      </w:r>
      <w:r>
        <w:t xml:space="preserve"> </w:t>
      </w:r>
    </w:p>
    <w:p w:rsidR="00B65361" w:rsidRPr="007314B3" w:rsidRDefault="00B65361" w:rsidP="00B65361">
      <w:pPr>
        <w:ind w:firstLine="0"/>
        <w:rPr>
          <w:lang w:eastAsia="en-US" w:bidi="en-US"/>
        </w:rPr>
      </w:pPr>
      <w:r w:rsidRPr="006C2BCD">
        <w:rPr>
          <w:b/>
          <w:lang w:eastAsia="en-US" w:bidi="en-US"/>
        </w:rPr>
        <w:t>Robinia akacjowa</w:t>
      </w:r>
      <w:r w:rsidRPr="006C2BCD">
        <w:rPr>
          <w:lang w:eastAsia="en-US" w:bidi="en-US"/>
        </w:rPr>
        <w:t xml:space="preserve"> w obrębie </w:t>
      </w:r>
      <w:r>
        <w:rPr>
          <w:lang w:eastAsia="en-US" w:bidi="en-US"/>
        </w:rPr>
        <w:t xml:space="preserve">Orneta </w:t>
      </w:r>
      <w:r w:rsidRPr="00AF0541">
        <w:rPr>
          <w:lang w:eastAsia="en-US" w:bidi="en-US"/>
        </w:rPr>
        <w:t>występuje pojedynczo i miejscami</w:t>
      </w:r>
      <w:r>
        <w:rPr>
          <w:lang w:eastAsia="en-US" w:bidi="en-US"/>
        </w:rPr>
        <w:t xml:space="preserve"> w </w:t>
      </w:r>
      <w:r w:rsidRPr="00AF0541">
        <w:rPr>
          <w:lang w:eastAsia="en-US" w:bidi="en-US"/>
        </w:rPr>
        <w:t>5</w:t>
      </w:r>
      <w:r>
        <w:rPr>
          <w:lang w:eastAsia="en-US" w:bidi="en-US"/>
        </w:rPr>
        <w:t> </w:t>
      </w:r>
      <w:r w:rsidRPr="00AF0541">
        <w:rPr>
          <w:lang w:eastAsia="en-US" w:bidi="en-US"/>
        </w:rPr>
        <w:t xml:space="preserve">wydzieleniach, w tym w 1 ma 20% udziału w drzewostanie panującym. </w:t>
      </w:r>
      <w:r>
        <w:rPr>
          <w:lang w:eastAsia="en-US" w:bidi="en-US"/>
        </w:rPr>
        <w:t>W </w:t>
      </w:r>
      <w:r w:rsidRPr="006C2BCD">
        <w:rPr>
          <w:lang w:eastAsia="en-US" w:bidi="en-US"/>
        </w:rPr>
        <w:t>obrębie</w:t>
      </w:r>
      <w:r>
        <w:rPr>
          <w:lang w:eastAsia="en-US" w:bidi="en-US"/>
        </w:rPr>
        <w:t xml:space="preserve"> Pieniężno występuje</w:t>
      </w:r>
      <w:r w:rsidRPr="00877543">
        <w:rPr>
          <w:color w:val="FF0000"/>
          <w:lang w:eastAsia="en-US" w:bidi="en-US"/>
        </w:rPr>
        <w:t xml:space="preserve"> </w:t>
      </w:r>
      <w:r w:rsidRPr="00F32951">
        <w:rPr>
          <w:lang w:eastAsia="en-US" w:bidi="en-US"/>
        </w:rPr>
        <w:t xml:space="preserve">miejscami oraz w </w:t>
      </w:r>
      <w:r w:rsidRPr="007314B3">
        <w:rPr>
          <w:lang w:eastAsia="en-US" w:bidi="en-US"/>
        </w:rPr>
        <w:t>podszycie w 4 wydzieleniach, w żadnym z wydzieleń nie jest gatunkiem panującym.</w:t>
      </w:r>
    </w:p>
    <w:p w:rsidR="00B65361" w:rsidRPr="009A6809" w:rsidRDefault="00B65361" w:rsidP="00B65361">
      <w:pPr>
        <w:ind w:firstLine="0"/>
        <w:rPr>
          <w:lang w:eastAsia="en-US" w:bidi="en-US"/>
        </w:rPr>
      </w:pPr>
      <w:r w:rsidRPr="00952119">
        <w:rPr>
          <w:b/>
          <w:lang w:eastAsia="en-US" w:bidi="en-US"/>
        </w:rPr>
        <w:t>Sosna wejmutka</w:t>
      </w:r>
      <w:r w:rsidRPr="00952119">
        <w:rPr>
          <w:lang w:eastAsia="en-US" w:bidi="en-US"/>
        </w:rPr>
        <w:t xml:space="preserve"> w obrębie </w:t>
      </w:r>
      <w:r>
        <w:rPr>
          <w:lang w:eastAsia="en-US" w:bidi="en-US"/>
        </w:rPr>
        <w:t xml:space="preserve">Orneta </w:t>
      </w:r>
      <w:r w:rsidRPr="00817473">
        <w:rPr>
          <w:lang w:eastAsia="en-US" w:bidi="en-US"/>
        </w:rPr>
        <w:t xml:space="preserve">występuje miejscami oraz w formie przestojów w 2 wydzieleniach. </w:t>
      </w:r>
      <w:r>
        <w:rPr>
          <w:lang w:eastAsia="en-US" w:bidi="en-US"/>
        </w:rPr>
        <w:t xml:space="preserve">W </w:t>
      </w:r>
      <w:r w:rsidRPr="006C2BCD">
        <w:rPr>
          <w:lang w:eastAsia="en-US" w:bidi="en-US"/>
        </w:rPr>
        <w:t>obrębie</w:t>
      </w:r>
      <w:r>
        <w:rPr>
          <w:lang w:eastAsia="en-US" w:bidi="en-US"/>
        </w:rPr>
        <w:t xml:space="preserve"> Pieniężno występuje</w:t>
      </w:r>
      <w:r w:rsidRPr="00877543">
        <w:rPr>
          <w:color w:val="FF0000"/>
          <w:lang w:eastAsia="en-US" w:bidi="en-US"/>
        </w:rPr>
        <w:t xml:space="preserve"> </w:t>
      </w:r>
      <w:r w:rsidRPr="00F32951">
        <w:rPr>
          <w:lang w:eastAsia="en-US" w:bidi="en-US"/>
        </w:rPr>
        <w:t>miejscami</w:t>
      </w:r>
      <w:r>
        <w:rPr>
          <w:lang w:eastAsia="en-US" w:bidi="en-US"/>
        </w:rPr>
        <w:t xml:space="preserve"> </w:t>
      </w:r>
      <w:r w:rsidR="003D5792">
        <w:rPr>
          <w:lang w:eastAsia="en-US" w:bidi="en-US"/>
        </w:rPr>
        <w:t>w 4 wydzieleniach. W </w:t>
      </w:r>
      <w:r w:rsidRPr="009A6809">
        <w:rPr>
          <w:lang w:eastAsia="en-US" w:bidi="en-US"/>
        </w:rPr>
        <w:t>żadnym z wydzieleń</w:t>
      </w:r>
      <w:r w:rsidR="00CA3AB1">
        <w:rPr>
          <w:lang w:eastAsia="en-US" w:bidi="en-US"/>
        </w:rPr>
        <w:t xml:space="preserve"> nie</w:t>
      </w:r>
      <w:r w:rsidRPr="009A6809">
        <w:rPr>
          <w:lang w:eastAsia="en-US" w:bidi="en-US"/>
        </w:rPr>
        <w:t xml:space="preserve"> jest gatunkiem panującym. </w:t>
      </w:r>
    </w:p>
    <w:p w:rsidR="00B65361" w:rsidRDefault="00B65361" w:rsidP="00B65361">
      <w:pPr>
        <w:ind w:firstLine="0"/>
        <w:rPr>
          <w:lang w:eastAsia="en-US" w:bidi="en-US"/>
        </w:rPr>
      </w:pPr>
      <w:r w:rsidRPr="004B738E">
        <w:rPr>
          <w:b/>
          <w:lang w:eastAsia="en-US" w:bidi="en-US"/>
        </w:rPr>
        <w:t>Sosna czarna</w:t>
      </w:r>
      <w:r>
        <w:rPr>
          <w:b/>
          <w:lang w:eastAsia="en-US" w:bidi="en-US"/>
        </w:rPr>
        <w:t xml:space="preserve"> </w:t>
      </w:r>
      <w:r w:rsidRPr="00DE5490">
        <w:rPr>
          <w:lang w:eastAsia="en-US" w:bidi="en-US"/>
        </w:rPr>
        <w:t xml:space="preserve">w obrębie Orneta występuje </w:t>
      </w:r>
      <w:r>
        <w:rPr>
          <w:lang w:eastAsia="en-US" w:bidi="en-US"/>
        </w:rPr>
        <w:t xml:space="preserve">pojedynczo w podszycie </w:t>
      </w:r>
      <w:r w:rsidRPr="00DE5490">
        <w:rPr>
          <w:lang w:eastAsia="en-US" w:bidi="en-US"/>
        </w:rPr>
        <w:t>w</w:t>
      </w:r>
      <w:r>
        <w:rPr>
          <w:lang w:eastAsia="en-US" w:bidi="en-US"/>
        </w:rPr>
        <w:t xml:space="preserve"> 1 wydzieleniu. </w:t>
      </w:r>
    </w:p>
    <w:p w:rsidR="00B65361" w:rsidRPr="004B738E" w:rsidRDefault="00B65361" w:rsidP="00B65361">
      <w:pPr>
        <w:ind w:firstLine="0"/>
        <w:rPr>
          <w:b/>
          <w:lang w:eastAsia="en-US" w:bidi="en-US"/>
        </w:rPr>
      </w:pPr>
      <w:r w:rsidRPr="004B738E">
        <w:rPr>
          <w:b/>
          <w:lang w:eastAsia="en-US" w:bidi="en-US"/>
        </w:rPr>
        <w:t xml:space="preserve">Sosna </w:t>
      </w:r>
      <w:r>
        <w:rPr>
          <w:b/>
          <w:lang w:eastAsia="en-US" w:bidi="en-US"/>
        </w:rPr>
        <w:t xml:space="preserve">smołowa </w:t>
      </w:r>
      <w:r w:rsidRPr="00DE5490">
        <w:rPr>
          <w:lang w:eastAsia="en-US" w:bidi="en-US"/>
        </w:rPr>
        <w:t xml:space="preserve">w obrębie Orneta występuje </w:t>
      </w:r>
      <w:r>
        <w:rPr>
          <w:lang w:eastAsia="en-US" w:bidi="en-US"/>
        </w:rPr>
        <w:t xml:space="preserve">w formie przestojów </w:t>
      </w:r>
      <w:r w:rsidRPr="00DE5490">
        <w:rPr>
          <w:lang w:eastAsia="en-US" w:bidi="en-US"/>
        </w:rPr>
        <w:t>w</w:t>
      </w:r>
      <w:r>
        <w:rPr>
          <w:lang w:eastAsia="en-US" w:bidi="en-US"/>
        </w:rPr>
        <w:t xml:space="preserve"> 1 wydzieleniu. W </w:t>
      </w:r>
      <w:r w:rsidRPr="006C2BCD">
        <w:rPr>
          <w:lang w:eastAsia="en-US" w:bidi="en-US"/>
        </w:rPr>
        <w:t>obrębie</w:t>
      </w:r>
      <w:r>
        <w:rPr>
          <w:lang w:eastAsia="en-US" w:bidi="en-US"/>
        </w:rPr>
        <w:t xml:space="preserve"> Pieniężno występuje</w:t>
      </w:r>
      <w:r w:rsidRPr="00877543">
        <w:rPr>
          <w:color w:val="FF0000"/>
          <w:lang w:eastAsia="en-US" w:bidi="en-US"/>
        </w:rPr>
        <w:t xml:space="preserve"> </w:t>
      </w:r>
      <w:r w:rsidRPr="00F32951">
        <w:rPr>
          <w:lang w:eastAsia="en-US" w:bidi="en-US"/>
        </w:rPr>
        <w:t>miejscami</w:t>
      </w:r>
      <w:r>
        <w:rPr>
          <w:lang w:eastAsia="en-US" w:bidi="en-US"/>
        </w:rPr>
        <w:t xml:space="preserve"> </w:t>
      </w:r>
      <w:r w:rsidRPr="00DE5490">
        <w:rPr>
          <w:lang w:eastAsia="en-US" w:bidi="en-US"/>
        </w:rPr>
        <w:t>w</w:t>
      </w:r>
      <w:r>
        <w:rPr>
          <w:lang w:eastAsia="en-US" w:bidi="en-US"/>
        </w:rPr>
        <w:t xml:space="preserve"> 1 wydzieleniu. </w:t>
      </w:r>
      <w:r w:rsidRPr="004B738E">
        <w:rPr>
          <w:lang w:eastAsia="en-US" w:bidi="en-US"/>
        </w:rPr>
        <w:t>W żadnym wydzieleniu nie jest gatunkiem panującym.</w:t>
      </w:r>
    </w:p>
    <w:p w:rsidR="00B65361" w:rsidRDefault="00B65361" w:rsidP="00B65361">
      <w:pPr>
        <w:ind w:firstLine="0"/>
        <w:rPr>
          <w:color w:val="FF0000"/>
          <w:lang w:eastAsia="en-US" w:bidi="en-US"/>
        </w:rPr>
      </w:pPr>
      <w:r w:rsidRPr="006C2BCD">
        <w:rPr>
          <w:b/>
          <w:lang w:eastAsia="en-US" w:bidi="en-US"/>
        </w:rPr>
        <w:t>Kasztanowiec zwyczajny</w:t>
      </w:r>
      <w:r w:rsidRPr="006C2BCD">
        <w:rPr>
          <w:lang w:eastAsia="en-US" w:bidi="en-US"/>
        </w:rPr>
        <w:t xml:space="preserve"> </w:t>
      </w:r>
      <w:r w:rsidRPr="00DE5490">
        <w:rPr>
          <w:lang w:eastAsia="en-US" w:bidi="en-US"/>
        </w:rPr>
        <w:t xml:space="preserve">w obrębie Orneta występuje w zadrzewieniach, pojedynczo, miejscami, jako przestoje </w:t>
      </w:r>
      <w:r w:rsidRPr="004B738E">
        <w:rPr>
          <w:lang w:eastAsia="en-US" w:bidi="en-US"/>
        </w:rPr>
        <w:t xml:space="preserve">w 11 wydzieleniach. </w:t>
      </w:r>
      <w:r w:rsidRPr="00884F0C">
        <w:rPr>
          <w:lang w:eastAsia="en-US" w:bidi="en-US"/>
        </w:rPr>
        <w:t>W obrębie Pieniężno występuje w 29 wydzieleniach w formie przestojów, miejscami</w:t>
      </w:r>
      <w:r w:rsidRPr="00877543">
        <w:rPr>
          <w:color w:val="FF0000"/>
          <w:lang w:eastAsia="en-US" w:bidi="en-US"/>
        </w:rPr>
        <w:t xml:space="preserve"> </w:t>
      </w:r>
      <w:r w:rsidRPr="00884F0C">
        <w:rPr>
          <w:lang w:eastAsia="en-US" w:bidi="en-US"/>
        </w:rPr>
        <w:t xml:space="preserve">oraz w podszycie. </w:t>
      </w:r>
      <w:r w:rsidRPr="004B738E">
        <w:rPr>
          <w:lang w:eastAsia="en-US" w:bidi="en-US"/>
        </w:rPr>
        <w:t>W żadnym wydzieleniu nie jest gatunkiem panującym.</w:t>
      </w:r>
    </w:p>
    <w:p w:rsidR="00B65361" w:rsidRDefault="00B65361" w:rsidP="00B65361">
      <w:pPr>
        <w:ind w:firstLine="0"/>
        <w:rPr>
          <w:lang w:eastAsia="en-US" w:bidi="en-US"/>
        </w:rPr>
      </w:pPr>
      <w:r>
        <w:rPr>
          <w:b/>
          <w:lang w:eastAsia="en-US" w:bidi="en-US"/>
        </w:rPr>
        <w:t xml:space="preserve">Żywotnik olbrzymi </w:t>
      </w:r>
      <w:r w:rsidRPr="00DE5490">
        <w:rPr>
          <w:lang w:eastAsia="en-US" w:bidi="en-US"/>
        </w:rPr>
        <w:t>w obrębie Orneta występuje w</w:t>
      </w:r>
      <w:r>
        <w:rPr>
          <w:lang w:eastAsia="en-US" w:bidi="en-US"/>
        </w:rPr>
        <w:t xml:space="preserve"> formie przestojów w 1 wydzieleniu.</w:t>
      </w:r>
    </w:p>
    <w:p w:rsidR="00B65361" w:rsidRPr="00952119" w:rsidRDefault="00B65361" w:rsidP="00B65361">
      <w:pPr>
        <w:ind w:firstLine="0"/>
        <w:rPr>
          <w:b/>
          <w:lang w:eastAsia="en-US" w:bidi="en-US"/>
        </w:rPr>
      </w:pPr>
      <w:r>
        <w:rPr>
          <w:b/>
          <w:lang w:eastAsia="en-US" w:bidi="en-US"/>
        </w:rPr>
        <w:t xml:space="preserve">Żywotnik zachodni </w:t>
      </w:r>
      <w:r w:rsidRPr="00DE5490">
        <w:rPr>
          <w:lang w:eastAsia="en-US" w:bidi="en-US"/>
        </w:rPr>
        <w:t xml:space="preserve">w obrębie Orneta występuje </w:t>
      </w:r>
      <w:r>
        <w:rPr>
          <w:lang w:eastAsia="en-US" w:bidi="en-US"/>
        </w:rPr>
        <w:t>jako zakrzewienie przy</w:t>
      </w:r>
      <w:r w:rsidR="00A537D7">
        <w:rPr>
          <w:lang w:eastAsia="en-US" w:bidi="en-US"/>
        </w:rPr>
        <w:t xml:space="preserve"> </w:t>
      </w:r>
      <w:r>
        <w:rPr>
          <w:lang w:eastAsia="en-US" w:bidi="en-US"/>
        </w:rPr>
        <w:t>budynku w 1 wydzieleniu.</w:t>
      </w:r>
    </w:p>
    <w:p w:rsidR="00B65361" w:rsidRDefault="00B65361" w:rsidP="003D5792">
      <w:pPr>
        <w:spacing w:before="120"/>
        <w:rPr>
          <w:lang w:eastAsia="en-US" w:bidi="en-US"/>
        </w:rPr>
      </w:pPr>
      <w:r w:rsidRPr="00952119">
        <w:rPr>
          <w:lang w:eastAsia="en-US" w:bidi="en-US"/>
        </w:rPr>
        <w:t>Kasztanowiec zwyczajny,  sosna wejmutka,</w:t>
      </w:r>
      <w:r>
        <w:rPr>
          <w:lang w:eastAsia="en-US" w:bidi="en-US"/>
        </w:rPr>
        <w:t xml:space="preserve"> sosna czarna, sosna smołowa,</w:t>
      </w:r>
      <w:r w:rsidRPr="00952119">
        <w:rPr>
          <w:lang w:eastAsia="en-US" w:bidi="en-US"/>
        </w:rPr>
        <w:t xml:space="preserve"> żywotnik olbrzymi</w:t>
      </w:r>
      <w:r>
        <w:rPr>
          <w:lang w:eastAsia="en-US" w:bidi="en-US"/>
        </w:rPr>
        <w:t>, żywotnik zachodni</w:t>
      </w:r>
      <w:r w:rsidRPr="00952119">
        <w:rPr>
          <w:lang w:eastAsia="en-US" w:bidi="en-US"/>
        </w:rPr>
        <w:t xml:space="preserve"> n</w:t>
      </w:r>
      <w:r w:rsidR="00CA3AB1">
        <w:rPr>
          <w:lang w:eastAsia="en-US" w:bidi="en-US"/>
        </w:rPr>
        <w:t>ie tworzą własnych drzewostanów.</w:t>
      </w:r>
      <w:r w:rsidRPr="00952119">
        <w:rPr>
          <w:lang w:eastAsia="en-US" w:bidi="en-US"/>
        </w:rPr>
        <w:t xml:space="preserve"> </w:t>
      </w:r>
      <w:r w:rsidR="00CA3AB1">
        <w:rPr>
          <w:lang w:eastAsia="en-US" w:bidi="en-US"/>
        </w:rPr>
        <w:t>W</w:t>
      </w:r>
      <w:r>
        <w:rPr>
          <w:lang w:eastAsia="en-US" w:bidi="en-US"/>
        </w:rPr>
        <w:t> istniejących w </w:t>
      </w:r>
      <w:r w:rsidRPr="00952119">
        <w:rPr>
          <w:lang w:eastAsia="en-US" w:bidi="en-US"/>
        </w:rPr>
        <w:t xml:space="preserve">Nadleśnictwie warunkach nie stanowią </w:t>
      </w:r>
      <w:r w:rsidR="00672616">
        <w:rPr>
          <w:lang w:eastAsia="en-US" w:bidi="en-US"/>
        </w:rPr>
        <w:t>one</w:t>
      </w:r>
      <w:r w:rsidRPr="00952119">
        <w:rPr>
          <w:lang w:eastAsia="en-US" w:bidi="en-US"/>
        </w:rPr>
        <w:t xml:space="preserve"> konku</w:t>
      </w:r>
      <w:r w:rsidR="004521C9">
        <w:rPr>
          <w:lang w:eastAsia="en-US" w:bidi="en-US"/>
        </w:rPr>
        <w:t>rencji dla gatunków rodzimych i </w:t>
      </w:r>
      <w:r w:rsidRPr="00952119">
        <w:rPr>
          <w:lang w:eastAsia="en-US" w:bidi="en-US"/>
        </w:rPr>
        <w:t>powinny być traktowane jako urozmaicenie.</w:t>
      </w:r>
    </w:p>
    <w:p w:rsidR="009D58EB" w:rsidRPr="00A6350F" w:rsidRDefault="009D58EB" w:rsidP="009D58EB">
      <w:pPr>
        <w:spacing w:before="240"/>
      </w:pPr>
      <w:r w:rsidRPr="00A6350F">
        <w:rPr>
          <w:b/>
        </w:rPr>
        <w:t>Monotypizacja</w:t>
      </w:r>
      <w:r w:rsidRPr="00A6350F">
        <w:t xml:space="preserve"> - ujednolicenie gatunkowe lub wiekowe drzewostanu.</w:t>
      </w:r>
      <w:r w:rsidR="00414294" w:rsidRPr="00A6350F">
        <w:t xml:space="preserve"> </w:t>
      </w:r>
    </w:p>
    <w:p w:rsidR="00A6350F" w:rsidRPr="006C2BCD" w:rsidRDefault="00A6350F" w:rsidP="00A6350F">
      <w:pPr>
        <w:spacing w:before="120"/>
      </w:pPr>
      <w:r w:rsidRPr="006C2BCD">
        <w:rPr>
          <w:szCs w:val="28"/>
        </w:rPr>
        <w:t>Drzewostany Nadleśnictwa Orneta budują g</w:t>
      </w:r>
      <w:r w:rsidRPr="006C2BCD">
        <w:t>łównie sosna</w:t>
      </w:r>
      <w:r w:rsidRPr="00D36453">
        <w:t>, dąb,</w:t>
      </w:r>
      <w:r>
        <w:t xml:space="preserve"> </w:t>
      </w:r>
      <w:r w:rsidRPr="00D36453">
        <w:t xml:space="preserve">brzoza, olcha </w:t>
      </w:r>
      <w:r w:rsidRPr="00E24B4D">
        <w:t xml:space="preserve">czarna, świerk, buk. </w:t>
      </w:r>
      <w:r w:rsidRPr="006C2BCD">
        <w:rPr>
          <w:szCs w:val="28"/>
        </w:rPr>
        <w:t>Udział gatunków liściastych w składzie drzewostanów jest</w:t>
      </w:r>
      <w:r w:rsidRPr="00877543">
        <w:rPr>
          <w:color w:val="FF0000"/>
          <w:szCs w:val="28"/>
        </w:rPr>
        <w:t xml:space="preserve"> </w:t>
      </w:r>
      <w:r w:rsidRPr="004521C9">
        <w:rPr>
          <w:szCs w:val="28"/>
        </w:rPr>
        <w:t>duży 4</w:t>
      </w:r>
      <w:r w:rsidR="004521C9" w:rsidRPr="004521C9">
        <w:rPr>
          <w:szCs w:val="28"/>
        </w:rPr>
        <w:t>7</w:t>
      </w:r>
      <w:r w:rsidRPr="004521C9">
        <w:rPr>
          <w:szCs w:val="28"/>
        </w:rPr>
        <w:t>,</w:t>
      </w:r>
      <w:r w:rsidR="004521C9" w:rsidRPr="004521C9">
        <w:rPr>
          <w:szCs w:val="28"/>
        </w:rPr>
        <w:t>98</w:t>
      </w:r>
      <w:r w:rsidRPr="004521C9">
        <w:rPr>
          <w:szCs w:val="28"/>
        </w:rPr>
        <w:t xml:space="preserve">%. </w:t>
      </w:r>
      <w:r w:rsidRPr="004521C9">
        <w:t>We wszystk</w:t>
      </w:r>
      <w:r w:rsidRPr="006C2BCD">
        <w:t xml:space="preserve">ich kompleksach leśnych powyżej 100 ha, które brano pod uwagę przy </w:t>
      </w:r>
      <w:r w:rsidRPr="006C2BCD">
        <w:lastRenderedPageBreak/>
        <w:t>określaniu stopnia monotypizacji wykazują jej brak</w:t>
      </w:r>
      <w:r w:rsidR="00672616">
        <w:t>,</w:t>
      </w:r>
      <w:r w:rsidRPr="006C2BCD">
        <w:t xml:space="preserve"> ponie</w:t>
      </w:r>
      <w:r>
        <w:t>waż struktura wiekowa jak i </w:t>
      </w:r>
      <w:r w:rsidRPr="006C2BCD">
        <w:t>gatunkowa drzewostanów jest bardzo zróżnicowana.</w:t>
      </w:r>
    </w:p>
    <w:p w:rsidR="006D5D7E" w:rsidRPr="00A6350F" w:rsidRDefault="006D5D7E" w:rsidP="00A6350F">
      <w:pPr>
        <w:widowControl/>
        <w:suppressAutoHyphens w:val="0"/>
        <w:spacing w:before="240" w:after="120" w:line="240" w:lineRule="auto"/>
        <w:ind w:left="993" w:hanging="993"/>
        <w:jc w:val="left"/>
      </w:pPr>
      <w:r w:rsidRPr="00A6350F">
        <w:rPr>
          <w:b/>
          <w:bCs/>
        </w:rPr>
        <w:t>Tabela X</w:t>
      </w:r>
      <w:r w:rsidR="00A6350F" w:rsidRPr="00A6350F">
        <w:rPr>
          <w:b/>
          <w:bCs/>
        </w:rPr>
        <w:t>I</w:t>
      </w:r>
      <w:r w:rsidRPr="00A6350F">
        <w:rPr>
          <w:b/>
          <w:bCs/>
        </w:rPr>
        <w:t> </w:t>
      </w:r>
      <w:r w:rsidRPr="00A6350F">
        <w:t>Zestawienie powierzchni wg rodzajów i pochodzenia drzewostanów oraz grup wiekowych</w:t>
      </w:r>
    </w:p>
    <w:tbl>
      <w:tblPr>
        <w:tblW w:w="5000" w:type="pct"/>
        <w:tblCellMar>
          <w:left w:w="70" w:type="dxa"/>
          <w:right w:w="70" w:type="dxa"/>
        </w:tblCellMar>
        <w:tblLook w:val="04A0" w:firstRow="1" w:lastRow="0" w:firstColumn="1" w:lastColumn="0" w:noHBand="0" w:noVBand="1"/>
      </w:tblPr>
      <w:tblGrid>
        <w:gridCol w:w="1829"/>
        <w:gridCol w:w="1393"/>
        <w:gridCol w:w="1235"/>
        <w:gridCol w:w="1078"/>
        <w:gridCol w:w="1139"/>
        <w:gridCol w:w="1137"/>
        <w:gridCol w:w="1116"/>
      </w:tblGrid>
      <w:tr w:rsidR="00860CE7" w:rsidRPr="006715E9" w:rsidTr="00860CE7">
        <w:trPr>
          <w:trHeight w:val="300"/>
        </w:trPr>
        <w:tc>
          <w:tcPr>
            <w:tcW w:w="1024"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Struktura drzewostanów, drzewostany</w:t>
            </w:r>
          </w:p>
        </w:tc>
        <w:tc>
          <w:tcPr>
            <w:tcW w:w="3195" w:type="pct"/>
            <w:gridSpan w:val="5"/>
            <w:tcBorders>
              <w:top w:val="single" w:sz="4" w:space="0" w:color="auto"/>
              <w:left w:val="nil"/>
              <w:bottom w:val="single" w:sz="4" w:space="0" w:color="auto"/>
              <w:right w:val="single" w:sz="4" w:space="0" w:color="000000"/>
            </w:tcBorders>
            <w:shd w:val="clear" w:color="auto" w:fill="EAF1DD"/>
            <w:noWrap/>
            <w:vAlign w:val="bottom"/>
            <w:hideMark/>
          </w:tcPr>
          <w:p w:rsidR="00860CE7" w:rsidRPr="006715E9" w:rsidRDefault="00FF2F0A" w:rsidP="00FF2F0A">
            <w:pPr>
              <w:spacing w:line="240" w:lineRule="auto"/>
              <w:ind w:firstLine="0"/>
              <w:jc w:val="center"/>
              <w:rPr>
                <w:rFonts w:cs="Arial CE"/>
                <w:sz w:val="16"/>
                <w:szCs w:val="16"/>
              </w:rPr>
            </w:pPr>
            <w:r>
              <w:rPr>
                <w:rFonts w:cs="Arial CE"/>
                <w:sz w:val="16"/>
                <w:szCs w:val="16"/>
              </w:rPr>
              <w:t>Powierzchnia [ha]</w:t>
            </w:r>
          </w:p>
        </w:tc>
      </w:tr>
      <w:tr w:rsidR="00860CE7" w:rsidRPr="006715E9" w:rsidTr="00860CE7">
        <w:trPr>
          <w:trHeight w:val="300"/>
        </w:trPr>
        <w:tc>
          <w:tcPr>
            <w:tcW w:w="1024"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c>
          <w:tcPr>
            <w:tcW w:w="1933" w:type="pct"/>
            <w:gridSpan w:val="3"/>
            <w:tcBorders>
              <w:top w:val="single" w:sz="4" w:space="0" w:color="auto"/>
              <w:left w:val="nil"/>
              <w:bottom w:val="single" w:sz="4" w:space="0" w:color="auto"/>
              <w:right w:val="nil"/>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Ogółem</w:t>
            </w:r>
            <w:r w:rsidRPr="006715E9">
              <w:rPr>
                <w:rFonts w:cs="Arial CE"/>
                <w:sz w:val="16"/>
                <w:szCs w:val="16"/>
              </w:rPr>
              <w:br/>
              <w:t>[%]</w:t>
            </w:r>
          </w:p>
        </w:tc>
      </w:tr>
      <w:tr w:rsidR="00860CE7" w:rsidRPr="006715E9" w:rsidTr="00860CE7">
        <w:tc>
          <w:tcPr>
            <w:tcW w:w="1024"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c>
          <w:tcPr>
            <w:tcW w:w="692" w:type="pct"/>
            <w:tcBorders>
              <w:top w:val="nil"/>
              <w:left w:val="nil"/>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&lt;=40 lat</w:t>
            </w:r>
          </w:p>
        </w:tc>
        <w:tc>
          <w:tcPr>
            <w:tcW w:w="604" w:type="pct"/>
            <w:tcBorders>
              <w:top w:val="nil"/>
              <w:left w:val="nil"/>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41-80 lat</w:t>
            </w:r>
          </w:p>
        </w:tc>
        <w:tc>
          <w:tcPr>
            <w:tcW w:w="638" w:type="pct"/>
            <w:tcBorders>
              <w:top w:val="nil"/>
              <w:left w:val="nil"/>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center"/>
              <w:rPr>
                <w:rFonts w:cs="Arial CE"/>
                <w:sz w:val="16"/>
                <w:szCs w:val="16"/>
              </w:rPr>
            </w:pPr>
            <w:r w:rsidRPr="006715E9">
              <w:rPr>
                <w:rFonts w:cs="Arial CE"/>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c>
          <w:tcPr>
            <w:tcW w:w="625" w:type="pct"/>
            <w:vMerge/>
            <w:tcBorders>
              <w:top w:val="nil"/>
              <w:left w:val="single" w:sz="4" w:space="0" w:color="auto"/>
              <w:bottom w:val="single" w:sz="4" w:space="0" w:color="auto"/>
              <w:right w:val="single" w:sz="4" w:space="0" w:color="auto"/>
            </w:tcBorders>
            <w:shd w:val="clear" w:color="auto" w:fill="EAF1DD"/>
            <w:vAlign w:val="center"/>
            <w:hideMark/>
          </w:tcPr>
          <w:p w:rsidR="00860CE7" w:rsidRPr="006715E9" w:rsidRDefault="00860CE7" w:rsidP="009D40AE">
            <w:pPr>
              <w:spacing w:line="240" w:lineRule="auto"/>
              <w:ind w:firstLine="0"/>
              <w:jc w:val="left"/>
              <w:rPr>
                <w:rFonts w:cs="Arial CE"/>
                <w:sz w:val="16"/>
                <w:szCs w:val="16"/>
              </w:rPr>
            </w:pPr>
          </w:p>
        </w:tc>
      </w:tr>
      <w:tr w:rsidR="00860CE7" w:rsidRPr="006715E9" w:rsidTr="00860CE7">
        <w:trPr>
          <w:trHeight w:val="255"/>
        </w:trPr>
        <w:tc>
          <w:tcPr>
            <w:tcW w:w="1024" w:type="pct"/>
            <w:tcBorders>
              <w:top w:val="single" w:sz="4" w:space="0" w:color="auto"/>
              <w:left w:val="single" w:sz="4" w:space="0" w:color="auto"/>
              <w:bottom w:val="single" w:sz="4" w:space="0" w:color="auto"/>
              <w:right w:val="nil"/>
            </w:tcBorders>
            <w:shd w:val="clear" w:color="auto" w:fill="EAF1DD"/>
          </w:tcPr>
          <w:p w:rsidR="00860CE7" w:rsidRPr="006715E9" w:rsidRDefault="00860CE7" w:rsidP="009D40AE">
            <w:pPr>
              <w:spacing w:line="240" w:lineRule="auto"/>
              <w:ind w:firstLine="0"/>
              <w:jc w:val="center"/>
              <w:rPr>
                <w:rFonts w:cs="Arial CE"/>
                <w:sz w:val="16"/>
                <w:szCs w:val="16"/>
              </w:rPr>
            </w:pPr>
            <w:r>
              <w:rPr>
                <w:rFonts w:cs="Arial CE"/>
                <w:sz w:val="16"/>
                <w:szCs w:val="16"/>
              </w:rPr>
              <w:t>1</w:t>
            </w:r>
          </w:p>
        </w:tc>
        <w:tc>
          <w:tcPr>
            <w:tcW w:w="780" w:type="pct"/>
            <w:tcBorders>
              <w:top w:val="single" w:sz="4" w:space="0" w:color="auto"/>
              <w:left w:val="single" w:sz="4" w:space="0" w:color="auto"/>
              <w:bottom w:val="single" w:sz="4" w:space="0" w:color="auto"/>
              <w:right w:val="nil"/>
            </w:tcBorders>
            <w:shd w:val="clear" w:color="auto" w:fill="EAF1DD"/>
          </w:tcPr>
          <w:p w:rsidR="00860CE7" w:rsidRPr="006715E9" w:rsidRDefault="00860CE7" w:rsidP="009D40AE">
            <w:pPr>
              <w:spacing w:line="240" w:lineRule="auto"/>
              <w:ind w:firstLine="0"/>
              <w:jc w:val="center"/>
              <w:rPr>
                <w:rFonts w:cs="Arial CE"/>
                <w:sz w:val="16"/>
                <w:szCs w:val="16"/>
              </w:rPr>
            </w:pPr>
            <w:r>
              <w:rPr>
                <w:rFonts w:cs="Arial CE"/>
                <w:sz w:val="16"/>
                <w:szCs w:val="16"/>
              </w:rPr>
              <w:t>2</w:t>
            </w:r>
          </w:p>
        </w:tc>
        <w:tc>
          <w:tcPr>
            <w:tcW w:w="692" w:type="pct"/>
            <w:tcBorders>
              <w:top w:val="single" w:sz="4" w:space="0" w:color="auto"/>
              <w:left w:val="single" w:sz="4" w:space="0" w:color="auto"/>
              <w:bottom w:val="single" w:sz="4" w:space="0" w:color="auto"/>
              <w:right w:val="nil"/>
            </w:tcBorders>
            <w:shd w:val="clear" w:color="auto" w:fill="EAF1DD"/>
            <w:noWrap/>
          </w:tcPr>
          <w:p w:rsidR="00860CE7" w:rsidRPr="006715E9" w:rsidRDefault="00860CE7" w:rsidP="009D40AE">
            <w:pPr>
              <w:spacing w:line="240" w:lineRule="auto"/>
              <w:ind w:firstLine="0"/>
              <w:jc w:val="center"/>
              <w:rPr>
                <w:rFonts w:cs="Arial CE"/>
                <w:sz w:val="16"/>
                <w:szCs w:val="16"/>
              </w:rPr>
            </w:pPr>
            <w:r>
              <w:rPr>
                <w:rFonts w:cs="Arial CE"/>
                <w:sz w:val="16"/>
                <w:szCs w:val="16"/>
              </w:rPr>
              <w:t>3</w:t>
            </w:r>
          </w:p>
        </w:tc>
        <w:tc>
          <w:tcPr>
            <w:tcW w:w="604" w:type="pct"/>
            <w:tcBorders>
              <w:top w:val="single" w:sz="4" w:space="0" w:color="auto"/>
              <w:left w:val="single" w:sz="4" w:space="0" w:color="auto"/>
              <w:bottom w:val="single" w:sz="4" w:space="0" w:color="auto"/>
              <w:right w:val="nil"/>
            </w:tcBorders>
            <w:shd w:val="clear" w:color="auto" w:fill="EAF1DD"/>
            <w:noWrap/>
          </w:tcPr>
          <w:p w:rsidR="00860CE7" w:rsidRPr="006715E9" w:rsidRDefault="00860CE7" w:rsidP="009D40AE">
            <w:pPr>
              <w:spacing w:line="240" w:lineRule="auto"/>
              <w:ind w:firstLine="0"/>
              <w:jc w:val="center"/>
              <w:rPr>
                <w:rFonts w:cs="Arial CE"/>
                <w:sz w:val="16"/>
                <w:szCs w:val="16"/>
              </w:rPr>
            </w:pPr>
            <w:r>
              <w:rPr>
                <w:rFonts w:cs="Arial CE"/>
                <w:sz w:val="16"/>
                <w:szCs w:val="16"/>
              </w:rPr>
              <w:t>4</w:t>
            </w:r>
          </w:p>
        </w:tc>
        <w:tc>
          <w:tcPr>
            <w:tcW w:w="638" w:type="pct"/>
            <w:tcBorders>
              <w:top w:val="single" w:sz="4" w:space="0" w:color="auto"/>
              <w:left w:val="single" w:sz="4" w:space="0" w:color="auto"/>
              <w:bottom w:val="single" w:sz="4" w:space="0" w:color="auto"/>
              <w:right w:val="nil"/>
            </w:tcBorders>
            <w:shd w:val="clear" w:color="auto" w:fill="EAF1DD"/>
            <w:noWrap/>
          </w:tcPr>
          <w:p w:rsidR="00860CE7" w:rsidRPr="006715E9" w:rsidRDefault="00860CE7" w:rsidP="009D40AE">
            <w:pPr>
              <w:spacing w:line="240" w:lineRule="auto"/>
              <w:ind w:firstLine="0"/>
              <w:jc w:val="center"/>
              <w:rPr>
                <w:rFonts w:cs="Arial CE"/>
                <w:sz w:val="16"/>
                <w:szCs w:val="16"/>
              </w:rPr>
            </w:pPr>
            <w:r>
              <w:rPr>
                <w:rFonts w:cs="Arial CE"/>
                <w:sz w:val="16"/>
                <w:szCs w:val="16"/>
              </w:rPr>
              <w:t>5</w:t>
            </w:r>
          </w:p>
        </w:tc>
        <w:tc>
          <w:tcPr>
            <w:tcW w:w="637" w:type="pct"/>
            <w:tcBorders>
              <w:top w:val="single" w:sz="4" w:space="0" w:color="auto"/>
              <w:left w:val="single" w:sz="4" w:space="0" w:color="auto"/>
              <w:bottom w:val="single" w:sz="4" w:space="0" w:color="auto"/>
              <w:right w:val="nil"/>
            </w:tcBorders>
            <w:shd w:val="clear" w:color="auto" w:fill="EAF1DD"/>
            <w:noWrap/>
          </w:tcPr>
          <w:p w:rsidR="00860CE7" w:rsidRPr="006715E9" w:rsidRDefault="00860CE7" w:rsidP="009D40AE">
            <w:pPr>
              <w:spacing w:line="240" w:lineRule="auto"/>
              <w:ind w:firstLine="0"/>
              <w:jc w:val="center"/>
              <w:rPr>
                <w:rFonts w:cs="Arial CE"/>
                <w:sz w:val="16"/>
                <w:szCs w:val="16"/>
              </w:rPr>
            </w:pPr>
            <w:r>
              <w:rPr>
                <w:rFonts w:cs="Arial CE"/>
                <w:sz w:val="16"/>
                <w:szCs w:val="16"/>
              </w:rPr>
              <w:t>6</w:t>
            </w:r>
          </w:p>
        </w:tc>
        <w:tc>
          <w:tcPr>
            <w:tcW w:w="625" w:type="pct"/>
            <w:tcBorders>
              <w:top w:val="single" w:sz="4" w:space="0" w:color="auto"/>
              <w:left w:val="single" w:sz="4" w:space="0" w:color="auto"/>
              <w:bottom w:val="single" w:sz="4" w:space="0" w:color="auto"/>
              <w:right w:val="single" w:sz="4" w:space="0" w:color="auto"/>
            </w:tcBorders>
            <w:shd w:val="clear" w:color="auto" w:fill="EAF1DD"/>
            <w:noWrap/>
          </w:tcPr>
          <w:p w:rsidR="00860CE7" w:rsidRPr="006715E9" w:rsidRDefault="00860CE7" w:rsidP="009D40AE">
            <w:pPr>
              <w:spacing w:line="240" w:lineRule="auto"/>
              <w:ind w:firstLine="0"/>
              <w:jc w:val="center"/>
              <w:rPr>
                <w:rFonts w:cs="Arial CE"/>
                <w:sz w:val="16"/>
                <w:szCs w:val="16"/>
              </w:rPr>
            </w:pPr>
            <w:r>
              <w:rPr>
                <w:rFonts w:cs="Arial CE"/>
                <w:sz w:val="16"/>
                <w:szCs w:val="16"/>
              </w:rPr>
              <w:t>7</w:t>
            </w:r>
          </w:p>
        </w:tc>
      </w:tr>
      <w:tr w:rsidR="00860CE7" w:rsidRPr="006715E9" w:rsidTr="00860CE7">
        <w:trPr>
          <w:trHeight w:val="255"/>
        </w:trPr>
        <w:tc>
          <w:tcPr>
            <w:tcW w:w="1024" w:type="pct"/>
            <w:tcBorders>
              <w:top w:val="single" w:sz="4" w:space="0" w:color="auto"/>
              <w:left w:val="single" w:sz="4" w:space="0" w:color="auto"/>
              <w:bottom w:val="nil"/>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 xml:space="preserve">plantacje drzew </w:t>
            </w:r>
            <w:r>
              <w:rPr>
                <w:rFonts w:cs="Arial CE"/>
                <w:sz w:val="16"/>
                <w:szCs w:val="16"/>
              </w:rPr>
              <w:t xml:space="preserve"> </w:t>
            </w:r>
            <w:r w:rsidRPr="006715E9">
              <w:rPr>
                <w:rFonts w:cs="Arial CE"/>
                <w:sz w:val="16"/>
                <w:szCs w:val="16"/>
              </w:rPr>
              <w:t>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285,81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1148,44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453,89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1888,14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20,3</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2327,20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3387,70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1208,19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6923,09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74,5</w:t>
            </w:r>
          </w:p>
        </w:tc>
      </w:tr>
      <w:tr w:rsidR="00860CE7" w:rsidRPr="006715E9" w:rsidTr="00860CE7">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95,61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101,39</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278,52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475,52</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5,1</w:t>
            </w:r>
          </w:p>
        </w:tc>
      </w:tr>
      <w:tr w:rsidR="00860CE7" w:rsidRPr="006715E9" w:rsidTr="00860CE7">
        <w:trPr>
          <w:trHeight w:val="255"/>
        </w:trPr>
        <w:tc>
          <w:tcPr>
            <w:tcW w:w="1024" w:type="pct"/>
            <w:tcBorders>
              <w:top w:val="single" w:sz="4" w:space="0" w:color="auto"/>
              <w:left w:val="single" w:sz="4" w:space="0" w:color="auto"/>
              <w:bottom w:val="nil"/>
              <w:right w:val="nil"/>
            </w:tcBorders>
            <w:shd w:val="clear" w:color="000000" w:fill="FFFFFF"/>
            <w:hideMark/>
          </w:tcPr>
          <w:p w:rsidR="00860CE7" w:rsidRPr="006715E9" w:rsidRDefault="00860CE7" w:rsidP="00672616">
            <w:pPr>
              <w:spacing w:line="240" w:lineRule="auto"/>
              <w:ind w:firstLine="0"/>
              <w:jc w:val="left"/>
              <w:rPr>
                <w:rFonts w:cs="Arial CE"/>
                <w:sz w:val="16"/>
                <w:szCs w:val="16"/>
              </w:rPr>
            </w:pPr>
            <w:r w:rsidRPr="006715E9">
              <w:rPr>
                <w:rFonts w:cs="Arial CE"/>
                <w:sz w:val="16"/>
                <w:szCs w:val="16"/>
              </w:rPr>
              <w:t>Obręb PIENI</w:t>
            </w:r>
            <w:r w:rsidR="00672616">
              <w:rPr>
                <w:rFonts w:cs="Arial CE"/>
                <w:sz w:val="16"/>
                <w:szCs w:val="16"/>
              </w:rPr>
              <w:t>ĘŻ</w:t>
            </w:r>
            <w:r w:rsidRPr="006715E9">
              <w:rPr>
                <w:rFonts w:cs="Arial CE"/>
                <w:sz w:val="16"/>
                <w:szCs w:val="16"/>
              </w:rPr>
              <w:t>NO</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860CE7">
            <w:pPr>
              <w:spacing w:line="240" w:lineRule="auto"/>
              <w:ind w:firstLine="0"/>
              <w:jc w:val="left"/>
              <w:rPr>
                <w:rFonts w:cs="Arial CE"/>
                <w:sz w:val="16"/>
                <w:szCs w:val="16"/>
              </w:rPr>
            </w:pPr>
            <w:r w:rsidRPr="006715E9">
              <w:rPr>
                <w:rFonts w:cs="Arial CE"/>
                <w:sz w:val="16"/>
                <w:szCs w:val="16"/>
              </w:rPr>
              <w:t>z panującym gat.</w:t>
            </w:r>
            <w:r>
              <w:rPr>
                <w:rFonts w:cs="Arial CE"/>
                <w:sz w:val="16"/>
                <w:szCs w:val="16"/>
              </w:rPr>
              <w:t xml:space="preserve"> </w:t>
            </w:r>
            <w:r w:rsidRPr="006715E9">
              <w:rPr>
                <w:rFonts w:cs="Arial CE"/>
                <w:sz w:val="16"/>
                <w:szCs w:val="16"/>
              </w:rPr>
              <w:t>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 xml:space="preserve">plantacje drzew </w:t>
            </w:r>
            <w:r>
              <w:rPr>
                <w:rFonts w:cs="Arial CE"/>
                <w:sz w:val="16"/>
                <w:szCs w:val="16"/>
              </w:rPr>
              <w:t xml:space="preserve"> </w:t>
            </w:r>
            <w:r w:rsidRPr="006715E9">
              <w:rPr>
                <w:rFonts w:cs="Arial CE"/>
                <w:sz w:val="16"/>
                <w:szCs w:val="16"/>
              </w:rPr>
              <w:t>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296,53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2313,40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738,11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3348,04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41,2</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2773,92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1679,32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188,71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4641,95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57,2</w:t>
            </w:r>
          </w:p>
        </w:tc>
      </w:tr>
      <w:tr w:rsidR="00860CE7" w:rsidRPr="006715E9" w:rsidTr="00860CE7">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112,85</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11,18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4,16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128,19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1,6</w:t>
            </w:r>
          </w:p>
        </w:tc>
      </w:tr>
      <w:tr w:rsidR="00860CE7" w:rsidRPr="006715E9" w:rsidTr="00860CE7">
        <w:trPr>
          <w:trHeight w:val="255"/>
        </w:trPr>
        <w:tc>
          <w:tcPr>
            <w:tcW w:w="1024" w:type="pct"/>
            <w:tcBorders>
              <w:top w:val="single" w:sz="4" w:space="0" w:color="auto"/>
              <w:left w:val="single" w:sz="4" w:space="0" w:color="auto"/>
              <w:bottom w:val="nil"/>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 xml:space="preserve">plantacje drzew </w:t>
            </w:r>
            <w:r>
              <w:rPr>
                <w:rFonts w:cs="Arial CE"/>
                <w:sz w:val="16"/>
                <w:szCs w:val="16"/>
              </w:rPr>
              <w:t xml:space="preserve"> </w:t>
            </w:r>
            <w:r w:rsidRPr="006715E9">
              <w:rPr>
                <w:rFonts w:cs="Arial CE"/>
                <w:sz w:val="16"/>
                <w:szCs w:val="16"/>
              </w:rPr>
              <w:t>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0,0</w:t>
            </w:r>
          </w:p>
        </w:tc>
      </w:tr>
      <w:tr w:rsidR="00860CE7" w:rsidRPr="006715E9" w:rsidTr="00860CE7">
        <w:trPr>
          <w:trHeight w:val="255"/>
        </w:trPr>
        <w:tc>
          <w:tcPr>
            <w:tcW w:w="1024" w:type="pct"/>
            <w:tcBorders>
              <w:top w:val="nil"/>
              <w:left w:val="single" w:sz="4" w:space="0" w:color="auto"/>
              <w:bottom w:val="nil"/>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582,34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3461,84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1192,00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5236,18</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30,1</w:t>
            </w:r>
          </w:p>
        </w:tc>
      </w:tr>
      <w:tr w:rsidR="00860CE7" w:rsidRPr="006715E9" w:rsidTr="00860CE7">
        <w:trPr>
          <w:trHeight w:val="255"/>
        </w:trPr>
        <w:tc>
          <w:tcPr>
            <w:tcW w:w="1024" w:type="pct"/>
            <w:tcBorders>
              <w:top w:val="nil"/>
              <w:left w:val="single" w:sz="4" w:space="0" w:color="auto"/>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5101,12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5067,02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1396,90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11565,04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66,4</w:t>
            </w:r>
          </w:p>
        </w:tc>
      </w:tr>
      <w:tr w:rsidR="00860CE7" w:rsidRPr="006715E9" w:rsidTr="00860CE7">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860CE7" w:rsidRPr="006715E9" w:rsidRDefault="00860CE7" w:rsidP="009D40AE">
            <w:pPr>
              <w:spacing w:line="240" w:lineRule="auto"/>
              <w:ind w:firstLine="0"/>
              <w:jc w:val="left"/>
              <w:rPr>
                <w:color w:val="000000"/>
                <w:sz w:val="22"/>
                <w:szCs w:val="22"/>
              </w:rPr>
            </w:pPr>
            <w:r w:rsidRPr="006715E9">
              <w:rPr>
                <w:color w:val="00000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860CE7" w:rsidRPr="006715E9" w:rsidRDefault="00860CE7" w:rsidP="009D40AE">
            <w:pPr>
              <w:spacing w:line="240" w:lineRule="auto"/>
              <w:ind w:firstLine="0"/>
              <w:jc w:val="left"/>
              <w:rPr>
                <w:rFonts w:cs="Arial CE"/>
                <w:sz w:val="16"/>
                <w:szCs w:val="16"/>
              </w:rPr>
            </w:pPr>
            <w:r w:rsidRPr="006715E9">
              <w:rPr>
                <w:rFonts w:cs="Arial CE"/>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208,46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112,57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282,68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603,71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860CE7" w:rsidRPr="006715E9" w:rsidRDefault="00860CE7" w:rsidP="009D40AE">
            <w:pPr>
              <w:spacing w:line="240" w:lineRule="auto"/>
              <w:ind w:firstLine="0"/>
              <w:jc w:val="right"/>
              <w:rPr>
                <w:rFonts w:cs="Arial CE"/>
                <w:sz w:val="16"/>
                <w:szCs w:val="16"/>
              </w:rPr>
            </w:pPr>
            <w:r w:rsidRPr="006715E9">
              <w:rPr>
                <w:rFonts w:cs="Arial CE"/>
                <w:sz w:val="16"/>
                <w:szCs w:val="16"/>
              </w:rPr>
              <w:t>3,5</w:t>
            </w:r>
          </w:p>
        </w:tc>
      </w:tr>
    </w:tbl>
    <w:p w:rsidR="009D58EB" w:rsidRPr="00D357EE" w:rsidRDefault="009D58EB" w:rsidP="00414294">
      <w:pPr>
        <w:pStyle w:val="Bezodstpw"/>
        <w:ind w:firstLine="0"/>
        <w:rPr>
          <w:color w:val="FF0000"/>
          <w:sz w:val="16"/>
          <w:szCs w:val="16"/>
        </w:rPr>
      </w:pPr>
    </w:p>
    <w:p w:rsidR="006D5D7E" w:rsidRPr="00A6350F" w:rsidRDefault="006D5D7E" w:rsidP="0031120B">
      <w:pPr>
        <w:pStyle w:val="Bezodstpw"/>
        <w:spacing w:before="240"/>
        <w:rPr>
          <w:szCs w:val="26"/>
        </w:rPr>
      </w:pPr>
      <w:r w:rsidRPr="00A6350F">
        <w:rPr>
          <w:szCs w:val="26"/>
        </w:rPr>
        <w:t>Zachowanie ciągłości naturalnych procesów odnawiania się lasu i</w:t>
      </w:r>
      <w:r w:rsidR="006A3CF8">
        <w:rPr>
          <w:szCs w:val="26"/>
        </w:rPr>
        <w:t xml:space="preserve"> </w:t>
      </w:r>
      <w:r w:rsidRPr="00A6350F">
        <w:rPr>
          <w:szCs w:val="26"/>
        </w:rPr>
        <w:t>umożliwienie oddziaływania sił i</w:t>
      </w:r>
      <w:r w:rsidR="006A3CF8">
        <w:rPr>
          <w:szCs w:val="26"/>
        </w:rPr>
        <w:t xml:space="preserve"> </w:t>
      </w:r>
      <w:r w:rsidRPr="00A6350F">
        <w:rPr>
          <w:szCs w:val="26"/>
        </w:rPr>
        <w:t>mechanizmów ewolucji jest osiągane przy</w:t>
      </w:r>
      <w:r w:rsidR="006A3CF8">
        <w:rPr>
          <w:szCs w:val="26"/>
        </w:rPr>
        <w:t xml:space="preserve"> </w:t>
      </w:r>
      <w:r w:rsidRPr="00A6350F">
        <w:rPr>
          <w:szCs w:val="26"/>
        </w:rPr>
        <w:t xml:space="preserve">pomocy metody ochrony in situ. Podstawowymi formami tej metody ochrony są drzewostany nasienne, plantacyjne uprawy nasienne, plantacje nasienne, drzewa </w:t>
      </w:r>
      <w:r w:rsidR="00FA1562" w:rsidRPr="00A6350F">
        <w:rPr>
          <w:szCs w:val="26"/>
        </w:rPr>
        <w:t>mateczne</w:t>
      </w:r>
      <w:r w:rsidRPr="00A6350F">
        <w:rPr>
          <w:szCs w:val="26"/>
        </w:rPr>
        <w:t>, uprawy pochodne z potomstwa wyłączonych drzewostanów nasiennych, rezerwaty oraz siedliskowo-drzewostanowe powierzchnie wzorcowe.</w:t>
      </w:r>
    </w:p>
    <w:p w:rsidR="00DC5672" w:rsidRPr="00C51F3A" w:rsidRDefault="00DC5672" w:rsidP="00DC5672">
      <w:pPr>
        <w:tabs>
          <w:tab w:val="left" w:pos="1155"/>
        </w:tabs>
      </w:pPr>
      <w:r w:rsidRPr="00C51F3A">
        <w:t>Na terenie Nadleśnictwa Orneta nie ma wyłączonych drzewostanów nasiennych ani też nie wytypowano drzew matecznych.</w:t>
      </w:r>
    </w:p>
    <w:p w:rsidR="003D5792" w:rsidRDefault="003D5792">
      <w:pPr>
        <w:widowControl/>
        <w:suppressAutoHyphens w:val="0"/>
        <w:spacing w:line="240" w:lineRule="auto"/>
        <w:ind w:firstLine="0"/>
        <w:jc w:val="left"/>
      </w:pPr>
      <w:r>
        <w:br w:type="page"/>
      </w:r>
    </w:p>
    <w:p w:rsidR="00DC5672" w:rsidRPr="00745DFA" w:rsidRDefault="00DC5672" w:rsidP="00DC5672">
      <w:pPr>
        <w:spacing w:before="120"/>
      </w:pPr>
      <w:r w:rsidRPr="00745DFA">
        <w:lastRenderedPageBreak/>
        <w:t xml:space="preserve">Powierzchnia gospodarczych drzewostanów nasiennych według Krajowego </w:t>
      </w:r>
      <w:r w:rsidRPr="00D02667">
        <w:t xml:space="preserve">Rejestru Leśnego Materiału Podstawowego wynosi </w:t>
      </w:r>
      <w:r w:rsidR="00D02667" w:rsidRPr="00D02667">
        <w:t>236,93</w:t>
      </w:r>
      <w:r w:rsidR="006C6B18">
        <w:t xml:space="preserve"> ha</w:t>
      </w:r>
      <w:r w:rsidRPr="00D02667">
        <w:t xml:space="preserve">. Sporządzono mapy </w:t>
      </w:r>
      <w:r w:rsidRPr="00745DFA">
        <w:t>przeglądowe nasiennictwa i selekcji.</w:t>
      </w:r>
    </w:p>
    <w:p w:rsidR="005A1EE5" w:rsidRPr="00FC739C" w:rsidRDefault="005A1EE5" w:rsidP="005A1EE5">
      <w:r w:rsidRPr="005F41E6">
        <w:t xml:space="preserve">W obrębie Orneta zlokalizowano jeden blok rejestrowanych upraw pochodnych dębu szypułkowego oraz w obrębie </w:t>
      </w:r>
      <w:r w:rsidRPr="00FC739C">
        <w:t>Pieniężno trzy bloki (1 lipy drobnolistnej, i 2 dębu szypułkowego). Ogólna powierzchnia drzewostanów objętych blokami upraw pochodnych wynosi 74,50 ha, w tym w obrębie Orneta  8,65 ha i w obrębie Pieniężno 65,85 ha.</w:t>
      </w:r>
    </w:p>
    <w:p w:rsidR="00D02667" w:rsidRPr="00745DFA" w:rsidRDefault="00D02667" w:rsidP="00D02667">
      <w:pPr>
        <w:pStyle w:val="Akapitzlist"/>
        <w:ind w:left="0" w:firstLine="720"/>
      </w:pPr>
      <w:r w:rsidRPr="00745DFA">
        <w:t xml:space="preserve">W trakcie prac terenowych zinwentaryzowano w obrębie </w:t>
      </w:r>
      <w:r>
        <w:t>Orneta plantację choinek o powierzchni 1,14 ha.</w:t>
      </w:r>
    </w:p>
    <w:p w:rsidR="006D5D7E" w:rsidRPr="00DC5672" w:rsidRDefault="006D5D7E" w:rsidP="00873123">
      <w:pPr>
        <w:pStyle w:val="Nagwek1"/>
        <w:widowControl/>
        <w:tabs>
          <w:tab w:val="left" w:pos="0"/>
        </w:tabs>
        <w:spacing w:before="240" w:after="0"/>
        <w:rPr>
          <w:szCs w:val="26"/>
        </w:rPr>
      </w:pPr>
      <w:bookmarkStart w:id="46" w:name="_Toc499118293"/>
      <w:r w:rsidRPr="00DC5672">
        <w:rPr>
          <w:szCs w:val="26"/>
        </w:rPr>
        <w:t>3.2.3. Zagrożenia środowiska leśnego</w:t>
      </w:r>
      <w:bookmarkEnd w:id="46"/>
    </w:p>
    <w:p w:rsidR="006D5D7E" w:rsidRPr="00DC5672" w:rsidRDefault="006D5D7E" w:rsidP="0031120B">
      <w:pPr>
        <w:spacing w:before="113"/>
        <w:rPr>
          <w:b/>
          <w:bCs/>
          <w:szCs w:val="26"/>
        </w:rPr>
      </w:pPr>
      <w:r w:rsidRPr="00DC5672">
        <w:rPr>
          <w:b/>
          <w:bCs/>
          <w:szCs w:val="26"/>
        </w:rPr>
        <w:t>Zagrożenia spowodowane przez szkodliwe czynniki abiotyczne</w:t>
      </w:r>
    </w:p>
    <w:p w:rsidR="0064710B" w:rsidRPr="006A3CF8" w:rsidRDefault="00902728" w:rsidP="0064710B">
      <w:pPr>
        <w:pStyle w:val="Tekstpodstawowywcity"/>
        <w:ind w:firstLine="709"/>
        <w:rPr>
          <w:sz w:val="24"/>
        </w:rPr>
      </w:pPr>
      <w:r w:rsidRPr="00956A99">
        <w:rPr>
          <w:bCs/>
          <w:sz w:val="24"/>
          <w:lang w:eastAsia="en-US" w:bidi="en-US"/>
        </w:rPr>
        <w:t>Największ</w:t>
      </w:r>
      <w:r w:rsidR="00024EA6" w:rsidRPr="00956A99">
        <w:rPr>
          <w:bCs/>
          <w:sz w:val="24"/>
          <w:lang w:eastAsia="en-US" w:bidi="en-US"/>
        </w:rPr>
        <w:t>ym</w:t>
      </w:r>
      <w:r w:rsidRPr="00956A99">
        <w:rPr>
          <w:bCs/>
          <w:sz w:val="24"/>
          <w:lang w:eastAsia="en-US" w:bidi="en-US"/>
        </w:rPr>
        <w:t xml:space="preserve"> zagrożenie</w:t>
      </w:r>
      <w:r w:rsidR="00024EA6" w:rsidRPr="00956A99">
        <w:rPr>
          <w:bCs/>
          <w:sz w:val="24"/>
          <w:lang w:eastAsia="en-US" w:bidi="en-US"/>
        </w:rPr>
        <w:t>m</w:t>
      </w:r>
      <w:r w:rsidRPr="00956A99">
        <w:rPr>
          <w:bCs/>
          <w:sz w:val="24"/>
          <w:lang w:eastAsia="en-US" w:bidi="en-US"/>
        </w:rPr>
        <w:t xml:space="preserve"> dla lasów </w:t>
      </w:r>
      <w:r w:rsidR="00597408" w:rsidRPr="00956A99">
        <w:rPr>
          <w:bCs/>
          <w:sz w:val="24"/>
          <w:lang w:eastAsia="en-US" w:bidi="en-US"/>
        </w:rPr>
        <w:t xml:space="preserve">w Nadleśnictwie </w:t>
      </w:r>
      <w:r w:rsidR="0044108D" w:rsidRPr="00956A99">
        <w:rPr>
          <w:bCs/>
          <w:sz w:val="24"/>
          <w:lang w:eastAsia="en-US" w:bidi="en-US"/>
        </w:rPr>
        <w:t>Orneta</w:t>
      </w:r>
      <w:r w:rsidR="00597408" w:rsidRPr="00956A99">
        <w:rPr>
          <w:bCs/>
          <w:sz w:val="24"/>
          <w:lang w:eastAsia="en-US" w:bidi="en-US"/>
        </w:rPr>
        <w:t xml:space="preserve"> </w:t>
      </w:r>
      <w:r w:rsidRPr="00956A99">
        <w:rPr>
          <w:bCs/>
          <w:sz w:val="24"/>
          <w:lang w:eastAsia="en-US" w:bidi="en-US"/>
        </w:rPr>
        <w:t>są huraganowe wiatry</w:t>
      </w:r>
      <w:r w:rsidR="00597408" w:rsidRPr="00956A99">
        <w:rPr>
          <w:bCs/>
          <w:sz w:val="24"/>
          <w:lang w:eastAsia="en-US" w:bidi="en-US"/>
        </w:rPr>
        <w:t>.</w:t>
      </w:r>
      <w:r w:rsidR="0064710B" w:rsidRPr="00956A99">
        <w:rPr>
          <w:sz w:val="24"/>
        </w:rPr>
        <w:t xml:space="preserve"> </w:t>
      </w:r>
      <w:r w:rsidR="00956A99" w:rsidRPr="00956A99">
        <w:rPr>
          <w:sz w:val="24"/>
        </w:rPr>
        <w:t xml:space="preserve">Najbardziej dotkliwe i powodujące największe straty okazały się huragany, które </w:t>
      </w:r>
      <w:r w:rsidR="00956A99" w:rsidRPr="006A3CF8">
        <w:rPr>
          <w:sz w:val="24"/>
        </w:rPr>
        <w:t>wystąpiły w latach: 1999, 2006, 2007 (w tym roku dwukrotnie), 2008.</w:t>
      </w:r>
    </w:p>
    <w:p w:rsidR="00956A99" w:rsidRPr="006A3CF8" w:rsidRDefault="00956A99" w:rsidP="00956A99">
      <w:pPr>
        <w:pStyle w:val="Tekstpodstawowywcity"/>
        <w:ind w:firstLine="709"/>
        <w:rPr>
          <w:sz w:val="24"/>
        </w:rPr>
      </w:pPr>
      <w:r w:rsidRPr="0090605B">
        <w:rPr>
          <w:sz w:val="24"/>
        </w:rPr>
        <w:t>Kolejnym czynnikiem negatywnie wpływającym na kondycję zdrowotną drzewostanów</w:t>
      </w:r>
      <w:r>
        <w:rPr>
          <w:sz w:val="24"/>
        </w:rPr>
        <w:t xml:space="preserve"> są zdarzające się co pewien czas intensywne opady śniegu. </w:t>
      </w:r>
      <w:r w:rsidRPr="0090605B">
        <w:rPr>
          <w:sz w:val="24"/>
        </w:rPr>
        <w:t>Okiść w 1989 r. spowodowała powsta</w:t>
      </w:r>
      <w:r>
        <w:rPr>
          <w:sz w:val="24"/>
        </w:rPr>
        <w:t>nie ogromnej ilości śniegołomów</w:t>
      </w:r>
      <w:r w:rsidRPr="0090605B">
        <w:rPr>
          <w:sz w:val="24"/>
        </w:rPr>
        <w:t>. R</w:t>
      </w:r>
      <w:r>
        <w:rPr>
          <w:sz w:val="24"/>
        </w:rPr>
        <w:t>ównież następny r</w:t>
      </w:r>
      <w:r w:rsidRPr="0090605B">
        <w:rPr>
          <w:sz w:val="24"/>
        </w:rPr>
        <w:t xml:space="preserve">ok 1990 przyniósł ponowne straty spowodowane okiścią. Dwa dni </w:t>
      </w:r>
      <w:r w:rsidR="006A3CF8">
        <w:rPr>
          <w:sz w:val="24"/>
        </w:rPr>
        <w:t>25-26 października w 1997 r. to </w:t>
      </w:r>
      <w:r w:rsidRPr="0090605B">
        <w:rPr>
          <w:sz w:val="24"/>
        </w:rPr>
        <w:t>następna klęska okiści. Spadło wówczas około 60 cm śniegu, a uszkodzeniu uległy drzewostany we wszystkich klasach wieku. Ponowne tak intensywne opady śniegu powodujące istotne uszko</w:t>
      </w:r>
      <w:r>
        <w:rPr>
          <w:sz w:val="24"/>
        </w:rPr>
        <w:t>dzenia drzewostanów wystąpiły w </w:t>
      </w:r>
      <w:r w:rsidRPr="0090605B">
        <w:rPr>
          <w:sz w:val="24"/>
        </w:rPr>
        <w:t>latach: 2000 i 2006. Na tych terenach klęski okiści i huraganowe wiatry powtarzają się co jakiś czas.</w:t>
      </w:r>
      <w:r>
        <w:rPr>
          <w:sz w:val="24"/>
        </w:rPr>
        <w:t xml:space="preserve"> </w:t>
      </w:r>
      <w:r w:rsidRPr="0090605B">
        <w:rPr>
          <w:sz w:val="24"/>
        </w:rPr>
        <w:t xml:space="preserve">Na obszarach narażonych na okiść zaleca się stosowanie rozrzedzonej więźby przy sadzeniu oraz </w:t>
      </w:r>
      <w:r w:rsidRPr="006A3CF8">
        <w:rPr>
          <w:sz w:val="24"/>
        </w:rPr>
        <w:t>wykonywanie częstszych zabiegów pielęgnacyjnych (czyszczenia, trzebieże).</w:t>
      </w:r>
    </w:p>
    <w:p w:rsidR="006D5D7E" w:rsidRPr="00956A99" w:rsidRDefault="006D5D7E" w:rsidP="0064710B">
      <w:pPr>
        <w:pStyle w:val="Tekstpodstawowywcity"/>
        <w:ind w:firstLine="709"/>
        <w:rPr>
          <w:b/>
          <w:bCs/>
          <w:sz w:val="24"/>
        </w:rPr>
      </w:pPr>
      <w:r w:rsidRPr="00956A99">
        <w:rPr>
          <w:b/>
          <w:bCs/>
          <w:sz w:val="24"/>
        </w:rPr>
        <w:t>Zagrożenia wywołane szkodliwym wpływem czynników antropogenicznych</w:t>
      </w:r>
    </w:p>
    <w:p w:rsidR="00E324AB" w:rsidRPr="00956A99" w:rsidRDefault="00E324AB" w:rsidP="00E324AB">
      <w:pPr>
        <w:ind w:firstLine="567"/>
        <w:rPr>
          <w:szCs w:val="26"/>
        </w:rPr>
      </w:pPr>
      <w:r w:rsidRPr="00956A99">
        <w:rPr>
          <w:szCs w:val="26"/>
        </w:rPr>
        <w:t xml:space="preserve">Głównymi źródłami emisji zanieczyszczeń w regionie są: </w:t>
      </w:r>
    </w:p>
    <w:p w:rsidR="00E324AB" w:rsidRPr="00956A99" w:rsidRDefault="00E324AB" w:rsidP="00B761E2">
      <w:pPr>
        <w:pStyle w:val="Akapitzlist"/>
        <w:numPr>
          <w:ilvl w:val="0"/>
          <w:numId w:val="21"/>
        </w:numPr>
        <w:rPr>
          <w:rFonts w:eastAsiaTheme="minorHAnsi" w:cs="Tahoma"/>
          <w:szCs w:val="26"/>
          <w:lang w:eastAsia="en-US"/>
        </w:rPr>
      </w:pPr>
      <w:r w:rsidRPr="00956A99">
        <w:rPr>
          <w:rFonts w:eastAsiaTheme="minorHAnsi" w:cs="Tahoma"/>
          <w:szCs w:val="26"/>
          <w:lang w:eastAsia="en-US"/>
        </w:rPr>
        <w:t>procesy energetycznego spalania paliw (źródło</w:t>
      </w:r>
      <w:r w:rsidR="00444C4F" w:rsidRPr="00956A99">
        <w:rPr>
          <w:rFonts w:eastAsiaTheme="minorHAnsi" w:cs="Tahoma"/>
          <w:szCs w:val="26"/>
          <w:lang w:eastAsia="en-US"/>
        </w:rPr>
        <w:t xml:space="preserve"> emisji tlenków azotu, siarki i</w:t>
      </w:r>
      <w:r w:rsidR="00C41B59" w:rsidRPr="00956A99">
        <w:rPr>
          <w:rFonts w:eastAsiaTheme="minorHAnsi" w:cs="Tahoma"/>
          <w:szCs w:val="26"/>
          <w:lang w:eastAsia="en-US"/>
        </w:rPr>
        <w:t xml:space="preserve"> </w:t>
      </w:r>
      <w:r w:rsidRPr="00956A99">
        <w:rPr>
          <w:rFonts w:eastAsiaTheme="minorHAnsi" w:cs="Tahoma"/>
          <w:szCs w:val="26"/>
          <w:lang w:eastAsia="en-US"/>
        </w:rPr>
        <w:t>węgla oraz pyłów),</w:t>
      </w:r>
    </w:p>
    <w:p w:rsidR="00E324AB" w:rsidRPr="00956A99" w:rsidRDefault="00E324AB" w:rsidP="00B761E2">
      <w:pPr>
        <w:pStyle w:val="Akapitzlist"/>
        <w:numPr>
          <w:ilvl w:val="0"/>
          <w:numId w:val="21"/>
        </w:numPr>
        <w:rPr>
          <w:rFonts w:eastAsiaTheme="minorHAnsi" w:cs="Tahoma"/>
          <w:szCs w:val="26"/>
          <w:lang w:eastAsia="en-US"/>
        </w:rPr>
      </w:pPr>
      <w:r w:rsidRPr="00956A99">
        <w:rPr>
          <w:szCs w:val="20"/>
        </w:rPr>
        <w:t>instalacje grzewcze (kotłownie, piece domowe</w:t>
      </w:r>
      <w:r w:rsidR="005270C3" w:rsidRPr="00956A99">
        <w:rPr>
          <w:szCs w:val="20"/>
        </w:rPr>
        <w:t xml:space="preserve"> w </w:t>
      </w:r>
      <w:r w:rsidR="00431417" w:rsidRPr="00956A99">
        <w:rPr>
          <w:szCs w:val="20"/>
        </w:rPr>
        <w:t>okolicznych miejscowościach</w:t>
      </w:r>
      <w:r w:rsidRPr="00956A99">
        <w:rPr>
          <w:szCs w:val="20"/>
        </w:rPr>
        <w:t>),</w:t>
      </w:r>
    </w:p>
    <w:p w:rsidR="00E324AB" w:rsidRPr="00956A99" w:rsidRDefault="00E324AB" w:rsidP="00B761E2">
      <w:pPr>
        <w:pStyle w:val="Akapitzlist"/>
        <w:numPr>
          <w:ilvl w:val="0"/>
          <w:numId w:val="21"/>
        </w:numPr>
      </w:pPr>
      <w:r w:rsidRPr="00956A99">
        <w:rPr>
          <w:rFonts w:eastAsiaTheme="minorHAnsi" w:cs="Tahoma"/>
          <w:szCs w:val="26"/>
          <w:lang w:eastAsia="en-US"/>
        </w:rPr>
        <w:lastRenderedPageBreak/>
        <w:t xml:space="preserve">procesy technologiczne, </w:t>
      </w:r>
      <w:r w:rsidRPr="00956A99">
        <w:t>związane między innymi z mechanicznym przerobem drewna</w:t>
      </w:r>
      <w:r w:rsidR="00873123" w:rsidRPr="00956A99">
        <w:t>,</w:t>
      </w:r>
      <w:r w:rsidRPr="00956A99">
        <w:t xml:space="preserve"> </w:t>
      </w:r>
    </w:p>
    <w:p w:rsidR="00E324AB" w:rsidRPr="00956A99" w:rsidRDefault="00E324AB" w:rsidP="00B761E2">
      <w:pPr>
        <w:pStyle w:val="Akapitzlist"/>
        <w:numPr>
          <w:ilvl w:val="0"/>
          <w:numId w:val="21"/>
        </w:numPr>
        <w:rPr>
          <w:rFonts w:eastAsiaTheme="minorHAnsi" w:cs="Tahoma"/>
          <w:szCs w:val="26"/>
          <w:lang w:eastAsia="en-US"/>
        </w:rPr>
      </w:pPr>
      <w:r w:rsidRPr="00956A99">
        <w:rPr>
          <w:rFonts w:eastAsiaTheme="minorHAnsi" w:cs="Tahoma"/>
          <w:szCs w:val="26"/>
          <w:lang w:eastAsia="en-US"/>
        </w:rPr>
        <w:t>transport towarów i ludzi</w:t>
      </w:r>
      <w:r w:rsidR="004C3E46" w:rsidRPr="00956A99">
        <w:rPr>
          <w:rFonts w:eastAsiaTheme="minorHAnsi" w:cs="Tahoma"/>
          <w:szCs w:val="26"/>
          <w:lang w:eastAsia="en-US"/>
        </w:rPr>
        <w:t xml:space="preserve"> - </w:t>
      </w:r>
      <w:r w:rsidRPr="00956A99">
        <w:rPr>
          <w:rFonts w:eastAsiaTheme="minorHAnsi" w:cs="Tahoma"/>
          <w:szCs w:val="26"/>
          <w:lang w:eastAsia="en-US"/>
        </w:rPr>
        <w:t xml:space="preserve">komunikacja, </w:t>
      </w:r>
      <w:r w:rsidRPr="00956A99">
        <w:rPr>
          <w:szCs w:val="20"/>
        </w:rPr>
        <w:t>szczególnie w okresie lata i</w:t>
      </w:r>
      <w:r w:rsidR="006A3CF8">
        <w:rPr>
          <w:szCs w:val="20"/>
        </w:rPr>
        <w:t xml:space="preserve"> </w:t>
      </w:r>
      <w:r w:rsidRPr="00956A99">
        <w:rPr>
          <w:szCs w:val="20"/>
        </w:rPr>
        <w:t>wczesnej jesieni</w:t>
      </w:r>
      <w:r w:rsidRPr="00956A99">
        <w:rPr>
          <w:rFonts w:eastAsiaTheme="minorHAnsi" w:cs="Tahoma"/>
          <w:szCs w:val="26"/>
          <w:lang w:eastAsia="en-US"/>
        </w:rPr>
        <w:t xml:space="preserve"> (źródło emisji tlenków azotu, węgla i wielopierścieniowych węglowodorów aromatycznych WWA)</w:t>
      </w:r>
      <w:r w:rsidR="005270C3" w:rsidRPr="00956A99">
        <w:rPr>
          <w:rFonts w:eastAsiaTheme="minorHAnsi" w:cs="Tahoma"/>
          <w:szCs w:val="26"/>
          <w:lang w:eastAsia="en-US"/>
        </w:rPr>
        <w:t>.</w:t>
      </w:r>
    </w:p>
    <w:p w:rsidR="00736336" w:rsidRPr="00956A99" w:rsidRDefault="006D5D7E">
      <w:pPr>
        <w:spacing w:before="113"/>
        <w:ind w:firstLine="567"/>
        <w:rPr>
          <w:szCs w:val="26"/>
        </w:rPr>
      </w:pPr>
      <w:r w:rsidRPr="00956A99">
        <w:rPr>
          <w:szCs w:val="26"/>
        </w:rPr>
        <w:t xml:space="preserve">Do bezpośredniego negatywnego wpływu człowieka na las zaliczyć należy: </w:t>
      </w:r>
    </w:p>
    <w:p w:rsidR="00736336" w:rsidRPr="00956A99" w:rsidRDefault="00736336" w:rsidP="00B761E2">
      <w:pPr>
        <w:pStyle w:val="Akapitzlist"/>
        <w:numPr>
          <w:ilvl w:val="0"/>
          <w:numId w:val="28"/>
        </w:numPr>
        <w:rPr>
          <w:szCs w:val="20"/>
        </w:rPr>
      </w:pPr>
      <w:r w:rsidRPr="00956A99">
        <w:rPr>
          <w:szCs w:val="20"/>
        </w:rPr>
        <w:t xml:space="preserve">świadome bądź przypadkowe zaprószenie ognia w lesie, które  jest najczęściej notowaną przyczyną pożarów lasu, </w:t>
      </w:r>
    </w:p>
    <w:p w:rsidR="000247F3" w:rsidRPr="00956A99" w:rsidRDefault="000247F3" w:rsidP="00B761E2">
      <w:pPr>
        <w:widowControl/>
        <w:numPr>
          <w:ilvl w:val="0"/>
          <w:numId w:val="28"/>
        </w:numPr>
        <w:suppressAutoHyphens w:val="0"/>
        <w:rPr>
          <w:szCs w:val="26"/>
        </w:rPr>
      </w:pPr>
      <w:r w:rsidRPr="00956A99">
        <w:rPr>
          <w:szCs w:val="26"/>
        </w:rPr>
        <w:t xml:space="preserve">wywożenie śmieci i wylewanie nieczystości do lasu, </w:t>
      </w:r>
    </w:p>
    <w:p w:rsidR="000247F3" w:rsidRPr="00956A99" w:rsidRDefault="000247F3" w:rsidP="00B761E2">
      <w:pPr>
        <w:widowControl/>
        <w:numPr>
          <w:ilvl w:val="0"/>
          <w:numId w:val="28"/>
        </w:numPr>
        <w:suppressAutoHyphens w:val="0"/>
        <w:rPr>
          <w:szCs w:val="26"/>
        </w:rPr>
      </w:pPr>
      <w:r w:rsidRPr="00956A99">
        <w:rPr>
          <w:szCs w:val="26"/>
        </w:rPr>
        <w:t>nielegalne pozyskiwanie choinek w okresie przedświątecznym,</w:t>
      </w:r>
    </w:p>
    <w:p w:rsidR="000247F3" w:rsidRPr="00956A99" w:rsidRDefault="000247F3" w:rsidP="00B761E2">
      <w:pPr>
        <w:widowControl/>
        <w:numPr>
          <w:ilvl w:val="0"/>
          <w:numId w:val="28"/>
        </w:numPr>
        <w:suppressAutoHyphens w:val="0"/>
        <w:rPr>
          <w:szCs w:val="26"/>
        </w:rPr>
      </w:pPr>
      <w:r w:rsidRPr="00956A99">
        <w:rPr>
          <w:szCs w:val="26"/>
        </w:rPr>
        <w:t>kłusownictwo i wnykarstwo,</w:t>
      </w:r>
    </w:p>
    <w:p w:rsidR="000247F3" w:rsidRPr="00956A99" w:rsidRDefault="000247F3" w:rsidP="00B761E2">
      <w:pPr>
        <w:widowControl/>
        <w:numPr>
          <w:ilvl w:val="0"/>
          <w:numId w:val="28"/>
        </w:numPr>
        <w:suppressAutoHyphens w:val="0"/>
        <w:rPr>
          <w:szCs w:val="26"/>
        </w:rPr>
      </w:pPr>
      <w:r w:rsidRPr="00956A99">
        <w:rPr>
          <w:szCs w:val="26"/>
        </w:rPr>
        <w:t>nadmiern</w:t>
      </w:r>
      <w:r w:rsidR="00024EA6" w:rsidRPr="00956A99">
        <w:rPr>
          <w:szCs w:val="26"/>
        </w:rPr>
        <w:t>a</w:t>
      </w:r>
      <w:r w:rsidRPr="00956A99">
        <w:rPr>
          <w:szCs w:val="26"/>
        </w:rPr>
        <w:t xml:space="preserve"> penetracj</w:t>
      </w:r>
      <w:r w:rsidR="00024EA6" w:rsidRPr="00956A99">
        <w:rPr>
          <w:szCs w:val="26"/>
        </w:rPr>
        <w:t>a</w:t>
      </w:r>
      <w:r w:rsidRPr="00956A99">
        <w:rPr>
          <w:szCs w:val="26"/>
        </w:rPr>
        <w:t xml:space="preserve"> lasów w czasie zbioru jagód i grzybów, w wyniku czego w niektórych miejscach zostaje zniszczona ściółka leśna</w:t>
      </w:r>
      <w:r w:rsidR="00024EA6" w:rsidRPr="00956A99">
        <w:rPr>
          <w:szCs w:val="26"/>
        </w:rPr>
        <w:t xml:space="preserve"> oraz</w:t>
      </w:r>
      <w:r w:rsidRPr="00956A99">
        <w:rPr>
          <w:szCs w:val="26"/>
        </w:rPr>
        <w:t xml:space="preserve"> płoszona jest zwierzyna,</w:t>
      </w:r>
    </w:p>
    <w:p w:rsidR="00C41B59" w:rsidRPr="00956A99" w:rsidRDefault="000247F3" w:rsidP="00B761E2">
      <w:pPr>
        <w:widowControl/>
        <w:numPr>
          <w:ilvl w:val="0"/>
          <w:numId w:val="28"/>
        </w:numPr>
        <w:suppressAutoHyphens w:val="0"/>
        <w:rPr>
          <w:szCs w:val="26"/>
        </w:rPr>
      </w:pPr>
      <w:r w:rsidRPr="00956A99">
        <w:rPr>
          <w:szCs w:val="26"/>
        </w:rPr>
        <w:t>niszczenie drzew, krzewów i runa leśnego - nasilenie obserwowane jest w okresie letnim (turystyka) i w porze zbiorów surowców zielarskich</w:t>
      </w:r>
      <w:r w:rsidR="00C41B59" w:rsidRPr="00956A99">
        <w:rPr>
          <w:szCs w:val="26"/>
        </w:rPr>
        <w:t>,</w:t>
      </w:r>
    </w:p>
    <w:p w:rsidR="000247F3" w:rsidRPr="00956A99" w:rsidRDefault="00C41B59" w:rsidP="00B761E2">
      <w:pPr>
        <w:widowControl/>
        <w:numPr>
          <w:ilvl w:val="0"/>
          <w:numId w:val="28"/>
        </w:numPr>
        <w:suppressAutoHyphens w:val="0"/>
        <w:rPr>
          <w:szCs w:val="26"/>
        </w:rPr>
      </w:pPr>
      <w:r w:rsidRPr="00956A99">
        <w:rPr>
          <w:szCs w:val="26"/>
        </w:rPr>
        <w:t>zaśmiecanie związane z rekreacyjnym pobytem ludzi w lesie (pozostawianie różnego rodzaju opakowań)</w:t>
      </w:r>
      <w:r w:rsidR="000247F3" w:rsidRPr="00956A99">
        <w:rPr>
          <w:szCs w:val="26"/>
        </w:rPr>
        <w:t>.</w:t>
      </w:r>
    </w:p>
    <w:p w:rsidR="000247F3" w:rsidRPr="00956A99" w:rsidRDefault="006D5D7E" w:rsidP="00436467">
      <w:pPr>
        <w:spacing w:before="120"/>
        <w:rPr>
          <w:szCs w:val="26"/>
        </w:rPr>
      </w:pPr>
      <w:r w:rsidRPr="00D02667">
        <w:rPr>
          <w:szCs w:val="26"/>
        </w:rPr>
        <w:t xml:space="preserve">Teren Nadleśnictwa </w:t>
      </w:r>
      <w:r w:rsidR="0044108D" w:rsidRPr="00D02667">
        <w:rPr>
          <w:szCs w:val="26"/>
        </w:rPr>
        <w:t>Orneta</w:t>
      </w:r>
      <w:r w:rsidRPr="00D02667">
        <w:rPr>
          <w:szCs w:val="26"/>
        </w:rPr>
        <w:t xml:space="preserve"> zakwalifikowany został do </w:t>
      </w:r>
      <w:r w:rsidR="00D02667" w:rsidRPr="00D02667">
        <w:rPr>
          <w:szCs w:val="26"/>
        </w:rPr>
        <w:t>I</w:t>
      </w:r>
      <w:r w:rsidR="000247F3" w:rsidRPr="00D02667">
        <w:rPr>
          <w:szCs w:val="26"/>
        </w:rPr>
        <w:t xml:space="preserve">II kategorii zagrożenia </w:t>
      </w:r>
      <w:r w:rsidR="000247F3" w:rsidRPr="00956A99">
        <w:rPr>
          <w:szCs w:val="26"/>
        </w:rPr>
        <w:t xml:space="preserve">pożarowego. </w:t>
      </w:r>
    </w:p>
    <w:p w:rsidR="006D5D7E" w:rsidRPr="00D02667" w:rsidRDefault="000247F3" w:rsidP="00436467">
      <w:pPr>
        <w:rPr>
          <w:szCs w:val="26"/>
        </w:rPr>
      </w:pPr>
      <w:r w:rsidRPr="00956A99">
        <w:rPr>
          <w:szCs w:val="26"/>
        </w:rPr>
        <w:t>Przyczyną powstawania pożarów jest niebezpiec</w:t>
      </w:r>
      <w:r w:rsidR="00AD035D" w:rsidRPr="00956A99">
        <w:rPr>
          <w:szCs w:val="26"/>
        </w:rPr>
        <w:t>zne obchodzenie się z</w:t>
      </w:r>
      <w:r w:rsidR="0031120B" w:rsidRPr="00956A99">
        <w:rPr>
          <w:szCs w:val="26"/>
        </w:rPr>
        <w:t xml:space="preserve"> </w:t>
      </w:r>
      <w:r w:rsidR="00AD035D" w:rsidRPr="00956A99">
        <w:rPr>
          <w:szCs w:val="26"/>
        </w:rPr>
        <w:t>ogniem na </w:t>
      </w:r>
      <w:r w:rsidRPr="00956A99">
        <w:rPr>
          <w:szCs w:val="26"/>
        </w:rPr>
        <w:t>terenach leśnych lub w ich pobliżu (umyślne podpalenia, rozpalanie ognisk w</w:t>
      </w:r>
      <w:r w:rsidR="006A3CF8">
        <w:rPr>
          <w:szCs w:val="26"/>
        </w:rPr>
        <w:t xml:space="preserve"> </w:t>
      </w:r>
      <w:r w:rsidRPr="00956A99">
        <w:rPr>
          <w:szCs w:val="26"/>
        </w:rPr>
        <w:t xml:space="preserve">miejscach niedozwolonych, wypalanie traw, zaprószenie </w:t>
      </w:r>
      <w:r w:rsidR="004772F7" w:rsidRPr="00956A99">
        <w:rPr>
          <w:szCs w:val="26"/>
        </w:rPr>
        <w:t xml:space="preserve">ognia </w:t>
      </w:r>
      <w:r w:rsidR="004772F7" w:rsidRPr="00D02667">
        <w:rPr>
          <w:szCs w:val="26"/>
        </w:rPr>
        <w:t xml:space="preserve">przy pracach związanych </w:t>
      </w:r>
      <w:r w:rsidR="00CE43CE" w:rsidRPr="00D02667">
        <w:rPr>
          <w:szCs w:val="26"/>
        </w:rPr>
        <w:t>z </w:t>
      </w:r>
      <w:r w:rsidRPr="00D02667">
        <w:rPr>
          <w:szCs w:val="26"/>
        </w:rPr>
        <w:t>pozyskaniem drewna). W latach 200</w:t>
      </w:r>
      <w:r w:rsidR="00956A99" w:rsidRPr="00D02667">
        <w:rPr>
          <w:szCs w:val="26"/>
        </w:rPr>
        <w:t>9</w:t>
      </w:r>
      <w:r w:rsidR="0031120B" w:rsidRPr="00D02667">
        <w:rPr>
          <w:szCs w:val="26"/>
        </w:rPr>
        <w:t xml:space="preserve"> </w:t>
      </w:r>
      <w:r w:rsidRPr="00D02667">
        <w:rPr>
          <w:szCs w:val="26"/>
        </w:rPr>
        <w:t>-</w:t>
      </w:r>
      <w:r w:rsidR="0031120B" w:rsidRPr="00D02667">
        <w:rPr>
          <w:szCs w:val="26"/>
        </w:rPr>
        <w:t xml:space="preserve"> </w:t>
      </w:r>
      <w:r w:rsidRPr="00D02667">
        <w:rPr>
          <w:szCs w:val="26"/>
        </w:rPr>
        <w:t>201</w:t>
      </w:r>
      <w:r w:rsidR="00956A99" w:rsidRPr="00D02667">
        <w:rPr>
          <w:szCs w:val="26"/>
        </w:rPr>
        <w:t>8</w:t>
      </w:r>
      <w:r w:rsidRPr="00D02667">
        <w:rPr>
          <w:szCs w:val="26"/>
        </w:rPr>
        <w:t xml:space="preserve"> odnotowano </w:t>
      </w:r>
      <w:r w:rsidR="00CE43CE" w:rsidRPr="00D02667">
        <w:rPr>
          <w:szCs w:val="26"/>
        </w:rPr>
        <w:t>8</w:t>
      </w:r>
      <w:r w:rsidR="0031120B" w:rsidRPr="00D02667">
        <w:rPr>
          <w:szCs w:val="26"/>
        </w:rPr>
        <w:t xml:space="preserve"> </w:t>
      </w:r>
      <w:r w:rsidRPr="00D02667">
        <w:rPr>
          <w:szCs w:val="26"/>
        </w:rPr>
        <w:t xml:space="preserve">pożarów, </w:t>
      </w:r>
      <w:r w:rsidR="0031120B" w:rsidRPr="00D02667">
        <w:rPr>
          <w:bCs/>
          <w:szCs w:val="26"/>
        </w:rPr>
        <w:t>na</w:t>
      </w:r>
      <w:r w:rsidR="006A3CF8" w:rsidRPr="00D02667">
        <w:rPr>
          <w:bCs/>
          <w:szCs w:val="26"/>
        </w:rPr>
        <w:t xml:space="preserve"> </w:t>
      </w:r>
      <w:r w:rsidRPr="00D02667">
        <w:rPr>
          <w:bCs/>
          <w:szCs w:val="26"/>
        </w:rPr>
        <w:t xml:space="preserve">łącznej powierzchni </w:t>
      </w:r>
      <w:r w:rsidR="00CE43CE" w:rsidRPr="00D02667">
        <w:rPr>
          <w:bCs/>
          <w:szCs w:val="26"/>
        </w:rPr>
        <w:t>1,</w:t>
      </w:r>
      <w:r w:rsidR="00D02667" w:rsidRPr="00D02667">
        <w:rPr>
          <w:bCs/>
          <w:szCs w:val="26"/>
        </w:rPr>
        <w:t>82</w:t>
      </w:r>
      <w:r w:rsidR="0031120B" w:rsidRPr="00D02667">
        <w:rPr>
          <w:bCs/>
          <w:szCs w:val="26"/>
        </w:rPr>
        <w:t xml:space="preserve"> </w:t>
      </w:r>
      <w:r w:rsidRPr="00D02667">
        <w:rPr>
          <w:bCs/>
          <w:szCs w:val="26"/>
        </w:rPr>
        <w:t>ha</w:t>
      </w:r>
      <w:r w:rsidRPr="00D02667">
        <w:rPr>
          <w:szCs w:val="26"/>
        </w:rPr>
        <w:t xml:space="preserve"> co</w:t>
      </w:r>
      <w:r w:rsidR="00823171" w:rsidRPr="00D02667">
        <w:rPr>
          <w:szCs w:val="26"/>
        </w:rPr>
        <w:t xml:space="preserve"> </w:t>
      </w:r>
      <w:r w:rsidRPr="00D02667">
        <w:rPr>
          <w:szCs w:val="26"/>
        </w:rPr>
        <w:t xml:space="preserve">daje średnio rocznie </w:t>
      </w:r>
      <w:r w:rsidR="0064710B" w:rsidRPr="00D02667">
        <w:rPr>
          <w:szCs w:val="26"/>
        </w:rPr>
        <w:t>0,</w:t>
      </w:r>
      <w:r w:rsidR="00CE43CE" w:rsidRPr="00D02667">
        <w:rPr>
          <w:szCs w:val="26"/>
        </w:rPr>
        <w:t>8</w:t>
      </w:r>
      <w:r w:rsidRPr="00D02667">
        <w:rPr>
          <w:szCs w:val="26"/>
        </w:rPr>
        <w:t xml:space="preserve"> pożarów, zaś przeciętna powierzchnia pożar</w:t>
      </w:r>
      <w:r w:rsidR="004569A3" w:rsidRPr="00D02667">
        <w:rPr>
          <w:szCs w:val="26"/>
        </w:rPr>
        <w:t>u</w:t>
      </w:r>
      <w:r w:rsidRPr="00D02667">
        <w:rPr>
          <w:szCs w:val="26"/>
        </w:rPr>
        <w:t xml:space="preserve"> wynosi </w:t>
      </w:r>
      <w:r w:rsidR="00626088" w:rsidRPr="00D02667">
        <w:rPr>
          <w:szCs w:val="26"/>
        </w:rPr>
        <w:t>0</w:t>
      </w:r>
      <w:r w:rsidRPr="00D02667">
        <w:rPr>
          <w:szCs w:val="26"/>
        </w:rPr>
        <w:t>,</w:t>
      </w:r>
      <w:r w:rsidR="00CE43CE" w:rsidRPr="00D02667">
        <w:rPr>
          <w:szCs w:val="26"/>
        </w:rPr>
        <w:t>1</w:t>
      </w:r>
      <w:r w:rsidR="00D02667" w:rsidRPr="00D02667">
        <w:rPr>
          <w:szCs w:val="26"/>
        </w:rPr>
        <w:t>8</w:t>
      </w:r>
      <w:r w:rsidRPr="00D02667">
        <w:rPr>
          <w:szCs w:val="26"/>
        </w:rPr>
        <w:t xml:space="preserve"> ha.</w:t>
      </w:r>
    </w:p>
    <w:p w:rsidR="002A4392" w:rsidRDefault="002A4392">
      <w:pPr>
        <w:widowControl/>
        <w:suppressAutoHyphens w:val="0"/>
        <w:spacing w:line="240" w:lineRule="auto"/>
        <w:ind w:firstLine="0"/>
        <w:jc w:val="left"/>
        <w:rPr>
          <w:b/>
        </w:rPr>
      </w:pPr>
      <w:r>
        <w:rPr>
          <w:b/>
        </w:rPr>
        <w:br w:type="page"/>
      </w:r>
    </w:p>
    <w:p w:rsidR="006D5D7E" w:rsidRPr="00956A99" w:rsidRDefault="006D5D7E" w:rsidP="00D46A41">
      <w:pPr>
        <w:tabs>
          <w:tab w:val="left" w:pos="284"/>
          <w:tab w:val="left" w:pos="567"/>
        </w:tabs>
        <w:spacing w:before="120" w:after="120"/>
        <w:rPr>
          <w:b/>
        </w:rPr>
      </w:pPr>
      <w:r w:rsidRPr="00956A99">
        <w:rPr>
          <w:b/>
        </w:rPr>
        <w:lastRenderedPageBreak/>
        <w:t>Zagrożenia spowodowane przez szkodliwe czynniki biotyczne</w:t>
      </w:r>
    </w:p>
    <w:p w:rsidR="009D117A" w:rsidRPr="00956A99" w:rsidRDefault="009D117A" w:rsidP="00436467">
      <w:pPr>
        <w:pStyle w:val="Bezodstpw"/>
        <w:widowControl/>
        <w:rPr>
          <w:szCs w:val="28"/>
        </w:rPr>
      </w:pPr>
      <w:r w:rsidRPr="00956A99">
        <w:rPr>
          <w:szCs w:val="26"/>
          <w:u w:val="single"/>
        </w:rPr>
        <w:t>Szkody powodowane przez owady</w:t>
      </w:r>
      <w:r w:rsidR="00024EA6" w:rsidRPr="00956A99">
        <w:rPr>
          <w:szCs w:val="26"/>
        </w:rPr>
        <w:t>.</w:t>
      </w:r>
      <w:r w:rsidRPr="00956A99">
        <w:rPr>
          <w:szCs w:val="26"/>
        </w:rPr>
        <w:t xml:space="preserve"> </w:t>
      </w:r>
      <w:r w:rsidR="00024EA6" w:rsidRPr="00956A99">
        <w:rPr>
          <w:szCs w:val="26"/>
        </w:rPr>
        <w:t>P</w:t>
      </w:r>
      <w:r w:rsidRPr="00956A99">
        <w:rPr>
          <w:szCs w:val="26"/>
        </w:rPr>
        <w:t>rowadzą do</w:t>
      </w:r>
      <w:r w:rsidR="006C6B18">
        <w:rPr>
          <w:szCs w:val="28"/>
        </w:rPr>
        <w:t xml:space="preserve"> osłabie</w:t>
      </w:r>
      <w:r w:rsidRPr="00956A99">
        <w:rPr>
          <w:szCs w:val="28"/>
        </w:rPr>
        <w:t xml:space="preserve">nia </w:t>
      </w:r>
      <w:r w:rsidR="006C6B18">
        <w:rPr>
          <w:szCs w:val="28"/>
        </w:rPr>
        <w:t xml:space="preserve">i </w:t>
      </w:r>
      <w:r w:rsidR="006C6B18" w:rsidRPr="00956A99">
        <w:rPr>
          <w:szCs w:val="28"/>
        </w:rPr>
        <w:t>zamierania drzew</w:t>
      </w:r>
      <w:r w:rsidRPr="00956A99">
        <w:rPr>
          <w:szCs w:val="28"/>
        </w:rPr>
        <w:t>, zmniejszania przyrostu, uszkadzania nasion.</w:t>
      </w:r>
    </w:p>
    <w:p w:rsidR="009D117A" w:rsidRDefault="009D117A" w:rsidP="004772F7">
      <w:pPr>
        <w:pStyle w:val="Tekstpodstawowy"/>
        <w:widowControl/>
        <w:spacing w:before="113" w:after="113" w:line="200" w:lineRule="atLeast"/>
        <w:ind w:firstLine="0"/>
      </w:pPr>
      <w:r w:rsidRPr="00956A99">
        <w:rPr>
          <w:b/>
          <w:bCs/>
        </w:rPr>
        <w:t>Tabela X</w:t>
      </w:r>
      <w:r w:rsidR="00956A99" w:rsidRPr="00956A99">
        <w:rPr>
          <w:b/>
          <w:bCs/>
        </w:rPr>
        <w:t>I</w:t>
      </w:r>
      <w:r w:rsidR="00620451" w:rsidRPr="00956A99">
        <w:rPr>
          <w:b/>
          <w:bCs/>
        </w:rPr>
        <w:t>I</w:t>
      </w:r>
      <w:r w:rsidRPr="00956A99">
        <w:rPr>
          <w:b/>
          <w:bCs/>
        </w:rPr>
        <w:t xml:space="preserve"> </w:t>
      </w:r>
      <w:r w:rsidRPr="00956A99">
        <w:t>Występowanie szkodników owadzich</w:t>
      </w:r>
    </w:p>
    <w:tbl>
      <w:tblPr>
        <w:tblpPr w:leftFromText="141" w:rightFromText="141" w:vertAnchor="text" w:tblpXSpec="center" w:tblpY="1"/>
        <w:tblOverlap w:val="neve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70" w:type="dxa"/>
          <w:right w:w="70" w:type="dxa"/>
        </w:tblCellMar>
        <w:tblLook w:val="0000" w:firstRow="0" w:lastRow="0" w:firstColumn="0" w:lastColumn="0" w:noHBand="0" w:noVBand="0"/>
      </w:tblPr>
      <w:tblGrid>
        <w:gridCol w:w="2265"/>
        <w:gridCol w:w="1125"/>
        <w:gridCol w:w="1545"/>
        <w:gridCol w:w="1431"/>
      </w:tblGrid>
      <w:tr w:rsidR="00D02667" w:rsidRPr="003123A1" w:rsidTr="007D32E8">
        <w:trPr>
          <w:trHeight w:val="225"/>
          <w:jc w:val="center"/>
        </w:trPr>
        <w:tc>
          <w:tcPr>
            <w:tcW w:w="2265" w:type="dxa"/>
            <w:vMerge w:val="restart"/>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20"/>
              </w:rPr>
            </w:pPr>
            <w:r w:rsidRPr="003123A1">
              <w:rPr>
                <w:sz w:val="20"/>
              </w:rPr>
              <w:t>Nazwa szkodnika owadziego</w:t>
            </w:r>
          </w:p>
        </w:tc>
        <w:tc>
          <w:tcPr>
            <w:tcW w:w="1125" w:type="dxa"/>
            <w:vMerge w:val="restart"/>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20"/>
              </w:rPr>
            </w:pPr>
            <w:r w:rsidRPr="003123A1">
              <w:rPr>
                <w:sz w:val="20"/>
              </w:rPr>
              <w:t>Rok</w:t>
            </w:r>
          </w:p>
        </w:tc>
        <w:tc>
          <w:tcPr>
            <w:tcW w:w="2976" w:type="dxa"/>
            <w:gridSpan w:val="2"/>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20"/>
              </w:rPr>
            </w:pPr>
            <w:r w:rsidRPr="003123A1">
              <w:rPr>
                <w:sz w:val="20"/>
              </w:rPr>
              <w:t>Powierzchnia (ha)</w:t>
            </w:r>
          </w:p>
        </w:tc>
      </w:tr>
      <w:tr w:rsidR="00D02667" w:rsidRPr="003123A1" w:rsidTr="007D32E8">
        <w:trPr>
          <w:trHeight w:val="395"/>
          <w:jc w:val="center"/>
        </w:trPr>
        <w:tc>
          <w:tcPr>
            <w:tcW w:w="2265" w:type="dxa"/>
            <w:vMerge/>
            <w:shd w:val="clear" w:color="auto" w:fill="F2F2F2" w:themeFill="background1" w:themeFillShade="F2"/>
            <w:vAlign w:val="center"/>
          </w:tcPr>
          <w:p w:rsidR="00D02667" w:rsidRPr="003123A1" w:rsidRDefault="00D02667" w:rsidP="007D32E8">
            <w:pPr>
              <w:spacing w:before="60" w:after="60" w:line="240" w:lineRule="auto"/>
              <w:ind w:firstLine="0"/>
              <w:rPr>
                <w:sz w:val="20"/>
              </w:rPr>
            </w:pPr>
          </w:p>
        </w:tc>
        <w:tc>
          <w:tcPr>
            <w:tcW w:w="1125" w:type="dxa"/>
            <w:vMerge/>
            <w:shd w:val="clear" w:color="auto" w:fill="F2F2F2" w:themeFill="background1" w:themeFillShade="F2"/>
            <w:vAlign w:val="center"/>
          </w:tcPr>
          <w:p w:rsidR="00D02667" w:rsidRPr="003123A1" w:rsidRDefault="00D02667" w:rsidP="007D32E8">
            <w:pPr>
              <w:spacing w:before="60" w:after="60" w:line="240" w:lineRule="auto"/>
              <w:ind w:firstLine="0"/>
              <w:rPr>
                <w:sz w:val="20"/>
              </w:rPr>
            </w:pPr>
          </w:p>
        </w:tc>
        <w:tc>
          <w:tcPr>
            <w:tcW w:w="1545" w:type="dxa"/>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20"/>
              </w:rPr>
            </w:pPr>
            <w:r w:rsidRPr="003123A1">
              <w:rPr>
                <w:sz w:val="20"/>
              </w:rPr>
              <w:t>występowania</w:t>
            </w:r>
          </w:p>
        </w:tc>
        <w:tc>
          <w:tcPr>
            <w:tcW w:w="1431" w:type="dxa"/>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20"/>
              </w:rPr>
            </w:pPr>
            <w:r w:rsidRPr="003123A1">
              <w:rPr>
                <w:sz w:val="20"/>
              </w:rPr>
              <w:t>ograniczania</w:t>
            </w:r>
          </w:p>
        </w:tc>
      </w:tr>
      <w:tr w:rsidR="00D02667" w:rsidRPr="003123A1" w:rsidTr="007D32E8">
        <w:trPr>
          <w:trHeight w:val="225"/>
          <w:jc w:val="center"/>
        </w:trPr>
        <w:tc>
          <w:tcPr>
            <w:tcW w:w="2265" w:type="dxa"/>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16"/>
                <w:szCs w:val="16"/>
              </w:rPr>
            </w:pPr>
            <w:r w:rsidRPr="003123A1">
              <w:rPr>
                <w:sz w:val="16"/>
                <w:szCs w:val="16"/>
              </w:rPr>
              <w:t>1</w:t>
            </w:r>
          </w:p>
        </w:tc>
        <w:tc>
          <w:tcPr>
            <w:tcW w:w="1125" w:type="dxa"/>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16"/>
                <w:szCs w:val="16"/>
              </w:rPr>
            </w:pPr>
            <w:r w:rsidRPr="003123A1">
              <w:rPr>
                <w:sz w:val="16"/>
                <w:szCs w:val="16"/>
              </w:rPr>
              <w:t>2</w:t>
            </w:r>
          </w:p>
        </w:tc>
        <w:tc>
          <w:tcPr>
            <w:tcW w:w="1545" w:type="dxa"/>
            <w:shd w:val="clear" w:color="auto" w:fill="F2F2F2" w:themeFill="background1" w:themeFillShade="F2"/>
            <w:vAlign w:val="center"/>
          </w:tcPr>
          <w:p w:rsidR="00D02667" w:rsidRPr="003123A1" w:rsidRDefault="00D02667" w:rsidP="007D32E8">
            <w:pPr>
              <w:snapToGrid w:val="0"/>
              <w:spacing w:before="60" w:after="60" w:line="240" w:lineRule="auto"/>
              <w:ind w:firstLine="0"/>
              <w:jc w:val="center"/>
              <w:rPr>
                <w:sz w:val="16"/>
                <w:szCs w:val="16"/>
              </w:rPr>
            </w:pPr>
            <w:r w:rsidRPr="003123A1">
              <w:rPr>
                <w:sz w:val="16"/>
                <w:szCs w:val="16"/>
              </w:rPr>
              <w:t>3</w:t>
            </w:r>
          </w:p>
        </w:tc>
        <w:tc>
          <w:tcPr>
            <w:tcW w:w="1431" w:type="dxa"/>
            <w:shd w:val="clear" w:color="auto" w:fill="F2F2F2" w:themeFill="background1" w:themeFillShade="F2"/>
            <w:vAlign w:val="center"/>
          </w:tcPr>
          <w:p w:rsidR="00D02667" w:rsidRPr="003123A1" w:rsidRDefault="00D02667" w:rsidP="007D32E8">
            <w:pPr>
              <w:tabs>
                <w:tab w:val="left" w:pos="585"/>
                <w:tab w:val="center" w:pos="734"/>
              </w:tabs>
              <w:snapToGrid w:val="0"/>
              <w:spacing w:before="60" w:after="60" w:line="240" w:lineRule="auto"/>
              <w:ind w:firstLine="0"/>
              <w:jc w:val="center"/>
              <w:rPr>
                <w:sz w:val="16"/>
                <w:szCs w:val="16"/>
              </w:rPr>
            </w:pPr>
            <w:r w:rsidRPr="003123A1">
              <w:rPr>
                <w:sz w:val="16"/>
                <w:szCs w:val="16"/>
              </w:rPr>
              <w:t>4</w:t>
            </w:r>
          </w:p>
        </w:tc>
      </w:tr>
      <w:tr w:rsidR="00D02667" w:rsidRPr="003123A1" w:rsidTr="007D32E8">
        <w:trPr>
          <w:trHeight w:val="225"/>
          <w:jc w:val="center"/>
        </w:trPr>
        <w:tc>
          <w:tcPr>
            <w:tcW w:w="6366" w:type="dxa"/>
            <w:gridSpan w:val="4"/>
            <w:shd w:val="clear" w:color="auto" w:fill="FFFFFF"/>
            <w:vAlign w:val="center"/>
          </w:tcPr>
          <w:p w:rsidR="00D02667" w:rsidRPr="003123A1" w:rsidRDefault="00D02667" w:rsidP="007D32E8">
            <w:pPr>
              <w:snapToGrid w:val="0"/>
              <w:spacing w:line="240" w:lineRule="auto"/>
              <w:ind w:firstLine="0"/>
              <w:jc w:val="center"/>
              <w:rPr>
                <w:sz w:val="20"/>
              </w:rPr>
            </w:pPr>
            <w:r w:rsidRPr="003123A1">
              <w:t>Szkodniki owadzie (według kart meldunkowych)</w:t>
            </w:r>
          </w:p>
        </w:tc>
      </w:tr>
      <w:tr w:rsidR="00D02667" w:rsidRPr="00C43923" w:rsidTr="007D32E8">
        <w:trPr>
          <w:trHeight w:val="225"/>
          <w:jc w:val="center"/>
        </w:trPr>
        <w:tc>
          <w:tcPr>
            <w:tcW w:w="2265" w:type="dxa"/>
            <w:shd w:val="clear" w:color="auto" w:fill="FFFFFF"/>
            <w:vAlign w:val="center"/>
          </w:tcPr>
          <w:p w:rsidR="00D02667" w:rsidRPr="00C43923" w:rsidRDefault="002B7247" w:rsidP="002B7247">
            <w:pPr>
              <w:pStyle w:val="Tekstpodstawowy22"/>
              <w:snapToGrid w:val="0"/>
              <w:spacing w:after="120"/>
              <w:ind w:left="284" w:hanging="284"/>
              <w:jc w:val="left"/>
              <w:rPr>
                <w:sz w:val="20"/>
              </w:rPr>
            </w:pPr>
            <w:r w:rsidRPr="00C43923">
              <w:rPr>
                <w:sz w:val="20"/>
              </w:rPr>
              <w:t xml:space="preserve"> </w:t>
            </w:r>
            <w:r w:rsidR="00D02667" w:rsidRPr="00C43923">
              <w:rPr>
                <w:sz w:val="20"/>
              </w:rPr>
              <w:t xml:space="preserve">hurmak olchowiec i rynnice         </w:t>
            </w:r>
          </w:p>
        </w:tc>
        <w:tc>
          <w:tcPr>
            <w:tcW w:w="1125" w:type="dxa"/>
            <w:shd w:val="clear" w:color="auto" w:fill="FFFFFF"/>
            <w:vAlign w:val="center"/>
          </w:tcPr>
          <w:p w:rsidR="00D02667" w:rsidRPr="00C43923" w:rsidRDefault="00D02667" w:rsidP="007D32E8">
            <w:pPr>
              <w:snapToGrid w:val="0"/>
              <w:spacing w:line="240" w:lineRule="auto"/>
              <w:ind w:firstLine="0"/>
              <w:jc w:val="center"/>
              <w:rPr>
                <w:sz w:val="20"/>
              </w:rPr>
            </w:pPr>
            <w:r w:rsidRPr="00C43923">
              <w:rPr>
                <w:sz w:val="20"/>
              </w:rPr>
              <w:t>2010</w:t>
            </w:r>
          </w:p>
        </w:tc>
        <w:tc>
          <w:tcPr>
            <w:tcW w:w="1545" w:type="dxa"/>
            <w:shd w:val="clear" w:color="auto" w:fill="FFFFFF"/>
            <w:vAlign w:val="center"/>
          </w:tcPr>
          <w:p w:rsidR="00D02667" w:rsidRPr="00C43923" w:rsidRDefault="00D02667" w:rsidP="007D32E8">
            <w:pPr>
              <w:spacing w:line="240" w:lineRule="auto"/>
              <w:ind w:firstLine="0"/>
              <w:jc w:val="center"/>
              <w:rPr>
                <w:sz w:val="20"/>
              </w:rPr>
            </w:pPr>
            <w:r w:rsidRPr="00C43923">
              <w:rPr>
                <w:sz w:val="20"/>
              </w:rPr>
              <w:t>0,2</w:t>
            </w:r>
          </w:p>
        </w:tc>
        <w:tc>
          <w:tcPr>
            <w:tcW w:w="1431" w:type="dxa"/>
            <w:shd w:val="clear" w:color="auto" w:fill="FFFFFF"/>
            <w:vAlign w:val="center"/>
          </w:tcPr>
          <w:p w:rsidR="00D02667" w:rsidRPr="00C43923" w:rsidRDefault="00D02667" w:rsidP="007D32E8">
            <w:pPr>
              <w:snapToGrid w:val="0"/>
              <w:spacing w:line="240" w:lineRule="auto"/>
              <w:ind w:firstLine="0"/>
              <w:jc w:val="center"/>
              <w:rPr>
                <w:sz w:val="20"/>
              </w:rPr>
            </w:pPr>
            <w:r w:rsidRPr="00C43923">
              <w:rPr>
                <w:sz w:val="20"/>
              </w:rPr>
              <w:t>-</w:t>
            </w:r>
          </w:p>
        </w:tc>
      </w:tr>
      <w:tr w:rsidR="00D02667" w:rsidRPr="00877543" w:rsidTr="007D32E8">
        <w:trPr>
          <w:trHeight w:val="225"/>
          <w:jc w:val="center"/>
        </w:trPr>
        <w:tc>
          <w:tcPr>
            <w:tcW w:w="6366" w:type="dxa"/>
            <w:gridSpan w:val="4"/>
            <w:shd w:val="clear" w:color="auto" w:fill="FFFFFF"/>
            <w:vAlign w:val="center"/>
          </w:tcPr>
          <w:p w:rsidR="00D02667" w:rsidRPr="00877543" w:rsidRDefault="00D02667" w:rsidP="007D32E8">
            <w:pPr>
              <w:snapToGrid w:val="0"/>
              <w:spacing w:line="240" w:lineRule="auto"/>
              <w:ind w:firstLine="0"/>
              <w:jc w:val="center"/>
              <w:rPr>
                <w:color w:val="FF0000"/>
                <w:sz w:val="20"/>
              </w:rPr>
            </w:pPr>
            <w:r w:rsidRPr="00C43923">
              <w:t>Szkodniki upraw i szkółek</w:t>
            </w:r>
          </w:p>
        </w:tc>
      </w:tr>
      <w:tr w:rsidR="00D02667" w:rsidRPr="00C43923" w:rsidTr="007D32E8">
        <w:trPr>
          <w:jc w:val="center"/>
        </w:trPr>
        <w:tc>
          <w:tcPr>
            <w:tcW w:w="2265" w:type="dxa"/>
            <w:vMerge w:val="restart"/>
            <w:shd w:val="clear" w:color="auto" w:fill="FFFFFF"/>
            <w:vAlign w:val="center"/>
          </w:tcPr>
          <w:p w:rsidR="00D02667" w:rsidRPr="00C43923" w:rsidRDefault="00D02667" w:rsidP="007D32E8">
            <w:pPr>
              <w:pStyle w:val="Tekstpodstawowy22"/>
              <w:snapToGrid w:val="0"/>
              <w:spacing w:after="120"/>
              <w:ind w:firstLine="0"/>
              <w:jc w:val="left"/>
              <w:rPr>
                <w:sz w:val="20"/>
              </w:rPr>
            </w:pPr>
            <w:r w:rsidRPr="00C43923">
              <w:rPr>
                <w:sz w:val="20"/>
              </w:rPr>
              <w:t>szeliniaki</w:t>
            </w:r>
          </w:p>
        </w:tc>
        <w:tc>
          <w:tcPr>
            <w:tcW w:w="1125" w:type="dxa"/>
            <w:shd w:val="clear" w:color="auto" w:fill="FFFFFF"/>
            <w:vAlign w:val="center"/>
          </w:tcPr>
          <w:p w:rsidR="00D02667" w:rsidRPr="00C43923" w:rsidRDefault="00D02667" w:rsidP="007D32E8">
            <w:pPr>
              <w:snapToGrid w:val="0"/>
              <w:ind w:firstLine="0"/>
              <w:jc w:val="center"/>
              <w:rPr>
                <w:sz w:val="20"/>
              </w:rPr>
            </w:pPr>
            <w:r w:rsidRPr="00C43923">
              <w:rPr>
                <w:sz w:val="20"/>
              </w:rPr>
              <w:t>2009</w:t>
            </w:r>
          </w:p>
        </w:tc>
        <w:tc>
          <w:tcPr>
            <w:tcW w:w="1545" w:type="dxa"/>
            <w:shd w:val="clear" w:color="auto" w:fill="FFFFFF"/>
            <w:vAlign w:val="center"/>
          </w:tcPr>
          <w:p w:rsidR="00D02667" w:rsidRPr="00C43923" w:rsidRDefault="00D02667" w:rsidP="007D32E8">
            <w:pPr>
              <w:ind w:firstLine="0"/>
              <w:jc w:val="center"/>
              <w:rPr>
                <w:sz w:val="20"/>
              </w:rPr>
            </w:pPr>
            <w:r>
              <w:rPr>
                <w:sz w:val="20"/>
              </w:rPr>
              <w:t>37,16</w:t>
            </w:r>
          </w:p>
        </w:tc>
        <w:tc>
          <w:tcPr>
            <w:tcW w:w="1431" w:type="dxa"/>
            <w:shd w:val="clear" w:color="auto" w:fill="FFFFFF"/>
            <w:vAlign w:val="center"/>
          </w:tcPr>
          <w:p w:rsidR="00D02667" w:rsidRPr="00C43923" w:rsidRDefault="00D02667" w:rsidP="007D32E8">
            <w:pPr>
              <w:snapToGrid w:val="0"/>
              <w:ind w:firstLine="0"/>
              <w:jc w:val="center"/>
              <w:rPr>
                <w:sz w:val="20"/>
              </w:rPr>
            </w:pPr>
            <w:r>
              <w:rPr>
                <w:sz w:val="20"/>
              </w:rPr>
              <w:t>-</w:t>
            </w:r>
          </w:p>
        </w:tc>
      </w:tr>
      <w:tr w:rsidR="00D02667" w:rsidRPr="00C43923" w:rsidTr="007D32E8">
        <w:trPr>
          <w:jc w:val="center"/>
        </w:trPr>
        <w:tc>
          <w:tcPr>
            <w:tcW w:w="2265" w:type="dxa"/>
            <w:vMerge/>
            <w:shd w:val="clear" w:color="auto" w:fill="FFFFFF"/>
            <w:vAlign w:val="center"/>
          </w:tcPr>
          <w:p w:rsidR="00D02667" w:rsidRPr="00C43923" w:rsidRDefault="00D02667" w:rsidP="007D32E8">
            <w:pPr>
              <w:pStyle w:val="Tekstpodstawowy22"/>
              <w:snapToGrid w:val="0"/>
              <w:spacing w:after="120"/>
              <w:ind w:firstLine="0"/>
              <w:jc w:val="left"/>
              <w:rPr>
                <w:sz w:val="20"/>
              </w:rPr>
            </w:pPr>
          </w:p>
        </w:tc>
        <w:tc>
          <w:tcPr>
            <w:tcW w:w="1125" w:type="dxa"/>
            <w:shd w:val="clear" w:color="auto" w:fill="FFFFFF"/>
            <w:vAlign w:val="center"/>
          </w:tcPr>
          <w:p w:rsidR="00D02667" w:rsidRPr="00C43923" w:rsidRDefault="00D02667" w:rsidP="007D32E8">
            <w:pPr>
              <w:snapToGrid w:val="0"/>
              <w:ind w:firstLine="0"/>
              <w:jc w:val="center"/>
              <w:rPr>
                <w:sz w:val="20"/>
              </w:rPr>
            </w:pPr>
            <w:r w:rsidRPr="00C43923">
              <w:rPr>
                <w:sz w:val="20"/>
              </w:rPr>
              <w:t>2010</w:t>
            </w:r>
          </w:p>
        </w:tc>
        <w:tc>
          <w:tcPr>
            <w:tcW w:w="1545" w:type="dxa"/>
            <w:shd w:val="clear" w:color="auto" w:fill="FFFFFF"/>
            <w:vAlign w:val="center"/>
          </w:tcPr>
          <w:p w:rsidR="00D02667" w:rsidRPr="00C43923" w:rsidRDefault="00D02667" w:rsidP="007D32E8">
            <w:pPr>
              <w:ind w:firstLine="0"/>
              <w:jc w:val="center"/>
              <w:rPr>
                <w:sz w:val="20"/>
              </w:rPr>
            </w:pPr>
            <w:r>
              <w:rPr>
                <w:sz w:val="20"/>
              </w:rPr>
              <w:t>27,37</w:t>
            </w:r>
          </w:p>
        </w:tc>
        <w:tc>
          <w:tcPr>
            <w:tcW w:w="1431" w:type="dxa"/>
            <w:shd w:val="clear" w:color="auto" w:fill="FFFFFF"/>
            <w:vAlign w:val="center"/>
          </w:tcPr>
          <w:p w:rsidR="00D02667" w:rsidRPr="00C43923" w:rsidRDefault="00D02667" w:rsidP="007D32E8">
            <w:pPr>
              <w:ind w:firstLine="0"/>
              <w:jc w:val="center"/>
              <w:rPr>
                <w:sz w:val="20"/>
              </w:rPr>
            </w:pPr>
            <w:r>
              <w:rPr>
                <w:sz w:val="20"/>
              </w:rPr>
              <w:t>-</w:t>
            </w:r>
          </w:p>
        </w:tc>
      </w:tr>
      <w:tr w:rsidR="00D02667" w:rsidRPr="00C43923" w:rsidTr="007D32E8">
        <w:trPr>
          <w:jc w:val="center"/>
        </w:trPr>
        <w:tc>
          <w:tcPr>
            <w:tcW w:w="2265" w:type="dxa"/>
            <w:vMerge/>
            <w:shd w:val="clear" w:color="auto" w:fill="FFFFFF"/>
            <w:vAlign w:val="center"/>
          </w:tcPr>
          <w:p w:rsidR="00D02667" w:rsidRPr="00C43923" w:rsidRDefault="00D02667" w:rsidP="007D32E8">
            <w:pPr>
              <w:pStyle w:val="Tekstpodstawowy22"/>
              <w:snapToGrid w:val="0"/>
              <w:spacing w:after="120"/>
              <w:ind w:firstLine="0"/>
              <w:jc w:val="left"/>
              <w:rPr>
                <w:sz w:val="20"/>
              </w:rPr>
            </w:pPr>
          </w:p>
        </w:tc>
        <w:tc>
          <w:tcPr>
            <w:tcW w:w="1125" w:type="dxa"/>
            <w:shd w:val="clear" w:color="auto" w:fill="FFFFFF"/>
            <w:vAlign w:val="center"/>
          </w:tcPr>
          <w:p w:rsidR="00D02667" w:rsidRPr="00C43923" w:rsidRDefault="00D02667" w:rsidP="007D32E8">
            <w:pPr>
              <w:snapToGrid w:val="0"/>
              <w:ind w:firstLine="0"/>
              <w:jc w:val="center"/>
              <w:rPr>
                <w:sz w:val="20"/>
              </w:rPr>
            </w:pPr>
            <w:r w:rsidRPr="00C43923">
              <w:rPr>
                <w:sz w:val="20"/>
              </w:rPr>
              <w:t>2011</w:t>
            </w:r>
          </w:p>
        </w:tc>
        <w:tc>
          <w:tcPr>
            <w:tcW w:w="1545" w:type="dxa"/>
            <w:shd w:val="clear" w:color="auto" w:fill="FFFFFF"/>
            <w:vAlign w:val="center"/>
          </w:tcPr>
          <w:p w:rsidR="00D02667" w:rsidRPr="00C43923" w:rsidRDefault="00D02667" w:rsidP="007D32E8">
            <w:pPr>
              <w:ind w:firstLine="0"/>
              <w:jc w:val="center"/>
              <w:rPr>
                <w:sz w:val="20"/>
              </w:rPr>
            </w:pPr>
            <w:r>
              <w:rPr>
                <w:sz w:val="20"/>
              </w:rPr>
              <w:t>7,78</w:t>
            </w:r>
          </w:p>
        </w:tc>
        <w:tc>
          <w:tcPr>
            <w:tcW w:w="1431" w:type="dxa"/>
            <w:shd w:val="clear" w:color="auto" w:fill="FFFFFF"/>
            <w:vAlign w:val="center"/>
          </w:tcPr>
          <w:p w:rsidR="00D02667" w:rsidRPr="00C43923" w:rsidRDefault="00D02667" w:rsidP="007D32E8">
            <w:pPr>
              <w:tabs>
                <w:tab w:val="left" w:pos="420"/>
                <w:tab w:val="center" w:pos="645"/>
              </w:tabs>
              <w:ind w:firstLine="0"/>
              <w:jc w:val="center"/>
              <w:rPr>
                <w:sz w:val="20"/>
              </w:rPr>
            </w:pPr>
            <w:r>
              <w:rPr>
                <w:sz w:val="20"/>
              </w:rPr>
              <w:t>0,80</w:t>
            </w:r>
          </w:p>
        </w:tc>
      </w:tr>
      <w:tr w:rsidR="00D02667" w:rsidRPr="00C43923" w:rsidTr="007D32E8">
        <w:trPr>
          <w:jc w:val="center"/>
        </w:trPr>
        <w:tc>
          <w:tcPr>
            <w:tcW w:w="2265" w:type="dxa"/>
            <w:vMerge/>
            <w:shd w:val="clear" w:color="auto" w:fill="FFFFFF"/>
            <w:vAlign w:val="center"/>
          </w:tcPr>
          <w:p w:rsidR="00D02667" w:rsidRPr="00C43923" w:rsidRDefault="00D02667" w:rsidP="007D32E8">
            <w:pPr>
              <w:pStyle w:val="Tekstpodstawowy22"/>
              <w:snapToGrid w:val="0"/>
              <w:spacing w:after="120"/>
              <w:ind w:firstLine="0"/>
              <w:jc w:val="left"/>
              <w:rPr>
                <w:sz w:val="20"/>
              </w:rPr>
            </w:pPr>
          </w:p>
        </w:tc>
        <w:tc>
          <w:tcPr>
            <w:tcW w:w="1125" w:type="dxa"/>
            <w:shd w:val="clear" w:color="auto" w:fill="FFFFFF"/>
            <w:vAlign w:val="center"/>
          </w:tcPr>
          <w:p w:rsidR="00D02667" w:rsidRPr="00C43923" w:rsidRDefault="00D02667" w:rsidP="007D32E8">
            <w:pPr>
              <w:snapToGrid w:val="0"/>
              <w:ind w:firstLine="0"/>
              <w:jc w:val="center"/>
              <w:rPr>
                <w:sz w:val="20"/>
              </w:rPr>
            </w:pPr>
            <w:r w:rsidRPr="00C43923">
              <w:rPr>
                <w:sz w:val="20"/>
              </w:rPr>
              <w:t>2012</w:t>
            </w:r>
          </w:p>
        </w:tc>
        <w:tc>
          <w:tcPr>
            <w:tcW w:w="1545" w:type="dxa"/>
            <w:shd w:val="clear" w:color="auto" w:fill="FFFFFF"/>
            <w:vAlign w:val="center"/>
          </w:tcPr>
          <w:p w:rsidR="00D02667" w:rsidRPr="00C43923" w:rsidRDefault="00D02667" w:rsidP="007D32E8">
            <w:pPr>
              <w:ind w:firstLine="0"/>
              <w:jc w:val="center"/>
              <w:rPr>
                <w:sz w:val="20"/>
              </w:rPr>
            </w:pPr>
            <w:r>
              <w:rPr>
                <w:sz w:val="20"/>
              </w:rPr>
              <w:t>18,20</w:t>
            </w:r>
          </w:p>
        </w:tc>
        <w:tc>
          <w:tcPr>
            <w:tcW w:w="1431" w:type="dxa"/>
            <w:shd w:val="clear" w:color="auto" w:fill="FFFFFF"/>
            <w:vAlign w:val="center"/>
          </w:tcPr>
          <w:p w:rsidR="00D02667" w:rsidRPr="00C43923" w:rsidRDefault="00D02667" w:rsidP="007D32E8">
            <w:pPr>
              <w:ind w:firstLine="0"/>
              <w:jc w:val="center"/>
              <w:rPr>
                <w:sz w:val="20"/>
              </w:rPr>
            </w:pPr>
            <w:r>
              <w:rPr>
                <w:sz w:val="20"/>
              </w:rPr>
              <w:t>3,60</w:t>
            </w:r>
          </w:p>
        </w:tc>
      </w:tr>
      <w:tr w:rsidR="00D02667" w:rsidRPr="00C43923" w:rsidTr="007D32E8">
        <w:trPr>
          <w:jc w:val="center"/>
        </w:trPr>
        <w:tc>
          <w:tcPr>
            <w:tcW w:w="2265" w:type="dxa"/>
            <w:vMerge/>
            <w:tcBorders>
              <w:bottom w:val="single" w:sz="2" w:space="0" w:color="000000"/>
            </w:tcBorders>
            <w:shd w:val="clear" w:color="auto" w:fill="FFFFFF"/>
            <w:vAlign w:val="center"/>
          </w:tcPr>
          <w:p w:rsidR="00D02667" w:rsidRPr="00C43923" w:rsidRDefault="00D02667" w:rsidP="007D32E8">
            <w:pPr>
              <w:pStyle w:val="Tekstpodstawowy22"/>
              <w:snapToGrid w:val="0"/>
              <w:spacing w:after="120"/>
              <w:ind w:firstLine="0"/>
              <w:jc w:val="left"/>
              <w:rPr>
                <w:sz w:val="20"/>
              </w:rPr>
            </w:pPr>
          </w:p>
        </w:tc>
        <w:tc>
          <w:tcPr>
            <w:tcW w:w="1125" w:type="dxa"/>
            <w:shd w:val="clear" w:color="auto" w:fill="FFFFFF"/>
            <w:vAlign w:val="center"/>
          </w:tcPr>
          <w:p w:rsidR="00D02667" w:rsidRPr="00C43923" w:rsidRDefault="00D02667" w:rsidP="007D32E8">
            <w:pPr>
              <w:snapToGrid w:val="0"/>
              <w:ind w:firstLine="0"/>
              <w:jc w:val="center"/>
              <w:rPr>
                <w:sz w:val="20"/>
              </w:rPr>
            </w:pPr>
            <w:r w:rsidRPr="00C43923">
              <w:rPr>
                <w:sz w:val="20"/>
              </w:rPr>
              <w:t>2013</w:t>
            </w:r>
          </w:p>
        </w:tc>
        <w:tc>
          <w:tcPr>
            <w:tcW w:w="1545" w:type="dxa"/>
            <w:shd w:val="clear" w:color="auto" w:fill="FFFFFF"/>
            <w:vAlign w:val="center"/>
          </w:tcPr>
          <w:p w:rsidR="00D02667" w:rsidRPr="00C43923" w:rsidRDefault="00D02667" w:rsidP="007D32E8">
            <w:pPr>
              <w:ind w:firstLine="0"/>
              <w:jc w:val="center"/>
              <w:rPr>
                <w:sz w:val="20"/>
              </w:rPr>
            </w:pPr>
            <w:r>
              <w:rPr>
                <w:sz w:val="20"/>
              </w:rPr>
              <w:t>24,38</w:t>
            </w:r>
          </w:p>
        </w:tc>
        <w:tc>
          <w:tcPr>
            <w:tcW w:w="1431" w:type="dxa"/>
            <w:shd w:val="clear" w:color="auto" w:fill="FFFFFF"/>
            <w:vAlign w:val="center"/>
          </w:tcPr>
          <w:p w:rsidR="00D02667" w:rsidRPr="00C43923" w:rsidRDefault="00D02667" w:rsidP="007D32E8">
            <w:pPr>
              <w:ind w:firstLine="0"/>
              <w:jc w:val="center"/>
              <w:rPr>
                <w:sz w:val="20"/>
              </w:rPr>
            </w:pPr>
            <w:r>
              <w:rPr>
                <w:sz w:val="20"/>
              </w:rPr>
              <w:t>-</w:t>
            </w:r>
          </w:p>
        </w:tc>
      </w:tr>
      <w:tr w:rsidR="00D02667" w:rsidRPr="006A4D95" w:rsidTr="007D32E8">
        <w:trPr>
          <w:jc w:val="center"/>
        </w:trPr>
        <w:tc>
          <w:tcPr>
            <w:tcW w:w="2265" w:type="dxa"/>
            <w:tcBorders>
              <w:bottom w:val="nil"/>
            </w:tcBorders>
            <w:shd w:val="clear" w:color="auto" w:fill="FFFFFF"/>
            <w:vAlign w:val="center"/>
          </w:tcPr>
          <w:p w:rsidR="00D02667" w:rsidRPr="00C43923" w:rsidRDefault="00D02667" w:rsidP="007D32E8">
            <w:pPr>
              <w:pStyle w:val="Tekstpodstawowy22"/>
              <w:snapToGrid w:val="0"/>
              <w:spacing w:after="120"/>
              <w:ind w:firstLine="0"/>
              <w:jc w:val="left"/>
              <w:rPr>
                <w:sz w:val="20"/>
              </w:rPr>
            </w:pPr>
            <w:r w:rsidRPr="00C43923">
              <w:rPr>
                <w:sz w:val="20"/>
              </w:rPr>
              <w:t>smolik znaczony</w:t>
            </w:r>
          </w:p>
        </w:tc>
        <w:tc>
          <w:tcPr>
            <w:tcW w:w="1125" w:type="dxa"/>
            <w:shd w:val="clear" w:color="auto" w:fill="FFFFFF"/>
            <w:vAlign w:val="center"/>
          </w:tcPr>
          <w:p w:rsidR="00D02667" w:rsidRPr="006A4D95" w:rsidRDefault="00D02667" w:rsidP="007D32E8">
            <w:pPr>
              <w:snapToGrid w:val="0"/>
              <w:spacing w:line="240" w:lineRule="auto"/>
              <w:ind w:firstLine="0"/>
              <w:jc w:val="center"/>
              <w:rPr>
                <w:sz w:val="20"/>
              </w:rPr>
            </w:pPr>
            <w:r w:rsidRPr="006A4D95">
              <w:rPr>
                <w:sz w:val="20"/>
              </w:rPr>
              <w:t>2017</w:t>
            </w:r>
          </w:p>
        </w:tc>
        <w:tc>
          <w:tcPr>
            <w:tcW w:w="1545" w:type="dxa"/>
            <w:shd w:val="clear" w:color="auto" w:fill="FFFFFF"/>
            <w:vAlign w:val="center"/>
          </w:tcPr>
          <w:p w:rsidR="00D02667" w:rsidRPr="006A4D95" w:rsidRDefault="00D02667" w:rsidP="007D32E8">
            <w:pPr>
              <w:spacing w:line="240" w:lineRule="auto"/>
              <w:ind w:firstLine="0"/>
              <w:jc w:val="center"/>
              <w:rPr>
                <w:sz w:val="20"/>
              </w:rPr>
            </w:pPr>
            <w:r w:rsidRPr="006A4D95">
              <w:rPr>
                <w:sz w:val="20"/>
              </w:rPr>
              <w:t>0,75</w:t>
            </w:r>
          </w:p>
        </w:tc>
        <w:tc>
          <w:tcPr>
            <w:tcW w:w="1431" w:type="dxa"/>
            <w:shd w:val="clear" w:color="auto" w:fill="FFFFFF"/>
            <w:vAlign w:val="center"/>
          </w:tcPr>
          <w:p w:rsidR="00D02667" w:rsidRPr="006A4D95" w:rsidRDefault="00D02667" w:rsidP="007D32E8">
            <w:pPr>
              <w:snapToGrid w:val="0"/>
              <w:spacing w:line="240" w:lineRule="auto"/>
              <w:ind w:firstLine="0"/>
              <w:jc w:val="center"/>
              <w:rPr>
                <w:sz w:val="20"/>
              </w:rPr>
            </w:pPr>
            <w:r w:rsidRPr="006A4D95">
              <w:rPr>
                <w:sz w:val="20"/>
              </w:rPr>
              <w:t>0,75</w:t>
            </w:r>
          </w:p>
        </w:tc>
      </w:tr>
      <w:tr w:rsidR="00D02667" w:rsidRPr="006A4D95" w:rsidTr="007D32E8">
        <w:trPr>
          <w:jc w:val="center"/>
        </w:trPr>
        <w:tc>
          <w:tcPr>
            <w:tcW w:w="2265" w:type="dxa"/>
            <w:tcBorders>
              <w:top w:val="nil"/>
            </w:tcBorders>
            <w:shd w:val="clear" w:color="auto" w:fill="FFFFFF"/>
            <w:vAlign w:val="center"/>
          </w:tcPr>
          <w:p w:rsidR="00D02667" w:rsidRPr="00C43923" w:rsidRDefault="00D02667" w:rsidP="007D32E8">
            <w:pPr>
              <w:pStyle w:val="Tekstpodstawowy22"/>
              <w:snapToGrid w:val="0"/>
              <w:spacing w:after="120"/>
              <w:ind w:firstLine="0"/>
              <w:jc w:val="left"/>
              <w:rPr>
                <w:sz w:val="20"/>
              </w:rPr>
            </w:pPr>
          </w:p>
        </w:tc>
        <w:tc>
          <w:tcPr>
            <w:tcW w:w="1125" w:type="dxa"/>
            <w:shd w:val="clear" w:color="auto" w:fill="FFFFFF"/>
            <w:vAlign w:val="center"/>
          </w:tcPr>
          <w:p w:rsidR="00D02667" w:rsidRPr="006A4D95" w:rsidRDefault="00D02667" w:rsidP="007D32E8">
            <w:pPr>
              <w:snapToGrid w:val="0"/>
              <w:spacing w:line="240" w:lineRule="auto"/>
              <w:ind w:firstLine="0"/>
              <w:jc w:val="center"/>
              <w:rPr>
                <w:sz w:val="20"/>
              </w:rPr>
            </w:pPr>
            <w:r w:rsidRPr="006A4D95">
              <w:rPr>
                <w:sz w:val="20"/>
              </w:rPr>
              <w:t>2018</w:t>
            </w:r>
          </w:p>
        </w:tc>
        <w:tc>
          <w:tcPr>
            <w:tcW w:w="1545" w:type="dxa"/>
            <w:shd w:val="clear" w:color="auto" w:fill="FFFFFF"/>
            <w:vAlign w:val="center"/>
          </w:tcPr>
          <w:p w:rsidR="00D02667" w:rsidRPr="006A4D95" w:rsidRDefault="00D02667" w:rsidP="007D32E8">
            <w:pPr>
              <w:spacing w:line="240" w:lineRule="auto"/>
              <w:ind w:firstLine="0"/>
              <w:jc w:val="center"/>
              <w:rPr>
                <w:sz w:val="20"/>
              </w:rPr>
            </w:pPr>
            <w:r>
              <w:rPr>
                <w:sz w:val="20"/>
              </w:rPr>
              <w:t>31,00</w:t>
            </w:r>
          </w:p>
        </w:tc>
        <w:tc>
          <w:tcPr>
            <w:tcW w:w="1431" w:type="dxa"/>
            <w:shd w:val="clear" w:color="auto" w:fill="FFFFFF"/>
            <w:vAlign w:val="center"/>
          </w:tcPr>
          <w:p w:rsidR="00D02667" w:rsidRPr="006A4D95" w:rsidRDefault="00D02667" w:rsidP="007D32E8">
            <w:pPr>
              <w:snapToGrid w:val="0"/>
              <w:spacing w:line="240" w:lineRule="auto"/>
              <w:ind w:firstLine="0"/>
              <w:jc w:val="center"/>
              <w:rPr>
                <w:sz w:val="20"/>
              </w:rPr>
            </w:pPr>
            <w:r>
              <w:rPr>
                <w:sz w:val="20"/>
              </w:rPr>
              <w:t>31,00</w:t>
            </w:r>
          </w:p>
        </w:tc>
      </w:tr>
    </w:tbl>
    <w:p w:rsidR="00D02667" w:rsidRDefault="00D02667" w:rsidP="00D02667">
      <w:pPr>
        <w:pStyle w:val="Tekstpodstawowy"/>
        <w:widowControl/>
        <w:spacing w:before="113" w:after="113" w:line="200" w:lineRule="atLeast"/>
        <w:ind w:firstLine="0"/>
        <w:jc w:val="center"/>
      </w:pPr>
    </w:p>
    <w:p w:rsidR="00D02667" w:rsidRPr="00956A99" w:rsidRDefault="00D02667" w:rsidP="004772F7">
      <w:pPr>
        <w:pStyle w:val="Tekstpodstawowy"/>
        <w:widowControl/>
        <w:spacing w:before="113" w:after="113" w:line="200" w:lineRule="atLeast"/>
        <w:ind w:firstLine="0"/>
      </w:pPr>
    </w:p>
    <w:p w:rsidR="009D117A" w:rsidRPr="00D357EE" w:rsidRDefault="009D117A" w:rsidP="00042848">
      <w:pPr>
        <w:pStyle w:val="Tekstpodstawowy"/>
        <w:widowControl/>
        <w:spacing w:before="113" w:after="113" w:line="200" w:lineRule="atLeast"/>
        <w:ind w:firstLine="0"/>
        <w:jc w:val="center"/>
        <w:rPr>
          <w:color w:val="FF0000"/>
        </w:rPr>
      </w:pPr>
    </w:p>
    <w:p w:rsidR="00042848" w:rsidRPr="00D357EE" w:rsidRDefault="00042848" w:rsidP="00042848">
      <w:pPr>
        <w:pStyle w:val="Tekstpodstawowy"/>
        <w:widowControl/>
        <w:spacing w:before="113" w:after="113" w:line="200" w:lineRule="atLeast"/>
        <w:ind w:firstLine="0"/>
        <w:jc w:val="center"/>
        <w:rPr>
          <w:color w:val="FF0000"/>
        </w:rPr>
      </w:pPr>
    </w:p>
    <w:p w:rsidR="00042848" w:rsidRPr="00D357EE" w:rsidRDefault="00042848" w:rsidP="00042848">
      <w:pPr>
        <w:pStyle w:val="Tekstpodstawowy"/>
        <w:widowControl/>
        <w:spacing w:before="113" w:after="113" w:line="200" w:lineRule="atLeast"/>
        <w:ind w:firstLine="0"/>
        <w:jc w:val="center"/>
        <w:rPr>
          <w:color w:val="FF0000"/>
        </w:rPr>
      </w:pPr>
    </w:p>
    <w:p w:rsidR="00042848" w:rsidRPr="00D357EE" w:rsidRDefault="00042848"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F23FDB" w:rsidRPr="00D357EE" w:rsidRDefault="00F23FDB" w:rsidP="009D117A">
      <w:pPr>
        <w:pStyle w:val="Bezodstpw"/>
        <w:widowControl/>
        <w:spacing w:before="113"/>
        <w:ind w:firstLine="567"/>
        <w:rPr>
          <w:color w:val="FF0000"/>
          <w:szCs w:val="26"/>
          <w:u w:val="single"/>
        </w:rPr>
      </w:pPr>
    </w:p>
    <w:p w:rsidR="009D117A" w:rsidRPr="00956A99" w:rsidRDefault="009D117A" w:rsidP="00436467">
      <w:pPr>
        <w:pStyle w:val="Bezodstpw"/>
        <w:widowControl/>
        <w:spacing w:before="113"/>
        <w:rPr>
          <w:szCs w:val="26"/>
        </w:rPr>
      </w:pPr>
      <w:r w:rsidRPr="00956A99">
        <w:rPr>
          <w:szCs w:val="26"/>
          <w:u w:val="single"/>
        </w:rPr>
        <w:t>Szkody powodowane przez ssaki</w:t>
      </w:r>
      <w:r w:rsidRPr="00956A99">
        <w:rPr>
          <w:szCs w:val="26"/>
        </w:rPr>
        <w:t>. Sprawcami istotnych szkód w lesie na</w:t>
      </w:r>
      <w:r w:rsidRPr="00956A99">
        <w:rPr>
          <w:b/>
          <w:bCs/>
          <w:i/>
          <w:iCs/>
          <w:szCs w:val="26"/>
        </w:rPr>
        <w:t> </w:t>
      </w:r>
      <w:r w:rsidRPr="00956A99">
        <w:rPr>
          <w:szCs w:val="26"/>
        </w:rPr>
        <w:t xml:space="preserve">terenie całego </w:t>
      </w:r>
      <w:r w:rsidR="00BA3686" w:rsidRPr="00956A99">
        <w:rPr>
          <w:szCs w:val="26"/>
        </w:rPr>
        <w:t>N</w:t>
      </w:r>
      <w:r w:rsidRPr="00956A99">
        <w:rPr>
          <w:szCs w:val="26"/>
        </w:rPr>
        <w:t>adleśnictwa są</w:t>
      </w:r>
      <w:r w:rsidRPr="00956A99">
        <w:rPr>
          <w:b/>
          <w:szCs w:val="26"/>
        </w:rPr>
        <w:t xml:space="preserve"> </w:t>
      </w:r>
      <w:r w:rsidRPr="00956A99">
        <w:rPr>
          <w:szCs w:val="26"/>
        </w:rPr>
        <w:t xml:space="preserve">głównie jeleniowate - jelenie, sarny, łosie. Szkody przez nie wyrządzane występują w uprawach w postaci zgryzania, a w młodnikach w postaci spałowania. Uszkodzenia drzewostanów </w:t>
      </w:r>
      <w:r w:rsidR="00CA1890" w:rsidRPr="00956A99">
        <w:rPr>
          <w:szCs w:val="26"/>
        </w:rPr>
        <w:t>przez zwierzynę płową</w:t>
      </w:r>
      <w:r w:rsidRPr="00956A99">
        <w:rPr>
          <w:szCs w:val="26"/>
        </w:rPr>
        <w:t xml:space="preserve"> </w:t>
      </w:r>
      <w:r w:rsidR="00CA1890" w:rsidRPr="00956A99">
        <w:rPr>
          <w:szCs w:val="24"/>
        </w:rPr>
        <w:t xml:space="preserve">występują ogółem </w:t>
      </w:r>
      <w:r w:rsidR="00CA1890" w:rsidRPr="00D02667">
        <w:rPr>
          <w:szCs w:val="24"/>
        </w:rPr>
        <w:t xml:space="preserve">na powierzchni </w:t>
      </w:r>
      <w:r w:rsidR="00D02667" w:rsidRPr="00D02667">
        <w:rPr>
          <w:szCs w:val="24"/>
        </w:rPr>
        <w:t>2353,25</w:t>
      </w:r>
      <w:r w:rsidR="00CA1890" w:rsidRPr="00D02667">
        <w:rPr>
          <w:szCs w:val="24"/>
        </w:rPr>
        <w:t xml:space="preserve"> ha, w tym szkody </w:t>
      </w:r>
      <w:r w:rsidR="00D02667" w:rsidRPr="00D02667">
        <w:rPr>
          <w:szCs w:val="24"/>
        </w:rPr>
        <w:t>powyżej</w:t>
      </w:r>
      <w:r w:rsidR="00CA1890" w:rsidRPr="00D02667">
        <w:rPr>
          <w:szCs w:val="24"/>
        </w:rPr>
        <w:t xml:space="preserve"> 30% występują na 9</w:t>
      </w:r>
      <w:r w:rsidR="00D02667" w:rsidRPr="00D02667">
        <w:rPr>
          <w:szCs w:val="24"/>
        </w:rPr>
        <w:t>37</w:t>
      </w:r>
      <w:r w:rsidR="00CA1890" w:rsidRPr="00D02667">
        <w:rPr>
          <w:szCs w:val="24"/>
        </w:rPr>
        <w:t>,</w:t>
      </w:r>
      <w:r w:rsidR="00D02667" w:rsidRPr="00D02667">
        <w:rPr>
          <w:szCs w:val="24"/>
        </w:rPr>
        <w:t>52</w:t>
      </w:r>
      <w:r w:rsidR="00CA1890" w:rsidRPr="00D02667">
        <w:rPr>
          <w:szCs w:val="24"/>
        </w:rPr>
        <w:t xml:space="preserve"> ha.</w:t>
      </w:r>
      <w:r w:rsidR="00793DF0" w:rsidRPr="00D02667">
        <w:rPr>
          <w:szCs w:val="26"/>
        </w:rPr>
        <w:t xml:space="preserve"> </w:t>
      </w:r>
      <w:r w:rsidR="00CA1890" w:rsidRPr="00956A99">
        <w:rPr>
          <w:szCs w:val="26"/>
        </w:rPr>
        <w:t>W </w:t>
      </w:r>
      <w:r w:rsidR="00793DF0" w:rsidRPr="00956A99">
        <w:rPr>
          <w:szCs w:val="26"/>
        </w:rPr>
        <w:t xml:space="preserve">ostatnich latach również bobry są przyczyną powstawania w lasach szkód takich jak </w:t>
      </w:r>
      <w:r w:rsidR="006A3CF8">
        <w:rPr>
          <w:szCs w:val="24"/>
        </w:rPr>
        <w:t xml:space="preserve">podtopienia i </w:t>
      </w:r>
      <w:r w:rsidR="00E53FA8" w:rsidRPr="00956A99">
        <w:rPr>
          <w:szCs w:val="24"/>
        </w:rPr>
        <w:t xml:space="preserve">zalania fragmentów drzewostanów, łąk i pól, ścinanie drzew </w:t>
      </w:r>
      <w:r w:rsidR="00793DF0" w:rsidRPr="00956A99">
        <w:rPr>
          <w:szCs w:val="26"/>
        </w:rPr>
        <w:t>(głównie liściastych).</w:t>
      </w:r>
      <w:r w:rsidR="00E07DA2">
        <w:rPr>
          <w:szCs w:val="26"/>
        </w:rPr>
        <w:t xml:space="preserve"> Według stanu na 31.12.2017 r. szkody, które zostały wyrządzone przez bobry stwierdzono na 320,83 ha powierzchni Nadleśnictwa. </w:t>
      </w:r>
    </w:p>
    <w:p w:rsidR="009D117A" w:rsidRPr="006A3CF8" w:rsidRDefault="009D117A" w:rsidP="00436467">
      <w:pPr>
        <w:widowControl/>
        <w:tabs>
          <w:tab w:val="left" w:pos="1155"/>
        </w:tabs>
        <w:spacing w:before="119"/>
      </w:pPr>
      <w:r w:rsidRPr="00956A99">
        <w:rPr>
          <w:szCs w:val="26"/>
          <w:u w:val="single"/>
        </w:rPr>
        <w:t>Szkody powodowane przez patogeniczne grzyby.</w:t>
      </w:r>
      <w:r w:rsidRPr="00956A99">
        <w:rPr>
          <w:szCs w:val="26"/>
        </w:rPr>
        <w:t xml:space="preserve"> </w:t>
      </w:r>
      <w:r w:rsidR="00024EA6" w:rsidRPr="00956A99">
        <w:t>Z</w:t>
      </w:r>
      <w:r w:rsidR="00260EBF" w:rsidRPr="00956A99">
        <w:t>naczn</w:t>
      </w:r>
      <w:r w:rsidR="00024EA6" w:rsidRPr="00956A99">
        <w:t>a</w:t>
      </w:r>
      <w:r w:rsidR="00260EBF" w:rsidRPr="00956A99">
        <w:t xml:space="preserve"> częś</w:t>
      </w:r>
      <w:r w:rsidR="00024EA6" w:rsidRPr="00956A99">
        <w:t>ć</w:t>
      </w:r>
      <w:r w:rsidR="00260EBF" w:rsidRPr="00956A99">
        <w:t xml:space="preserve"> drzewostanów </w:t>
      </w:r>
      <w:r w:rsidR="00260EBF" w:rsidRPr="00D02667">
        <w:t>N</w:t>
      </w:r>
      <w:r w:rsidRPr="00D02667">
        <w:t xml:space="preserve">adleśnictwa </w:t>
      </w:r>
      <w:r w:rsidR="00024EA6" w:rsidRPr="00D02667">
        <w:t xml:space="preserve">rośnie na gruntach porolnych </w:t>
      </w:r>
      <w:r w:rsidR="00CA1890" w:rsidRPr="00D02667">
        <w:t>–</w:t>
      </w:r>
      <w:r w:rsidR="00024EA6" w:rsidRPr="00D02667">
        <w:t xml:space="preserve"> </w:t>
      </w:r>
      <w:r w:rsidR="00D02667" w:rsidRPr="00D02667">
        <w:rPr>
          <w:bCs/>
        </w:rPr>
        <w:t>6078,43</w:t>
      </w:r>
      <w:r w:rsidR="004E5AA9" w:rsidRPr="00D02667">
        <w:rPr>
          <w:bCs/>
        </w:rPr>
        <w:t xml:space="preserve"> ha, co stanowi 3</w:t>
      </w:r>
      <w:r w:rsidR="00D02667" w:rsidRPr="00D02667">
        <w:rPr>
          <w:bCs/>
        </w:rPr>
        <w:t>4</w:t>
      </w:r>
      <w:r w:rsidR="004E5AA9" w:rsidRPr="00D02667">
        <w:rPr>
          <w:bCs/>
        </w:rPr>
        <w:t>,</w:t>
      </w:r>
      <w:r w:rsidR="00D02667" w:rsidRPr="00D02667">
        <w:rPr>
          <w:bCs/>
        </w:rPr>
        <w:t>9</w:t>
      </w:r>
      <w:r w:rsidR="004E5AA9" w:rsidRPr="00D02667">
        <w:rPr>
          <w:bCs/>
        </w:rPr>
        <w:t>% powierzchni zalesionej.</w:t>
      </w:r>
      <w:r w:rsidR="004E5AA9" w:rsidRPr="00D02667">
        <w:t xml:space="preserve"> </w:t>
      </w:r>
      <w:r w:rsidR="00CA1890" w:rsidRPr="004E5AA9">
        <w:t>W </w:t>
      </w:r>
      <w:r w:rsidR="00024EA6" w:rsidRPr="004E5AA9">
        <w:t xml:space="preserve">związku z tym </w:t>
      </w:r>
      <w:r w:rsidR="002B7247">
        <w:t xml:space="preserve">znaczną część </w:t>
      </w:r>
      <w:r w:rsidR="00024EA6" w:rsidRPr="004E5AA9">
        <w:t>uszkodzeń powoduje</w:t>
      </w:r>
      <w:r w:rsidRPr="004E5AA9">
        <w:t xml:space="preserve"> korzeniowiec wieloletni.</w:t>
      </w:r>
    </w:p>
    <w:p w:rsidR="009D117A" w:rsidRPr="00956A99" w:rsidRDefault="009D117A" w:rsidP="009D117A">
      <w:pPr>
        <w:widowControl/>
        <w:tabs>
          <w:tab w:val="left" w:pos="1155"/>
        </w:tabs>
        <w:spacing w:before="119" w:after="113" w:line="200" w:lineRule="atLeast"/>
        <w:ind w:firstLine="17"/>
      </w:pPr>
      <w:r w:rsidRPr="00956A99">
        <w:rPr>
          <w:b/>
          <w:bCs/>
        </w:rPr>
        <w:lastRenderedPageBreak/>
        <w:t>Tabela X</w:t>
      </w:r>
      <w:r w:rsidR="00E44861" w:rsidRPr="00956A99">
        <w:rPr>
          <w:b/>
          <w:bCs/>
        </w:rPr>
        <w:t>II</w:t>
      </w:r>
      <w:r w:rsidR="00956A99" w:rsidRPr="00956A99">
        <w:rPr>
          <w:b/>
          <w:bCs/>
        </w:rPr>
        <w:t>I</w:t>
      </w:r>
      <w:r w:rsidRPr="00956A99">
        <w:rPr>
          <w:b/>
          <w:bCs/>
        </w:rPr>
        <w:t xml:space="preserve"> </w:t>
      </w:r>
      <w:r w:rsidRPr="00956A99">
        <w:t>Choroby lasu powodowane</w:t>
      </w:r>
      <w:r w:rsidR="006964E3">
        <w:t xml:space="preserve"> przez</w:t>
      </w:r>
      <w:r w:rsidRPr="00956A99">
        <w:t xml:space="preserve"> grzyb</w:t>
      </w:r>
      <w:r w:rsidR="006964E3">
        <w:t>y</w:t>
      </w:r>
      <w:r w:rsidRPr="00956A99">
        <w:t xml:space="preserve"> pasożytnicz</w:t>
      </w:r>
      <w:r w:rsidR="006964E3">
        <w:t>e</w:t>
      </w:r>
    </w:p>
    <w:tbl>
      <w:tblPr>
        <w:tblW w:w="0" w:type="auto"/>
        <w:tblInd w:w="805" w:type="dxa"/>
        <w:tblLayout w:type="fixed"/>
        <w:tblCellMar>
          <w:left w:w="70" w:type="dxa"/>
          <w:right w:w="70" w:type="dxa"/>
        </w:tblCellMar>
        <w:tblLook w:val="0000" w:firstRow="0" w:lastRow="0" w:firstColumn="0" w:lastColumn="0" w:noHBand="0" w:noVBand="0"/>
      </w:tblPr>
      <w:tblGrid>
        <w:gridCol w:w="1403"/>
        <w:gridCol w:w="997"/>
        <w:gridCol w:w="1545"/>
        <w:gridCol w:w="2072"/>
      </w:tblGrid>
      <w:tr w:rsidR="00D02667" w:rsidRPr="00877543" w:rsidTr="007D32E8">
        <w:trPr>
          <w:trHeight w:val="395"/>
        </w:trPr>
        <w:tc>
          <w:tcPr>
            <w:tcW w:w="1403"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ind w:firstLine="0"/>
            </w:pPr>
            <w:r w:rsidRPr="005F2BC8">
              <w:rPr>
                <w:sz w:val="18"/>
                <w:szCs w:val="18"/>
              </w:rPr>
              <w:t>Nazwa grzyba</w:t>
            </w:r>
          </w:p>
        </w:tc>
        <w:tc>
          <w:tcPr>
            <w:tcW w:w="997"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ind w:firstLine="0"/>
              <w:jc w:val="center"/>
              <w:rPr>
                <w:sz w:val="18"/>
                <w:szCs w:val="18"/>
              </w:rPr>
            </w:pPr>
            <w:r w:rsidRPr="005F2BC8">
              <w:rPr>
                <w:sz w:val="18"/>
                <w:szCs w:val="18"/>
              </w:rPr>
              <w:t>Rok</w:t>
            </w:r>
          </w:p>
        </w:tc>
        <w:tc>
          <w:tcPr>
            <w:tcW w:w="3617" w:type="dxa"/>
            <w:gridSpan w:val="2"/>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sidRPr="005F2BC8">
              <w:rPr>
                <w:sz w:val="18"/>
                <w:szCs w:val="18"/>
              </w:rPr>
              <w:t>Powierzchnia występowania (ha)</w:t>
            </w:r>
          </w:p>
        </w:tc>
      </w:tr>
      <w:tr w:rsidR="00D02667" w:rsidRPr="00877543" w:rsidTr="007D32E8">
        <w:trPr>
          <w:trHeight w:val="395"/>
        </w:trPr>
        <w:tc>
          <w:tcPr>
            <w:tcW w:w="1403"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ind w:firstLine="0"/>
            </w:pPr>
          </w:p>
        </w:tc>
        <w:tc>
          <w:tcPr>
            <w:tcW w:w="997"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ind w:firstLine="0"/>
            </w:pPr>
          </w:p>
        </w:tc>
        <w:tc>
          <w:tcPr>
            <w:tcW w:w="1545"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sidRPr="005F2BC8">
              <w:rPr>
                <w:sz w:val="18"/>
                <w:szCs w:val="18"/>
              </w:rPr>
              <w:t>do 20 lat</w:t>
            </w:r>
          </w:p>
        </w:tc>
        <w:tc>
          <w:tcPr>
            <w:tcW w:w="207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sidRPr="005F2BC8">
              <w:rPr>
                <w:sz w:val="18"/>
                <w:szCs w:val="18"/>
              </w:rPr>
              <w:t>powyżej 20 lat</w:t>
            </w:r>
          </w:p>
        </w:tc>
      </w:tr>
      <w:tr w:rsidR="00D02667" w:rsidRPr="00877543" w:rsidTr="007D32E8">
        <w:trPr>
          <w:trHeight w:val="225"/>
        </w:trPr>
        <w:tc>
          <w:tcPr>
            <w:tcW w:w="1403"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sidRPr="005F2BC8">
              <w:rPr>
                <w:sz w:val="18"/>
                <w:szCs w:val="18"/>
              </w:rPr>
              <w:t>1</w:t>
            </w:r>
          </w:p>
        </w:tc>
        <w:tc>
          <w:tcPr>
            <w:tcW w:w="99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sidRPr="005F2BC8">
              <w:rPr>
                <w:sz w:val="18"/>
                <w:szCs w:val="18"/>
              </w:rPr>
              <w:t>2</w:t>
            </w:r>
          </w:p>
        </w:tc>
        <w:tc>
          <w:tcPr>
            <w:tcW w:w="1545"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snapToGrid w:val="0"/>
              <w:ind w:firstLine="0"/>
              <w:jc w:val="center"/>
              <w:rPr>
                <w:sz w:val="18"/>
                <w:szCs w:val="18"/>
              </w:rPr>
            </w:pPr>
            <w:r>
              <w:rPr>
                <w:sz w:val="18"/>
                <w:szCs w:val="18"/>
              </w:rPr>
              <w:t>3</w:t>
            </w:r>
          </w:p>
        </w:tc>
        <w:tc>
          <w:tcPr>
            <w:tcW w:w="207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D02667" w:rsidRPr="005F2BC8" w:rsidRDefault="00D02667" w:rsidP="007D32E8">
            <w:pPr>
              <w:tabs>
                <w:tab w:val="left" w:pos="585"/>
                <w:tab w:val="center" w:pos="734"/>
              </w:tabs>
              <w:snapToGrid w:val="0"/>
              <w:ind w:firstLine="0"/>
              <w:jc w:val="center"/>
              <w:rPr>
                <w:sz w:val="18"/>
                <w:szCs w:val="18"/>
              </w:rPr>
            </w:pPr>
            <w:r>
              <w:rPr>
                <w:sz w:val="18"/>
                <w:szCs w:val="18"/>
              </w:rPr>
              <w:t>4</w:t>
            </w:r>
          </w:p>
        </w:tc>
      </w:tr>
      <w:tr w:rsidR="00D02667" w:rsidRPr="00877543" w:rsidTr="007D32E8">
        <w:trPr>
          <w:trHeight w:val="225"/>
        </w:trPr>
        <w:tc>
          <w:tcPr>
            <w:tcW w:w="1403" w:type="dxa"/>
            <w:tcBorders>
              <w:top w:val="single" w:sz="2" w:space="0" w:color="000000"/>
              <w:left w:val="single" w:sz="2" w:space="0" w:color="000000"/>
              <w:bottom w:val="single" w:sz="4" w:space="0" w:color="000000"/>
              <w:right w:val="single" w:sz="2" w:space="0" w:color="000000"/>
            </w:tcBorders>
            <w:shd w:val="clear" w:color="auto" w:fill="FFFFFF"/>
            <w:vAlign w:val="center"/>
          </w:tcPr>
          <w:p w:rsidR="00D02667" w:rsidRPr="005F2BC8" w:rsidRDefault="00D02667" w:rsidP="007D32E8">
            <w:pPr>
              <w:snapToGrid w:val="0"/>
              <w:spacing w:after="120" w:line="240" w:lineRule="auto"/>
              <w:ind w:firstLine="0"/>
              <w:jc w:val="center"/>
              <w:rPr>
                <w:sz w:val="18"/>
                <w:szCs w:val="18"/>
              </w:rPr>
            </w:pPr>
            <w:r w:rsidRPr="005F2BC8">
              <w:rPr>
                <w:sz w:val="18"/>
                <w:szCs w:val="18"/>
              </w:rPr>
              <w:t>osutki sosn</w:t>
            </w:r>
            <w:r>
              <w:rPr>
                <w:sz w:val="18"/>
                <w:szCs w:val="18"/>
              </w:rPr>
              <w:t>y</w:t>
            </w:r>
          </w:p>
        </w:tc>
        <w:tc>
          <w:tcPr>
            <w:tcW w:w="997" w:type="dxa"/>
            <w:tcBorders>
              <w:top w:val="single" w:sz="2" w:space="0" w:color="000000"/>
              <w:left w:val="single" w:sz="2" w:space="0" w:color="000000"/>
              <w:bottom w:val="single" w:sz="2" w:space="0" w:color="000000"/>
              <w:right w:val="single" w:sz="2" w:space="0" w:color="000000"/>
            </w:tcBorders>
            <w:shd w:val="clear" w:color="auto" w:fill="FFFFFF"/>
          </w:tcPr>
          <w:p w:rsidR="00D02667" w:rsidRPr="005F2BC8" w:rsidRDefault="00D02667" w:rsidP="007D32E8">
            <w:pPr>
              <w:snapToGrid w:val="0"/>
              <w:spacing w:after="120" w:line="240" w:lineRule="auto"/>
              <w:ind w:firstLine="0"/>
              <w:jc w:val="center"/>
              <w:rPr>
                <w:sz w:val="18"/>
                <w:szCs w:val="18"/>
              </w:rPr>
            </w:pPr>
            <w:r w:rsidRPr="005F2BC8">
              <w:rPr>
                <w:sz w:val="18"/>
                <w:szCs w:val="18"/>
              </w:rPr>
              <w:t>2018</w:t>
            </w:r>
          </w:p>
        </w:tc>
        <w:tc>
          <w:tcPr>
            <w:tcW w:w="1545" w:type="dxa"/>
            <w:tcBorders>
              <w:top w:val="single" w:sz="2" w:space="0" w:color="000000"/>
              <w:left w:val="single" w:sz="2" w:space="0" w:color="000000"/>
              <w:bottom w:val="single" w:sz="2" w:space="0" w:color="000000"/>
              <w:right w:val="single" w:sz="2" w:space="0" w:color="000000"/>
            </w:tcBorders>
          </w:tcPr>
          <w:p w:rsidR="00D02667" w:rsidRPr="005F2BC8" w:rsidRDefault="00D02667" w:rsidP="007D32E8">
            <w:pPr>
              <w:snapToGrid w:val="0"/>
              <w:spacing w:after="120" w:line="240" w:lineRule="auto"/>
              <w:ind w:firstLine="0"/>
              <w:jc w:val="center"/>
              <w:rPr>
                <w:sz w:val="18"/>
                <w:szCs w:val="18"/>
              </w:rPr>
            </w:pPr>
            <w:r w:rsidRPr="005F2BC8">
              <w:rPr>
                <w:sz w:val="18"/>
                <w:szCs w:val="18"/>
              </w:rPr>
              <w:t>11,</w:t>
            </w:r>
            <w:r>
              <w:rPr>
                <w:sz w:val="18"/>
                <w:szCs w:val="18"/>
              </w:rPr>
              <w:t>7</w:t>
            </w:r>
            <w:r w:rsidRPr="005F2BC8">
              <w:rPr>
                <w:sz w:val="18"/>
                <w:szCs w:val="18"/>
              </w:rPr>
              <w:t>1</w:t>
            </w:r>
          </w:p>
        </w:tc>
        <w:tc>
          <w:tcPr>
            <w:tcW w:w="2072" w:type="dxa"/>
            <w:tcBorders>
              <w:top w:val="single" w:sz="2" w:space="0" w:color="000000"/>
              <w:left w:val="single" w:sz="2" w:space="0" w:color="000000"/>
              <w:bottom w:val="single" w:sz="2" w:space="0" w:color="000000"/>
              <w:right w:val="single" w:sz="2" w:space="0" w:color="000000"/>
            </w:tcBorders>
          </w:tcPr>
          <w:p w:rsidR="00D02667" w:rsidRPr="005F2BC8" w:rsidRDefault="00D02667" w:rsidP="007D32E8">
            <w:pPr>
              <w:snapToGrid w:val="0"/>
              <w:spacing w:line="240" w:lineRule="auto"/>
              <w:ind w:firstLine="0"/>
              <w:jc w:val="center"/>
              <w:rPr>
                <w:sz w:val="18"/>
                <w:szCs w:val="18"/>
              </w:rPr>
            </w:pPr>
            <w:r w:rsidRPr="005F2BC8">
              <w:rPr>
                <w:sz w:val="18"/>
                <w:szCs w:val="18"/>
              </w:rPr>
              <w:t>-</w:t>
            </w:r>
          </w:p>
        </w:tc>
      </w:tr>
    </w:tbl>
    <w:p w:rsidR="00BD5A9C" w:rsidRPr="00D357EE" w:rsidRDefault="00BD5A9C" w:rsidP="00E53FA8">
      <w:pPr>
        <w:ind w:firstLine="0"/>
        <w:jc w:val="center"/>
        <w:rPr>
          <w:color w:val="FF0000"/>
        </w:rPr>
      </w:pPr>
    </w:p>
    <w:p w:rsidR="005C3B13" w:rsidRPr="00AB516F" w:rsidRDefault="00BD5A9C" w:rsidP="00BD5A9C">
      <w:r w:rsidRPr="00AB516F">
        <w:t>Od szeregu lat obserwowane są problemy zdrowotne występujące wśród liściastych gatunków drzew lasotwórczych. Najbardziej widoczne jest zamieranie jesionów i dębów.</w:t>
      </w:r>
    </w:p>
    <w:p w:rsidR="00AB516F" w:rsidRPr="00D10F22" w:rsidRDefault="00AB516F" w:rsidP="00AB516F">
      <w:pPr>
        <w:tabs>
          <w:tab w:val="left" w:pos="1155"/>
        </w:tabs>
      </w:pPr>
      <w:r>
        <w:t xml:space="preserve">W Nadleśnictwie </w:t>
      </w:r>
      <w:r w:rsidR="002A4392">
        <w:t>O</w:t>
      </w:r>
      <w:r>
        <w:t>rneta w ostatnich latach ubyło około 6 ha drzewostanów jesionowych na skut</w:t>
      </w:r>
      <w:r w:rsidR="002A4392">
        <w:t>e</w:t>
      </w:r>
      <w:r>
        <w:t>k zamierania t</w:t>
      </w:r>
      <w:r w:rsidR="00EA40A2">
        <w:t>e</w:t>
      </w:r>
      <w:r>
        <w:t>go gatunku.</w:t>
      </w:r>
    </w:p>
    <w:p w:rsidR="00AB516F" w:rsidRPr="005D6BEF" w:rsidRDefault="00EA40A2" w:rsidP="00AB516F">
      <w:pPr>
        <w:spacing w:before="120"/>
      </w:pPr>
      <w:r>
        <w:t>O</w:t>
      </w:r>
      <w:r w:rsidR="00AB516F" w:rsidRPr="005D6BEF">
        <w:t xml:space="preserve">bserwowane </w:t>
      </w:r>
      <w:r>
        <w:t>o</w:t>
      </w:r>
      <w:r w:rsidRPr="005D6BEF">
        <w:t xml:space="preserve">d kilkunastu lat </w:t>
      </w:r>
      <w:r>
        <w:t>s</w:t>
      </w:r>
      <w:r w:rsidRPr="005D6BEF">
        <w:t>kala</w:t>
      </w:r>
      <w:r>
        <w:t xml:space="preserve"> </w:t>
      </w:r>
      <w:r w:rsidRPr="005D6BEF">
        <w:t xml:space="preserve">zamieranie jesionów </w:t>
      </w:r>
      <w:r w:rsidR="00AB516F" w:rsidRPr="005D6BEF">
        <w:t>jest duża i jak dotąd nie zaobserwowano ustępowania tego zjawiska. Szczególnie podatne na zamieranie są drzewostany w I klasie wieku. Nieco lepszy stan wykazują średniowiekowe drzewostany jesionowe. Zdecydowanie najwięcej uszkodzonych starodrzewów obserwuje się we wschodniej i centralnej Polsce oraz na Pomorzu Wschodnim i Środkowym. Najmniejszy udział drzewostanów zamierających występuje w połu</w:t>
      </w:r>
      <w:r>
        <w:t>dniowej i zachodniej Polsce. Od </w:t>
      </w:r>
      <w:r w:rsidR="00AB516F" w:rsidRPr="005D6BEF">
        <w:t xml:space="preserve">1998 r. Instytut Dendrologii PAN w Kórniku na zlecenie Dyrekcji Generalnej Lasów Państwowych prowadzi badania tego zjawiska. Do roku 2000 ustalano przyczyny dzieląc je na czynniki biotyczne (grzyby, bakterie) i abiotyczne (stres wodny, ujemne temperatury). W organizmach drzew wykryte zostały bakterie </w:t>
      </w:r>
      <w:r w:rsidR="00AB516F" w:rsidRPr="005D6BEF">
        <w:rPr>
          <w:i/>
        </w:rPr>
        <w:t>Pseudomonas</w:t>
      </w:r>
      <w:r w:rsidR="00AB516F" w:rsidRPr="005D6BEF">
        <w:t xml:space="preserve"> (i prawdopodobnie </w:t>
      </w:r>
      <w:r w:rsidR="00AB516F" w:rsidRPr="005D6BEF">
        <w:rPr>
          <w:i/>
        </w:rPr>
        <w:t>Erwinia</w:t>
      </w:r>
      <w:r w:rsidR="00AB516F" w:rsidRPr="005D6BEF">
        <w:t>), które mają zdolność przyspieszania  krystalizacji lodu w komórkach. Powoduje to zmniejszenie odporności roślin na niską temperaturę. Według danych meteorologicznych z</w:t>
      </w:r>
      <w:r w:rsidR="00A849A2">
        <w:t> </w:t>
      </w:r>
      <w:r w:rsidR="00AB516F" w:rsidRPr="005D6BEF">
        <w:t xml:space="preserve">północno-wschodnich terenów Polski w latach 1995, 1998-2000 notowane było znaczne obniżenie temperatury w maju. </w:t>
      </w:r>
    </w:p>
    <w:p w:rsidR="00CA1890" w:rsidRPr="00D357EE" w:rsidRDefault="00AB516F" w:rsidP="00AB516F">
      <w:pPr>
        <w:rPr>
          <w:color w:val="FF0000"/>
        </w:rPr>
      </w:pPr>
      <w:r w:rsidRPr="005D6BEF">
        <w:rPr>
          <w:rFonts w:cs="Arial"/>
        </w:rPr>
        <w:t xml:space="preserve">Przyczyn  zamierania jesionów nie udało się jak na razie jednoznacznie określić. Ostatnie badania potwierdzają występowanie grzyba </w:t>
      </w:r>
      <w:r w:rsidRPr="005D6BEF">
        <w:rPr>
          <w:rFonts w:cs="Arial"/>
          <w:i/>
        </w:rPr>
        <w:t>Hymenoscyphus pseudoalbidus</w:t>
      </w:r>
      <w:r w:rsidRPr="005D6BEF">
        <w:rPr>
          <w:rFonts w:cs="Arial"/>
        </w:rPr>
        <w:t xml:space="preserve"> i jego formy bezpłciowej pod nazwą </w:t>
      </w:r>
      <w:r w:rsidRPr="005D6BEF">
        <w:rPr>
          <w:rFonts w:cs="Arial"/>
          <w:i/>
        </w:rPr>
        <w:t>Chalara fraxinea</w:t>
      </w:r>
      <w:r w:rsidRPr="005D6BEF">
        <w:rPr>
          <w:rFonts w:cs="Arial"/>
        </w:rPr>
        <w:t xml:space="preserve"> przyczyniające się do silnego osłabienia drzew i ich zamierania. Proces, choć zdecydowanie w mniejszym stopniu, nadal jest obserwowany. Rozwój choroby przyspieszają niesprzyjające warunki środowiska, tj. duże wahania poziomu wód gruntowych (stałe obniżenie), ekstremalne temperatury oraz susze. </w:t>
      </w:r>
      <w:r w:rsidRPr="005D6BEF">
        <w:rPr>
          <w:rFonts w:cs="Arial"/>
        </w:rPr>
        <w:lastRenderedPageBreak/>
        <w:t>Ze względu na dużą wrażliwość jesionu na wszelkie zmiany czynników środowiska, spodziewana jest dalsza regresja tego gatunku.</w:t>
      </w:r>
    </w:p>
    <w:p w:rsidR="009D117A" w:rsidRPr="00A849A2" w:rsidRDefault="009D117A" w:rsidP="00436467">
      <w:pPr>
        <w:pStyle w:val="Tekstpodstawowywcity"/>
        <w:widowControl/>
        <w:tabs>
          <w:tab w:val="left" w:pos="1155"/>
        </w:tabs>
        <w:spacing w:before="120"/>
        <w:ind w:firstLine="709"/>
        <w:rPr>
          <w:sz w:val="24"/>
        </w:rPr>
      </w:pPr>
      <w:r w:rsidRPr="00956A99">
        <w:rPr>
          <w:sz w:val="24"/>
        </w:rPr>
        <w:t>W trakcie prac urządzeniowych zainwentaryzowano uszkodzenia drzewostanów na</w:t>
      </w:r>
      <w:r w:rsidR="00186488" w:rsidRPr="00956A99">
        <w:rPr>
          <w:sz w:val="24"/>
        </w:rPr>
        <w:t> </w:t>
      </w:r>
      <w:r w:rsidRPr="00956A99">
        <w:rPr>
          <w:sz w:val="24"/>
        </w:rPr>
        <w:t xml:space="preserve">łącznej </w:t>
      </w:r>
      <w:r w:rsidRPr="00A849A2">
        <w:rPr>
          <w:sz w:val="24"/>
        </w:rPr>
        <w:t xml:space="preserve">powierzchni </w:t>
      </w:r>
      <w:r w:rsidR="00A849A2" w:rsidRPr="00A849A2">
        <w:rPr>
          <w:sz w:val="24"/>
        </w:rPr>
        <w:t>3039,63</w:t>
      </w:r>
      <w:r w:rsidR="0096088E" w:rsidRPr="00A849A2">
        <w:rPr>
          <w:sz w:val="24"/>
        </w:rPr>
        <w:t xml:space="preserve"> ha</w:t>
      </w:r>
      <w:r w:rsidRPr="00A849A2">
        <w:rPr>
          <w:sz w:val="24"/>
        </w:rPr>
        <w:t xml:space="preserve">. </w:t>
      </w:r>
      <w:r w:rsidR="000B7860" w:rsidRPr="00A849A2">
        <w:rPr>
          <w:sz w:val="24"/>
        </w:rPr>
        <w:t>P</w:t>
      </w:r>
      <w:r w:rsidR="00A849A2" w:rsidRPr="00A849A2">
        <w:rPr>
          <w:sz w:val="24"/>
        </w:rPr>
        <w:t>onad</w:t>
      </w:r>
      <w:r w:rsidR="000B7860" w:rsidRPr="00A849A2">
        <w:rPr>
          <w:sz w:val="24"/>
        </w:rPr>
        <w:t xml:space="preserve"> połowa</w:t>
      </w:r>
      <w:r w:rsidRPr="00A849A2">
        <w:rPr>
          <w:sz w:val="24"/>
        </w:rPr>
        <w:t xml:space="preserve"> szkód </w:t>
      </w:r>
      <w:r w:rsidR="000B7860" w:rsidRPr="00A849A2">
        <w:rPr>
          <w:sz w:val="24"/>
        </w:rPr>
        <w:t>–</w:t>
      </w:r>
      <w:r w:rsidRPr="00A849A2">
        <w:rPr>
          <w:sz w:val="24"/>
        </w:rPr>
        <w:t xml:space="preserve"> </w:t>
      </w:r>
      <w:r w:rsidR="00A849A2" w:rsidRPr="00A849A2">
        <w:rPr>
          <w:sz w:val="24"/>
        </w:rPr>
        <w:t>1673,72</w:t>
      </w:r>
      <w:r w:rsidRPr="00A849A2">
        <w:rPr>
          <w:sz w:val="24"/>
        </w:rPr>
        <w:t xml:space="preserve"> ha </w:t>
      </w:r>
      <w:r w:rsidR="00010A67" w:rsidRPr="00A849A2">
        <w:rPr>
          <w:sz w:val="24"/>
        </w:rPr>
        <w:t>-</w:t>
      </w:r>
      <w:r w:rsidRPr="00A849A2">
        <w:rPr>
          <w:sz w:val="24"/>
        </w:rPr>
        <w:t xml:space="preserve"> nie przekroczyła pierwszego stopnia uszkodzeń (20%).</w:t>
      </w:r>
      <w:r w:rsidR="00B00F38" w:rsidRPr="00A849A2">
        <w:rPr>
          <w:sz w:val="24"/>
        </w:rPr>
        <w:t xml:space="preserve"> </w:t>
      </w:r>
    </w:p>
    <w:p w:rsidR="009D117A" w:rsidRPr="00AB516F" w:rsidRDefault="009D117A" w:rsidP="00956A99">
      <w:pPr>
        <w:widowControl/>
        <w:suppressAutoHyphens w:val="0"/>
        <w:spacing w:before="120" w:line="240" w:lineRule="auto"/>
        <w:ind w:firstLine="0"/>
        <w:jc w:val="left"/>
      </w:pPr>
      <w:r w:rsidRPr="00AB516F">
        <w:rPr>
          <w:b/>
        </w:rPr>
        <w:t>Tabela X</w:t>
      </w:r>
      <w:r w:rsidR="00AB516F" w:rsidRPr="00AB516F">
        <w:rPr>
          <w:b/>
        </w:rPr>
        <w:t>I</w:t>
      </w:r>
      <w:r w:rsidRPr="00AB516F">
        <w:rPr>
          <w:b/>
        </w:rPr>
        <w:t xml:space="preserve">V </w:t>
      </w:r>
      <w:r w:rsidRPr="00AB516F">
        <w:t>Zestawienie powierzchni według stopnia uszkodzeń drzewostanów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9"/>
        <w:gridCol w:w="1632"/>
        <w:gridCol w:w="1409"/>
        <w:gridCol w:w="1211"/>
        <w:gridCol w:w="1364"/>
        <w:gridCol w:w="1362"/>
      </w:tblGrid>
      <w:tr w:rsidR="00AB516F" w:rsidRPr="00396DBC" w:rsidTr="007D32E8">
        <w:trPr>
          <w:cantSplit/>
          <w:trHeight w:val="20"/>
        </w:trPr>
        <w:tc>
          <w:tcPr>
            <w:tcW w:w="1092" w:type="pct"/>
            <w:vMerge w:val="restar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Obiekt</w:t>
            </w:r>
          </w:p>
        </w:tc>
        <w:tc>
          <w:tcPr>
            <w:tcW w:w="914" w:type="pct"/>
            <w:vMerge w:val="restar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Rodzaj uszkodzenia</w:t>
            </w:r>
          </w:p>
        </w:tc>
        <w:tc>
          <w:tcPr>
            <w:tcW w:w="2231" w:type="pct"/>
            <w:gridSpan w:val="3"/>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Stopień uszkodzenia</w:t>
            </w:r>
          </w:p>
        </w:tc>
        <w:tc>
          <w:tcPr>
            <w:tcW w:w="763" w:type="pct"/>
            <w:vMerge w:val="restar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Razem</w:t>
            </w:r>
          </w:p>
        </w:tc>
      </w:tr>
      <w:tr w:rsidR="00AB516F" w:rsidRPr="00396DBC" w:rsidTr="007D32E8">
        <w:trPr>
          <w:cantSplit/>
          <w:trHeight w:val="20"/>
        </w:trPr>
        <w:tc>
          <w:tcPr>
            <w:tcW w:w="1092" w:type="pct"/>
            <w:vMerge/>
            <w:shd w:val="clear" w:color="auto" w:fill="EAF1DD" w:themeFill="accent3" w:themeFillTint="33"/>
          </w:tcPr>
          <w:p w:rsidR="00AB516F" w:rsidRPr="00AB516F" w:rsidRDefault="00AB516F" w:rsidP="00AB516F">
            <w:pPr>
              <w:numPr>
                <w:ilvl w:val="12"/>
                <w:numId w:val="0"/>
              </w:numPr>
              <w:spacing w:line="240" w:lineRule="auto"/>
              <w:ind w:left="57" w:right="57"/>
              <w:jc w:val="center"/>
              <w:rPr>
                <w:sz w:val="20"/>
              </w:rPr>
            </w:pPr>
          </w:p>
        </w:tc>
        <w:tc>
          <w:tcPr>
            <w:tcW w:w="914" w:type="pct"/>
            <w:vMerge/>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p>
        </w:tc>
        <w:tc>
          <w:tcPr>
            <w:tcW w:w="789"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I</w:t>
            </w:r>
          </w:p>
          <w:p w:rsidR="00AB516F" w:rsidRPr="00AB516F" w:rsidRDefault="00AB516F" w:rsidP="00AB516F">
            <w:pPr>
              <w:numPr>
                <w:ilvl w:val="12"/>
                <w:numId w:val="0"/>
              </w:numPr>
              <w:spacing w:line="240" w:lineRule="auto"/>
              <w:ind w:left="57" w:right="57"/>
              <w:jc w:val="center"/>
              <w:rPr>
                <w:sz w:val="20"/>
              </w:rPr>
            </w:pPr>
            <w:r w:rsidRPr="00AB516F">
              <w:rPr>
                <w:sz w:val="20"/>
              </w:rPr>
              <w:t>(10-20%)</w:t>
            </w:r>
          </w:p>
        </w:tc>
        <w:tc>
          <w:tcPr>
            <w:tcW w:w="678"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II</w:t>
            </w:r>
          </w:p>
          <w:p w:rsidR="00AB516F" w:rsidRPr="00AB516F" w:rsidRDefault="00AB516F" w:rsidP="00AB516F">
            <w:pPr>
              <w:numPr>
                <w:ilvl w:val="12"/>
                <w:numId w:val="0"/>
              </w:numPr>
              <w:spacing w:line="240" w:lineRule="auto"/>
              <w:ind w:left="57" w:right="57"/>
              <w:jc w:val="center"/>
              <w:rPr>
                <w:sz w:val="20"/>
              </w:rPr>
            </w:pPr>
            <w:r w:rsidRPr="00AB516F">
              <w:rPr>
                <w:sz w:val="20"/>
              </w:rPr>
              <w:t>(30-50%)</w:t>
            </w:r>
          </w:p>
        </w:tc>
        <w:tc>
          <w:tcPr>
            <w:tcW w:w="764"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III</w:t>
            </w:r>
          </w:p>
          <w:p w:rsidR="00AB516F" w:rsidRPr="00AB516F" w:rsidRDefault="00AB516F" w:rsidP="00AB516F">
            <w:pPr>
              <w:numPr>
                <w:ilvl w:val="12"/>
                <w:numId w:val="0"/>
              </w:numPr>
              <w:spacing w:line="240" w:lineRule="auto"/>
              <w:ind w:left="57" w:right="57"/>
              <w:jc w:val="center"/>
              <w:rPr>
                <w:sz w:val="20"/>
              </w:rPr>
            </w:pPr>
            <w:r w:rsidRPr="00AB516F">
              <w:rPr>
                <w:sz w:val="20"/>
              </w:rPr>
              <w:t>(60% i wyżej)</w:t>
            </w:r>
          </w:p>
        </w:tc>
        <w:tc>
          <w:tcPr>
            <w:tcW w:w="763" w:type="pct"/>
            <w:vMerge/>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p>
        </w:tc>
      </w:tr>
      <w:tr w:rsidR="00AB516F" w:rsidRPr="00396DBC" w:rsidTr="007D32E8">
        <w:trPr>
          <w:cantSplit/>
          <w:trHeight w:val="20"/>
        </w:trPr>
        <w:tc>
          <w:tcPr>
            <w:tcW w:w="1092" w:type="pct"/>
            <w:vMerge/>
            <w:shd w:val="clear" w:color="auto" w:fill="EAF1DD" w:themeFill="accent3" w:themeFillTint="33"/>
          </w:tcPr>
          <w:p w:rsidR="00AB516F" w:rsidRPr="00AB516F" w:rsidRDefault="00AB516F" w:rsidP="00AB516F">
            <w:pPr>
              <w:numPr>
                <w:ilvl w:val="12"/>
                <w:numId w:val="0"/>
              </w:numPr>
              <w:spacing w:line="240" w:lineRule="auto"/>
              <w:ind w:left="57" w:right="57"/>
              <w:jc w:val="center"/>
              <w:rPr>
                <w:sz w:val="20"/>
              </w:rPr>
            </w:pPr>
          </w:p>
        </w:tc>
        <w:tc>
          <w:tcPr>
            <w:tcW w:w="914" w:type="pct"/>
            <w:vMerge/>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p>
        </w:tc>
        <w:tc>
          <w:tcPr>
            <w:tcW w:w="2994" w:type="pct"/>
            <w:gridSpan w:val="4"/>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Powierzchnia uszkodzeń w ha</w:t>
            </w:r>
          </w:p>
        </w:tc>
      </w:tr>
      <w:tr w:rsidR="00AB516F" w:rsidRPr="00396DBC" w:rsidTr="007D32E8">
        <w:trPr>
          <w:cantSplit/>
          <w:trHeight w:val="283"/>
        </w:trPr>
        <w:tc>
          <w:tcPr>
            <w:tcW w:w="1092" w:type="pct"/>
            <w:shd w:val="clear" w:color="auto" w:fill="EAF1DD" w:themeFill="accent3" w:themeFillTint="33"/>
          </w:tcPr>
          <w:p w:rsidR="00AB516F" w:rsidRPr="00AB516F" w:rsidRDefault="00AB516F" w:rsidP="00AB516F">
            <w:pPr>
              <w:numPr>
                <w:ilvl w:val="12"/>
                <w:numId w:val="0"/>
              </w:numPr>
              <w:spacing w:line="240" w:lineRule="auto"/>
              <w:ind w:left="57" w:right="57"/>
              <w:jc w:val="center"/>
              <w:rPr>
                <w:sz w:val="20"/>
              </w:rPr>
            </w:pPr>
            <w:r w:rsidRPr="00AB516F">
              <w:rPr>
                <w:sz w:val="20"/>
              </w:rPr>
              <w:t>1</w:t>
            </w:r>
          </w:p>
        </w:tc>
        <w:tc>
          <w:tcPr>
            <w:tcW w:w="914"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2</w:t>
            </w:r>
          </w:p>
        </w:tc>
        <w:tc>
          <w:tcPr>
            <w:tcW w:w="789"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3</w:t>
            </w:r>
          </w:p>
        </w:tc>
        <w:tc>
          <w:tcPr>
            <w:tcW w:w="678"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4</w:t>
            </w:r>
          </w:p>
        </w:tc>
        <w:tc>
          <w:tcPr>
            <w:tcW w:w="764"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5</w:t>
            </w:r>
          </w:p>
        </w:tc>
        <w:tc>
          <w:tcPr>
            <w:tcW w:w="763" w:type="pct"/>
            <w:shd w:val="clear" w:color="auto" w:fill="EAF1DD" w:themeFill="accent3" w:themeFillTint="33"/>
            <w:vAlign w:val="center"/>
          </w:tcPr>
          <w:p w:rsidR="00AB516F" w:rsidRPr="00AB516F" w:rsidRDefault="00AB516F" w:rsidP="00AB516F">
            <w:pPr>
              <w:numPr>
                <w:ilvl w:val="12"/>
                <w:numId w:val="0"/>
              </w:numPr>
              <w:spacing w:line="240" w:lineRule="auto"/>
              <w:ind w:left="57" w:right="57"/>
              <w:jc w:val="center"/>
              <w:rPr>
                <w:sz w:val="20"/>
              </w:rPr>
            </w:pPr>
            <w:r w:rsidRPr="00AB516F">
              <w:rPr>
                <w:sz w:val="20"/>
              </w:rPr>
              <w:t>6</w:t>
            </w:r>
          </w:p>
        </w:tc>
      </w:tr>
      <w:tr w:rsidR="00AB516F" w:rsidRPr="00396DBC" w:rsidTr="007D32E8">
        <w:trPr>
          <w:cantSplit/>
          <w:trHeight w:val="283"/>
        </w:trPr>
        <w:tc>
          <w:tcPr>
            <w:tcW w:w="1092" w:type="pct"/>
            <w:vMerge w:val="restart"/>
          </w:tcPr>
          <w:p w:rsidR="00AB516F" w:rsidRPr="00AB516F" w:rsidRDefault="00AB516F" w:rsidP="00AB516F">
            <w:pPr>
              <w:numPr>
                <w:ilvl w:val="12"/>
                <w:numId w:val="0"/>
              </w:numPr>
              <w:spacing w:line="240" w:lineRule="auto"/>
              <w:ind w:left="57" w:right="57"/>
              <w:rPr>
                <w:sz w:val="20"/>
              </w:rPr>
            </w:pPr>
            <w:r w:rsidRPr="00AB516F">
              <w:rPr>
                <w:sz w:val="20"/>
              </w:rPr>
              <w:t>Orneta</w:t>
            </w: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sz w:val="20"/>
              </w:rPr>
              <w:t>Grzyby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133,61</w:t>
            </w:r>
          </w:p>
        </w:tc>
        <w:tc>
          <w:tcPr>
            <w:tcW w:w="678" w:type="pct"/>
            <w:shd w:val="clear" w:color="auto" w:fill="auto"/>
            <w:vAlign w:val="center"/>
          </w:tcPr>
          <w:p w:rsidR="00AB516F" w:rsidRPr="00AB516F" w:rsidRDefault="00EA40A2" w:rsidP="00A849A2">
            <w:pPr>
              <w:pStyle w:val="Nagwek5"/>
              <w:numPr>
                <w:ilvl w:val="0"/>
                <w:numId w:val="0"/>
              </w:numPr>
              <w:spacing w:before="0" w:after="0" w:line="240" w:lineRule="auto"/>
              <w:ind w:left="57" w:right="57"/>
              <w:jc w:val="right"/>
              <w:rPr>
                <w:sz w:val="20"/>
              </w:rPr>
            </w:pPr>
            <w:r>
              <w:rPr>
                <w:sz w:val="20"/>
              </w:rPr>
              <w:t>341,30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474,15</w:t>
            </w:r>
          </w:p>
        </w:tc>
      </w:tr>
      <w:tr w:rsidR="00AB516F" w:rsidRPr="00396DBC" w:rsidTr="007D32E8">
        <w:trPr>
          <w:cantSplit/>
          <w:trHeight w:val="283"/>
        </w:trPr>
        <w:tc>
          <w:tcPr>
            <w:tcW w:w="1092" w:type="pct"/>
            <w:vMerge/>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Inne</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1,16</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1,16</w:t>
            </w:r>
          </w:p>
        </w:tc>
      </w:tr>
      <w:tr w:rsidR="00AB516F" w:rsidRPr="00396DBC" w:rsidTr="007D32E8">
        <w:trPr>
          <w:cantSplit/>
          <w:trHeight w:val="283"/>
        </w:trPr>
        <w:tc>
          <w:tcPr>
            <w:tcW w:w="1092" w:type="pct"/>
            <w:vMerge/>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Klimat</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5,74</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15,16</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20,90</w:t>
            </w:r>
          </w:p>
        </w:tc>
      </w:tr>
      <w:tr w:rsidR="00AB516F" w:rsidRPr="00396DBC" w:rsidTr="007D32E8">
        <w:trPr>
          <w:cantSplit/>
          <w:trHeight w:val="283"/>
        </w:trPr>
        <w:tc>
          <w:tcPr>
            <w:tcW w:w="1092" w:type="pct"/>
            <w:vMerge/>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Owady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2,20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2,20</w:t>
            </w:r>
          </w:p>
        </w:tc>
      </w:tr>
      <w:tr w:rsidR="00AB516F" w:rsidRPr="00396DBC" w:rsidTr="007D32E8">
        <w:trPr>
          <w:cantSplit/>
          <w:trHeight w:val="283"/>
        </w:trPr>
        <w:tc>
          <w:tcPr>
            <w:tcW w:w="1092" w:type="pct"/>
            <w:vMerge/>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Wody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31,65</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32,90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64,55</w:t>
            </w:r>
          </w:p>
        </w:tc>
      </w:tr>
      <w:tr w:rsidR="00AB516F" w:rsidRPr="00396DBC" w:rsidTr="007D32E8">
        <w:trPr>
          <w:cantSplit/>
          <w:trHeight w:val="283"/>
        </w:trPr>
        <w:tc>
          <w:tcPr>
            <w:tcW w:w="1092" w:type="pct"/>
            <w:vMerge/>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Zwierzyna</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427,04</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431,53</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right="57"/>
              <w:jc w:val="right"/>
              <w:rPr>
                <w:sz w:val="20"/>
              </w:rPr>
            </w:pPr>
            <w:r w:rsidRPr="00AB516F">
              <w:rPr>
                <w:rFonts w:cstheme="minorHAnsi"/>
                <w:color w:val="000000"/>
                <w:sz w:val="20"/>
              </w:rPr>
              <w:t>3,99</w:t>
            </w: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862,56</w:t>
            </w:r>
          </w:p>
        </w:tc>
      </w:tr>
      <w:tr w:rsidR="00AB516F" w:rsidRPr="00396DBC" w:rsidTr="007D32E8">
        <w:trPr>
          <w:cantSplit/>
          <w:trHeight w:val="283"/>
        </w:trPr>
        <w:tc>
          <w:tcPr>
            <w:tcW w:w="1092" w:type="pct"/>
            <w:shd w:val="clear" w:color="auto" w:fill="D6E3BC" w:themeFill="accent3" w:themeFillTint="66"/>
          </w:tcPr>
          <w:p w:rsidR="00AB516F" w:rsidRPr="00AB516F" w:rsidRDefault="00AB516F" w:rsidP="00AB516F">
            <w:pPr>
              <w:numPr>
                <w:ilvl w:val="12"/>
                <w:numId w:val="0"/>
              </w:numPr>
              <w:spacing w:line="240" w:lineRule="auto"/>
              <w:ind w:left="57" w:right="57"/>
              <w:rPr>
                <w:sz w:val="20"/>
              </w:rPr>
            </w:pPr>
            <w:r w:rsidRPr="00AB516F">
              <w:rPr>
                <w:sz w:val="20"/>
              </w:rPr>
              <w:t>Razem</w:t>
            </w:r>
          </w:p>
        </w:tc>
        <w:tc>
          <w:tcPr>
            <w:tcW w:w="914" w:type="pct"/>
            <w:shd w:val="clear" w:color="auto" w:fill="D6E3BC" w:themeFill="accent3" w:themeFillTint="66"/>
            <w:vAlign w:val="center"/>
          </w:tcPr>
          <w:p w:rsidR="00AB516F" w:rsidRPr="00AB516F" w:rsidRDefault="00AB516F" w:rsidP="00AB516F">
            <w:pPr>
              <w:numPr>
                <w:ilvl w:val="12"/>
                <w:numId w:val="0"/>
              </w:numPr>
              <w:spacing w:line="240" w:lineRule="auto"/>
              <w:ind w:left="57" w:right="57"/>
              <w:rPr>
                <w:sz w:val="20"/>
              </w:rPr>
            </w:pPr>
          </w:p>
        </w:tc>
        <w:tc>
          <w:tcPr>
            <w:tcW w:w="789"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599,20</w:t>
            </w:r>
          </w:p>
        </w:tc>
        <w:tc>
          <w:tcPr>
            <w:tcW w:w="678" w:type="pct"/>
            <w:shd w:val="clear" w:color="auto" w:fill="D6E3BC" w:themeFill="accent3" w:themeFillTint="66"/>
            <w:vAlign w:val="center"/>
          </w:tcPr>
          <w:p w:rsidR="00AB516F" w:rsidRPr="00AB516F" w:rsidRDefault="00EA40A2" w:rsidP="00A849A2">
            <w:pPr>
              <w:pStyle w:val="Nagwek5"/>
              <w:numPr>
                <w:ilvl w:val="0"/>
                <w:numId w:val="0"/>
              </w:numPr>
              <w:spacing w:before="0" w:after="0" w:line="240" w:lineRule="auto"/>
              <w:ind w:left="57" w:right="57"/>
              <w:jc w:val="right"/>
              <w:rPr>
                <w:sz w:val="20"/>
              </w:rPr>
            </w:pPr>
            <w:r>
              <w:rPr>
                <w:rFonts w:cs="Calibri"/>
                <w:color w:val="000000"/>
                <w:sz w:val="20"/>
              </w:rPr>
              <w:t>823,09</w:t>
            </w:r>
          </w:p>
        </w:tc>
        <w:tc>
          <w:tcPr>
            <w:tcW w:w="764" w:type="pct"/>
            <w:shd w:val="clear" w:color="auto" w:fill="D6E3BC" w:themeFill="accent3" w:themeFillTint="66"/>
            <w:vAlign w:val="center"/>
          </w:tcPr>
          <w:p w:rsidR="00AB516F" w:rsidRPr="00AB516F" w:rsidRDefault="00EA40A2" w:rsidP="00EA40A2">
            <w:pPr>
              <w:pStyle w:val="Nagwek5"/>
              <w:numPr>
                <w:ilvl w:val="0"/>
                <w:numId w:val="0"/>
              </w:numPr>
              <w:spacing w:before="0" w:after="0" w:line="240" w:lineRule="auto"/>
              <w:ind w:right="57"/>
              <w:jc w:val="right"/>
              <w:rPr>
                <w:sz w:val="20"/>
              </w:rPr>
            </w:pPr>
            <w:r>
              <w:rPr>
                <w:sz w:val="20"/>
              </w:rPr>
              <w:t>3,99</w:t>
            </w:r>
          </w:p>
        </w:tc>
        <w:tc>
          <w:tcPr>
            <w:tcW w:w="763"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1425,52</w:t>
            </w:r>
          </w:p>
        </w:tc>
      </w:tr>
      <w:tr w:rsidR="00AB516F" w:rsidRPr="00396DBC" w:rsidTr="007D32E8">
        <w:trPr>
          <w:cantSplit/>
          <w:trHeight w:val="283"/>
        </w:trPr>
        <w:tc>
          <w:tcPr>
            <w:tcW w:w="1092" w:type="pct"/>
            <w:vMerge w:val="restart"/>
            <w:shd w:val="clear" w:color="auto" w:fill="auto"/>
          </w:tcPr>
          <w:p w:rsidR="00AB516F" w:rsidRPr="00AB516F" w:rsidRDefault="00AB516F" w:rsidP="00AB516F">
            <w:pPr>
              <w:numPr>
                <w:ilvl w:val="12"/>
                <w:numId w:val="0"/>
              </w:numPr>
              <w:spacing w:line="240" w:lineRule="auto"/>
              <w:ind w:left="57" w:right="57"/>
              <w:rPr>
                <w:sz w:val="20"/>
              </w:rPr>
            </w:pPr>
            <w:r w:rsidRPr="00AB516F">
              <w:rPr>
                <w:sz w:val="20"/>
              </w:rPr>
              <w:t>Pieniężno</w:t>
            </w: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sz w:val="20"/>
              </w:rPr>
              <w:t>Grzyby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21,83</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0,34</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22,17</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Inne</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11,77</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2,80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14,57</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Klimat</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7,28</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7,04</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right="57"/>
              <w:jc w:val="right"/>
              <w:rPr>
                <w:sz w:val="20"/>
              </w:rPr>
            </w:pPr>
            <w:r w:rsidRPr="00AB516F">
              <w:rPr>
                <w:rFonts w:cs="Calibri"/>
                <w:color w:val="000000"/>
                <w:sz w:val="20"/>
              </w:rPr>
              <w:t>14,32</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Owady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2,62</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7,21</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9,83</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Wody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42,33</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16,86</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3,34</w:t>
            </w: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2,53</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Zwierzyna</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988,69</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439,96</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theme="minorHAnsi"/>
                <w:color w:val="000000"/>
                <w:sz w:val="20"/>
              </w:rPr>
              <w:t>62,04</w:t>
            </w: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1490,69</w:t>
            </w:r>
          </w:p>
        </w:tc>
      </w:tr>
      <w:tr w:rsidR="00AB516F" w:rsidRPr="00396DBC" w:rsidTr="007D32E8">
        <w:trPr>
          <w:cantSplit/>
          <w:trHeight w:val="283"/>
        </w:trPr>
        <w:tc>
          <w:tcPr>
            <w:tcW w:w="1092" w:type="pct"/>
            <w:shd w:val="clear" w:color="auto" w:fill="D6E3BC" w:themeFill="accent3" w:themeFillTint="66"/>
          </w:tcPr>
          <w:p w:rsidR="00AB516F" w:rsidRPr="00AB516F" w:rsidRDefault="00AB516F" w:rsidP="00AB516F">
            <w:pPr>
              <w:numPr>
                <w:ilvl w:val="12"/>
                <w:numId w:val="0"/>
              </w:numPr>
              <w:spacing w:line="240" w:lineRule="auto"/>
              <w:ind w:left="57" w:right="57"/>
              <w:rPr>
                <w:sz w:val="20"/>
              </w:rPr>
            </w:pPr>
            <w:r w:rsidRPr="00AB516F">
              <w:rPr>
                <w:sz w:val="20"/>
              </w:rPr>
              <w:t>Razem</w:t>
            </w:r>
          </w:p>
        </w:tc>
        <w:tc>
          <w:tcPr>
            <w:tcW w:w="914" w:type="pct"/>
            <w:shd w:val="clear" w:color="auto" w:fill="D6E3BC" w:themeFill="accent3" w:themeFillTint="66"/>
            <w:vAlign w:val="center"/>
          </w:tcPr>
          <w:p w:rsidR="00AB516F" w:rsidRPr="00AB516F" w:rsidRDefault="00AB516F" w:rsidP="00AB516F">
            <w:pPr>
              <w:numPr>
                <w:ilvl w:val="12"/>
                <w:numId w:val="0"/>
              </w:numPr>
              <w:spacing w:line="240" w:lineRule="auto"/>
              <w:ind w:left="57" w:right="57"/>
              <w:rPr>
                <w:sz w:val="20"/>
              </w:rPr>
            </w:pPr>
          </w:p>
        </w:tc>
        <w:tc>
          <w:tcPr>
            <w:tcW w:w="789"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1 074,52</w:t>
            </w:r>
          </w:p>
        </w:tc>
        <w:tc>
          <w:tcPr>
            <w:tcW w:w="678"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474,21</w:t>
            </w:r>
          </w:p>
        </w:tc>
        <w:tc>
          <w:tcPr>
            <w:tcW w:w="764"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65,38</w:t>
            </w:r>
          </w:p>
        </w:tc>
        <w:tc>
          <w:tcPr>
            <w:tcW w:w="763"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1614,11</w:t>
            </w:r>
          </w:p>
        </w:tc>
      </w:tr>
      <w:tr w:rsidR="00AB516F" w:rsidRPr="00396DBC" w:rsidTr="007D32E8">
        <w:trPr>
          <w:cantSplit/>
          <w:trHeight w:val="283"/>
        </w:trPr>
        <w:tc>
          <w:tcPr>
            <w:tcW w:w="1092" w:type="pct"/>
            <w:vMerge w:val="restart"/>
            <w:shd w:val="clear" w:color="auto" w:fill="auto"/>
          </w:tcPr>
          <w:p w:rsidR="00AB516F" w:rsidRPr="00AB516F" w:rsidRDefault="00AB516F" w:rsidP="00AB516F">
            <w:pPr>
              <w:numPr>
                <w:ilvl w:val="12"/>
                <w:numId w:val="0"/>
              </w:numPr>
              <w:spacing w:line="240" w:lineRule="auto"/>
              <w:ind w:left="57" w:right="57"/>
              <w:rPr>
                <w:sz w:val="20"/>
              </w:rPr>
            </w:pPr>
            <w:r w:rsidRPr="00AB516F">
              <w:rPr>
                <w:sz w:val="20"/>
              </w:rPr>
              <w:t>Nadleśnictwo Orneta</w:t>
            </w: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sz w:val="20"/>
              </w:rPr>
              <w:t>Grzyby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155,44</w:t>
            </w:r>
          </w:p>
        </w:tc>
        <w:tc>
          <w:tcPr>
            <w:tcW w:w="678" w:type="pct"/>
            <w:shd w:val="clear" w:color="auto" w:fill="auto"/>
            <w:vAlign w:val="center"/>
          </w:tcPr>
          <w:p w:rsidR="00AB516F" w:rsidRPr="00AB516F" w:rsidRDefault="00EA40A2" w:rsidP="00A849A2">
            <w:pPr>
              <w:pStyle w:val="Nagwek5"/>
              <w:numPr>
                <w:ilvl w:val="0"/>
                <w:numId w:val="0"/>
              </w:numPr>
              <w:spacing w:before="0" w:after="0" w:line="240" w:lineRule="auto"/>
              <w:ind w:left="57" w:right="57"/>
              <w:jc w:val="right"/>
              <w:rPr>
                <w:sz w:val="20"/>
              </w:rPr>
            </w:pPr>
            <w:r>
              <w:rPr>
                <w:rFonts w:cs="Calibri"/>
                <w:color w:val="000000"/>
                <w:sz w:val="20"/>
              </w:rPr>
              <w:t>341,64</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496,32</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Inne</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12,93</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2,80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15,73</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Klimat</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13,02</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22,20</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35,22</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Owady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2,62</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9,41</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12,03</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Wody</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73,98</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49,76</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3,34</w:t>
            </w: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127,08</w:t>
            </w:r>
          </w:p>
        </w:tc>
      </w:tr>
      <w:tr w:rsidR="00AB516F" w:rsidRPr="00396DBC" w:rsidTr="007D32E8">
        <w:trPr>
          <w:cantSplit/>
          <w:trHeight w:val="283"/>
        </w:trPr>
        <w:tc>
          <w:tcPr>
            <w:tcW w:w="1092" w:type="pct"/>
            <w:vMerge/>
            <w:shd w:val="clear" w:color="auto" w:fill="auto"/>
          </w:tcPr>
          <w:p w:rsidR="00AB516F" w:rsidRPr="00AB516F" w:rsidRDefault="00AB516F" w:rsidP="00AB516F">
            <w:pPr>
              <w:numPr>
                <w:ilvl w:val="12"/>
                <w:numId w:val="0"/>
              </w:numPr>
              <w:spacing w:line="240" w:lineRule="auto"/>
              <w:ind w:left="57" w:right="57"/>
              <w:rPr>
                <w:sz w:val="20"/>
              </w:rPr>
            </w:pPr>
          </w:p>
        </w:tc>
        <w:tc>
          <w:tcPr>
            <w:tcW w:w="914" w:type="pct"/>
            <w:shd w:val="clear" w:color="auto" w:fill="auto"/>
          </w:tcPr>
          <w:p w:rsidR="00AB516F" w:rsidRPr="00AB516F" w:rsidRDefault="00AB516F" w:rsidP="00AB516F">
            <w:pPr>
              <w:numPr>
                <w:ilvl w:val="12"/>
                <w:numId w:val="0"/>
              </w:numPr>
              <w:spacing w:line="240" w:lineRule="auto"/>
              <w:ind w:left="57" w:right="57"/>
              <w:rPr>
                <w:sz w:val="20"/>
              </w:rPr>
            </w:pPr>
            <w:r w:rsidRPr="00AB516F">
              <w:rPr>
                <w:rFonts w:cstheme="minorHAnsi"/>
                <w:sz w:val="20"/>
              </w:rPr>
              <w:t>Zwierzyna</w:t>
            </w:r>
          </w:p>
        </w:tc>
        <w:tc>
          <w:tcPr>
            <w:tcW w:w="789"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1 415,73</w:t>
            </w:r>
          </w:p>
        </w:tc>
        <w:tc>
          <w:tcPr>
            <w:tcW w:w="678" w:type="pct"/>
            <w:shd w:val="clear" w:color="auto" w:fill="auto"/>
            <w:vAlign w:val="center"/>
          </w:tcPr>
          <w:p w:rsidR="00AB516F" w:rsidRPr="00AB516F" w:rsidRDefault="00AB516F" w:rsidP="00A849A2">
            <w:pPr>
              <w:pStyle w:val="Nagwek5"/>
              <w:numPr>
                <w:ilvl w:val="0"/>
                <w:numId w:val="0"/>
              </w:numPr>
              <w:spacing w:before="0" w:after="0" w:line="240" w:lineRule="auto"/>
              <w:ind w:right="57"/>
              <w:jc w:val="right"/>
              <w:rPr>
                <w:sz w:val="20"/>
              </w:rPr>
            </w:pPr>
            <w:r w:rsidRPr="00AB516F">
              <w:rPr>
                <w:rFonts w:cs="Calibri"/>
                <w:color w:val="000000"/>
                <w:sz w:val="20"/>
              </w:rPr>
              <w:t>871,49</w:t>
            </w:r>
          </w:p>
        </w:tc>
        <w:tc>
          <w:tcPr>
            <w:tcW w:w="764"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66,03</w:t>
            </w:r>
          </w:p>
        </w:tc>
        <w:tc>
          <w:tcPr>
            <w:tcW w:w="763" w:type="pct"/>
            <w:shd w:val="clear" w:color="auto" w:fill="auto"/>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2353,25</w:t>
            </w:r>
          </w:p>
        </w:tc>
      </w:tr>
      <w:tr w:rsidR="00AB516F" w:rsidRPr="00396DBC" w:rsidTr="007D32E8">
        <w:trPr>
          <w:cantSplit/>
          <w:trHeight w:val="283"/>
        </w:trPr>
        <w:tc>
          <w:tcPr>
            <w:tcW w:w="1092" w:type="pct"/>
            <w:shd w:val="clear" w:color="auto" w:fill="D6E3BC" w:themeFill="accent3" w:themeFillTint="66"/>
          </w:tcPr>
          <w:p w:rsidR="00AB516F" w:rsidRPr="00AB516F" w:rsidRDefault="00AB516F" w:rsidP="00AB516F">
            <w:pPr>
              <w:numPr>
                <w:ilvl w:val="12"/>
                <w:numId w:val="0"/>
              </w:numPr>
              <w:spacing w:line="240" w:lineRule="auto"/>
              <w:ind w:left="57" w:right="57"/>
              <w:rPr>
                <w:sz w:val="20"/>
              </w:rPr>
            </w:pPr>
            <w:r w:rsidRPr="00AB516F">
              <w:rPr>
                <w:sz w:val="20"/>
              </w:rPr>
              <w:t>Razem</w:t>
            </w:r>
          </w:p>
        </w:tc>
        <w:tc>
          <w:tcPr>
            <w:tcW w:w="914" w:type="pct"/>
            <w:shd w:val="clear" w:color="auto" w:fill="D6E3BC" w:themeFill="accent3" w:themeFillTint="66"/>
            <w:vAlign w:val="center"/>
          </w:tcPr>
          <w:p w:rsidR="00AB516F" w:rsidRPr="00AB516F" w:rsidRDefault="00AB516F" w:rsidP="00AB516F">
            <w:pPr>
              <w:numPr>
                <w:ilvl w:val="12"/>
                <w:numId w:val="0"/>
              </w:numPr>
              <w:spacing w:line="240" w:lineRule="auto"/>
              <w:ind w:left="57" w:right="57"/>
              <w:rPr>
                <w:sz w:val="20"/>
              </w:rPr>
            </w:pPr>
          </w:p>
        </w:tc>
        <w:tc>
          <w:tcPr>
            <w:tcW w:w="789" w:type="pct"/>
            <w:shd w:val="clear" w:color="auto" w:fill="D6E3BC" w:themeFill="accent3" w:themeFillTint="66"/>
            <w:vAlign w:val="center"/>
          </w:tcPr>
          <w:p w:rsidR="00AB516F" w:rsidRPr="00AB516F" w:rsidRDefault="00AB516F" w:rsidP="00A849A2">
            <w:pPr>
              <w:spacing w:line="240" w:lineRule="auto"/>
              <w:ind w:left="57" w:right="57" w:firstLine="0"/>
              <w:jc w:val="right"/>
              <w:rPr>
                <w:rFonts w:cs="Calibri"/>
                <w:sz w:val="20"/>
              </w:rPr>
            </w:pPr>
            <w:r w:rsidRPr="00AB516F">
              <w:rPr>
                <w:rFonts w:cs="Calibri"/>
                <w:sz w:val="20"/>
              </w:rPr>
              <w:t>1 673,72</w:t>
            </w:r>
          </w:p>
        </w:tc>
        <w:tc>
          <w:tcPr>
            <w:tcW w:w="678" w:type="pct"/>
            <w:shd w:val="clear" w:color="auto" w:fill="D6E3BC" w:themeFill="accent3" w:themeFillTint="66"/>
            <w:vAlign w:val="center"/>
          </w:tcPr>
          <w:p w:rsidR="00AB516F" w:rsidRPr="00AB516F" w:rsidRDefault="00AB516F" w:rsidP="00EA40A2">
            <w:pPr>
              <w:pStyle w:val="Nagwek5"/>
              <w:numPr>
                <w:ilvl w:val="0"/>
                <w:numId w:val="0"/>
              </w:numPr>
              <w:spacing w:before="0" w:after="0" w:line="240" w:lineRule="auto"/>
              <w:ind w:left="57" w:right="57"/>
              <w:jc w:val="right"/>
              <w:rPr>
                <w:sz w:val="20"/>
              </w:rPr>
            </w:pPr>
            <w:r w:rsidRPr="00AB516F">
              <w:rPr>
                <w:rFonts w:cs="Calibri"/>
                <w:color w:val="000000"/>
                <w:sz w:val="20"/>
              </w:rPr>
              <w:t>129</w:t>
            </w:r>
            <w:r w:rsidR="00EA40A2">
              <w:rPr>
                <w:rFonts w:cs="Calibri"/>
                <w:color w:val="000000"/>
                <w:sz w:val="20"/>
              </w:rPr>
              <w:t>7</w:t>
            </w:r>
            <w:r w:rsidRPr="00AB516F">
              <w:rPr>
                <w:rFonts w:cs="Calibri"/>
                <w:color w:val="000000"/>
                <w:sz w:val="20"/>
              </w:rPr>
              <w:t>,</w:t>
            </w:r>
            <w:r w:rsidR="00EA40A2">
              <w:rPr>
                <w:rFonts w:cs="Calibri"/>
                <w:color w:val="000000"/>
                <w:sz w:val="20"/>
              </w:rPr>
              <w:t>30</w:t>
            </w:r>
          </w:p>
        </w:tc>
        <w:tc>
          <w:tcPr>
            <w:tcW w:w="764" w:type="pct"/>
            <w:shd w:val="clear" w:color="auto" w:fill="D6E3BC" w:themeFill="accent3" w:themeFillTint="66"/>
            <w:vAlign w:val="center"/>
          </w:tcPr>
          <w:p w:rsidR="00AB516F" w:rsidRPr="00AB516F" w:rsidRDefault="00EA40A2" w:rsidP="00A849A2">
            <w:pPr>
              <w:pStyle w:val="Nagwek5"/>
              <w:numPr>
                <w:ilvl w:val="0"/>
                <w:numId w:val="0"/>
              </w:numPr>
              <w:spacing w:before="0" w:after="0" w:line="240" w:lineRule="auto"/>
              <w:ind w:left="57" w:right="57"/>
              <w:jc w:val="right"/>
              <w:rPr>
                <w:sz w:val="20"/>
              </w:rPr>
            </w:pPr>
            <w:r>
              <w:rPr>
                <w:rFonts w:cs="Calibri"/>
                <w:color w:val="000000"/>
                <w:sz w:val="20"/>
              </w:rPr>
              <w:t>69,37</w:t>
            </w:r>
          </w:p>
        </w:tc>
        <w:tc>
          <w:tcPr>
            <w:tcW w:w="763" w:type="pct"/>
            <w:shd w:val="clear" w:color="auto" w:fill="D6E3BC" w:themeFill="accent3" w:themeFillTint="66"/>
            <w:vAlign w:val="center"/>
          </w:tcPr>
          <w:p w:rsidR="00AB516F" w:rsidRPr="00AB516F" w:rsidRDefault="00AB516F" w:rsidP="00A849A2">
            <w:pPr>
              <w:pStyle w:val="Nagwek5"/>
              <w:numPr>
                <w:ilvl w:val="0"/>
                <w:numId w:val="0"/>
              </w:numPr>
              <w:spacing w:before="0" w:after="0" w:line="240" w:lineRule="auto"/>
              <w:ind w:left="57" w:right="57"/>
              <w:jc w:val="right"/>
              <w:rPr>
                <w:sz w:val="20"/>
              </w:rPr>
            </w:pPr>
            <w:r w:rsidRPr="00AB516F">
              <w:rPr>
                <w:rFonts w:cs="Calibri"/>
                <w:color w:val="000000"/>
                <w:sz w:val="20"/>
              </w:rPr>
              <w:t>3039,63</w:t>
            </w:r>
          </w:p>
        </w:tc>
      </w:tr>
    </w:tbl>
    <w:p w:rsidR="000B7860" w:rsidRPr="00D357EE" w:rsidRDefault="000B7860" w:rsidP="00AB516F">
      <w:pPr>
        <w:widowControl/>
        <w:suppressAutoHyphens w:val="0"/>
        <w:spacing w:line="240" w:lineRule="auto"/>
        <w:ind w:firstLine="0"/>
        <w:jc w:val="center"/>
        <w:rPr>
          <w:color w:val="FF0000"/>
        </w:rPr>
      </w:pPr>
    </w:p>
    <w:p w:rsidR="009D117A" w:rsidRPr="00956A99" w:rsidRDefault="009D117A" w:rsidP="002556CD">
      <w:pPr>
        <w:pStyle w:val="Nagwek1"/>
        <w:widowControl/>
        <w:tabs>
          <w:tab w:val="left" w:pos="-30685"/>
          <w:tab w:val="left" w:pos="0"/>
        </w:tabs>
        <w:spacing w:before="119" w:after="0"/>
        <w:ind w:left="709" w:hanging="709"/>
        <w:rPr>
          <w:szCs w:val="26"/>
        </w:rPr>
      </w:pPr>
      <w:bookmarkStart w:id="47" w:name="_Toc499118294"/>
      <w:r w:rsidRPr="00956A99">
        <w:rPr>
          <w:szCs w:val="26"/>
        </w:rPr>
        <w:t>3.2.4. Potencjalne zmiany w przypadku braku realizacji planów urządzenia lasu</w:t>
      </w:r>
      <w:bookmarkEnd w:id="47"/>
    </w:p>
    <w:p w:rsidR="009D117A" w:rsidRPr="00956A99" w:rsidRDefault="009D117A" w:rsidP="00793DF0">
      <w:r w:rsidRPr="00956A99">
        <w:t>Gospodarka leśna w Lasach Państwowych oparta jest o tworzone indywidualnie dla każdego nadleśnictwa plany urządzenia lasu. Aktualn</w:t>
      </w:r>
      <w:r w:rsidR="00E51937" w:rsidRPr="00956A99">
        <w:t>y stan lasów oraz występująca w </w:t>
      </w:r>
      <w:r w:rsidRPr="00956A99">
        <w:t>nich różnorodność siedlisk prz</w:t>
      </w:r>
      <w:r w:rsidR="005C3B13" w:rsidRPr="00956A99">
        <w:t>yrodniczych i gatunków wynika w </w:t>
      </w:r>
      <w:r w:rsidRPr="00956A99">
        <w:t>dużej mierze z prowadzenia planowej, wielofunkcyj</w:t>
      </w:r>
      <w:r w:rsidR="005C3B13" w:rsidRPr="00956A99">
        <w:t>nej gospodarki leśnej opartej o </w:t>
      </w:r>
      <w:r w:rsidRPr="00956A99">
        <w:t>plany urządzenia lasu.</w:t>
      </w:r>
    </w:p>
    <w:p w:rsidR="009D117A" w:rsidRPr="00413BC6" w:rsidRDefault="009D117A" w:rsidP="00793DF0">
      <w:r w:rsidRPr="00413BC6">
        <w:lastRenderedPageBreak/>
        <w:t>Wartość planów urządzenia lasu wynika między innymi z następujących przesłanek:</w:t>
      </w:r>
    </w:p>
    <w:p w:rsidR="009D117A" w:rsidRPr="00413BC6" w:rsidRDefault="009D117A" w:rsidP="009D117A">
      <w:pPr>
        <w:pStyle w:val="Bezodstpw"/>
        <w:numPr>
          <w:ilvl w:val="0"/>
          <w:numId w:val="10"/>
        </w:numPr>
        <w:tabs>
          <w:tab w:val="left" w:pos="7499"/>
        </w:tabs>
        <w:spacing w:before="113"/>
        <w:rPr>
          <w:bCs/>
          <w:szCs w:val="26"/>
        </w:rPr>
      </w:pPr>
      <w:r w:rsidRPr="00413BC6">
        <w:rPr>
          <w:bCs/>
          <w:szCs w:val="26"/>
        </w:rPr>
        <w:t xml:space="preserve">części opisowe planów u.l. zawierają dane historyczne umożliwiające śledzenie zmian na obszarze objętym planem na przestrzeni długich okresów, </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plan u.l. zawiera część inwentaryzacyjną - opis taksacyjny, w którym znajduje się szczegółowy opis lasu, jego stanu i zmian w nim zachodzących,</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integralną częścią planu są różnego rodzaju mapy wizualizujące część opisową,</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w opisach taksacyjnych i programach ochrony przyrody dla nadleśnictw znajdują się opisane w uporządkowany sposób wyniki unikalnych inwentaryzacji przyrodniczych, lokalizacja obiektów chronionych, opis ich stanu i zalecane sposoby ochrony,</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zawarte w planie wskazania gospodarcze określają sposób postępowania na kolejny okres gospodarczy przy jednoczesnej możliwości przewidzenia w istotnym stopniu konsekwencji tych działań,</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plany u.l. opierają się na wielopokoleniowej wiedzy leśników i</w:t>
      </w:r>
      <w:r w:rsidR="006A3CF8">
        <w:rPr>
          <w:bCs/>
          <w:szCs w:val="26"/>
        </w:rPr>
        <w:t xml:space="preserve"> </w:t>
      </w:r>
      <w:r w:rsidRPr="00413BC6">
        <w:rPr>
          <w:bCs/>
          <w:szCs w:val="26"/>
        </w:rPr>
        <w:t>przyrodników - same w sobie stanowią źródło specjalistycznej wiedzy, która może być udostępniana wielu instytucjom i społeczeństwu,</w:t>
      </w:r>
    </w:p>
    <w:p w:rsidR="009D117A" w:rsidRPr="00413BC6" w:rsidRDefault="009D117A" w:rsidP="009D117A">
      <w:pPr>
        <w:pStyle w:val="Bezodstpw"/>
        <w:numPr>
          <w:ilvl w:val="0"/>
          <w:numId w:val="10"/>
        </w:numPr>
        <w:tabs>
          <w:tab w:val="left" w:pos="8129"/>
        </w:tabs>
        <w:spacing w:before="113"/>
        <w:rPr>
          <w:bCs/>
          <w:szCs w:val="26"/>
        </w:rPr>
      </w:pPr>
      <w:r w:rsidRPr="00413BC6">
        <w:rPr>
          <w:bCs/>
          <w:szCs w:val="26"/>
        </w:rPr>
        <w:t>zunifikowany sposób zbierania, agregowania, analizy i tworzenia baz danych w ramach planów u.l. umożliwia łatwe korzystanie z tych zasobów.</w:t>
      </w:r>
    </w:p>
    <w:p w:rsidR="009D117A" w:rsidRPr="00413BC6" w:rsidRDefault="009D117A" w:rsidP="009D117A">
      <w:pPr>
        <w:pStyle w:val="Bezodstpw"/>
        <w:spacing w:before="113"/>
        <w:rPr>
          <w:bCs/>
          <w:szCs w:val="26"/>
        </w:rPr>
      </w:pPr>
      <w:r w:rsidRPr="00413BC6">
        <w:rPr>
          <w:bCs/>
          <w:szCs w:val="26"/>
        </w:rPr>
        <w:t>Brak realizacji planu urządzenia lasu dla nadleśnictwa spowoduje:</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 xml:space="preserve">działanie wbrew prawu </w:t>
      </w:r>
      <w:r w:rsidR="00010A67" w:rsidRPr="00413BC6">
        <w:rPr>
          <w:bCs/>
          <w:szCs w:val="26"/>
        </w:rPr>
        <w:t>-</w:t>
      </w:r>
      <w:r w:rsidRPr="00413BC6">
        <w:rPr>
          <w:bCs/>
          <w:szCs w:val="26"/>
        </w:rPr>
        <w:t xml:space="preserve"> podstawą prowadzenia zrównoważonej gospodarki leśnej jest zatwierdzony przez właściwego ministra plan urządzenia lasu,</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utratę kontroli nad działaniami dokonywanymi w lesie, a co za tym idzie stanem lasu i</w:t>
      </w:r>
      <w:r w:rsidR="006A3CF8">
        <w:rPr>
          <w:bCs/>
          <w:szCs w:val="26"/>
        </w:rPr>
        <w:t xml:space="preserve"> </w:t>
      </w:r>
      <w:r w:rsidRPr="00413BC6">
        <w:rPr>
          <w:bCs/>
          <w:szCs w:val="26"/>
        </w:rPr>
        <w:t>procesami w</w:t>
      </w:r>
      <w:r w:rsidR="006A3CF8">
        <w:rPr>
          <w:bCs/>
          <w:szCs w:val="26"/>
        </w:rPr>
        <w:t xml:space="preserve"> </w:t>
      </w:r>
      <w:r w:rsidRPr="00413BC6">
        <w:rPr>
          <w:bCs/>
          <w:szCs w:val="26"/>
        </w:rPr>
        <w:t>nim zachodzącymi,</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niemożność ochrony wielu obiektów i przedmiotów ochrony (w</w:t>
      </w:r>
      <w:r w:rsidR="006A3CF8">
        <w:rPr>
          <w:bCs/>
          <w:szCs w:val="26"/>
        </w:rPr>
        <w:t xml:space="preserve"> </w:t>
      </w:r>
      <w:r w:rsidRPr="00413BC6">
        <w:rPr>
          <w:bCs/>
          <w:szCs w:val="26"/>
        </w:rPr>
        <w:t>planach u.l. znajdują się szczegółowe informacje o chronionych obszarach, siedliskach, roślinach i</w:t>
      </w:r>
      <w:r w:rsidR="006A3CF8">
        <w:rPr>
          <w:bCs/>
          <w:szCs w:val="26"/>
        </w:rPr>
        <w:t xml:space="preserve"> </w:t>
      </w:r>
      <w:r w:rsidRPr="00413BC6">
        <w:rPr>
          <w:bCs/>
          <w:szCs w:val="26"/>
        </w:rPr>
        <w:t>zwierzętach, o ich dokładnym położeniu i formie ochrony),</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 xml:space="preserve">zagrożenie trwałości lasu </w:t>
      </w:r>
      <w:r w:rsidR="00010A67" w:rsidRPr="00413BC6">
        <w:rPr>
          <w:bCs/>
          <w:szCs w:val="26"/>
        </w:rPr>
        <w:t>-</w:t>
      </w:r>
      <w:r w:rsidRPr="00413BC6">
        <w:rPr>
          <w:bCs/>
          <w:szCs w:val="26"/>
        </w:rPr>
        <w:t xml:space="preserve"> w przypadku pozyskania drewna w rozmiarze </w:t>
      </w:r>
      <w:r w:rsidRPr="00413BC6">
        <w:rPr>
          <w:bCs/>
          <w:szCs w:val="26"/>
        </w:rPr>
        <w:lastRenderedPageBreak/>
        <w:t>przekraczającym zadania planowe,</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starzenie się drzewostanów, pogorszenie ich stanu sanitarnego i</w:t>
      </w:r>
      <w:r w:rsidR="006A3CF8">
        <w:rPr>
          <w:bCs/>
          <w:szCs w:val="26"/>
        </w:rPr>
        <w:t xml:space="preserve"> </w:t>
      </w:r>
      <w:r w:rsidRPr="00413BC6">
        <w:rPr>
          <w:bCs/>
          <w:szCs w:val="26"/>
        </w:rPr>
        <w:t xml:space="preserve">zdrowotnego </w:t>
      </w:r>
      <w:r w:rsidR="00010A67" w:rsidRPr="00413BC6">
        <w:rPr>
          <w:bCs/>
          <w:szCs w:val="26"/>
        </w:rPr>
        <w:t>-</w:t>
      </w:r>
      <w:r w:rsidRPr="00413BC6">
        <w:rPr>
          <w:bCs/>
          <w:szCs w:val="26"/>
        </w:rPr>
        <w:t xml:space="preserve"> w przypadku niewielkiego pozyskania drewna,</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brak realizacji zabiegów pielęgnacyjnych i hodowlanych to brak poprawy stabilności i</w:t>
      </w:r>
      <w:r w:rsidR="006A3CF8">
        <w:rPr>
          <w:bCs/>
          <w:szCs w:val="26"/>
        </w:rPr>
        <w:t xml:space="preserve"> </w:t>
      </w:r>
      <w:r w:rsidRPr="00413BC6">
        <w:rPr>
          <w:bCs/>
          <w:szCs w:val="26"/>
        </w:rPr>
        <w:t>bioróżnorodności lasu,</w:t>
      </w:r>
    </w:p>
    <w:p w:rsidR="009D117A" w:rsidRPr="00413BC6" w:rsidRDefault="009D117A" w:rsidP="009D117A">
      <w:pPr>
        <w:pStyle w:val="Bezodstpw"/>
        <w:numPr>
          <w:ilvl w:val="0"/>
          <w:numId w:val="11"/>
        </w:numPr>
        <w:tabs>
          <w:tab w:val="left" w:pos="8129"/>
        </w:tabs>
        <w:spacing w:before="113"/>
        <w:rPr>
          <w:bCs/>
          <w:szCs w:val="26"/>
        </w:rPr>
      </w:pPr>
      <w:r w:rsidRPr="00413BC6">
        <w:rPr>
          <w:bCs/>
          <w:szCs w:val="26"/>
        </w:rPr>
        <w:t>ograniczenie dostępności drewna i produktów drewnopochodnych niezbędnych do zaspokajania potrzeb społeczeństwa,</w:t>
      </w:r>
    </w:p>
    <w:p w:rsidR="009D117A" w:rsidRPr="00413BC6" w:rsidRDefault="009D117A" w:rsidP="009D117A">
      <w:pPr>
        <w:pStyle w:val="Bezodstpw"/>
        <w:widowControl/>
        <w:numPr>
          <w:ilvl w:val="0"/>
          <w:numId w:val="11"/>
        </w:numPr>
        <w:tabs>
          <w:tab w:val="left" w:pos="8129"/>
        </w:tabs>
        <w:spacing w:before="113"/>
        <w:rPr>
          <w:szCs w:val="26"/>
        </w:rPr>
      </w:pPr>
      <w:r w:rsidRPr="00413BC6">
        <w:rPr>
          <w:szCs w:val="26"/>
        </w:rPr>
        <w:t>ograniczenie zatrudnienia lub utratę pracy dla osób zatrudnionych w leśnictwie i branżach od niego zależnych.</w:t>
      </w:r>
    </w:p>
    <w:p w:rsidR="009D117A" w:rsidRPr="00413BC6" w:rsidRDefault="009D117A" w:rsidP="009D117A">
      <w:pPr>
        <w:pStyle w:val="Nagwek3"/>
        <w:numPr>
          <w:ilvl w:val="0"/>
          <w:numId w:val="0"/>
        </w:numPr>
      </w:pPr>
      <w:bookmarkStart w:id="48" w:name="_Toc499118295"/>
      <w:r w:rsidRPr="00413BC6">
        <w:t>3.3. Obiekty podlegające ochronie</w:t>
      </w:r>
      <w:bookmarkEnd w:id="48"/>
    </w:p>
    <w:p w:rsidR="009D117A" w:rsidRPr="003332D5" w:rsidRDefault="009D117A" w:rsidP="00793DF0">
      <w:r w:rsidRPr="00413BC6">
        <w:t xml:space="preserve">W zasięgu terytorialnym Nadleśnictwa </w:t>
      </w:r>
      <w:r w:rsidR="0044108D" w:rsidRPr="00413BC6">
        <w:t>Orneta</w:t>
      </w:r>
      <w:r w:rsidRPr="00413BC6">
        <w:t xml:space="preserve"> znajduje się wiele form ochrony przyrody, które zostały wymienione w ustawie</w:t>
      </w:r>
      <w:r w:rsidR="00D852A9" w:rsidRPr="00413BC6">
        <w:t xml:space="preserve"> o ochronie przyrody, należą do</w:t>
      </w:r>
      <w:r w:rsidR="006A3CF8">
        <w:t xml:space="preserve"> </w:t>
      </w:r>
      <w:r w:rsidRPr="00413BC6">
        <w:t xml:space="preserve">nich: </w:t>
      </w:r>
      <w:r w:rsidRPr="003332D5">
        <w:t>rezerwat</w:t>
      </w:r>
      <w:r w:rsidR="003332D5" w:rsidRPr="003332D5">
        <w:t>y</w:t>
      </w:r>
      <w:r w:rsidRPr="003332D5">
        <w:t xml:space="preserve"> przyrody, obszar</w:t>
      </w:r>
      <w:r w:rsidR="00A90404" w:rsidRPr="003332D5">
        <w:t>y</w:t>
      </w:r>
      <w:r w:rsidRPr="003332D5">
        <w:t xml:space="preserve"> chronionego krajobrazu, obszar</w:t>
      </w:r>
      <w:r w:rsidR="003332D5" w:rsidRPr="003332D5">
        <w:t>y Natura 2000, pomniki przyrody</w:t>
      </w:r>
      <w:r w:rsidRPr="003332D5">
        <w:t xml:space="preserve"> oraz chronione rośliny i zwierzęta. </w:t>
      </w:r>
    </w:p>
    <w:p w:rsidR="009D117A" w:rsidRPr="003332D5" w:rsidRDefault="009D117A" w:rsidP="009D117A">
      <w:pPr>
        <w:pStyle w:val="Nagwek1"/>
        <w:widowControl/>
        <w:numPr>
          <w:ilvl w:val="0"/>
          <w:numId w:val="0"/>
        </w:numPr>
        <w:tabs>
          <w:tab w:val="left" w:pos="-10388"/>
        </w:tabs>
        <w:spacing w:before="113" w:after="0"/>
        <w:rPr>
          <w:szCs w:val="26"/>
        </w:rPr>
      </w:pPr>
      <w:bookmarkStart w:id="49" w:name="_Toc499118296"/>
      <w:r w:rsidRPr="003332D5">
        <w:rPr>
          <w:szCs w:val="26"/>
        </w:rPr>
        <w:t xml:space="preserve">3.3.1. Istniejące formy ochrony przyrody w zasięgu </w:t>
      </w:r>
      <w:r w:rsidR="00291422" w:rsidRPr="003332D5">
        <w:rPr>
          <w:szCs w:val="26"/>
        </w:rPr>
        <w:t>N</w:t>
      </w:r>
      <w:r w:rsidRPr="003332D5">
        <w:rPr>
          <w:szCs w:val="26"/>
        </w:rPr>
        <w:t>adleśnictwa</w:t>
      </w:r>
      <w:bookmarkEnd w:id="49"/>
    </w:p>
    <w:p w:rsidR="009D117A" w:rsidRPr="003332D5" w:rsidRDefault="009D117A" w:rsidP="009D117A">
      <w:pPr>
        <w:pStyle w:val="Bezodstpw"/>
        <w:widowControl/>
        <w:tabs>
          <w:tab w:val="left" w:pos="21452"/>
        </w:tabs>
        <w:spacing w:before="120"/>
        <w:rPr>
          <w:b/>
          <w:bCs/>
          <w:szCs w:val="26"/>
        </w:rPr>
      </w:pPr>
      <w:r w:rsidRPr="003332D5">
        <w:rPr>
          <w:b/>
          <w:bCs/>
          <w:szCs w:val="26"/>
        </w:rPr>
        <w:t>Rezerwat</w:t>
      </w:r>
      <w:r w:rsidR="003332D5">
        <w:rPr>
          <w:b/>
          <w:bCs/>
          <w:szCs w:val="26"/>
        </w:rPr>
        <w:t>y</w:t>
      </w:r>
      <w:r w:rsidRPr="003332D5">
        <w:rPr>
          <w:b/>
          <w:bCs/>
          <w:szCs w:val="26"/>
        </w:rPr>
        <w:t xml:space="preserve"> przyrody</w:t>
      </w:r>
    </w:p>
    <w:p w:rsidR="00793DF0" w:rsidRPr="006A3CF8" w:rsidRDefault="009D117A" w:rsidP="00793DF0">
      <w:r w:rsidRPr="00257715">
        <w:t xml:space="preserve">W zasięgu Nadleśnictwa </w:t>
      </w:r>
      <w:r w:rsidR="0044108D" w:rsidRPr="00257715">
        <w:rPr>
          <w:szCs w:val="26"/>
        </w:rPr>
        <w:t>Orneta</w:t>
      </w:r>
      <w:r w:rsidRPr="00257715">
        <w:t xml:space="preserve"> położon</w:t>
      </w:r>
      <w:r w:rsidR="00257715" w:rsidRPr="00257715">
        <w:t>e</w:t>
      </w:r>
      <w:r w:rsidR="00E032B0" w:rsidRPr="00257715">
        <w:t xml:space="preserve"> s</w:t>
      </w:r>
      <w:r w:rsidR="00257715" w:rsidRPr="00257715">
        <w:t>ą</w:t>
      </w:r>
      <w:r w:rsidR="00E032B0" w:rsidRPr="00257715">
        <w:t xml:space="preserve"> re</w:t>
      </w:r>
      <w:r w:rsidRPr="00257715">
        <w:t>zerwat</w:t>
      </w:r>
      <w:r w:rsidR="00257715" w:rsidRPr="00257715">
        <w:t xml:space="preserve">y: </w:t>
      </w:r>
      <w:r w:rsidRPr="00257715">
        <w:t xml:space="preserve"> </w:t>
      </w:r>
      <w:r w:rsidR="00257715" w:rsidRPr="00257715">
        <w:t xml:space="preserve">„Dolina rzeki Wałszy” </w:t>
      </w:r>
      <w:r w:rsidR="00257715">
        <w:t xml:space="preserve"> </w:t>
      </w:r>
      <w:r w:rsidR="00257715" w:rsidRPr="006A3CF8">
        <w:t>i „Ostoja bobrów na rzece Pasłęce”.</w:t>
      </w:r>
    </w:p>
    <w:p w:rsidR="00257715" w:rsidRPr="004E05C1" w:rsidRDefault="00257715" w:rsidP="00257715">
      <w:r w:rsidRPr="00257715">
        <w:rPr>
          <w:b/>
        </w:rPr>
        <w:t>Rezerwat krajobrazowy „Dolina rzeki Wałszy”</w:t>
      </w:r>
      <w:r w:rsidRPr="00257715">
        <w:rPr>
          <w:szCs w:val="28"/>
        </w:rPr>
        <w:t xml:space="preserve"> </w:t>
      </w:r>
      <w:r w:rsidR="00BD5A9C" w:rsidRPr="00257715">
        <w:rPr>
          <w:szCs w:val="28"/>
        </w:rPr>
        <w:t xml:space="preserve">powołany </w:t>
      </w:r>
      <w:r w:rsidR="00BD5A9C" w:rsidRPr="00257715">
        <w:t xml:space="preserve">został na podstawie </w:t>
      </w:r>
      <w:r w:rsidRPr="006B14F2">
        <w:t xml:space="preserve">zarządzenia MLiPD z dnia 30.IV.1957 r. na podstawie art. </w:t>
      </w:r>
      <w:r>
        <w:t>13 ustawy z dn. 7 kwietnia 1949 </w:t>
      </w:r>
      <w:r w:rsidRPr="006B14F2">
        <w:t>r. o ochronie przyrody (Dz. U. Nr 25 poz. 180)</w:t>
      </w:r>
      <w:r>
        <w:t xml:space="preserve"> ogłoszonym w MP Nr 41 z dn. 30 </w:t>
      </w:r>
      <w:r w:rsidRPr="006B14F2">
        <w:t>maja 1957 r. poz. 265. Jednak jego historia sięga wcześniejszych czasów. Prawdopodobnie wąwóz rzeki Wałszy otrzymał status rezerwatu już w 19</w:t>
      </w:r>
      <w:r>
        <w:t xml:space="preserve">07 r. </w:t>
      </w:r>
      <w:r w:rsidRPr="006B14F2">
        <w:t xml:space="preserve">Formalnie ochroną rezerwatową obiekt objęty został w 1957 r. </w:t>
      </w:r>
      <w:r>
        <w:t>Za </w:t>
      </w:r>
      <w:r w:rsidRPr="006B14F2">
        <w:t>rezerwat przyrody uznany został o</w:t>
      </w:r>
      <w:r>
        <w:t>bszar lasu o powierzchni 205,74 </w:t>
      </w:r>
      <w:r w:rsidRPr="006B14F2">
        <w:t>ha.</w:t>
      </w:r>
      <w:r>
        <w:t xml:space="preserve"> </w:t>
      </w:r>
      <w:r w:rsidRPr="006A184E">
        <w:t>Obecnie obowiązuje Zarządzenie nr 68 Regionalnego Dyrektora Ochrony Środowiska w Olsztynie</w:t>
      </w:r>
      <w:r>
        <w:t xml:space="preserve"> z dnia 2 listopada 2010 r. w sprawie rezerwatu przyrody „Dolina rzeki Wałszy” (Dz. Urz. Woj. Warm.-Maz. z 2010 r. nr 101, poz. 2312). </w:t>
      </w:r>
      <w:r w:rsidRPr="006B14F2">
        <w:t xml:space="preserve">Według obecnego podziału administracyjnego lasów państwowych rezerwat „Dolina rzeki Wałszy” położony </w:t>
      </w:r>
      <w:r w:rsidRPr="006B14F2">
        <w:lastRenderedPageBreak/>
        <w:t xml:space="preserve">jest w Nadleśnictwie Orneta obręb Pieniężno </w:t>
      </w:r>
      <w:r w:rsidR="004E05C1">
        <w:t>–</w:t>
      </w:r>
      <w:r w:rsidRPr="006B14F2">
        <w:t xml:space="preserve"> o</w:t>
      </w:r>
      <w:r w:rsidR="004E05C1">
        <w:t xml:space="preserve"> </w:t>
      </w:r>
      <w:r w:rsidRPr="006B14F2">
        <w:t>ogólnej powierzchni</w:t>
      </w:r>
      <w:r w:rsidRPr="006B14F2">
        <w:rPr>
          <w:b/>
        </w:rPr>
        <w:t xml:space="preserve"> </w:t>
      </w:r>
      <w:r w:rsidR="002A4392" w:rsidRPr="00090DAA">
        <w:t>2</w:t>
      </w:r>
      <w:r w:rsidR="002A4392">
        <w:t>2</w:t>
      </w:r>
      <w:r w:rsidR="002A4392" w:rsidRPr="00090DAA">
        <w:t>0</w:t>
      </w:r>
      <w:r w:rsidR="002A4392">
        <w:t>,24</w:t>
      </w:r>
      <w:r w:rsidR="002A4392" w:rsidRPr="00090DAA">
        <w:t> </w:t>
      </w:r>
      <w:r w:rsidRPr="00090DAA">
        <w:t>ha</w:t>
      </w:r>
      <w:r w:rsidR="00A849A2">
        <w:t>,</w:t>
      </w:r>
      <w:r w:rsidRPr="00090DAA">
        <w:t xml:space="preserve"> </w:t>
      </w:r>
      <w:r w:rsidR="00A849A2" w:rsidRPr="004E05C1">
        <w:t xml:space="preserve">w tym pow. leśna </w:t>
      </w:r>
      <w:r w:rsidR="004E05C1" w:rsidRPr="004E05C1">
        <w:t>216,54</w:t>
      </w:r>
      <w:r w:rsidR="00A849A2" w:rsidRPr="004E05C1">
        <w:t xml:space="preserve"> ha w oddz. 235a-j,o, 236a-g,i-o, 237a-r, 238a-j, 240a-d, 241a-k, 242a-k, 243a-o, 244a-g,j-n,r,t-z,ax-ix, nieleśna </w:t>
      </w:r>
      <w:r w:rsidR="004E05C1" w:rsidRPr="004E05C1">
        <w:t>1,90</w:t>
      </w:r>
      <w:r w:rsidR="00A849A2" w:rsidRPr="004E05C1">
        <w:t xml:space="preserve"> ha w oddz. 235k-l; 236h; oraz grunty związane z gospodarką leśną (wydzielenia nieliterowane) </w:t>
      </w:r>
      <w:r w:rsidR="004E05C1" w:rsidRPr="004E05C1">
        <w:t>1</w:t>
      </w:r>
      <w:r w:rsidR="00A849A2" w:rsidRPr="004E05C1">
        <w:t>,8</w:t>
      </w:r>
      <w:r w:rsidR="004E05C1" w:rsidRPr="004E05C1">
        <w:t>0</w:t>
      </w:r>
      <w:r w:rsidR="00A849A2" w:rsidRPr="004E05C1">
        <w:t xml:space="preserve"> ha.</w:t>
      </w:r>
      <w:r w:rsidRPr="004E05C1">
        <w:t xml:space="preserve"> </w:t>
      </w:r>
    </w:p>
    <w:p w:rsidR="00E92488" w:rsidRDefault="00E92488" w:rsidP="00257715">
      <w:pPr>
        <w:rPr>
          <w:color w:val="0000FF"/>
        </w:rPr>
      </w:pPr>
      <w:r>
        <w:t>Istnieją rozbieżności dotyczące powierzchni rezerwatu przyrody „Dolina Rzeki Wałszy” pomiędzy powierzchnią działek znajdujących się w rezerwacie wg EGiB (220,2421 ha), a powierzchnią określoną zarządzeniem nr 68 Regionalnego Dyrektora Ochrony Środowiska w Olsztynie z dnia 2 listopada 2010 r. (205,74 ha).</w:t>
      </w:r>
    </w:p>
    <w:p w:rsidR="00E032B0" w:rsidRDefault="00257715" w:rsidP="00257715">
      <w:r w:rsidRPr="006B14F2">
        <w:t>Celem ochrony jest tutaj zachowanie w</w:t>
      </w:r>
      <w:r>
        <w:t xml:space="preserve"> </w:t>
      </w:r>
      <w:r w:rsidRPr="006B14F2">
        <w:t>stanie naturalnym cech krajobrazu malowniczo ukształtowanego, przełomowego odcinka doliny rzeki Wałszy głęboko wrzynającej się w</w:t>
      </w:r>
      <w:r w:rsidR="006A3CF8">
        <w:t xml:space="preserve"> </w:t>
      </w:r>
      <w:r w:rsidRPr="006B14F2">
        <w:t xml:space="preserve">morenowe wzgórze porośnięte </w:t>
      </w:r>
      <w:r>
        <w:t>typowo wykształconymi siedliskami grądowymi i łęgowymi</w:t>
      </w:r>
      <w:r w:rsidRPr="006B14F2">
        <w:t>.</w:t>
      </w:r>
    </w:p>
    <w:p w:rsidR="00257715" w:rsidRPr="006A3CF8" w:rsidRDefault="00257715" w:rsidP="00257715">
      <w:r w:rsidRPr="00234549">
        <w:t xml:space="preserve">Na terenie rezerwatu znajdują się </w:t>
      </w:r>
      <w:r>
        <w:t>trzy</w:t>
      </w:r>
      <w:r w:rsidRPr="00234549">
        <w:t xml:space="preserve"> zabytkowe obiekty: </w:t>
      </w:r>
      <w:r>
        <w:t>dwa grodziska</w:t>
      </w:r>
      <w:r w:rsidRPr="00234549">
        <w:t xml:space="preserve"> pruskie datowane na okres średniowieczny około XI-XIII w. oraz kapliczka księży werbistów.</w:t>
      </w:r>
      <w:r>
        <w:t xml:space="preserve"> Na terenie rezerwatu na podstawie Zarządzenia nr 19 </w:t>
      </w:r>
      <w:r>
        <w:rPr>
          <w:bCs/>
        </w:rPr>
        <w:t>Regionalnego Dyrektora Ochrony Środowiska w Olsztynie z dnia 21 kwietnia 2011 r. wyznaczono szlak pieszy edukacyjno</w:t>
      </w:r>
      <w:r w:rsidR="005A3281">
        <w:rPr>
          <w:bCs/>
        </w:rPr>
        <w:t>–</w:t>
      </w:r>
      <w:r w:rsidRPr="006A3CF8">
        <w:rPr>
          <w:bCs/>
        </w:rPr>
        <w:t>turystyczny „Czarci Jar”.</w:t>
      </w:r>
    </w:p>
    <w:p w:rsidR="009D117A" w:rsidRDefault="009D117A" w:rsidP="00E032B0">
      <w:pPr>
        <w:ind w:firstLine="0"/>
        <w:rPr>
          <w:lang w:bidi="ne-NP"/>
        </w:rPr>
      </w:pPr>
      <w:r w:rsidRPr="00257715">
        <w:rPr>
          <w:lang w:bidi="ne-NP"/>
        </w:rPr>
        <w:t xml:space="preserve">Rezerwat </w:t>
      </w:r>
      <w:r w:rsidR="00E032B0" w:rsidRPr="00257715">
        <w:rPr>
          <w:lang w:bidi="ne-NP"/>
        </w:rPr>
        <w:t xml:space="preserve">nie </w:t>
      </w:r>
      <w:r w:rsidRPr="00257715">
        <w:rPr>
          <w:lang w:bidi="ne-NP"/>
        </w:rPr>
        <w:t xml:space="preserve">posiada </w:t>
      </w:r>
      <w:r w:rsidR="00243562" w:rsidRPr="00257715">
        <w:rPr>
          <w:lang w:bidi="ne-NP"/>
        </w:rPr>
        <w:t>ważn</w:t>
      </w:r>
      <w:r w:rsidR="00E032B0" w:rsidRPr="00257715">
        <w:rPr>
          <w:lang w:bidi="ne-NP"/>
        </w:rPr>
        <w:t>ego</w:t>
      </w:r>
      <w:r w:rsidRPr="00257715">
        <w:rPr>
          <w:lang w:bidi="ne-NP"/>
        </w:rPr>
        <w:t xml:space="preserve"> plan</w:t>
      </w:r>
      <w:r w:rsidR="00E032B0" w:rsidRPr="00257715">
        <w:rPr>
          <w:lang w:bidi="ne-NP"/>
        </w:rPr>
        <w:t>u</w:t>
      </w:r>
      <w:r w:rsidRPr="00257715">
        <w:rPr>
          <w:lang w:bidi="ne-NP"/>
        </w:rPr>
        <w:t xml:space="preserve"> ochrony</w:t>
      </w:r>
      <w:r w:rsidR="0042210D" w:rsidRPr="00257715">
        <w:rPr>
          <w:lang w:bidi="ne-NP"/>
        </w:rPr>
        <w:t>.</w:t>
      </w:r>
    </w:p>
    <w:p w:rsidR="006A3CF8" w:rsidRDefault="006A3CF8">
      <w:pPr>
        <w:widowControl/>
        <w:suppressAutoHyphens w:val="0"/>
        <w:spacing w:line="240" w:lineRule="auto"/>
        <w:ind w:firstLine="0"/>
        <w:jc w:val="left"/>
        <w:rPr>
          <w:b/>
        </w:rPr>
      </w:pPr>
    </w:p>
    <w:p w:rsidR="00257715" w:rsidRPr="00A849A2" w:rsidRDefault="00257715" w:rsidP="00624972">
      <w:pPr>
        <w:ind w:firstLine="0"/>
      </w:pPr>
      <w:r w:rsidRPr="00CF26E5">
        <w:rPr>
          <w:b/>
        </w:rPr>
        <w:t>Rezerwat faunistyczny Ostoja Bobrów na Rzece Pasłęce</w:t>
      </w:r>
      <w:r w:rsidR="00624972">
        <w:rPr>
          <w:b/>
        </w:rPr>
        <w:t xml:space="preserve"> </w:t>
      </w:r>
      <w:r w:rsidR="00624972" w:rsidRPr="00D50FEC">
        <w:t>zatwierdzony został na podstawie Zarządzenia ML i PD z dnia 5 stycznia 1970 r. (MP z 1970 nr 2 poz.</w:t>
      </w:r>
      <w:r w:rsidR="005A3281">
        <w:t xml:space="preserve"> </w:t>
      </w:r>
      <w:r w:rsidR="00624972" w:rsidRPr="00D50FEC">
        <w:t xml:space="preserve">21). Powstał on na bazie pięciu rezerwatów zaprojektowanych dla ochrony </w:t>
      </w:r>
      <w:r w:rsidR="004E5AA9">
        <w:t>bobrów przez OZLP w Olsztynie w </w:t>
      </w:r>
      <w:r w:rsidR="00624972" w:rsidRPr="00D50FEC">
        <w:t>1951</w:t>
      </w:r>
      <w:r w:rsidR="00624972">
        <w:t> </w:t>
      </w:r>
      <w:r w:rsidR="00624972" w:rsidRPr="00D50FEC">
        <w:t>r.</w:t>
      </w:r>
      <w:r w:rsidR="00624972">
        <w:t xml:space="preserve"> </w:t>
      </w:r>
      <w:r w:rsidR="00624972" w:rsidRPr="00D50FEC">
        <w:t xml:space="preserve">Obecnie na skutek zmian administracyjnych oraz przejęcia wielu gruntów dotychczas nieleśnych, udział powierzchni rezerwatu na terenie poszczególnych nadleśnictw przedstawia się inaczej. Część rezerwatu „Ostoja </w:t>
      </w:r>
      <w:r w:rsidR="00624972">
        <w:t>B</w:t>
      </w:r>
      <w:r w:rsidR="00624972" w:rsidRPr="00D50FEC">
        <w:t xml:space="preserve">obrów na </w:t>
      </w:r>
      <w:r w:rsidR="00624972">
        <w:t>R</w:t>
      </w:r>
      <w:r w:rsidR="00624972" w:rsidRPr="00D50FEC">
        <w:t xml:space="preserve">zece Pasłęce” znajdująca się w zasięgu Nadleśnictwa </w:t>
      </w:r>
      <w:r w:rsidR="00624972">
        <w:t>Orneta</w:t>
      </w:r>
      <w:r w:rsidR="00624972" w:rsidRPr="00D50FEC">
        <w:t xml:space="preserve"> i będąca pod jego zarządem</w:t>
      </w:r>
      <w:r w:rsidR="00624972">
        <w:t xml:space="preserve">, </w:t>
      </w:r>
      <w:r w:rsidR="00624972" w:rsidRPr="00DE0D9D">
        <w:t xml:space="preserve">położona jest w obrębie </w:t>
      </w:r>
      <w:r w:rsidR="00A849A2" w:rsidRPr="00C17442">
        <w:t>Orneta na pow</w:t>
      </w:r>
      <w:r w:rsidR="00A849A2" w:rsidRPr="00E92488">
        <w:t xml:space="preserve">. 364,65 ha, w tym leśna </w:t>
      </w:r>
      <w:r w:rsidR="00E92488" w:rsidRPr="00E92488">
        <w:t>303,91</w:t>
      </w:r>
      <w:r w:rsidR="00A849A2" w:rsidRPr="00E92488">
        <w:t xml:space="preserve"> ha w oddz. 112g</w:t>
      </w:r>
      <w:r w:rsidR="00A849A2">
        <w:rPr>
          <w:color w:val="000000"/>
        </w:rPr>
        <w:t>-</w:t>
      </w:r>
      <w:r w:rsidR="00A849A2" w:rsidRPr="00295D34">
        <w:rPr>
          <w:color w:val="000000"/>
        </w:rPr>
        <w:t>i,k,r,s, 113a</w:t>
      </w:r>
      <w:r w:rsidR="00A849A2">
        <w:rPr>
          <w:color w:val="000000"/>
        </w:rPr>
        <w:t>-</w:t>
      </w:r>
      <w:r w:rsidR="00A849A2" w:rsidRPr="00295D34">
        <w:rPr>
          <w:color w:val="000000"/>
        </w:rPr>
        <w:t>g, 114d,f,h,m, 116c,d,h</w:t>
      </w:r>
      <w:r w:rsidR="00A849A2">
        <w:rPr>
          <w:color w:val="000000"/>
        </w:rPr>
        <w:t>-</w:t>
      </w:r>
      <w:r w:rsidR="00A849A2" w:rsidRPr="00295D34">
        <w:rPr>
          <w:color w:val="000000"/>
        </w:rPr>
        <w:t>j, 118d,g,h,j,k,o</w:t>
      </w:r>
      <w:r w:rsidR="00A849A2">
        <w:rPr>
          <w:color w:val="000000"/>
        </w:rPr>
        <w:t>-</w:t>
      </w:r>
      <w:r w:rsidR="00A849A2" w:rsidRPr="00295D34">
        <w:rPr>
          <w:color w:val="000000"/>
        </w:rPr>
        <w:t>t, 120d,f,g,l,m,s, 121c,j, 122l</w:t>
      </w:r>
      <w:r w:rsidR="00A849A2">
        <w:rPr>
          <w:color w:val="000000"/>
        </w:rPr>
        <w:t>-</w:t>
      </w:r>
      <w:r w:rsidR="00A849A2" w:rsidRPr="00295D34">
        <w:rPr>
          <w:color w:val="000000"/>
        </w:rPr>
        <w:t>o,r, 123f,g,i, 329f, 331g, 332d,k, 333a</w:t>
      </w:r>
      <w:r w:rsidR="00A849A2">
        <w:rPr>
          <w:color w:val="000000"/>
        </w:rPr>
        <w:t>-</w:t>
      </w:r>
      <w:r w:rsidR="00A849A2" w:rsidRPr="00295D34">
        <w:rPr>
          <w:color w:val="000000"/>
        </w:rPr>
        <w:t>c, 336g</w:t>
      </w:r>
      <w:r w:rsidR="00A849A2">
        <w:rPr>
          <w:color w:val="000000"/>
        </w:rPr>
        <w:t>-</w:t>
      </w:r>
      <w:r w:rsidR="00A849A2" w:rsidRPr="00295D34">
        <w:rPr>
          <w:color w:val="000000"/>
        </w:rPr>
        <w:t>i, 337d, 341a</w:t>
      </w:r>
      <w:r w:rsidR="00A849A2">
        <w:rPr>
          <w:color w:val="000000"/>
        </w:rPr>
        <w:t>-</w:t>
      </w:r>
      <w:r w:rsidR="00A849A2" w:rsidRPr="00295D34">
        <w:rPr>
          <w:color w:val="000000"/>
        </w:rPr>
        <w:t>h,j</w:t>
      </w:r>
      <w:r w:rsidR="00A849A2">
        <w:rPr>
          <w:color w:val="000000"/>
        </w:rPr>
        <w:t>-</w:t>
      </w:r>
      <w:r w:rsidR="00A849A2" w:rsidRPr="00295D34">
        <w:rPr>
          <w:color w:val="000000"/>
        </w:rPr>
        <w:t>n, 404g,h,i,j,p,s,t, 413d,f,g,i, 428c,d,l,m,n,p, 435b,f,g,i, 436a,b,c,f, 440a,b,c,d,g,i,j, 445d,f,i, 446g,h, 449c,d,i,j,m</w:t>
      </w:r>
      <w:r w:rsidR="00A849A2">
        <w:rPr>
          <w:color w:val="000000"/>
        </w:rPr>
        <w:t>-</w:t>
      </w:r>
      <w:r w:rsidR="00A849A2" w:rsidRPr="00E92488">
        <w:t xml:space="preserve">y; nieleśna </w:t>
      </w:r>
      <w:r w:rsidR="00E92488" w:rsidRPr="00E92488">
        <w:t>57,82</w:t>
      </w:r>
      <w:r w:rsidR="00A849A2" w:rsidRPr="00E92488">
        <w:t xml:space="preserve"> ha </w:t>
      </w:r>
      <w:r w:rsidR="00A849A2">
        <w:t>w </w:t>
      </w:r>
      <w:r w:rsidR="00A849A2" w:rsidRPr="00607766">
        <w:t>oddz. 112l; 113h,l</w:t>
      </w:r>
      <w:r w:rsidR="00A849A2">
        <w:t>-</w:t>
      </w:r>
      <w:r w:rsidR="00A849A2" w:rsidRPr="00607766">
        <w:t>n; 114g; 120h;</w:t>
      </w:r>
      <w:r w:rsidR="00A849A2" w:rsidRPr="00165790">
        <w:rPr>
          <w:color w:val="0000FF"/>
        </w:rPr>
        <w:t xml:space="preserve"> </w:t>
      </w:r>
      <w:r w:rsidR="00A849A2" w:rsidRPr="00607766">
        <w:t>121d,k-m; 122p; 123h-k;</w:t>
      </w:r>
      <w:r w:rsidR="00A849A2" w:rsidRPr="00165790">
        <w:rPr>
          <w:color w:val="0000FF"/>
        </w:rPr>
        <w:t xml:space="preserve"> </w:t>
      </w:r>
      <w:r w:rsidR="00A849A2" w:rsidRPr="00607766">
        <w:t xml:space="preserve">329g,h,j,k; 341i,op; 435c,d,j; </w:t>
      </w:r>
      <w:r w:rsidR="00A849A2" w:rsidRPr="00607766">
        <w:lastRenderedPageBreak/>
        <w:t>436d; 446f; 449k, grunty związane z gospodarką leśną (wydzielenia nieliterowane</w:t>
      </w:r>
      <w:r w:rsidR="00A849A2" w:rsidRPr="00E92488">
        <w:t xml:space="preserve">) </w:t>
      </w:r>
      <w:r w:rsidR="00E92488" w:rsidRPr="00E92488">
        <w:t>2,92</w:t>
      </w:r>
      <w:r w:rsidR="00A849A2" w:rsidRPr="00E92488">
        <w:t xml:space="preserve"> ha </w:t>
      </w:r>
      <w:r w:rsidR="00A849A2" w:rsidRPr="00C17442">
        <w:t xml:space="preserve">oraz w </w:t>
      </w:r>
      <w:r w:rsidR="00A849A2">
        <w:t>obrębie Pieniężno  na </w:t>
      </w:r>
      <w:r w:rsidR="00A849A2" w:rsidRPr="00C17442">
        <w:t xml:space="preserve">pow. </w:t>
      </w:r>
      <w:r w:rsidR="00A849A2" w:rsidRPr="00E92488">
        <w:t>301,91 ha</w:t>
      </w:r>
      <w:r w:rsidR="00A849A2" w:rsidRPr="004E05C1">
        <w:t>, w tym leśna  29</w:t>
      </w:r>
      <w:r w:rsidR="004E05C1" w:rsidRPr="004E05C1">
        <w:t>6</w:t>
      </w:r>
      <w:r w:rsidR="00A849A2" w:rsidRPr="004E05C1">
        <w:t>,</w:t>
      </w:r>
      <w:r w:rsidR="004E05C1" w:rsidRPr="004E05C1">
        <w:t>38</w:t>
      </w:r>
      <w:r w:rsidR="00A849A2" w:rsidRPr="004E05C1">
        <w:t xml:space="preserve"> ha w oddz. </w:t>
      </w:r>
      <w:r w:rsidR="00A849A2" w:rsidRPr="00CD629A">
        <w:rPr>
          <w:color w:val="000000"/>
        </w:rPr>
        <w:t>163i,n, 168g, 169b</w:t>
      </w:r>
      <w:r w:rsidR="00A849A2">
        <w:rPr>
          <w:color w:val="000000"/>
        </w:rPr>
        <w:t>-</w:t>
      </w:r>
      <w:r w:rsidR="00A849A2" w:rsidRPr="00CD629A">
        <w:rPr>
          <w:color w:val="000000"/>
        </w:rPr>
        <w:t>h,j</w:t>
      </w:r>
      <w:r w:rsidR="00A849A2">
        <w:rPr>
          <w:color w:val="000000"/>
        </w:rPr>
        <w:t>-</w:t>
      </w:r>
      <w:r w:rsidR="00A849A2" w:rsidRPr="00CD629A">
        <w:rPr>
          <w:color w:val="000000"/>
        </w:rPr>
        <w:t>l, 173b, 174a,k, 175a</w:t>
      </w:r>
      <w:r w:rsidR="00A849A2">
        <w:rPr>
          <w:color w:val="000000"/>
        </w:rPr>
        <w:t>-</w:t>
      </w:r>
      <w:r w:rsidR="00A849A2" w:rsidRPr="00CD629A">
        <w:rPr>
          <w:color w:val="000000"/>
        </w:rPr>
        <w:t>f,i, 180f, 181b</w:t>
      </w:r>
      <w:r w:rsidR="00A849A2">
        <w:rPr>
          <w:color w:val="000000"/>
        </w:rPr>
        <w:t>-</w:t>
      </w:r>
      <w:r w:rsidR="00A849A2" w:rsidRPr="00CD629A">
        <w:rPr>
          <w:color w:val="000000"/>
        </w:rPr>
        <w:t>j, 189f, 190b, 268a</w:t>
      </w:r>
      <w:r w:rsidR="00A849A2">
        <w:rPr>
          <w:color w:val="000000"/>
        </w:rPr>
        <w:t>-</w:t>
      </w:r>
      <w:r w:rsidR="00A849A2" w:rsidRPr="00CD629A">
        <w:rPr>
          <w:color w:val="000000"/>
        </w:rPr>
        <w:t>k, 269a</w:t>
      </w:r>
      <w:r w:rsidR="00A849A2">
        <w:rPr>
          <w:color w:val="000000"/>
        </w:rPr>
        <w:t>-</w:t>
      </w:r>
      <w:r w:rsidR="00A849A2" w:rsidRPr="00CD629A">
        <w:rPr>
          <w:color w:val="000000"/>
        </w:rPr>
        <w:t>k, 272a</w:t>
      </w:r>
      <w:r w:rsidR="00A849A2">
        <w:rPr>
          <w:color w:val="000000"/>
        </w:rPr>
        <w:t>-</w:t>
      </w:r>
      <w:r w:rsidR="00A849A2" w:rsidRPr="00CD629A">
        <w:rPr>
          <w:color w:val="000000"/>
        </w:rPr>
        <w:t>d,h</w:t>
      </w:r>
      <w:r w:rsidR="00A849A2">
        <w:rPr>
          <w:color w:val="000000"/>
        </w:rPr>
        <w:t>-</w:t>
      </w:r>
      <w:r w:rsidR="00A849A2" w:rsidRPr="00CD629A">
        <w:rPr>
          <w:color w:val="000000"/>
        </w:rPr>
        <w:t>l, 273a</w:t>
      </w:r>
      <w:r w:rsidR="00A849A2">
        <w:rPr>
          <w:color w:val="000000"/>
        </w:rPr>
        <w:t>-</w:t>
      </w:r>
      <w:r w:rsidR="00A849A2" w:rsidRPr="00CD629A">
        <w:rPr>
          <w:color w:val="000000"/>
        </w:rPr>
        <w:t>p, 274a</w:t>
      </w:r>
      <w:r w:rsidR="00A849A2">
        <w:rPr>
          <w:color w:val="000000"/>
        </w:rPr>
        <w:t>-</w:t>
      </w:r>
      <w:r w:rsidR="00A849A2" w:rsidRPr="00CD629A">
        <w:rPr>
          <w:color w:val="000000"/>
        </w:rPr>
        <w:t>p, 275b</w:t>
      </w:r>
      <w:r w:rsidR="00A849A2">
        <w:rPr>
          <w:color w:val="000000"/>
        </w:rPr>
        <w:t>-</w:t>
      </w:r>
      <w:r w:rsidR="00A849A2" w:rsidRPr="00CD629A">
        <w:rPr>
          <w:color w:val="000000"/>
        </w:rPr>
        <w:t>,j, 276a</w:t>
      </w:r>
      <w:r w:rsidR="00A849A2">
        <w:rPr>
          <w:color w:val="000000"/>
        </w:rPr>
        <w:t>-</w:t>
      </w:r>
      <w:r w:rsidR="00A849A2" w:rsidRPr="00CD629A">
        <w:rPr>
          <w:color w:val="000000"/>
        </w:rPr>
        <w:t>g, 277a</w:t>
      </w:r>
      <w:r w:rsidR="00A849A2">
        <w:rPr>
          <w:color w:val="000000"/>
        </w:rPr>
        <w:t>-</w:t>
      </w:r>
      <w:r w:rsidR="00A849A2" w:rsidRPr="00CD629A">
        <w:rPr>
          <w:color w:val="000000"/>
        </w:rPr>
        <w:t>h,j,l</w:t>
      </w:r>
      <w:r w:rsidR="00A849A2">
        <w:rPr>
          <w:color w:val="000000"/>
        </w:rPr>
        <w:t>-</w:t>
      </w:r>
      <w:r w:rsidR="00A849A2" w:rsidRPr="00CD629A">
        <w:rPr>
          <w:color w:val="000000"/>
        </w:rPr>
        <w:t>n, 399a</w:t>
      </w:r>
      <w:r w:rsidR="00A849A2">
        <w:rPr>
          <w:color w:val="000000"/>
        </w:rPr>
        <w:t>,</w:t>
      </w:r>
      <w:r w:rsidR="00A849A2" w:rsidRPr="00CD629A">
        <w:rPr>
          <w:color w:val="000000"/>
        </w:rPr>
        <w:t>c,f,h</w:t>
      </w:r>
      <w:r w:rsidR="00A849A2" w:rsidRPr="00165790">
        <w:rPr>
          <w:color w:val="0000FF"/>
        </w:rPr>
        <w:t xml:space="preserve">; </w:t>
      </w:r>
      <w:r w:rsidR="00A849A2" w:rsidRPr="004E05C1">
        <w:t xml:space="preserve">nieleśna </w:t>
      </w:r>
      <w:r w:rsidR="004E05C1" w:rsidRPr="004E05C1">
        <w:t>1,65</w:t>
      </w:r>
      <w:r w:rsidR="00A849A2" w:rsidRPr="004E05C1">
        <w:t xml:space="preserve"> ha w oddz. </w:t>
      </w:r>
      <w:r w:rsidR="00A849A2" w:rsidRPr="00607766">
        <w:t xml:space="preserve">277i,k, oraz grunty związane z gospodarką </w:t>
      </w:r>
      <w:r w:rsidR="00A849A2" w:rsidRPr="004E05C1">
        <w:t xml:space="preserve">leśną (wydzielenia nieliterowane) </w:t>
      </w:r>
      <w:r w:rsidR="004E05C1" w:rsidRPr="004E05C1">
        <w:t>3,88</w:t>
      </w:r>
      <w:r w:rsidR="00A849A2" w:rsidRPr="004E05C1">
        <w:t> ha.</w:t>
      </w:r>
      <w:r w:rsidR="00624972" w:rsidRPr="004E05C1">
        <w:rPr>
          <w:b/>
        </w:rPr>
        <w:t xml:space="preserve"> </w:t>
      </w:r>
      <w:r w:rsidR="00624972" w:rsidRPr="00165790">
        <w:t xml:space="preserve">Ogólna powierzchnia rezerwatu </w:t>
      </w:r>
      <w:r w:rsidR="00624972">
        <w:t>w</w:t>
      </w:r>
      <w:r w:rsidR="004E05C1">
        <w:t xml:space="preserve"> </w:t>
      </w:r>
      <w:r w:rsidR="00624972">
        <w:t xml:space="preserve">Nadleśnictwie Orneta </w:t>
      </w:r>
      <w:r w:rsidR="00624972" w:rsidRPr="00165790">
        <w:t xml:space="preserve">według obowiązujących zarządzeń </w:t>
      </w:r>
      <w:r w:rsidR="00624972" w:rsidRPr="00A849A2">
        <w:t>wynosi</w:t>
      </w:r>
      <w:r w:rsidR="00624972" w:rsidRPr="00A849A2">
        <w:rPr>
          <w:b/>
        </w:rPr>
        <w:t xml:space="preserve"> </w:t>
      </w:r>
      <w:r w:rsidR="00624972" w:rsidRPr="00A849A2">
        <w:t>666,56 ha.</w:t>
      </w:r>
    </w:p>
    <w:p w:rsidR="00624972" w:rsidRPr="00D50FEC" w:rsidRDefault="00624972" w:rsidP="00624972">
      <w:r w:rsidRPr="00D50FEC">
        <w:t xml:space="preserve">Rezerwat </w:t>
      </w:r>
      <w:r>
        <w:t>„</w:t>
      </w:r>
      <w:r w:rsidRPr="00D50FEC">
        <w:t xml:space="preserve">Ostoja </w:t>
      </w:r>
      <w:r>
        <w:t>Bobrów na R</w:t>
      </w:r>
      <w:r w:rsidRPr="00D50FEC">
        <w:t>zece Pasłęce” został utworzony w celu ochrony miejsc bytowania bobrów oraz zapewnienia ciągłości istnienia będącego pod ochroną ginącego gatunku. Utrzymywana przez wiele lat ścisła ochrona bobrów przyczyniła się do znaczącej odbudowy populacji gatunku</w:t>
      </w:r>
      <w:r>
        <w:t>, który obecnie wyszedł z zagrożenia</w:t>
      </w:r>
      <w:r w:rsidRPr="00D50FEC">
        <w:t xml:space="preserve">.  </w:t>
      </w:r>
    </w:p>
    <w:p w:rsidR="00624972" w:rsidRDefault="00624972" w:rsidP="00624972">
      <w:pPr>
        <w:rPr>
          <w:color w:val="FF0000"/>
        </w:rPr>
      </w:pPr>
      <w:r w:rsidRPr="00D50FEC">
        <w:t>W rezerwacie chronione jest środowisko przyrodnicze, wody otwarte, bagna, torfowiska i lasy.</w:t>
      </w:r>
    </w:p>
    <w:p w:rsidR="00624972" w:rsidRPr="00257715" w:rsidRDefault="00624972" w:rsidP="00624972">
      <w:pPr>
        <w:ind w:firstLine="0"/>
        <w:rPr>
          <w:lang w:bidi="ne-NP"/>
        </w:rPr>
      </w:pPr>
      <w:r w:rsidRPr="00EE0307">
        <w:rPr>
          <w:lang w:bidi="ne-NP"/>
        </w:rPr>
        <w:t>Rezerwat nie posiada aktualnego planu ochrony.</w:t>
      </w:r>
    </w:p>
    <w:p w:rsidR="006A3CF8" w:rsidRDefault="006A3CF8">
      <w:pPr>
        <w:widowControl/>
        <w:suppressAutoHyphens w:val="0"/>
        <w:spacing w:line="240" w:lineRule="auto"/>
        <w:ind w:firstLine="0"/>
        <w:jc w:val="left"/>
        <w:rPr>
          <w:b/>
          <w:szCs w:val="26"/>
        </w:rPr>
      </w:pPr>
    </w:p>
    <w:p w:rsidR="009D117A" w:rsidRPr="00CC1860" w:rsidRDefault="009D117A" w:rsidP="00876DB3">
      <w:pPr>
        <w:spacing w:before="120"/>
        <w:ind w:firstLine="0"/>
        <w:jc w:val="left"/>
        <w:rPr>
          <w:b/>
          <w:szCs w:val="26"/>
        </w:rPr>
      </w:pPr>
      <w:r w:rsidRPr="00CC1860">
        <w:rPr>
          <w:b/>
          <w:szCs w:val="26"/>
        </w:rPr>
        <w:t>Obszar</w:t>
      </w:r>
      <w:r w:rsidR="00D94370" w:rsidRPr="00CC1860">
        <w:rPr>
          <w:b/>
          <w:szCs w:val="26"/>
        </w:rPr>
        <w:t>y</w:t>
      </w:r>
      <w:r w:rsidRPr="00CC1860">
        <w:rPr>
          <w:b/>
          <w:szCs w:val="26"/>
        </w:rPr>
        <w:t xml:space="preserve"> chronionego krajobrazu</w:t>
      </w:r>
    </w:p>
    <w:p w:rsidR="00E85EB9" w:rsidRPr="00DD489B" w:rsidRDefault="009D117A" w:rsidP="00E85EB9">
      <w:r w:rsidRPr="00CC1860">
        <w:rPr>
          <w:szCs w:val="26"/>
        </w:rPr>
        <w:t xml:space="preserve">W zasięgu terytorialnym Nadleśnictwa </w:t>
      </w:r>
      <w:r w:rsidR="0044108D" w:rsidRPr="00CC1860">
        <w:rPr>
          <w:szCs w:val="26"/>
        </w:rPr>
        <w:t>Orneta</w:t>
      </w:r>
      <w:r w:rsidRPr="00CC1860">
        <w:rPr>
          <w:szCs w:val="26"/>
        </w:rPr>
        <w:t xml:space="preserve"> znajduj</w:t>
      </w:r>
      <w:r w:rsidR="00D94370" w:rsidRPr="00CC1860">
        <w:rPr>
          <w:szCs w:val="26"/>
        </w:rPr>
        <w:t>ą</w:t>
      </w:r>
      <w:r w:rsidRPr="00CC1860">
        <w:rPr>
          <w:szCs w:val="26"/>
        </w:rPr>
        <w:t xml:space="preserve"> się fragment</w:t>
      </w:r>
      <w:r w:rsidR="00D94370" w:rsidRPr="00CC1860">
        <w:rPr>
          <w:szCs w:val="26"/>
        </w:rPr>
        <w:t xml:space="preserve">y </w:t>
      </w:r>
      <w:r w:rsidR="00E85EB9">
        <w:t>pięciu</w:t>
      </w:r>
      <w:r w:rsidR="00E85EB9" w:rsidRPr="00DD489B">
        <w:t xml:space="preserve"> obszarów chronionego krajobrazu: </w:t>
      </w:r>
    </w:p>
    <w:p w:rsidR="00E85EB9" w:rsidRPr="00D84AFE" w:rsidRDefault="00E85EB9" w:rsidP="00E85EB9">
      <w:pPr>
        <w:ind w:firstLine="0"/>
        <w:rPr>
          <w:b/>
          <w:bCs/>
          <w:szCs w:val="26"/>
        </w:rPr>
      </w:pPr>
      <w:r w:rsidRPr="00DD489B">
        <w:rPr>
          <w:b/>
          <w:bCs/>
          <w:szCs w:val="26"/>
        </w:rPr>
        <w:t>Obszar Chronionego Krajobrazu</w:t>
      </w:r>
      <w:r w:rsidRPr="00DD489B">
        <w:rPr>
          <w:b/>
          <w:szCs w:val="26"/>
        </w:rPr>
        <w:t xml:space="preserve"> </w:t>
      </w:r>
      <w:r>
        <w:rPr>
          <w:b/>
          <w:szCs w:val="26"/>
        </w:rPr>
        <w:t>Rzeki Wałszy</w:t>
      </w:r>
      <w:r w:rsidRPr="00DD489B">
        <w:rPr>
          <w:szCs w:val="26"/>
        </w:rPr>
        <w:t xml:space="preserve"> </w:t>
      </w:r>
      <w:r w:rsidR="005A3281">
        <w:rPr>
          <w:szCs w:val="26"/>
        </w:rPr>
        <w:t xml:space="preserve">- </w:t>
      </w:r>
      <w:r w:rsidRPr="00DD489B">
        <w:t>powołany</w:t>
      </w:r>
      <w:r>
        <w:t xml:space="preserve"> </w:t>
      </w:r>
      <w:r w:rsidRPr="00C0304C">
        <w:t>Rozporządzeniem nr 3</w:t>
      </w:r>
      <w:r>
        <w:t>2</w:t>
      </w:r>
      <w:r w:rsidRPr="00C0304C">
        <w:t xml:space="preserve"> Wojewody Warmińsko-Mazurskiego z dnia 23 kwietnia 2008 r. (Dz. Urz. Woj. Warm.-Maz. z 2008 r. nr 71, poz. 135</w:t>
      </w:r>
      <w:r>
        <w:t>8</w:t>
      </w:r>
      <w:r w:rsidR="005A3281">
        <w:t>)</w:t>
      </w:r>
      <w:r w:rsidRPr="00C0304C">
        <w:t xml:space="preserve"> o powierzchni 11 511,30 ha</w:t>
      </w:r>
      <w:r>
        <w:t>.</w:t>
      </w:r>
      <w:r w:rsidRPr="00C0304C">
        <w:t xml:space="preserve"> Obszar położony jest w województwie warmińsko-mazurskim, w powiecie</w:t>
      </w:r>
      <w:r>
        <w:t xml:space="preserve"> </w:t>
      </w:r>
      <w:r w:rsidRPr="002B747F">
        <w:t>braniewskim na terenie gmin:</w:t>
      </w:r>
      <w:r>
        <w:t xml:space="preserve"> Lelkowo i Pieniężno oraz w powiecie bartoszyckim na terenie gminy Górowo Iławeckie. </w:t>
      </w:r>
      <w:r w:rsidR="006A3CF8">
        <w:t>W </w:t>
      </w:r>
      <w:r w:rsidRPr="00D84AFE">
        <w:t>zasięgu Nadleśnictwa</w:t>
      </w:r>
      <w:r w:rsidRPr="00D84AFE">
        <w:rPr>
          <w:szCs w:val="26"/>
        </w:rPr>
        <w:t xml:space="preserve"> Orneta obejmuje powierzchnię 4 764 ha.</w:t>
      </w:r>
    </w:p>
    <w:p w:rsidR="00E85EB9" w:rsidRPr="00D84AFE" w:rsidRDefault="00E85EB9" w:rsidP="00E85EB9">
      <w:pPr>
        <w:ind w:firstLine="0"/>
        <w:rPr>
          <w:szCs w:val="26"/>
        </w:rPr>
      </w:pPr>
      <w:r w:rsidRPr="00DD489B">
        <w:rPr>
          <w:b/>
          <w:bCs/>
          <w:szCs w:val="26"/>
        </w:rPr>
        <w:t>Obszar Chronionego Krajobrazu Rzeki Banówki</w:t>
      </w:r>
      <w:r w:rsidRPr="00DD489B">
        <w:rPr>
          <w:bCs/>
          <w:szCs w:val="26"/>
        </w:rPr>
        <w:t xml:space="preserve"> </w:t>
      </w:r>
      <w:r w:rsidR="005A3281">
        <w:rPr>
          <w:bCs/>
          <w:szCs w:val="26"/>
        </w:rPr>
        <w:t xml:space="preserve">- </w:t>
      </w:r>
      <w:r w:rsidRPr="00C0304C">
        <w:t>powołany Rozporządzeniem nr 33 Wojewody Warmińsko-Mazurskiego z dnia 23 kwietnia 2008 r. (Dz. Urz. Woj. Warm.-Maz. z 2008 r. nr 71, poz. 1359</w:t>
      </w:r>
      <w:r w:rsidR="005A3281">
        <w:t>)</w:t>
      </w:r>
      <w:r w:rsidRPr="00C0304C">
        <w:t xml:space="preserve"> o powierzchni 4 528,50 ha. Obszar położony jest w województwie warmińsko-mazurskim, w powiecie braniewskim na terenie gmin: Braniewo, Lelkowo, Pieniężno. W zasięgu Nadleśnictwa</w:t>
      </w:r>
      <w:r w:rsidRPr="00C0304C">
        <w:rPr>
          <w:szCs w:val="26"/>
        </w:rPr>
        <w:t xml:space="preserve"> Orneta obejmuje powierzchnię </w:t>
      </w:r>
      <w:r w:rsidRPr="00D84AFE">
        <w:rPr>
          <w:szCs w:val="26"/>
        </w:rPr>
        <w:t>203 ha.</w:t>
      </w:r>
    </w:p>
    <w:p w:rsidR="00E85EB9" w:rsidRPr="00D84AFE" w:rsidRDefault="00E85EB9" w:rsidP="00E85EB9">
      <w:pPr>
        <w:ind w:firstLine="0"/>
        <w:rPr>
          <w:szCs w:val="26"/>
        </w:rPr>
      </w:pPr>
      <w:r w:rsidRPr="00DD489B">
        <w:rPr>
          <w:b/>
          <w:bCs/>
          <w:szCs w:val="26"/>
        </w:rPr>
        <w:lastRenderedPageBreak/>
        <w:t>Obszar Chronionego Krajobrazu</w:t>
      </w:r>
      <w:r w:rsidRPr="00DD489B">
        <w:rPr>
          <w:b/>
          <w:szCs w:val="26"/>
        </w:rPr>
        <w:t xml:space="preserve"> Równiny Orneckiej</w:t>
      </w:r>
      <w:r w:rsidRPr="00DD489B">
        <w:rPr>
          <w:szCs w:val="26"/>
        </w:rPr>
        <w:t xml:space="preserve"> - </w:t>
      </w:r>
      <w:r w:rsidRPr="00DD489B">
        <w:t xml:space="preserve">powołany </w:t>
      </w:r>
      <w:r>
        <w:t>Rozporządzeniem nr </w:t>
      </w:r>
      <w:r w:rsidRPr="00C0304C">
        <w:t>3</w:t>
      </w:r>
      <w:r>
        <w:t>7</w:t>
      </w:r>
      <w:r w:rsidRPr="00C0304C">
        <w:t xml:space="preserve"> Wojewody Warmińsko-Mazurskiego z dnia 23 kwietnia 2008 r. (Dz. Urz. Woj. Warm.-Maz. z 2008 r. nr 71, poz. 13</w:t>
      </w:r>
      <w:r>
        <w:t>63</w:t>
      </w:r>
      <w:r w:rsidR="005A3281">
        <w:t>)</w:t>
      </w:r>
      <w:r w:rsidRPr="00C0304C">
        <w:t xml:space="preserve"> o powierzchni </w:t>
      </w:r>
      <w:r>
        <w:t xml:space="preserve">9 834,80 </w:t>
      </w:r>
      <w:r w:rsidRPr="00C0304C">
        <w:t> ha</w:t>
      </w:r>
      <w:r>
        <w:t>.</w:t>
      </w:r>
      <w:r w:rsidRPr="00C0304C">
        <w:t xml:space="preserve"> Obszar położony jest w województwie warmińsko-mazurskim, w</w:t>
      </w:r>
      <w:r>
        <w:t xml:space="preserve"> </w:t>
      </w:r>
      <w:r w:rsidRPr="00C0304C">
        <w:t xml:space="preserve">powiecie </w:t>
      </w:r>
      <w:r>
        <w:t xml:space="preserve">braniewskim na terenie gminy Pieniężno oraz w </w:t>
      </w:r>
      <w:r w:rsidRPr="00C0304C">
        <w:t xml:space="preserve">powiecie lidzbarskim na terenie gmin: </w:t>
      </w:r>
      <w:r>
        <w:t xml:space="preserve">Orneta, Lidzbark </w:t>
      </w:r>
      <w:r w:rsidRPr="00D84AFE">
        <w:t>Warmiński i</w:t>
      </w:r>
      <w:r>
        <w:t> </w:t>
      </w:r>
      <w:r w:rsidRPr="00D84AFE">
        <w:t>Lubomino. W zasięgu Nadleśnictwa</w:t>
      </w:r>
      <w:r w:rsidRPr="00D84AFE">
        <w:rPr>
          <w:szCs w:val="26"/>
        </w:rPr>
        <w:t xml:space="preserve"> Orneta obejmuje powierzchnię 8 443 ha.</w:t>
      </w:r>
    </w:p>
    <w:p w:rsidR="00E85EB9" w:rsidRPr="00D84AFE" w:rsidRDefault="00E85EB9" w:rsidP="00E85EB9">
      <w:pPr>
        <w:ind w:firstLine="0"/>
        <w:rPr>
          <w:bCs/>
          <w:szCs w:val="26"/>
        </w:rPr>
      </w:pPr>
      <w:r w:rsidRPr="00DD489B">
        <w:rPr>
          <w:b/>
          <w:bCs/>
          <w:szCs w:val="26"/>
        </w:rPr>
        <w:t>Obszar Chronionego Krajobrazu</w:t>
      </w:r>
      <w:r w:rsidRPr="00DD489B">
        <w:rPr>
          <w:b/>
          <w:szCs w:val="26"/>
        </w:rPr>
        <w:t xml:space="preserve"> </w:t>
      </w:r>
      <w:r>
        <w:rPr>
          <w:b/>
          <w:szCs w:val="26"/>
        </w:rPr>
        <w:t>Wzniesień Górowskich</w:t>
      </w:r>
      <w:r w:rsidRPr="00DD489B">
        <w:rPr>
          <w:szCs w:val="26"/>
        </w:rPr>
        <w:t xml:space="preserve"> </w:t>
      </w:r>
      <w:r>
        <w:rPr>
          <w:szCs w:val="26"/>
        </w:rPr>
        <w:t>-</w:t>
      </w:r>
      <w:r w:rsidRPr="00DD489B">
        <w:rPr>
          <w:szCs w:val="26"/>
        </w:rPr>
        <w:t xml:space="preserve"> </w:t>
      </w:r>
      <w:r w:rsidRPr="00DD489B">
        <w:t>powołany</w:t>
      </w:r>
      <w:r>
        <w:t xml:space="preserve"> Rozporządzeniem nr 40</w:t>
      </w:r>
      <w:r w:rsidRPr="00C0304C">
        <w:t xml:space="preserve"> Wojewody Warmińsko-Mazurskiego z dnia </w:t>
      </w:r>
      <w:r>
        <w:t>7 maja</w:t>
      </w:r>
      <w:r w:rsidRPr="00C0304C">
        <w:t xml:space="preserve"> 2008 r. (Dz. Urz. Woj. Warm.-Maz. z 2008 r. nr 71, poz. 13</w:t>
      </w:r>
      <w:r>
        <w:t>66</w:t>
      </w:r>
      <w:r w:rsidR="005A3281">
        <w:t>)</w:t>
      </w:r>
      <w:r w:rsidRPr="00C0304C">
        <w:t xml:space="preserve"> o powierzchni 11 </w:t>
      </w:r>
      <w:r>
        <w:t>067</w:t>
      </w:r>
      <w:r w:rsidRPr="00C0304C">
        <w:t>,</w:t>
      </w:r>
      <w:r>
        <w:t>4</w:t>
      </w:r>
      <w:r w:rsidRPr="00C0304C">
        <w:t>0 ha</w:t>
      </w:r>
      <w:r>
        <w:t>.</w:t>
      </w:r>
      <w:r w:rsidRPr="00C0304C">
        <w:t xml:space="preserve"> Obszar położony jest w województwie warmińsko-mazurskim, w</w:t>
      </w:r>
      <w:r w:rsidR="006A3CF8">
        <w:t xml:space="preserve"> </w:t>
      </w:r>
      <w:r w:rsidRPr="00C0304C">
        <w:t>powiecie</w:t>
      </w:r>
      <w:r>
        <w:t xml:space="preserve"> </w:t>
      </w:r>
      <w:r w:rsidRPr="002B747F">
        <w:t>braniewskim na terenie gmin</w:t>
      </w:r>
      <w:r>
        <w:t xml:space="preserve">y Lelkowo oraz w powiecie bartoszyckim na terenie gminy Górowo Iławeckie. </w:t>
      </w:r>
      <w:r w:rsidRPr="00C0304C">
        <w:t xml:space="preserve">W zasięgu </w:t>
      </w:r>
      <w:r w:rsidRPr="00D84AFE">
        <w:t>Nadleśnictwa</w:t>
      </w:r>
      <w:r w:rsidRPr="00D84AFE">
        <w:rPr>
          <w:szCs w:val="26"/>
        </w:rPr>
        <w:t xml:space="preserve"> Orneta obejmuje powierzchnię 459</w:t>
      </w:r>
      <w:r w:rsidR="006A3CF8">
        <w:rPr>
          <w:szCs w:val="26"/>
        </w:rPr>
        <w:t xml:space="preserve"> </w:t>
      </w:r>
      <w:r w:rsidRPr="00D84AFE">
        <w:rPr>
          <w:szCs w:val="26"/>
        </w:rPr>
        <w:t>ha.</w:t>
      </w:r>
    </w:p>
    <w:p w:rsidR="0060602B" w:rsidRPr="006A3CF8" w:rsidRDefault="00E85EB9" w:rsidP="00E85EB9">
      <w:pPr>
        <w:tabs>
          <w:tab w:val="left" w:pos="21452"/>
        </w:tabs>
        <w:rPr>
          <w:szCs w:val="26"/>
        </w:rPr>
      </w:pPr>
      <w:r w:rsidRPr="00DD489B">
        <w:rPr>
          <w:b/>
          <w:bCs/>
          <w:szCs w:val="26"/>
        </w:rPr>
        <w:t>Obszar Chronionego Krajobrazu</w:t>
      </w:r>
      <w:r w:rsidRPr="00DD489B">
        <w:rPr>
          <w:b/>
          <w:szCs w:val="26"/>
        </w:rPr>
        <w:t xml:space="preserve"> Doliny Pasłęki</w:t>
      </w:r>
      <w:r w:rsidRPr="00DD489B">
        <w:rPr>
          <w:szCs w:val="26"/>
        </w:rPr>
        <w:t xml:space="preserve"> </w:t>
      </w:r>
      <w:r w:rsidRPr="002B747F">
        <w:rPr>
          <w:szCs w:val="26"/>
        </w:rPr>
        <w:t xml:space="preserve">- </w:t>
      </w:r>
      <w:r w:rsidRPr="002B747F">
        <w:t xml:space="preserve">powołany Uchwałą nr XXVI/605/17 Sejmiku Województwa Warmińsko-Mazurskiego z dnia 25 kwietnia 2017 r. (Dz. Urz. Woj. Warm.-Maz. z dn. 27 maja 2017 r., poz. 2465) </w:t>
      </w:r>
      <w:r>
        <w:t>o</w:t>
      </w:r>
      <w:r w:rsidRPr="002B747F">
        <w:t xml:space="preserve"> powierzchni 43 420,82 ha, w powiecie braniewskim na terenie gmin: Braniewo, Płoskinia, Wilczęta, w powiecie elbląskim</w:t>
      </w:r>
      <w:r>
        <w:t xml:space="preserve"> na terenie gminy </w:t>
      </w:r>
      <w:r w:rsidRPr="002B747F">
        <w:t>Godkowo, w powiecie lidzbarskim</w:t>
      </w:r>
      <w:r>
        <w:t xml:space="preserve"> na tereni</w:t>
      </w:r>
      <w:r w:rsidR="005A3281">
        <w:t>e</w:t>
      </w:r>
      <w:r>
        <w:t xml:space="preserve"> gmin: Orneta, Lubomino</w:t>
      </w:r>
      <w:r w:rsidRPr="002B747F">
        <w:t>, w powiecie ostródzkim</w:t>
      </w:r>
      <w:r>
        <w:t xml:space="preserve"> na terenie gmin: Miłakowo</w:t>
      </w:r>
      <w:r w:rsidRPr="002B747F">
        <w:t>,</w:t>
      </w:r>
      <w:r>
        <w:t xml:space="preserve"> Łukta,</w:t>
      </w:r>
      <w:r w:rsidRPr="002B747F">
        <w:t xml:space="preserve"> w powiecie olsztyńskim na terenie gmin: Świątki, Jonkowo, Olsztynek, Stawiguda, Gietrzwałd. </w:t>
      </w:r>
      <w:r w:rsidRPr="006A3CF8">
        <w:t>W zasięgu Nadleśnictwa</w:t>
      </w:r>
      <w:r w:rsidRPr="006A3CF8">
        <w:rPr>
          <w:szCs w:val="26"/>
        </w:rPr>
        <w:t xml:space="preserve"> Orneta obejmuje powierzchnię 4 671 ha.</w:t>
      </w:r>
    </w:p>
    <w:p w:rsidR="009D117A" w:rsidRPr="00E85EB9" w:rsidRDefault="009D117A" w:rsidP="00D858CD">
      <w:pPr>
        <w:widowControl/>
        <w:suppressAutoHyphens w:val="0"/>
        <w:spacing w:before="120"/>
        <w:ind w:firstLine="0"/>
        <w:jc w:val="left"/>
        <w:rPr>
          <w:b/>
          <w:bCs/>
          <w:szCs w:val="26"/>
        </w:rPr>
      </w:pPr>
      <w:r w:rsidRPr="00E85EB9">
        <w:rPr>
          <w:b/>
          <w:bCs/>
          <w:szCs w:val="26"/>
        </w:rPr>
        <w:t>Pomniki przyrody</w:t>
      </w:r>
    </w:p>
    <w:p w:rsidR="001A6675" w:rsidRPr="00E85EB9" w:rsidRDefault="009D117A" w:rsidP="00BA1F0D">
      <w:pPr>
        <w:widowControl/>
        <w:tabs>
          <w:tab w:val="left" w:pos="21452"/>
        </w:tabs>
        <w:rPr>
          <w:szCs w:val="26"/>
        </w:rPr>
      </w:pPr>
      <w:r w:rsidRPr="00E85EB9">
        <w:rPr>
          <w:szCs w:val="26"/>
        </w:rPr>
        <w:t xml:space="preserve">Na </w:t>
      </w:r>
      <w:r w:rsidR="001A6675" w:rsidRPr="00E85EB9">
        <w:rPr>
          <w:szCs w:val="26"/>
        </w:rPr>
        <w:t>gruntach</w:t>
      </w:r>
      <w:r w:rsidRPr="00E85EB9">
        <w:rPr>
          <w:szCs w:val="26"/>
        </w:rPr>
        <w:t xml:space="preserve"> </w:t>
      </w:r>
      <w:r w:rsidR="00781A19" w:rsidRPr="005A3281">
        <w:rPr>
          <w:bCs/>
        </w:rPr>
        <w:t>w</w:t>
      </w:r>
      <w:r w:rsidR="00781A19" w:rsidRPr="00E85EB9">
        <w:rPr>
          <w:bCs/>
          <w:sz w:val="22"/>
          <w:szCs w:val="22"/>
        </w:rPr>
        <w:t> </w:t>
      </w:r>
      <w:r w:rsidR="00781A19" w:rsidRPr="005A3281">
        <w:rPr>
          <w:bCs/>
        </w:rPr>
        <w:t>zarządzie</w:t>
      </w:r>
      <w:r w:rsidR="00781A19" w:rsidRPr="00E85EB9">
        <w:rPr>
          <w:bCs/>
          <w:sz w:val="22"/>
          <w:szCs w:val="22"/>
        </w:rPr>
        <w:t xml:space="preserve"> </w:t>
      </w:r>
      <w:r w:rsidRPr="00E85EB9">
        <w:rPr>
          <w:szCs w:val="26"/>
        </w:rPr>
        <w:t xml:space="preserve">Nadleśnictwa </w:t>
      </w:r>
      <w:r w:rsidR="0044108D" w:rsidRPr="00E85EB9">
        <w:rPr>
          <w:szCs w:val="26"/>
        </w:rPr>
        <w:t>Orneta</w:t>
      </w:r>
      <w:r w:rsidR="001A6675" w:rsidRPr="00E85EB9">
        <w:rPr>
          <w:szCs w:val="26"/>
        </w:rPr>
        <w:t xml:space="preserve"> </w:t>
      </w:r>
      <w:r w:rsidR="00F651D3" w:rsidRPr="00E85EB9">
        <w:rPr>
          <w:szCs w:val="26"/>
        </w:rPr>
        <w:t>znajdu</w:t>
      </w:r>
      <w:r w:rsidR="001A6675" w:rsidRPr="00E85EB9">
        <w:rPr>
          <w:szCs w:val="26"/>
        </w:rPr>
        <w:t>j</w:t>
      </w:r>
      <w:r w:rsidR="00060ADD" w:rsidRPr="00E85EB9">
        <w:rPr>
          <w:szCs w:val="26"/>
        </w:rPr>
        <w:t>e</w:t>
      </w:r>
      <w:r w:rsidR="001A6675" w:rsidRPr="00E85EB9">
        <w:rPr>
          <w:szCs w:val="26"/>
        </w:rPr>
        <w:t xml:space="preserve"> </w:t>
      </w:r>
      <w:r w:rsidR="00F651D3" w:rsidRPr="00E85EB9">
        <w:rPr>
          <w:szCs w:val="26"/>
        </w:rPr>
        <w:t xml:space="preserve">się </w:t>
      </w:r>
      <w:r w:rsidR="00E85EB9" w:rsidRPr="00E85EB9">
        <w:rPr>
          <w:szCs w:val="26"/>
        </w:rPr>
        <w:t>19</w:t>
      </w:r>
      <w:r w:rsidRPr="00E85EB9">
        <w:rPr>
          <w:szCs w:val="26"/>
        </w:rPr>
        <w:t xml:space="preserve"> pomnik</w:t>
      </w:r>
      <w:r w:rsidR="00060ADD" w:rsidRPr="00E85EB9">
        <w:rPr>
          <w:szCs w:val="26"/>
        </w:rPr>
        <w:t>ów</w:t>
      </w:r>
      <w:r w:rsidRPr="00E85EB9">
        <w:rPr>
          <w:szCs w:val="26"/>
        </w:rPr>
        <w:t xml:space="preserve"> pr</w:t>
      </w:r>
      <w:r w:rsidR="004D3F64" w:rsidRPr="00E85EB9">
        <w:rPr>
          <w:szCs w:val="26"/>
        </w:rPr>
        <w:t>zyrody. Są to pojedyncze drzewa</w:t>
      </w:r>
      <w:r w:rsidR="00E85EB9" w:rsidRPr="00E85EB9">
        <w:rPr>
          <w:szCs w:val="26"/>
        </w:rPr>
        <w:t>.</w:t>
      </w:r>
      <w:r w:rsidR="004D3F64" w:rsidRPr="00E85EB9">
        <w:rPr>
          <w:szCs w:val="26"/>
        </w:rPr>
        <w:t xml:space="preserve"> </w:t>
      </w:r>
      <w:r w:rsidRPr="00E85EB9">
        <w:rPr>
          <w:szCs w:val="26"/>
        </w:rPr>
        <w:t>Lokalizacja pomników przyrody została naniesiona na</w:t>
      </w:r>
      <w:r w:rsidR="00937F1F" w:rsidRPr="00E85EB9">
        <w:rPr>
          <w:szCs w:val="26"/>
        </w:rPr>
        <w:t xml:space="preserve"> </w:t>
      </w:r>
      <w:r w:rsidRPr="00E85EB9">
        <w:rPr>
          <w:szCs w:val="26"/>
        </w:rPr>
        <w:t>map</w:t>
      </w:r>
      <w:r w:rsidR="00A912C5" w:rsidRPr="00E85EB9">
        <w:rPr>
          <w:szCs w:val="26"/>
        </w:rPr>
        <w:t>ę</w:t>
      </w:r>
      <w:r w:rsidRPr="00E85EB9">
        <w:rPr>
          <w:szCs w:val="26"/>
        </w:rPr>
        <w:t xml:space="preserve"> walorów przyrodniczo-kulturowych</w:t>
      </w:r>
      <w:r w:rsidR="00046FFD" w:rsidRPr="00E85EB9">
        <w:rPr>
          <w:szCs w:val="26"/>
        </w:rPr>
        <w:t xml:space="preserve"> i</w:t>
      </w:r>
      <w:r w:rsidR="006A3CF8">
        <w:rPr>
          <w:szCs w:val="26"/>
        </w:rPr>
        <w:t xml:space="preserve"> </w:t>
      </w:r>
      <w:r w:rsidR="00A912C5" w:rsidRPr="00E85EB9">
        <w:rPr>
          <w:szCs w:val="26"/>
        </w:rPr>
        <w:t>mapę obszarów</w:t>
      </w:r>
      <w:r w:rsidR="00D03E29" w:rsidRPr="00E85EB9">
        <w:rPr>
          <w:szCs w:val="26"/>
        </w:rPr>
        <w:t xml:space="preserve"> chronionych i</w:t>
      </w:r>
      <w:r w:rsidR="006A3CF8">
        <w:rPr>
          <w:szCs w:val="26"/>
        </w:rPr>
        <w:t xml:space="preserve"> </w:t>
      </w:r>
      <w:r w:rsidR="00A912C5" w:rsidRPr="00E85EB9">
        <w:rPr>
          <w:szCs w:val="26"/>
        </w:rPr>
        <w:t>funkcji lasu</w:t>
      </w:r>
      <w:r w:rsidRPr="00E85EB9">
        <w:rPr>
          <w:szCs w:val="26"/>
        </w:rPr>
        <w:t>.</w:t>
      </w:r>
      <w:r w:rsidR="001A6675" w:rsidRPr="00E85EB9">
        <w:rPr>
          <w:szCs w:val="26"/>
        </w:rPr>
        <w:t xml:space="preserve"> </w:t>
      </w:r>
    </w:p>
    <w:p w:rsidR="009D117A" w:rsidRPr="00E85EB9" w:rsidRDefault="009D117A" w:rsidP="004E5AA9">
      <w:pPr>
        <w:pStyle w:val="Tekstpodstawowy"/>
        <w:widowControl/>
        <w:tabs>
          <w:tab w:val="left" w:pos="21452"/>
        </w:tabs>
        <w:spacing w:before="120" w:after="0"/>
        <w:ind w:firstLine="0"/>
        <w:rPr>
          <w:b/>
          <w:bCs/>
          <w:szCs w:val="26"/>
        </w:rPr>
      </w:pPr>
      <w:r w:rsidRPr="00E85EB9">
        <w:rPr>
          <w:b/>
          <w:bCs/>
          <w:szCs w:val="26"/>
        </w:rPr>
        <w:t>Chronione rośliny</w:t>
      </w:r>
    </w:p>
    <w:p w:rsidR="009D117A" w:rsidRPr="008F2485" w:rsidRDefault="009D117A" w:rsidP="009463E9">
      <w:pPr>
        <w:ind w:firstLine="567"/>
        <w:rPr>
          <w:szCs w:val="26"/>
        </w:rPr>
      </w:pPr>
      <w:r w:rsidRPr="00E85EB9">
        <w:rPr>
          <w:szCs w:val="26"/>
        </w:rPr>
        <w:t xml:space="preserve">Na liście roślin umieszczonej w programie ochrony przyrody dla </w:t>
      </w:r>
      <w:r w:rsidR="009E1AB7" w:rsidRPr="00E85EB9">
        <w:rPr>
          <w:szCs w:val="26"/>
        </w:rPr>
        <w:t>N</w:t>
      </w:r>
      <w:r w:rsidRPr="00E85EB9">
        <w:rPr>
          <w:szCs w:val="26"/>
        </w:rPr>
        <w:t>adleśnictwa znalazł</w:t>
      </w:r>
      <w:r w:rsidR="005A3281">
        <w:rPr>
          <w:szCs w:val="26"/>
        </w:rPr>
        <w:t>y</w:t>
      </w:r>
      <w:r w:rsidRPr="00E85EB9">
        <w:rPr>
          <w:szCs w:val="26"/>
        </w:rPr>
        <w:t xml:space="preserve"> się:  </w:t>
      </w:r>
      <w:r w:rsidR="00F414F7" w:rsidRPr="00F414F7">
        <w:rPr>
          <w:szCs w:val="26"/>
        </w:rPr>
        <w:t xml:space="preserve">4 </w:t>
      </w:r>
      <w:r w:rsidRPr="00F414F7">
        <w:rPr>
          <w:szCs w:val="26"/>
        </w:rPr>
        <w:t>gatunk</w:t>
      </w:r>
      <w:r w:rsidR="003C601D" w:rsidRPr="00F414F7">
        <w:rPr>
          <w:szCs w:val="26"/>
        </w:rPr>
        <w:t>i</w:t>
      </w:r>
      <w:r w:rsidRPr="00F414F7">
        <w:rPr>
          <w:szCs w:val="26"/>
        </w:rPr>
        <w:t xml:space="preserve"> porost</w:t>
      </w:r>
      <w:r w:rsidR="00EB279D" w:rsidRPr="00F414F7">
        <w:rPr>
          <w:szCs w:val="26"/>
        </w:rPr>
        <w:t>ów</w:t>
      </w:r>
      <w:r w:rsidR="00045DC1" w:rsidRPr="008F2485">
        <w:rPr>
          <w:szCs w:val="26"/>
        </w:rPr>
        <w:t xml:space="preserve">, </w:t>
      </w:r>
      <w:r w:rsidR="003C601D" w:rsidRPr="008F2485">
        <w:rPr>
          <w:szCs w:val="26"/>
        </w:rPr>
        <w:t>1</w:t>
      </w:r>
      <w:r w:rsidR="00045DC1" w:rsidRPr="008F2485">
        <w:rPr>
          <w:szCs w:val="26"/>
        </w:rPr>
        <w:t xml:space="preserve"> gatun</w:t>
      </w:r>
      <w:r w:rsidR="003C601D" w:rsidRPr="008F2485">
        <w:rPr>
          <w:szCs w:val="26"/>
        </w:rPr>
        <w:t>e</w:t>
      </w:r>
      <w:r w:rsidR="00045DC1" w:rsidRPr="008F2485">
        <w:rPr>
          <w:szCs w:val="26"/>
        </w:rPr>
        <w:t>k m</w:t>
      </w:r>
      <w:r w:rsidR="003C601D" w:rsidRPr="008F2485">
        <w:rPr>
          <w:szCs w:val="26"/>
        </w:rPr>
        <w:t>szaka</w:t>
      </w:r>
      <w:r w:rsidR="00045DC1" w:rsidRPr="008F2485">
        <w:rPr>
          <w:szCs w:val="26"/>
        </w:rPr>
        <w:t xml:space="preserve"> i</w:t>
      </w:r>
      <w:r w:rsidRPr="00D357EE">
        <w:rPr>
          <w:color w:val="FF0000"/>
          <w:szCs w:val="26"/>
        </w:rPr>
        <w:t xml:space="preserve"> </w:t>
      </w:r>
      <w:r w:rsidR="003D5792" w:rsidRPr="003D5792">
        <w:rPr>
          <w:szCs w:val="26"/>
        </w:rPr>
        <w:t>3</w:t>
      </w:r>
      <w:r w:rsidRPr="003D5792">
        <w:rPr>
          <w:szCs w:val="26"/>
        </w:rPr>
        <w:t xml:space="preserve"> </w:t>
      </w:r>
      <w:r w:rsidRPr="008F2485">
        <w:rPr>
          <w:szCs w:val="26"/>
        </w:rPr>
        <w:t>gatunk</w:t>
      </w:r>
      <w:r w:rsidR="00E56E49">
        <w:rPr>
          <w:szCs w:val="26"/>
        </w:rPr>
        <w:t>i</w:t>
      </w:r>
      <w:r w:rsidRPr="008F2485">
        <w:rPr>
          <w:szCs w:val="26"/>
        </w:rPr>
        <w:t xml:space="preserve"> roślin naczyniowych objętych ochroną ścisłą oraz </w:t>
      </w:r>
      <w:r w:rsidR="003C601D" w:rsidRPr="008F2485">
        <w:rPr>
          <w:szCs w:val="26"/>
        </w:rPr>
        <w:t>8</w:t>
      </w:r>
      <w:r w:rsidR="008843EE" w:rsidRPr="008F2485">
        <w:rPr>
          <w:szCs w:val="26"/>
        </w:rPr>
        <w:t xml:space="preserve"> </w:t>
      </w:r>
      <w:r w:rsidRPr="008F2485">
        <w:rPr>
          <w:szCs w:val="26"/>
        </w:rPr>
        <w:t>gatunk</w:t>
      </w:r>
      <w:r w:rsidR="00FE33D6" w:rsidRPr="008F2485">
        <w:rPr>
          <w:szCs w:val="26"/>
        </w:rPr>
        <w:t>ów</w:t>
      </w:r>
      <w:r w:rsidRPr="008F2485">
        <w:rPr>
          <w:szCs w:val="26"/>
        </w:rPr>
        <w:t xml:space="preserve"> porostów, </w:t>
      </w:r>
      <w:r w:rsidR="008F2485" w:rsidRPr="008F2485">
        <w:rPr>
          <w:szCs w:val="26"/>
        </w:rPr>
        <w:t>14</w:t>
      </w:r>
      <w:r w:rsidRPr="008F2485">
        <w:rPr>
          <w:szCs w:val="26"/>
        </w:rPr>
        <w:t xml:space="preserve"> gatunk</w:t>
      </w:r>
      <w:r w:rsidR="00942F52" w:rsidRPr="008F2485">
        <w:rPr>
          <w:szCs w:val="26"/>
        </w:rPr>
        <w:t>ów</w:t>
      </w:r>
      <w:r w:rsidRPr="008F2485">
        <w:rPr>
          <w:szCs w:val="26"/>
        </w:rPr>
        <w:t xml:space="preserve"> m</w:t>
      </w:r>
      <w:r w:rsidR="00942F52" w:rsidRPr="008F2485">
        <w:rPr>
          <w:szCs w:val="26"/>
        </w:rPr>
        <w:t>szak</w:t>
      </w:r>
      <w:r w:rsidRPr="008F2485">
        <w:rPr>
          <w:szCs w:val="26"/>
        </w:rPr>
        <w:t xml:space="preserve">ów i </w:t>
      </w:r>
      <w:r w:rsidR="008F2485" w:rsidRPr="008F2485">
        <w:rPr>
          <w:szCs w:val="26"/>
        </w:rPr>
        <w:t>1</w:t>
      </w:r>
      <w:r w:rsidR="00FA5508">
        <w:rPr>
          <w:szCs w:val="26"/>
        </w:rPr>
        <w:t>3</w:t>
      </w:r>
      <w:r w:rsidRPr="008F2485">
        <w:rPr>
          <w:szCs w:val="26"/>
        </w:rPr>
        <w:t xml:space="preserve"> gatunk</w:t>
      </w:r>
      <w:r w:rsidR="008843EE" w:rsidRPr="008F2485">
        <w:rPr>
          <w:szCs w:val="26"/>
        </w:rPr>
        <w:t>i</w:t>
      </w:r>
      <w:r w:rsidRPr="008F2485">
        <w:rPr>
          <w:szCs w:val="26"/>
        </w:rPr>
        <w:t xml:space="preserve"> roślin naczyniowych znajdujących się pod ochroną częściową. Gatunki porost</w:t>
      </w:r>
      <w:r w:rsidR="00EB279D" w:rsidRPr="008F2485">
        <w:rPr>
          <w:szCs w:val="26"/>
        </w:rPr>
        <w:t>ów</w:t>
      </w:r>
      <w:r w:rsidRPr="008F2485">
        <w:rPr>
          <w:szCs w:val="26"/>
        </w:rPr>
        <w:t xml:space="preserve"> objęt</w:t>
      </w:r>
      <w:r w:rsidR="00EB279D" w:rsidRPr="008F2485">
        <w:rPr>
          <w:szCs w:val="26"/>
        </w:rPr>
        <w:t>ych</w:t>
      </w:r>
      <w:r w:rsidRPr="008F2485">
        <w:rPr>
          <w:szCs w:val="26"/>
        </w:rPr>
        <w:t xml:space="preserve"> ochroną ścisłą, któ</w:t>
      </w:r>
      <w:r w:rsidR="00816B48" w:rsidRPr="008F2485">
        <w:rPr>
          <w:szCs w:val="26"/>
        </w:rPr>
        <w:t>rych występowanie odnotowano na</w:t>
      </w:r>
      <w:r w:rsidR="008843EE" w:rsidRPr="008F2485">
        <w:rPr>
          <w:szCs w:val="26"/>
        </w:rPr>
        <w:t xml:space="preserve"> </w:t>
      </w:r>
      <w:r w:rsidRPr="008F2485">
        <w:rPr>
          <w:szCs w:val="26"/>
        </w:rPr>
        <w:t xml:space="preserve">terenie </w:t>
      </w:r>
      <w:r w:rsidR="009E1AB7" w:rsidRPr="008F2485">
        <w:rPr>
          <w:szCs w:val="26"/>
        </w:rPr>
        <w:t>N</w:t>
      </w:r>
      <w:r w:rsidRPr="008F2485">
        <w:rPr>
          <w:szCs w:val="26"/>
        </w:rPr>
        <w:t>adleśnictwa</w:t>
      </w:r>
      <w:r w:rsidR="00EB279D" w:rsidRPr="008F2485">
        <w:rPr>
          <w:szCs w:val="26"/>
        </w:rPr>
        <w:t xml:space="preserve">: </w:t>
      </w:r>
      <w:r w:rsidR="007978E9" w:rsidRPr="008F2485">
        <w:rPr>
          <w:szCs w:val="26"/>
        </w:rPr>
        <w:t xml:space="preserve">obrostnica </w:t>
      </w:r>
      <w:r w:rsidR="007978E9" w:rsidRPr="008F2485">
        <w:rPr>
          <w:szCs w:val="26"/>
        </w:rPr>
        <w:lastRenderedPageBreak/>
        <w:t xml:space="preserve">rzęsowata </w:t>
      </w:r>
      <w:r w:rsidR="007978E9" w:rsidRPr="008F2485">
        <w:rPr>
          <w:i/>
        </w:rPr>
        <w:t>Anaptychia ciliaris</w:t>
      </w:r>
      <w:r w:rsidR="007978E9" w:rsidRPr="008F2485">
        <w:t>,</w:t>
      </w:r>
      <w:r w:rsidR="007978E9" w:rsidRPr="008F2485">
        <w:rPr>
          <w:szCs w:val="26"/>
        </w:rPr>
        <w:t xml:space="preserve"> </w:t>
      </w:r>
      <w:r w:rsidRPr="008F2485">
        <w:rPr>
          <w:szCs w:val="26"/>
        </w:rPr>
        <w:t xml:space="preserve">odnożyca jesionowa </w:t>
      </w:r>
      <w:r w:rsidRPr="008F2485">
        <w:rPr>
          <w:i/>
          <w:szCs w:val="26"/>
        </w:rPr>
        <w:t>Ramalina fraxinea</w:t>
      </w:r>
      <w:r w:rsidR="007978E9" w:rsidRPr="008F2485">
        <w:rPr>
          <w:szCs w:val="26"/>
        </w:rPr>
        <w:t>,</w:t>
      </w:r>
      <w:r w:rsidR="00DF5102" w:rsidRPr="008F2485">
        <w:rPr>
          <w:szCs w:val="26"/>
        </w:rPr>
        <w:t xml:space="preserve"> </w:t>
      </w:r>
      <w:r w:rsidR="008F2485" w:rsidRPr="008F2485">
        <w:rPr>
          <w:szCs w:val="26"/>
        </w:rPr>
        <w:t xml:space="preserve">odnożyca </w:t>
      </w:r>
      <w:r w:rsidR="008F2485">
        <w:rPr>
          <w:szCs w:val="26"/>
        </w:rPr>
        <w:t>kępk</w:t>
      </w:r>
      <w:r w:rsidR="008F2485" w:rsidRPr="008F2485">
        <w:rPr>
          <w:szCs w:val="26"/>
        </w:rPr>
        <w:t xml:space="preserve">owa </w:t>
      </w:r>
      <w:r w:rsidR="008F2485" w:rsidRPr="008F2485">
        <w:rPr>
          <w:i/>
          <w:szCs w:val="26"/>
        </w:rPr>
        <w:t xml:space="preserve">Ramalina </w:t>
      </w:r>
      <w:r w:rsidR="008F2485" w:rsidRPr="008F2485">
        <w:rPr>
          <w:i/>
        </w:rPr>
        <w:t>fastigitata</w:t>
      </w:r>
      <w:r w:rsidR="008F2485" w:rsidRPr="008F2485">
        <w:rPr>
          <w:szCs w:val="26"/>
        </w:rPr>
        <w:t xml:space="preserve">, </w:t>
      </w:r>
      <w:r w:rsidR="00DF5102" w:rsidRPr="008F2485">
        <w:rPr>
          <w:szCs w:val="26"/>
        </w:rPr>
        <w:t xml:space="preserve">pawężnica </w:t>
      </w:r>
      <w:r w:rsidR="00DF5102" w:rsidRPr="008F2485">
        <w:t xml:space="preserve">rozłożysta </w:t>
      </w:r>
      <w:r w:rsidR="00DF5102" w:rsidRPr="008F2485">
        <w:rPr>
          <w:i/>
        </w:rPr>
        <w:t>Peltigera horizontalis</w:t>
      </w:r>
      <w:r w:rsidR="00FE33D6" w:rsidRPr="008F2485">
        <w:rPr>
          <w:szCs w:val="26"/>
        </w:rPr>
        <w:t>.</w:t>
      </w:r>
      <w:r w:rsidR="000D4A25" w:rsidRPr="008F2485">
        <w:rPr>
          <w:szCs w:val="26"/>
        </w:rPr>
        <w:t xml:space="preserve"> Odnotowan</w:t>
      </w:r>
      <w:r w:rsidR="00DF5102" w:rsidRPr="008F2485">
        <w:rPr>
          <w:szCs w:val="26"/>
        </w:rPr>
        <w:t>y</w:t>
      </w:r>
      <w:r w:rsidR="000D4A25" w:rsidRPr="008F2485">
        <w:rPr>
          <w:szCs w:val="26"/>
        </w:rPr>
        <w:t xml:space="preserve"> gatun</w:t>
      </w:r>
      <w:r w:rsidR="00DF5102" w:rsidRPr="008F2485">
        <w:rPr>
          <w:szCs w:val="26"/>
        </w:rPr>
        <w:t>e</w:t>
      </w:r>
      <w:r w:rsidR="0064401C" w:rsidRPr="008F2485">
        <w:rPr>
          <w:szCs w:val="26"/>
        </w:rPr>
        <w:t>k</w:t>
      </w:r>
      <w:r w:rsidR="007978E9" w:rsidRPr="008F2485">
        <w:rPr>
          <w:szCs w:val="26"/>
        </w:rPr>
        <w:t xml:space="preserve"> mszak</w:t>
      </w:r>
      <w:r w:rsidR="00DF5102" w:rsidRPr="008F2485">
        <w:rPr>
          <w:szCs w:val="26"/>
        </w:rPr>
        <w:t>a</w:t>
      </w:r>
      <w:r w:rsidR="000D4A25" w:rsidRPr="008F2485">
        <w:rPr>
          <w:szCs w:val="26"/>
        </w:rPr>
        <w:t xml:space="preserve"> objęt</w:t>
      </w:r>
      <w:r w:rsidR="00DF5102" w:rsidRPr="008F2485">
        <w:rPr>
          <w:szCs w:val="26"/>
        </w:rPr>
        <w:t>ego</w:t>
      </w:r>
      <w:r w:rsidR="000D4A25" w:rsidRPr="008F2485">
        <w:rPr>
          <w:szCs w:val="26"/>
        </w:rPr>
        <w:t xml:space="preserve"> ochroną ścisłą:</w:t>
      </w:r>
      <w:r w:rsidR="000D4A25" w:rsidRPr="00D357EE">
        <w:rPr>
          <w:color w:val="FF0000"/>
          <w:szCs w:val="26"/>
        </w:rPr>
        <w:t xml:space="preserve"> </w:t>
      </w:r>
      <w:r w:rsidR="007978E9" w:rsidRPr="008F2485">
        <w:rPr>
          <w:rFonts w:cs="Times-Roman"/>
          <w:szCs w:val="26"/>
        </w:rPr>
        <w:t xml:space="preserve">widłoząb </w:t>
      </w:r>
      <w:r w:rsidR="007978E9" w:rsidRPr="008F2485">
        <w:rPr>
          <w:rFonts w:cs="Times-Roman"/>
        </w:rPr>
        <w:t xml:space="preserve">Bergera </w:t>
      </w:r>
      <w:r w:rsidR="007978E9" w:rsidRPr="008F2485">
        <w:rPr>
          <w:i/>
        </w:rPr>
        <w:t>Dicranum undulatum</w:t>
      </w:r>
      <w:r w:rsidR="007978E9" w:rsidRPr="008F2485">
        <w:rPr>
          <w:rFonts w:cs="Times-Roman"/>
          <w:szCs w:val="26"/>
        </w:rPr>
        <w:t xml:space="preserve"> </w:t>
      </w:r>
      <w:r w:rsidR="000D4A25" w:rsidRPr="008F2485">
        <w:rPr>
          <w:szCs w:val="26"/>
        </w:rPr>
        <w:t>oraz</w:t>
      </w:r>
      <w:r w:rsidR="0064401C" w:rsidRPr="008F2485">
        <w:rPr>
          <w:szCs w:val="26"/>
        </w:rPr>
        <w:t xml:space="preserve"> gatunki</w:t>
      </w:r>
      <w:r w:rsidR="00FE33D6" w:rsidRPr="008F2485">
        <w:rPr>
          <w:szCs w:val="26"/>
        </w:rPr>
        <w:t xml:space="preserve"> </w:t>
      </w:r>
      <w:r w:rsidR="000D4A25" w:rsidRPr="008F2485">
        <w:rPr>
          <w:szCs w:val="26"/>
        </w:rPr>
        <w:t>r</w:t>
      </w:r>
      <w:r w:rsidRPr="008F2485">
        <w:rPr>
          <w:szCs w:val="26"/>
        </w:rPr>
        <w:t>oślin</w:t>
      </w:r>
      <w:r w:rsidR="000D4A25" w:rsidRPr="008F2485">
        <w:rPr>
          <w:szCs w:val="26"/>
        </w:rPr>
        <w:t xml:space="preserve"> naczyniowych</w:t>
      </w:r>
      <w:r w:rsidRPr="008F2485">
        <w:rPr>
          <w:szCs w:val="26"/>
        </w:rPr>
        <w:t>:</w:t>
      </w:r>
      <w:r w:rsidR="00CC37D7" w:rsidRPr="008F2485">
        <w:rPr>
          <w:szCs w:val="26"/>
        </w:rPr>
        <w:t xml:space="preserve"> </w:t>
      </w:r>
      <w:r w:rsidR="007978E9" w:rsidRPr="008F2485">
        <w:rPr>
          <w:szCs w:val="26"/>
        </w:rPr>
        <w:t>bagnica torfowa</w:t>
      </w:r>
      <w:r w:rsidR="00CC37D7" w:rsidRPr="008F2485">
        <w:rPr>
          <w:szCs w:val="26"/>
        </w:rPr>
        <w:t xml:space="preserve"> </w:t>
      </w:r>
      <w:r w:rsidR="007978E9" w:rsidRPr="008F2485">
        <w:rPr>
          <w:i/>
        </w:rPr>
        <w:t>Scheuchzeria palustris</w:t>
      </w:r>
      <w:r w:rsidR="00395989" w:rsidRPr="008F2485">
        <w:t>,</w:t>
      </w:r>
      <w:r w:rsidR="0064401C" w:rsidRPr="008F2485">
        <w:rPr>
          <w:szCs w:val="26"/>
        </w:rPr>
        <w:t xml:space="preserve"> </w:t>
      </w:r>
      <w:r w:rsidR="008F2485" w:rsidRPr="008F2485">
        <w:rPr>
          <w:szCs w:val="26"/>
        </w:rPr>
        <w:t>kosacie</w:t>
      </w:r>
      <w:r w:rsidR="006A3CF8">
        <w:rPr>
          <w:szCs w:val="26"/>
        </w:rPr>
        <w:t>c</w:t>
      </w:r>
      <w:r w:rsidR="008F2485" w:rsidRPr="008F2485">
        <w:rPr>
          <w:szCs w:val="26"/>
        </w:rPr>
        <w:t xml:space="preserve"> syberyjski </w:t>
      </w:r>
      <w:r w:rsidR="008F2485" w:rsidRPr="008F2485">
        <w:rPr>
          <w:i/>
          <w:szCs w:val="26"/>
        </w:rPr>
        <w:t>Ir</w:t>
      </w:r>
      <w:r w:rsidR="00DF5102" w:rsidRPr="008F2485">
        <w:rPr>
          <w:i/>
        </w:rPr>
        <w:t>is</w:t>
      </w:r>
      <w:r w:rsidR="008F2485" w:rsidRPr="008F2485">
        <w:rPr>
          <w:i/>
        </w:rPr>
        <w:t xml:space="preserve"> sibirica</w:t>
      </w:r>
      <w:r w:rsidR="00DF5102" w:rsidRPr="008F2485">
        <w:t xml:space="preserve">, </w:t>
      </w:r>
      <w:r w:rsidR="008F2485" w:rsidRPr="008F2485">
        <w:t xml:space="preserve">nasięźrzał pospolity </w:t>
      </w:r>
      <w:r w:rsidR="008F2485" w:rsidRPr="008F2485">
        <w:rPr>
          <w:i/>
        </w:rPr>
        <w:t>Ophioglossum vulgatum</w:t>
      </w:r>
      <w:r w:rsidR="00DF5102" w:rsidRPr="008F2485">
        <w:t xml:space="preserve">, </w:t>
      </w:r>
      <w:r w:rsidRPr="008F2485">
        <w:t xml:space="preserve">rosiczka okrągłolistna </w:t>
      </w:r>
      <w:r w:rsidR="008F2485" w:rsidRPr="008F2485">
        <w:rPr>
          <w:i/>
        </w:rPr>
        <w:t>Drosera rotundifoli</w:t>
      </w:r>
      <w:r w:rsidR="00B13E67" w:rsidRPr="008F2485">
        <w:t>.</w:t>
      </w:r>
    </w:p>
    <w:p w:rsidR="009D117A" w:rsidRPr="008F2485" w:rsidRDefault="009D117A" w:rsidP="00D3645A">
      <w:pPr>
        <w:widowControl/>
        <w:suppressAutoHyphens w:val="0"/>
        <w:spacing w:before="120"/>
        <w:ind w:firstLine="0"/>
        <w:jc w:val="left"/>
        <w:rPr>
          <w:b/>
          <w:bCs/>
          <w:szCs w:val="26"/>
        </w:rPr>
      </w:pPr>
      <w:r w:rsidRPr="008F2485">
        <w:rPr>
          <w:b/>
          <w:bCs/>
          <w:szCs w:val="26"/>
        </w:rPr>
        <w:t>Chronione zwierzęta</w:t>
      </w:r>
    </w:p>
    <w:p w:rsidR="00613B0F" w:rsidRPr="005A3281" w:rsidRDefault="009D117A" w:rsidP="00B23211">
      <w:pPr>
        <w:ind w:firstLine="0"/>
      </w:pPr>
      <w:r w:rsidRPr="005A3281">
        <w:rPr>
          <w:szCs w:val="26"/>
          <w:u w:val="single"/>
        </w:rPr>
        <w:t>Owady</w:t>
      </w:r>
      <w:r w:rsidRPr="005A3281">
        <w:rPr>
          <w:szCs w:val="26"/>
        </w:rPr>
        <w:t xml:space="preserve">. Na gruntach </w:t>
      </w:r>
      <w:r w:rsidR="00781A19" w:rsidRPr="005A3281">
        <w:rPr>
          <w:bCs/>
        </w:rPr>
        <w:t>w</w:t>
      </w:r>
      <w:r w:rsidR="00781A19" w:rsidRPr="005A3281">
        <w:rPr>
          <w:bCs/>
          <w:sz w:val="22"/>
          <w:szCs w:val="22"/>
        </w:rPr>
        <w:t xml:space="preserve"> </w:t>
      </w:r>
      <w:r w:rsidR="00781A19" w:rsidRPr="005A3281">
        <w:rPr>
          <w:bCs/>
        </w:rPr>
        <w:t>zarządzie</w:t>
      </w:r>
      <w:r w:rsidR="00781A19" w:rsidRPr="005A3281">
        <w:rPr>
          <w:bCs/>
          <w:sz w:val="22"/>
          <w:szCs w:val="22"/>
        </w:rPr>
        <w:t xml:space="preserve"> </w:t>
      </w:r>
      <w:r w:rsidRPr="005A3281">
        <w:rPr>
          <w:szCs w:val="26"/>
        </w:rPr>
        <w:t xml:space="preserve">Nadleśnictwa </w:t>
      </w:r>
      <w:r w:rsidR="0044108D" w:rsidRPr="005A3281">
        <w:rPr>
          <w:szCs w:val="26"/>
        </w:rPr>
        <w:t>Orneta</w:t>
      </w:r>
      <w:r w:rsidRPr="005A3281">
        <w:rPr>
          <w:szCs w:val="26"/>
        </w:rPr>
        <w:t xml:space="preserve"> </w:t>
      </w:r>
      <w:r w:rsidR="002E5C07" w:rsidRPr="005A3281">
        <w:rPr>
          <w:szCs w:val="26"/>
        </w:rPr>
        <w:t>liczn</w:t>
      </w:r>
      <w:r w:rsidR="00B9404D" w:rsidRPr="005A3281">
        <w:rPr>
          <w:szCs w:val="26"/>
        </w:rPr>
        <w:t>i</w:t>
      </w:r>
      <w:r w:rsidR="002E5C07" w:rsidRPr="005A3281">
        <w:rPr>
          <w:szCs w:val="26"/>
        </w:rPr>
        <w:t xml:space="preserve">e </w:t>
      </w:r>
      <w:r w:rsidRPr="005A3281">
        <w:rPr>
          <w:szCs w:val="26"/>
        </w:rPr>
        <w:t>występ</w:t>
      </w:r>
      <w:r w:rsidR="00B9404D" w:rsidRPr="005A3281">
        <w:rPr>
          <w:szCs w:val="26"/>
        </w:rPr>
        <w:t>ują</w:t>
      </w:r>
      <w:r w:rsidRPr="005A3281">
        <w:rPr>
          <w:szCs w:val="26"/>
        </w:rPr>
        <w:t xml:space="preserve"> </w:t>
      </w:r>
      <w:r w:rsidRPr="005A3281">
        <w:rPr>
          <w:bCs/>
          <w:iCs/>
          <w:szCs w:val="26"/>
        </w:rPr>
        <w:t>gatunk</w:t>
      </w:r>
      <w:r w:rsidR="00B9404D" w:rsidRPr="005A3281">
        <w:rPr>
          <w:bCs/>
          <w:iCs/>
          <w:szCs w:val="26"/>
        </w:rPr>
        <w:t>i</w:t>
      </w:r>
      <w:r w:rsidRPr="005A3281">
        <w:rPr>
          <w:bCs/>
          <w:iCs/>
          <w:szCs w:val="26"/>
        </w:rPr>
        <w:t xml:space="preserve"> objęt</w:t>
      </w:r>
      <w:r w:rsidR="00B9404D" w:rsidRPr="005A3281">
        <w:rPr>
          <w:bCs/>
          <w:iCs/>
          <w:szCs w:val="26"/>
        </w:rPr>
        <w:t>e</w:t>
      </w:r>
      <w:r w:rsidRPr="005A3281">
        <w:rPr>
          <w:bCs/>
          <w:iCs/>
          <w:szCs w:val="26"/>
        </w:rPr>
        <w:t xml:space="preserve"> ochroną </w:t>
      </w:r>
      <w:r w:rsidRPr="005A3281">
        <w:rPr>
          <w:bCs/>
          <w:szCs w:val="26"/>
        </w:rPr>
        <w:t xml:space="preserve">częściową: </w:t>
      </w:r>
      <w:r w:rsidR="009A36A3" w:rsidRPr="005A3281">
        <w:rPr>
          <w:szCs w:val="26"/>
        </w:rPr>
        <w:t xml:space="preserve">biegacze </w:t>
      </w:r>
      <w:r w:rsidR="002E5C07" w:rsidRPr="005A3281">
        <w:rPr>
          <w:i/>
          <w:iCs/>
          <w:szCs w:val="26"/>
        </w:rPr>
        <w:t>Corabus sp</w:t>
      </w:r>
      <w:r w:rsidR="00A912C5" w:rsidRPr="005A3281">
        <w:rPr>
          <w:i/>
          <w:iCs/>
          <w:szCs w:val="26"/>
        </w:rPr>
        <w:t>.</w:t>
      </w:r>
      <w:r w:rsidR="00A912C5" w:rsidRPr="005A3281">
        <w:rPr>
          <w:iCs/>
          <w:szCs w:val="26"/>
        </w:rPr>
        <w:t>,</w:t>
      </w:r>
      <w:r w:rsidR="002E5C07" w:rsidRPr="005A3281">
        <w:rPr>
          <w:bCs/>
          <w:szCs w:val="26"/>
        </w:rPr>
        <w:t xml:space="preserve"> </w:t>
      </w:r>
      <w:r w:rsidR="002E5C07" w:rsidRPr="005A3281">
        <w:rPr>
          <w:szCs w:val="26"/>
        </w:rPr>
        <w:t xml:space="preserve">trzmiele </w:t>
      </w:r>
      <w:r w:rsidR="002E5C07" w:rsidRPr="005A3281">
        <w:rPr>
          <w:i/>
          <w:iCs/>
          <w:szCs w:val="26"/>
        </w:rPr>
        <w:t>Bombus sp.</w:t>
      </w:r>
      <w:r w:rsidR="00A912C5" w:rsidRPr="005A3281">
        <w:rPr>
          <w:szCs w:val="26"/>
        </w:rPr>
        <w:t xml:space="preserve"> i</w:t>
      </w:r>
      <w:r w:rsidR="009A36A3" w:rsidRPr="005A3281">
        <w:rPr>
          <w:szCs w:val="26"/>
        </w:rPr>
        <w:t xml:space="preserve"> tęczniki </w:t>
      </w:r>
      <w:r w:rsidR="009A36A3" w:rsidRPr="005A3281">
        <w:rPr>
          <w:i/>
          <w:szCs w:val="26"/>
        </w:rPr>
        <w:t>Calasoma sp</w:t>
      </w:r>
      <w:r w:rsidR="009A36A3" w:rsidRPr="005A3281">
        <w:rPr>
          <w:szCs w:val="26"/>
        </w:rPr>
        <w:t>.</w:t>
      </w:r>
      <w:r w:rsidR="001E6134" w:rsidRPr="005A3281">
        <w:rPr>
          <w:szCs w:val="26"/>
        </w:rPr>
        <w:t>,</w:t>
      </w:r>
      <w:r w:rsidRPr="005A3281">
        <w:rPr>
          <w:bCs/>
          <w:szCs w:val="26"/>
        </w:rPr>
        <w:t xml:space="preserve"> </w:t>
      </w:r>
      <w:r w:rsidR="001E6134" w:rsidRPr="005A3281">
        <w:rPr>
          <w:szCs w:val="28"/>
        </w:rPr>
        <w:t xml:space="preserve">mrówka ćmawa </w:t>
      </w:r>
      <w:r w:rsidR="001E6134" w:rsidRPr="005A3281">
        <w:rPr>
          <w:i/>
          <w:szCs w:val="28"/>
        </w:rPr>
        <w:t>Formica polyctena</w:t>
      </w:r>
      <w:r w:rsidR="001E6134" w:rsidRPr="005A3281">
        <w:rPr>
          <w:szCs w:val="28"/>
        </w:rPr>
        <w:t xml:space="preserve">, mrówka rudnica </w:t>
      </w:r>
      <w:r w:rsidR="001E6134" w:rsidRPr="005A3281">
        <w:rPr>
          <w:i/>
          <w:szCs w:val="28"/>
        </w:rPr>
        <w:t>Formica rufa</w:t>
      </w:r>
      <w:r w:rsidR="001E6134" w:rsidRPr="005A3281">
        <w:rPr>
          <w:szCs w:val="28"/>
        </w:rPr>
        <w:t>.</w:t>
      </w:r>
      <w:r w:rsidR="008843EE" w:rsidRPr="005A3281">
        <w:rPr>
          <w:bCs/>
          <w:color w:val="FF0000"/>
          <w:szCs w:val="26"/>
        </w:rPr>
        <w:t xml:space="preserve"> </w:t>
      </w:r>
      <w:r w:rsidR="00A70985" w:rsidRPr="005A3281">
        <w:rPr>
          <w:bCs/>
          <w:szCs w:val="26"/>
        </w:rPr>
        <w:t>N</w:t>
      </w:r>
      <w:r w:rsidR="00B23211" w:rsidRPr="005A3281">
        <w:rPr>
          <w:bCs/>
        </w:rPr>
        <w:t xml:space="preserve">a terenie Nadleśnictwa </w:t>
      </w:r>
      <w:r w:rsidR="00A70985" w:rsidRPr="005A3281">
        <w:rPr>
          <w:bCs/>
        </w:rPr>
        <w:t>nie stwierdzono występowania</w:t>
      </w:r>
      <w:r w:rsidR="00B23211" w:rsidRPr="005A3281">
        <w:rPr>
          <w:bCs/>
        </w:rPr>
        <w:t xml:space="preserve"> gatunków </w:t>
      </w:r>
      <w:r w:rsidR="00A70985" w:rsidRPr="005A3281">
        <w:rPr>
          <w:bCs/>
        </w:rPr>
        <w:t>z l</w:t>
      </w:r>
      <w:r w:rsidR="006A3CF8" w:rsidRPr="005A3281">
        <w:rPr>
          <w:bCs/>
        </w:rPr>
        <w:t>i</w:t>
      </w:r>
      <w:r w:rsidR="00A70985" w:rsidRPr="005A3281">
        <w:rPr>
          <w:bCs/>
        </w:rPr>
        <w:t>sty gatunków będących przedmiotem zainteresowania Wspólnoty (</w:t>
      </w:r>
      <w:r w:rsidR="00A70985" w:rsidRPr="005A3281">
        <w:rPr>
          <w:bCs/>
          <w:szCs w:val="26"/>
        </w:rPr>
        <w:t>Rozporządzenie Mini</w:t>
      </w:r>
      <w:r w:rsidR="00916344" w:rsidRPr="005A3281">
        <w:rPr>
          <w:bCs/>
          <w:szCs w:val="26"/>
        </w:rPr>
        <w:t>stra Środowiska z dnia 13 </w:t>
      </w:r>
      <w:r w:rsidR="00A70985" w:rsidRPr="005A3281">
        <w:rPr>
          <w:bCs/>
          <w:szCs w:val="26"/>
        </w:rPr>
        <w:t>kwietnia 2010 r. Dz. U. z 2010 r. nr 77, poz. 510; tekst jedn. Dz.U. z</w:t>
      </w:r>
      <w:r w:rsidR="006A3CF8" w:rsidRPr="005A3281">
        <w:rPr>
          <w:bCs/>
          <w:szCs w:val="26"/>
        </w:rPr>
        <w:t xml:space="preserve"> </w:t>
      </w:r>
      <w:r w:rsidR="00A70985" w:rsidRPr="005A3281">
        <w:rPr>
          <w:bCs/>
          <w:szCs w:val="26"/>
        </w:rPr>
        <w:t>2014 r., poz. 1713)</w:t>
      </w:r>
      <w:r w:rsidR="00B23211" w:rsidRPr="005A3281">
        <w:rPr>
          <w:iCs/>
        </w:rPr>
        <w:t>.</w:t>
      </w:r>
      <w:r w:rsidR="00B23211" w:rsidRPr="005A3281">
        <w:rPr>
          <w:i/>
          <w:iCs/>
        </w:rPr>
        <w:t xml:space="preserve"> </w:t>
      </w:r>
      <w:r w:rsidR="00A70985" w:rsidRPr="005A3281">
        <w:rPr>
          <w:bCs/>
        </w:rPr>
        <w:t>Poszukiwania chronionych gatunków owadów prowadził w 2008 r. entomolog z</w:t>
      </w:r>
      <w:r w:rsidR="006A3CF8" w:rsidRPr="005A3281">
        <w:rPr>
          <w:bCs/>
        </w:rPr>
        <w:t xml:space="preserve"> </w:t>
      </w:r>
      <w:r w:rsidR="00A70985" w:rsidRPr="005A3281">
        <w:rPr>
          <w:bCs/>
        </w:rPr>
        <w:t>UWM dr Karol Komosiński, który</w:t>
      </w:r>
      <w:r w:rsidR="00A70985" w:rsidRPr="005A3281">
        <w:t xml:space="preserve"> stwierdził występowanie ciekawego gatunku chrząszcza z rodziny ryjkowcowatych </w:t>
      </w:r>
      <w:r w:rsidR="00A70985" w:rsidRPr="005A3281">
        <w:rPr>
          <w:i/>
          <w:iCs/>
        </w:rPr>
        <w:t>Curculionidae</w:t>
      </w:r>
      <w:r w:rsidR="00A70985" w:rsidRPr="005A3281">
        <w:t xml:space="preserve">: rozpucz lepiężnikowiec </w:t>
      </w:r>
      <w:r w:rsidR="00A70985" w:rsidRPr="005A3281">
        <w:rPr>
          <w:i/>
          <w:iCs/>
        </w:rPr>
        <w:t>Liparus glabrirostris</w:t>
      </w:r>
      <w:r w:rsidR="00A70985" w:rsidRPr="005A3281">
        <w:t>. Chrząszcz występujący w górach, na nizinach bardzo rzadki, stwierdzony w dolinie rzeki Wałszy przed II wojną światową.</w:t>
      </w:r>
    </w:p>
    <w:p w:rsidR="00916344" w:rsidRPr="005A3281" w:rsidRDefault="00916344" w:rsidP="00916344">
      <w:pPr>
        <w:pStyle w:val="Bezodstpw"/>
        <w:ind w:firstLine="0"/>
        <w:rPr>
          <w:bCs/>
          <w:szCs w:val="24"/>
        </w:rPr>
      </w:pPr>
      <w:r w:rsidRPr="005A3281">
        <w:rPr>
          <w:szCs w:val="24"/>
          <w:u w:val="single"/>
        </w:rPr>
        <w:t>Ryby.</w:t>
      </w:r>
      <w:r w:rsidRPr="005A3281">
        <w:rPr>
          <w:b/>
          <w:bCs/>
          <w:szCs w:val="24"/>
        </w:rPr>
        <w:t xml:space="preserve"> </w:t>
      </w:r>
      <w:r w:rsidRPr="005A3281">
        <w:rPr>
          <w:szCs w:val="24"/>
        </w:rPr>
        <w:t>Wody stojące i płynące znajdujące się na analizowanym obszarze są środowiskiem życia większości pospolitych gatunków, typowych dla  mezotroficznych i eutroficznych zbiorników nizinnych. Poza nimi występują tutaj gatunki reofilne charakterystyczne dla szybkopłynących rzek i strumieni górskich jak: pstrąg potokowy – S</w:t>
      </w:r>
      <w:r w:rsidRPr="005A3281">
        <w:rPr>
          <w:i/>
          <w:iCs/>
          <w:szCs w:val="24"/>
        </w:rPr>
        <w:t>almo trutta morpha fario,</w:t>
      </w:r>
      <w:r w:rsidRPr="005A3281">
        <w:rPr>
          <w:szCs w:val="24"/>
        </w:rPr>
        <w:t xml:space="preserve"> lipień europejski – </w:t>
      </w:r>
      <w:r w:rsidRPr="005A3281">
        <w:rPr>
          <w:i/>
          <w:iCs/>
          <w:szCs w:val="24"/>
        </w:rPr>
        <w:t xml:space="preserve">Thymallus thymallun, </w:t>
      </w:r>
      <w:r w:rsidRPr="005A3281">
        <w:rPr>
          <w:szCs w:val="24"/>
        </w:rPr>
        <w:t>strzebla potokowa –</w:t>
      </w:r>
      <w:r w:rsidRPr="005A3281">
        <w:rPr>
          <w:i/>
          <w:iCs/>
          <w:szCs w:val="24"/>
        </w:rPr>
        <w:t xml:space="preserve"> Phoxinum phoxinus. </w:t>
      </w:r>
      <w:r w:rsidRPr="005A3281">
        <w:rPr>
          <w:szCs w:val="24"/>
        </w:rPr>
        <w:t xml:space="preserve">Gatunki te znalazły właściwe dla siebie warunki na bystro płynących, przełomowych odcinkach rzek Pasłęki i Wałszy oraz niektórych mniejszych dopływach. W zasięgu Nadleśnictwa stwierdzono występowanie gatunków  z II załącznika Dyrektywy Siedliskowej. Są to: różanka – </w:t>
      </w:r>
      <w:r w:rsidRPr="005A3281">
        <w:rPr>
          <w:i/>
          <w:iCs/>
          <w:szCs w:val="24"/>
        </w:rPr>
        <w:t xml:space="preserve">Rhodeus sericeus amarus </w:t>
      </w:r>
      <w:r w:rsidRPr="005A3281">
        <w:rPr>
          <w:szCs w:val="24"/>
        </w:rPr>
        <w:t xml:space="preserve">(kod </w:t>
      </w:r>
      <w:r w:rsidR="00283EF0" w:rsidRPr="005A3281">
        <w:rPr>
          <w:szCs w:val="24"/>
        </w:rPr>
        <w:t>5339</w:t>
      </w:r>
      <w:r w:rsidRPr="005A3281">
        <w:rPr>
          <w:szCs w:val="24"/>
        </w:rPr>
        <w:t xml:space="preserve">), piskorz – </w:t>
      </w:r>
      <w:r w:rsidRPr="005A3281">
        <w:rPr>
          <w:i/>
          <w:iCs/>
          <w:szCs w:val="24"/>
        </w:rPr>
        <w:t>Misgurnus fossilis (</w:t>
      </w:r>
      <w:r w:rsidRPr="005A3281">
        <w:rPr>
          <w:szCs w:val="24"/>
        </w:rPr>
        <w:t xml:space="preserve">kod 1145), koza – </w:t>
      </w:r>
      <w:r w:rsidRPr="005A3281">
        <w:rPr>
          <w:i/>
          <w:iCs/>
          <w:szCs w:val="24"/>
        </w:rPr>
        <w:t xml:space="preserve">Cobitis taenia </w:t>
      </w:r>
      <w:r w:rsidRPr="005A3281">
        <w:rPr>
          <w:szCs w:val="24"/>
        </w:rPr>
        <w:t xml:space="preserve">(kod 1149) głowacz białopłetwy – </w:t>
      </w:r>
      <w:r w:rsidRPr="005A3281">
        <w:rPr>
          <w:i/>
          <w:iCs/>
          <w:szCs w:val="24"/>
        </w:rPr>
        <w:t xml:space="preserve">Cottus gobio </w:t>
      </w:r>
      <w:r w:rsidRPr="005A3281">
        <w:rPr>
          <w:szCs w:val="24"/>
        </w:rPr>
        <w:t xml:space="preserve">(kod 1163) i boleń – </w:t>
      </w:r>
      <w:r w:rsidR="00AA3014" w:rsidRPr="005A3281">
        <w:rPr>
          <w:szCs w:val="24"/>
        </w:rPr>
        <w:t>A</w:t>
      </w:r>
      <w:r w:rsidRPr="005A3281">
        <w:rPr>
          <w:i/>
          <w:iCs/>
          <w:szCs w:val="24"/>
        </w:rPr>
        <w:t xml:space="preserve">spius aspius </w:t>
      </w:r>
      <w:r w:rsidRPr="005A3281">
        <w:rPr>
          <w:szCs w:val="24"/>
        </w:rPr>
        <w:t xml:space="preserve">(kod 1130). Poza nimi stwierdzono występowanie dwóch przedstawicieli nadgromady bezszczękowców </w:t>
      </w:r>
      <w:r w:rsidRPr="005A3281">
        <w:rPr>
          <w:i/>
          <w:iCs/>
          <w:szCs w:val="24"/>
        </w:rPr>
        <w:t>Agnatha</w:t>
      </w:r>
      <w:r w:rsidRPr="005A3281">
        <w:rPr>
          <w:szCs w:val="24"/>
        </w:rPr>
        <w:t xml:space="preserve">, z rodziny minogowatych - </w:t>
      </w:r>
      <w:r w:rsidRPr="005A3281">
        <w:rPr>
          <w:i/>
          <w:iCs/>
          <w:szCs w:val="24"/>
        </w:rPr>
        <w:lastRenderedPageBreak/>
        <w:t>Petromyzontiformes</w:t>
      </w:r>
      <w:r w:rsidRPr="005A3281">
        <w:rPr>
          <w:szCs w:val="24"/>
        </w:rPr>
        <w:t xml:space="preserve">: minoga rzecznego - </w:t>
      </w:r>
      <w:r w:rsidRPr="005A3281">
        <w:rPr>
          <w:i/>
          <w:iCs/>
          <w:szCs w:val="24"/>
        </w:rPr>
        <w:t>Lampetra fluviatilis</w:t>
      </w:r>
      <w:r w:rsidRPr="005A3281">
        <w:rPr>
          <w:szCs w:val="24"/>
        </w:rPr>
        <w:t xml:space="preserve"> (kod 1099) i minoga stumieniowego - </w:t>
      </w:r>
      <w:r w:rsidRPr="005A3281">
        <w:rPr>
          <w:i/>
          <w:iCs/>
          <w:szCs w:val="24"/>
        </w:rPr>
        <w:t>Lampetra planeri</w:t>
      </w:r>
      <w:r w:rsidRPr="005A3281">
        <w:rPr>
          <w:szCs w:val="24"/>
        </w:rPr>
        <w:t xml:space="preserve"> (kod 1096).</w:t>
      </w:r>
    </w:p>
    <w:p w:rsidR="009D117A" w:rsidRPr="005A3281" w:rsidRDefault="009D117A" w:rsidP="00613B0F">
      <w:pPr>
        <w:ind w:firstLine="0"/>
        <w:rPr>
          <w:i/>
          <w:iCs/>
          <w:szCs w:val="26"/>
        </w:rPr>
      </w:pPr>
      <w:r w:rsidRPr="005A3281">
        <w:rPr>
          <w:szCs w:val="26"/>
          <w:u w:val="single"/>
        </w:rPr>
        <w:t>Płazy i gady.</w:t>
      </w:r>
      <w:r w:rsidRPr="005A3281">
        <w:rPr>
          <w:szCs w:val="26"/>
        </w:rPr>
        <w:t xml:space="preserve"> Stwierdzono występowanie następujących gatunków objętych ochroną ścisłą:  kumak nizinny </w:t>
      </w:r>
      <w:r w:rsidRPr="005A3281">
        <w:rPr>
          <w:i/>
          <w:szCs w:val="26"/>
        </w:rPr>
        <w:t>Bombina bombina</w:t>
      </w:r>
      <w:r w:rsidRPr="005A3281">
        <w:rPr>
          <w:szCs w:val="26"/>
        </w:rPr>
        <w:t xml:space="preserve">, </w:t>
      </w:r>
      <w:r w:rsidR="00BA2FDF" w:rsidRPr="005A3281">
        <w:rPr>
          <w:szCs w:val="26"/>
        </w:rPr>
        <w:t xml:space="preserve">grzebiuszka ziemna - </w:t>
      </w:r>
      <w:r w:rsidR="00BA2FDF" w:rsidRPr="005A3281">
        <w:rPr>
          <w:i/>
          <w:szCs w:val="26"/>
        </w:rPr>
        <w:t>Pelobates fuscus</w:t>
      </w:r>
      <w:r w:rsidR="00BA2FDF" w:rsidRPr="005A3281">
        <w:rPr>
          <w:szCs w:val="26"/>
        </w:rPr>
        <w:t xml:space="preserve">, </w:t>
      </w:r>
      <w:r w:rsidR="00B23211" w:rsidRPr="005A3281">
        <w:rPr>
          <w:szCs w:val="26"/>
        </w:rPr>
        <w:t xml:space="preserve">ropucha zielona </w:t>
      </w:r>
      <w:r w:rsidR="00B23211" w:rsidRPr="005A3281">
        <w:rPr>
          <w:i/>
        </w:rPr>
        <w:t>Bufo viridis</w:t>
      </w:r>
      <w:r w:rsidR="00B23211" w:rsidRPr="005A3281">
        <w:rPr>
          <w:i/>
          <w:sz w:val="20"/>
        </w:rPr>
        <w:t xml:space="preserve"> </w:t>
      </w:r>
      <w:r w:rsidR="00B23211" w:rsidRPr="005A3281">
        <w:rPr>
          <w:i/>
        </w:rPr>
        <w:t>Laurenti</w:t>
      </w:r>
      <w:r w:rsidR="00B23211" w:rsidRPr="005A3281">
        <w:t xml:space="preserve">, </w:t>
      </w:r>
      <w:r w:rsidRPr="005A3281">
        <w:rPr>
          <w:szCs w:val="26"/>
        </w:rPr>
        <w:t>rzekotka drzewna</w:t>
      </w:r>
      <w:r w:rsidRPr="005A3281">
        <w:rPr>
          <w:i/>
          <w:szCs w:val="26"/>
        </w:rPr>
        <w:t xml:space="preserve"> Hyla arborea</w:t>
      </w:r>
      <w:r w:rsidRPr="005A3281">
        <w:rPr>
          <w:szCs w:val="26"/>
        </w:rPr>
        <w:t xml:space="preserve">. </w:t>
      </w:r>
    </w:p>
    <w:p w:rsidR="00F42142" w:rsidRPr="005A3281" w:rsidRDefault="009D117A" w:rsidP="00613B0F">
      <w:pPr>
        <w:pStyle w:val="Bezodstpw"/>
        <w:widowControl/>
        <w:tabs>
          <w:tab w:val="left" w:pos="21452"/>
        </w:tabs>
        <w:spacing w:before="120"/>
        <w:ind w:firstLine="0"/>
        <w:rPr>
          <w:bCs/>
          <w:iCs/>
          <w:szCs w:val="24"/>
        </w:rPr>
      </w:pPr>
      <w:r w:rsidRPr="005A3281">
        <w:rPr>
          <w:szCs w:val="26"/>
          <w:u w:val="single"/>
        </w:rPr>
        <w:t>Ptaki.</w:t>
      </w:r>
      <w:r w:rsidRPr="005A3281">
        <w:rPr>
          <w:szCs w:val="26"/>
        </w:rPr>
        <w:t xml:space="preserve"> W lasach </w:t>
      </w:r>
      <w:r w:rsidR="000C2FF4" w:rsidRPr="005A3281">
        <w:rPr>
          <w:szCs w:val="26"/>
        </w:rPr>
        <w:t>N</w:t>
      </w:r>
      <w:r w:rsidRPr="005A3281">
        <w:rPr>
          <w:szCs w:val="26"/>
        </w:rPr>
        <w:t xml:space="preserve">adleśnictwa zostało wyznaczonych </w:t>
      </w:r>
      <w:r w:rsidR="00306641" w:rsidRPr="005A3281">
        <w:rPr>
          <w:szCs w:val="26"/>
        </w:rPr>
        <w:t>48</w:t>
      </w:r>
      <w:r w:rsidRPr="005A3281">
        <w:rPr>
          <w:szCs w:val="26"/>
        </w:rPr>
        <w:t xml:space="preserve"> stref ochronnych </w:t>
      </w:r>
      <w:r w:rsidR="00306641" w:rsidRPr="005A3281">
        <w:rPr>
          <w:szCs w:val="24"/>
        </w:rPr>
        <w:t>oraz zaprojektowano 11 nowych stref</w:t>
      </w:r>
      <w:r w:rsidR="00306641" w:rsidRPr="005A3281">
        <w:rPr>
          <w:szCs w:val="26"/>
        </w:rPr>
        <w:t xml:space="preserve"> </w:t>
      </w:r>
      <w:r w:rsidRPr="005A3281">
        <w:rPr>
          <w:szCs w:val="26"/>
        </w:rPr>
        <w:t xml:space="preserve">wokół stanowisk lęgowych: </w:t>
      </w:r>
      <w:r w:rsidR="00F42142" w:rsidRPr="005A3281">
        <w:rPr>
          <w:szCs w:val="24"/>
        </w:rPr>
        <w:t xml:space="preserve">orlika krzykliwego </w:t>
      </w:r>
      <w:r w:rsidR="00041BA8" w:rsidRPr="005A3281">
        <w:rPr>
          <w:szCs w:val="24"/>
        </w:rPr>
        <w:t>-</w:t>
      </w:r>
      <w:r w:rsidR="008843EE" w:rsidRPr="005A3281">
        <w:rPr>
          <w:color w:val="FF0000"/>
          <w:szCs w:val="24"/>
        </w:rPr>
        <w:t xml:space="preserve"> </w:t>
      </w:r>
      <w:r w:rsidR="002C5049" w:rsidRPr="005A3281">
        <w:rPr>
          <w:szCs w:val="24"/>
        </w:rPr>
        <w:t>57 stanowisk, bielik</w:t>
      </w:r>
      <w:r w:rsidR="002C5049" w:rsidRPr="005A3281">
        <w:rPr>
          <w:color w:val="0000FF"/>
          <w:szCs w:val="24"/>
        </w:rPr>
        <w:t xml:space="preserve"> </w:t>
      </w:r>
      <w:r w:rsidR="002C5049" w:rsidRPr="005A3281">
        <w:rPr>
          <w:szCs w:val="24"/>
        </w:rPr>
        <w:t>– 2 stanowiska (w tym 1 wspólne z orlikiem krzykliwym) oraz bocian czarny – 5 stanowisk (w tym 4 wspólne z orlikiem krzykliwym)</w:t>
      </w:r>
      <w:r w:rsidR="002C5049" w:rsidRPr="005A3281">
        <w:rPr>
          <w:bCs/>
          <w:iCs/>
          <w:szCs w:val="24"/>
        </w:rPr>
        <w:t xml:space="preserve">. </w:t>
      </w:r>
      <w:r w:rsidR="004E5AA9" w:rsidRPr="005A3281">
        <w:rPr>
          <w:bCs/>
          <w:iCs/>
          <w:szCs w:val="24"/>
        </w:rPr>
        <w:t>Ogółem stwierdzono występowanie 1</w:t>
      </w:r>
      <w:r w:rsidR="00635642" w:rsidRPr="005A3281">
        <w:rPr>
          <w:bCs/>
          <w:iCs/>
          <w:szCs w:val="24"/>
        </w:rPr>
        <w:t>40</w:t>
      </w:r>
      <w:r w:rsidR="004E5AA9" w:rsidRPr="005A3281">
        <w:rPr>
          <w:bCs/>
          <w:iCs/>
          <w:szCs w:val="24"/>
        </w:rPr>
        <w:t xml:space="preserve"> gatunków ptaków, z czego</w:t>
      </w:r>
      <w:r w:rsidR="004E5AA9" w:rsidRPr="005A3281">
        <w:rPr>
          <w:bCs/>
          <w:iCs/>
          <w:color w:val="0000CC"/>
          <w:szCs w:val="24"/>
        </w:rPr>
        <w:t xml:space="preserve"> </w:t>
      </w:r>
      <w:r w:rsidR="004E5AA9" w:rsidRPr="005A3281">
        <w:rPr>
          <w:bCs/>
          <w:iCs/>
          <w:szCs w:val="24"/>
        </w:rPr>
        <w:t>1</w:t>
      </w:r>
      <w:r w:rsidR="00192501" w:rsidRPr="005A3281">
        <w:rPr>
          <w:bCs/>
          <w:iCs/>
          <w:szCs w:val="24"/>
        </w:rPr>
        <w:t>23 </w:t>
      </w:r>
      <w:r w:rsidR="004E5AA9" w:rsidRPr="005A3281">
        <w:rPr>
          <w:bCs/>
          <w:iCs/>
          <w:szCs w:val="24"/>
        </w:rPr>
        <w:t>gatunk</w:t>
      </w:r>
      <w:r w:rsidR="00192501" w:rsidRPr="005A3281">
        <w:rPr>
          <w:bCs/>
          <w:iCs/>
          <w:szCs w:val="24"/>
        </w:rPr>
        <w:t>i</w:t>
      </w:r>
      <w:r w:rsidR="004E5AA9" w:rsidRPr="005A3281">
        <w:rPr>
          <w:bCs/>
          <w:iCs/>
          <w:szCs w:val="24"/>
        </w:rPr>
        <w:t xml:space="preserve"> s</w:t>
      </w:r>
      <w:r w:rsidR="00192501" w:rsidRPr="005A3281">
        <w:rPr>
          <w:bCs/>
          <w:iCs/>
          <w:szCs w:val="24"/>
        </w:rPr>
        <w:t>ą</w:t>
      </w:r>
      <w:r w:rsidR="004E5AA9" w:rsidRPr="005A3281">
        <w:rPr>
          <w:bCs/>
          <w:iCs/>
          <w:szCs w:val="24"/>
        </w:rPr>
        <w:t xml:space="preserve"> objęt</w:t>
      </w:r>
      <w:r w:rsidR="00192501" w:rsidRPr="005A3281">
        <w:rPr>
          <w:bCs/>
          <w:iCs/>
          <w:szCs w:val="24"/>
        </w:rPr>
        <w:t>e</w:t>
      </w:r>
      <w:r w:rsidR="004E5AA9" w:rsidRPr="005A3281">
        <w:rPr>
          <w:bCs/>
          <w:iCs/>
          <w:szCs w:val="24"/>
        </w:rPr>
        <w:t xml:space="preserve"> ochroną ścisłą.</w:t>
      </w:r>
    </w:p>
    <w:p w:rsidR="009D117A" w:rsidRPr="00842FDC" w:rsidRDefault="009D117A" w:rsidP="00613B0F">
      <w:pPr>
        <w:pStyle w:val="Bezodstpw"/>
        <w:widowControl/>
        <w:tabs>
          <w:tab w:val="left" w:pos="21452"/>
        </w:tabs>
        <w:spacing w:before="120"/>
        <w:ind w:firstLine="0"/>
        <w:rPr>
          <w:b/>
          <w:kern w:val="26"/>
          <w:sz w:val="28"/>
          <w:szCs w:val="24"/>
        </w:rPr>
      </w:pPr>
      <w:r w:rsidRPr="00AA3014">
        <w:rPr>
          <w:szCs w:val="26"/>
          <w:u w:val="single"/>
        </w:rPr>
        <w:t>Ssaki.</w:t>
      </w:r>
      <w:r w:rsidRPr="00AA3014">
        <w:rPr>
          <w:szCs w:val="26"/>
        </w:rPr>
        <w:t xml:space="preserve"> Spośród gatunków objętych ochroną ścisłą na terenie </w:t>
      </w:r>
      <w:r w:rsidR="000C2FF4" w:rsidRPr="00AA3014">
        <w:rPr>
          <w:szCs w:val="26"/>
        </w:rPr>
        <w:t>N</w:t>
      </w:r>
      <w:r w:rsidRPr="00AA3014">
        <w:rPr>
          <w:szCs w:val="26"/>
        </w:rPr>
        <w:t>adleśnictwa stwierdzono występowanie następujących gatu</w:t>
      </w:r>
      <w:r w:rsidR="009C7AB7" w:rsidRPr="00AA3014">
        <w:rPr>
          <w:szCs w:val="26"/>
        </w:rPr>
        <w:t>n</w:t>
      </w:r>
      <w:r w:rsidRPr="00AA3014">
        <w:rPr>
          <w:szCs w:val="26"/>
        </w:rPr>
        <w:t xml:space="preserve">ków: </w:t>
      </w:r>
      <w:r w:rsidR="00F42142" w:rsidRPr="00AA3014">
        <w:rPr>
          <w:szCs w:val="26"/>
        </w:rPr>
        <w:t xml:space="preserve">gacek brunatny </w:t>
      </w:r>
      <w:r w:rsidR="00F42142" w:rsidRPr="00AA3014">
        <w:rPr>
          <w:i/>
          <w:szCs w:val="26"/>
        </w:rPr>
        <w:t xml:space="preserve">Plecotus </w:t>
      </w:r>
      <w:r w:rsidR="00F42142" w:rsidRPr="002C5049">
        <w:rPr>
          <w:i/>
          <w:szCs w:val="26"/>
        </w:rPr>
        <w:t>auritus</w:t>
      </w:r>
      <w:r w:rsidR="00F42142" w:rsidRPr="002C5049">
        <w:rPr>
          <w:szCs w:val="26"/>
        </w:rPr>
        <w:t xml:space="preserve">, </w:t>
      </w:r>
      <w:r w:rsidR="00393A44" w:rsidRPr="00AA3014">
        <w:rPr>
          <w:szCs w:val="24"/>
        </w:rPr>
        <w:t xml:space="preserve">borowiec wielki </w:t>
      </w:r>
      <w:r w:rsidR="00393A44" w:rsidRPr="00AA3014">
        <w:rPr>
          <w:i/>
          <w:szCs w:val="24"/>
        </w:rPr>
        <w:t>Nyctalus noctula</w:t>
      </w:r>
      <w:r w:rsidR="00C80BA2" w:rsidRPr="00AA3014">
        <w:rPr>
          <w:szCs w:val="24"/>
        </w:rPr>
        <w:t xml:space="preserve">, </w:t>
      </w:r>
      <w:r w:rsidR="00393A44" w:rsidRPr="00AA3014">
        <w:rPr>
          <w:szCs w:val="24"/>
        </w:rPr>
        <w:t xml:space="preserve">karlik większy </w:t>
      </w:r>
      <w:r w:rsidR="00393A44" w:rsidRPr="00AA3014">
        <w:rPr>
          <w:i/>
          <w:szCs w:val="24"/>
        </w:rPr>
        <w:t>Pipistrellus</w:t>
      </w:r>
      <w:r w:rsidR="00AA3014" w:rsidRPr="00AA3014">
        <w:rPr>
          <w:i/>
          <w:szCs w:val="24"/>
        </w:rPr>
        <w:t xml:space="preserve"> pipistrellus</w:t>
      </w:r>
      <w:r w:rsidR="00393A44" w:rsidRPr="00AA3014">
        <w:rPr>
          <w:szCs w:val="24"/>
        </w:rPr>
        <w:t>,</w:t>
      </w:r>
      <w:r w:rsidR="00AA3014">
        <w:rPr>
          <w:szCs w:val="24"/>
        </w:rPr>
        <w:t xml:space="preserve"> smużka leśna </w:t>
      </w:r>
      <w:r w:rsidR="00AA3014" w:rsidRPr="00842FDC">
        <w:rPr>
          <w:i/>
          <w:szCs w:val="24"/>
        </w:rPr>
        <w:t>Sicista betulina Pallas</w:t>
      </w:r>
      <w:r w:rsidR="00842FDC">
        <w:rPr>
          <w:szCs w:val="24"/>
        </w:rPr>
        <w:t>,</w:t>
      </w:r>
      <w:r w:rsidR="00AA3014" w:rsidRPr="00AA3014">
        <w:rPr>
          <w:szCs w:val="24"/>
        </w:rPr>
        <w:t xml:space="preserve"> </w:t>
      </w:r>
      <w:r w:rsidR="00FF3EBF" w:rsidRPr="00AA3014">
        <w:rPr>
          <w:szCs w:val="24"/>
        </w:rPr>
        <w:t xml:space="preserve">wilk </w:t>
      </w:r>
      <w:r w:rsidR="00FF3EBF" w:rsidRPr="00AA3014">
        <w:rPr>
          <w:i/>
          <w:szCs w:val="24"/>
        </w:rPr>
        <w:t>Canis lupus</w:t>
      </w:r>
      <w:r w:rsidR="00AA3014" w:rsidRPr="00AA3014">
        <w:rPr>
          <w:szCs w:val="24"/>
        </w:rPr>
        <w:t>,</w:t>
      </w:r>
      <w:r w:rsidRPr="00AA3014">
        <w:rPr>
          <w:iCs/>
          <w:szCs w:val="24"/>
        </w:rPr>
        <w:t xml:space="preserve"> </w:t>
      </w:r>
      <w:r w:rsidRPr="00AA3014">
        <w:rPr>
          <w:szCs w:val="24"/>
        </w:rPr>
        <w:t>zaś z</w:t>
      </w:r>
      <w:r w:rsidR="008843EE" w:rsidRPr="00AA3014">
        <w:rPr>
          <w:szCs w:val="24"/>
        </w:rPr>
        <w:t> </w:t>
      </w:r>
      <w:r w:rsidRPr="00AA3014">
        <w:rPr>
          <w:szCs w:val="24"/>
        </w:rPr>
        <w:t>gatunków</w:t>
      </w:r>
      <w:r w:rsidRPr="00AA3014">
        <w:rPr>
          <w:i/>
          <w:iCs/>
          <w:szCs w:val="24"/>
        </w:rPr>
        <w:t xml:space="preserve"> </w:t>
      </w:r>
      <w:r w:rsidRPr="00AA3014">
        <w:rPr>
          <w:szCs w:val="24"/>
        </w:rPr>
        <w:t>chronionych częściowo:</w:t>
      </w:r>
      <w:r w:rsidRPr="00AA3014">
        <w:rPr>
          <w:szCs w:val="26"/>
        </w:rPr>
        <w:t xml:space="preserve"> </w:t>
      </w:r>
      <w:r w:rsidR="00FF3EBF" w:rsidRPr="00AA3014">
        <w:rPr>
          <w:szCs w:val="26"/>
        </w:rPr>
        <w:t xml:space="preserve">jeż europejski </w:t>
      </w:r>
      <w:r w:rsidR="00FF3EBF" w:rsidRPr="00AA3014">
        <w:rPr>
          <w:i/>
          <w:szCs w:val="26"/>
        </w:rPr>
        <w:t xml:space="preserve">Erinaceus europaeus, </w:t>
      </w:r>
      <w:r w:rsidR="000B5E14" w:rsidRPr="00AA3014">
        <w:rPr>
          <w:szCs w:val="26"/>
        </w:rPr>
        <w:t xml:space="preserve">ryjówka aksamitna </w:t>
      </w:r>
      <w:r w:rsidR="000B5E14" w:rsidRPr="00AA3014">
        <w:rPr>
          <w:i/>
          <w:szCs w:val="24"/>
        </w:rPr>
        <w:t>Sorex araneus</w:t>
      </w:r>
      <w:r w:rsidR="000B5E14" w:rsidRPr="00AA3014">
        <w:rPr>
          <w:szCs w:val="24"/>
        </w:rPr>
        <w:t xml:space="preserve">, ryjówka malutka </w:t>
      </w:r>
      <w:r w:rsidR="000B5E14" w:rsidRPr="00AA3014">
        <w:rPr>
          <w:i/>
          <w:szCs w:val="24"/>
        </w:rPr>
        <w:t>Sorex minutus,</w:t>
      </w:r>
      <w:r w:rsidR="000B5E14" w:rsidRPr="00D357EE">
        <w:rPr>
          <w:color w:val="FF0000"/>
          <w:szCs w:val="24"/>
        </w:rPr>
        <w:t xml:space="preserve"> </w:t>
      </w:r>
      <w:r w:rsidR="000B5E14" w:rsidRPr="00AA3014">
        <w:rPr>
          <w:szCs w:val="26"/>
        </w:rPr>
        <w:t>mysz zaroślowa</w:t>
      </w:r>
      <w:r w:rsidR="00543F54" w:rsidRPr="00AA3014">
        <w:rPr>
          <w:szCs w:val="26"/>
        </w:rPr>
        <w:t xml:space="preserve"> </w:t>
      </w:r>
      <w:r w:rsidR="00543F54" w:rsidRPr="00AA3014">
        <w:rPr>
          <w:i/>
          <w:szCs w:val="24"/>
        </w:rPr>
        <w:t>Apodemus silvaticus</w:t>
      </w:r>
      <w:r w:rsidR="00543F54" w:rsidRPr="00AA3014">
        <w:rPr>
          <w:szCs w:val="24"/>
        </w:rPr>
        <w:t>,</w:t>
      </w:r>
      <w:r w:rsidR="000B5E14" w:rsidRPr="00AA3014">
        <w:rPr>
          <w:szCs w:val="24"/>
        </w:rPr>
        <w:t xml:space="preserve"> badylarka </w:t>
      </w:r>
      <w:r w:rsidR="000B5E14" w:rsidRPr="00AA3014">
        <w:rPr>
          <w:i/>
          <w:szCs w:val="24"/>
        </w:rPr>
        <w:t>Micromys minutus</w:t>
      </w:r>
      <w:r w:rsidR="000B5E14" w:rsidRPr="00AA3014">
        <w:rPr>
          <w:szCs w:val="24"/>
        </w:rPr>
        <w:t>,</w:t>
      </w:r>
      <w:r w:rsidR="00543F54" w:rsidRPr="00AA3014">
        <w:rPr>
          <w:szCs w:val="26"/>
        </w:rPr>
        <w:t xml:space="preserve"> </w:t>
      </w:r>
      <w:r w:rsidR="00FF3EBF" w:rsidRPr="00AA3014">
        <w:rPr>
          <w:szCs w:val="26"/>
        </w:rPr>
        <w:t xml:space="preserve">wiewiórka </w:t>
      </w:r>
      <w:r w:rsidR="00FF3EBF" w:rsidRPr="00AA3014">
        <w:rPr>
          <w:i/>
          <w:szCs w:val="26"/>
        </w:rPr>
        <w:t>Sciurus vulgaris</w:t>
      </w:r>
      <w:r w:rsidR="00FF3EBF" w:rsidRPr="00AA3014">
        <w:rPr>
          <w:szCs w:val="26"/>
        </w:rPr>
        <w:t>,</w:t>
      </w:r>
      <w:r w:rsidR="00FF3EBF" w:rsidRPr="00AA3014">
        <w:rPr>
          <w:i/>
          <w:szCs w:val="26"/>
        </w:rPr>
        <w:t xml:space="preserve"> </w:t>
      </w:r>
      <w:r w:rsidRPr="00AA3014">
        <w:rPr>
          <w:szCs w:val="26"/>
        </w:rPr>
        <w:t xml:space="preserve">kret </w:t>
      </w:r>
      <w:r w:rsidRPr="00AA3014">
        <w:rPr>
          <w:i/>
          <w:iCs/>
          <w:szCs w:val="26"/>
        </w:rPr>
        <w:t>Talpa europaea</w:t>
      </w:r>
      <w:r w:rsidRPr="00AA3014">
        <w:rPr>
          <w:szCs w:val="26"/>
        </w:rPr>
        <w:t>,</w:t>
      </w:r>
      <w:r w:rsidRPr="00AA3014">
        <w:rPr>
          <w:i/>
          <w:iCs/>
          <w:szCs w:val="26"/>
        </w:rPr>
        <w:t xml:space="preserve"> </w:t>
      </w:r>
      <w:r w:rsidR="00AA3014" w:rsidRPr="00AA3014">
        <w:rPr>
          <w:iCs/>
          <w:szCs w:val="26"/>
        </w:rPr>
        <w:t>popielica</w:t>
      </w:r>
      <w:r w:rsidR="00AA3014" w:rsidRPr="00AA3014">
        <w:rPr>
          <w:i/>
          <w:iCs/>
          <w:szCs w:val="26"/>
        </w:rPr>
        <w:t xml:space="preserve"> Glis glis, </w:t>
      </w:r>
      <w:r w:rsidRPr="00AA3014">
        <w:rPr>
          <w:szCs w:val="26"/>
        </w:rPr>
        <w:t>wydra</w:t>
      </w:r>
      <w:r w:rsidRPr="00AA3014">
        <w:rPr>
          <w:iCs/>
          <w:szCs w:val="26"/>
        </w:rPr>
        <w:t xml:space="preserve"> </w:t>
      </w:r>
      <w:r w:rsidRPr="00AA3014">
        <w:rPr>
          <w:i/>
          <w:iCs/>
          <w:szCs w:val="26"/>
        </w:rPr>
        <w:t>Lutra lutra,</w:t>
      </w:r>
      <w:r w:rsidRPr="00AA3014">
        <w:rPr>
          <w:i/>
          <w:szCs w:val="26"/>
        </w:rPr>
        <w:t xml:space="preserve"> </w:t>
      </w:r>
      <w:r w:rsidRPr="00AA3014">
        <w:rPr>
          <w:szCs w:val="26"/>
        </w:rPr>
        <w:t>bóbr europejski</w:t>
      </w:r>
      <w:r w:rsidRPr="00AA3014">
        <w:rPr>
          <w:i/>
          <w:szCs w:val="26"/>
        </w:rPr>
        <w:t xml:space="preserve"> </w:t>
      </w:r>
      <w:r w:rsidRPr="00AA3014">
        <w:rPr>
          <w:i/>
          <w:iCs/>
          <w:szCs w:val="26"/>
        </w:rPr>
        <w:t>Castor fiber</w:t>
      </w:r>
      <w:r w:rsidRPr="00AA3014">
        <w:rPr>
          <w:szCs w:val="26"/>
        </w:rPr>
        <w:t xml:space="preserve">, </w:t>
      </w:r>
      <w:r w:rsidR="000B5E14" w:rsidRPr="00842FDC">
        <w:rPr>
          <w:iCs/>
          <w:szCs w:val="26"/>
        </w:rPr>
        <w:t>łasica</w:t>
      </w:r>
      <w:r w:rsidR="00FF3EBF" w:rsidRPr="00842FDC">
        <w:rPr>
          <w:iCs/>
          <w:szCs w:val="26"/>
        </w:rPr>
        <w:t xml:space="preserve"> </w:t>
      </w:r>
      <w:r w:rsidR="00FF3EBF" w:rsidRPr="00842FDC">
        <w:rPr>
          <w:i/>
          <w:iCs/>
          <w:szCs w:val="26"/>
        </w:rPr>
        <w:t>Mustela nivalis</w:t>
      </w:r>
      <w:r w:rsidR="00393A44" w:rsidRPr="00842FDC">
        <w:rPr>
          <w:i/>
          <w:iCs/>
          <w:szCs w:val="26"/>
        </w:rPr>
        <w:t>,</w:t>
      </w:r>
      <w:r w:rsidR="000B5E14" w:rsidRPr="00842FDC">
        <w:rPr>
          <w:iCs/>
          <w:szCs w:val="26"/>
        </w:rPr>
        <w:t xml:space="preserve"> </w:t>
      </w:r>
      <w:r w:rsidR="000B5E14" w:rsidRPr="00842FDC">
        <w:rPr>
          <w:iCs/>
          <w:szCs w:val="24"/>
        </w:rPr>
        <w:t xml:space="preserve">gronostaj </w:t>
      </w:r>
      <w:r w:rsidR="000B5E14" w:rsidRPr="00842FDC">
        <w:rPr>
          <w:i/>
          <w:szCs w:val="24"/>
        </w:rPr>
        <w:t>Mustela erminea</w:t>
      </w:r>
      <w:r w:rsidRPr="00842FDC">
        <w:rPr>
          <w:iCs/>
          <w:szCs w:val="24"/>
        </w:rPr>
        <w:t>.</w:t>
      </w:r>
      <w:r w:rsidRPr="00842FDC">
        <w:rPr>
          <w:b/>
          <w:kern w:val="26"/>
          <w:sz w:val="28"/>
          <w:szCs w:val="24"/>
        </w:rPr>
        <w:t xml:space="preserve"> </w:t>
      </w:r>
    </w:p>
    <w:p w:rsidR="009D117A" w:rsidRPr="00E85EB9" w:rsidRDefault="009D117A" w:rsidP="009D117A">
      <w:pPr>
        <w:pStyle w:val="Nagwek3"/>
        <w:numPr>
          <w:ilvl w:val="0"/>
          <w:numId w:val="0"/>
        </w:numPr>
      </w:pPr>
      <w:bookmarkStart w:id="50" w:name="_Toc499118297"/>
      <w:r w:rsidRPr="00E85EB9">
        <w:t xml:space="preserve">3.3.2. Obszary Natura 2000 w zasięgu </w:t>
      </w:r>
      <w:r w:rsidR="002818B5" w:rsidRPr="00E85EB9">
        <w:t>N</w:t>
      </w:r>
      <w:r w:rsidRPr="00E85EB9">
        <w:t>adleśnictwa</w:t>
      </w:r>
      <w:bookmarkEnd w:id="50"/>
    </w:p>
    <w:p w:rsidR="009D117A" w:rsidRPr="003128AC" w:rsidRDefault="00A912C5" w:rsidP="00436467">
      <w:pPr>
        <w:widowControl/>
        <w:tabs>
          <w:tab w:val="left" w:pos="21452"/>
        </w:tabs>
        <w:spacing w:before="113"/>
        <w:rPr>
          <w:szCs w:val="26"/>
        </w:rPr>
      </w:pPr>
      <w:r w:rsidRPr="00E85EB9">
        <w:rPr>
          <w:szCs w:val="26"/>
        </w:rPr>
        <w:t>W zasięgu terytorialnym</w:t>
      </w:r>
      <w:r w:rsidR="009D117A" w:rsidRPr="00E85EB9">
        <w:rPr>
          <w:szCs w:val="26"/>
        </w:rPr>
        <w:t xml:space="preserve"> Nadleśnictwa </w:t>
      </w:r>
      <w:r w:rsidR="0044108D" w:rsidRPr="00E85EB9">
        <w:rPr>
          <w:szCs w:val="26"/>
        </w:rPr>
        <w:t>Orneta</w:t>
      </w:r>
      <w:r w:rsidR="009C7AB7" w:rsidRPr="00E85EB9">
        <w:rPr>
          <w:szCs w:val="26"/>
        </w:rPr>
        <w:t xml:space="preserve"> znajdują się </w:t>
      </w:r>
      <w:r w:rsidR="00E85EB9" w:rsidRPr="00E85EB9">
        <w:rPr>
          <w:szCs w:val="26"/>
        </w:rPr>
        <w:t>3</w:t>
      </w:r>
      <w:r w:rsidR="00010A67" w:rsidRPr="00E85EB9">
        <w:rPr>
          <w:szCs w:val="26"/>
        </w:rPr>
        <w:t xml:space="preserve"> obszary Natura 2000, w </w:t>
      </w:r>
      <w:r w:rsidR="009D117A" w:rsidRPr="00E85EB9">
        <w:rPr>
          <w:szCs w:val="26"/>
        </w:rPr>
        <w:t xml:space="preserve">tym: </w:t>
      </w:r>
      <w:r w:rsidR="00E85EB9" w:rsidRPr="00E85EB9">
        <w:rPr>
          <w:szCs w:val="26"/>
        </w:rPr>
        <w:t xml:space="preserve">dwa </w:t>
      </w:r>
      <w:r w:rsidR="009D117A" w:rsidRPr="00E85EB9">
        <w:rPr>
          <w:szCs w:val="26"/>
        </w:rPr>
        <w:t>obszar</w:t>
      </w:r>
      <w:r w:rsidR="00E85EB9" w:rsidRPr="00E85EB9">
        <w:rPr>
          <w:szCs w:val="26"/>
        </w:rPr>
        <w:t>y</w:t>
      </w:r>
      <w:r w:rsidR="009D117A" w:rsidRPr="00E85EB9">
        <w:rPr>
          <w:szCs w:val="26"/>
        </w:rPr>
        <w:t xml:space="preserve"> specjalnej ochrony ptaków</w:t>
      </w:r>
      <w:r w:rsidR="00C80BA2" w:rsidRPr="00E85EB9">
        <w:rPr>
          <w:szCs w:val="26"/>
        </w:rPr>
        <w:t xml:space="preserve"> </w:t>
      </w:r>
      <w:r w:rsidR="00E85EB9" w:rsidRPr="00E85EB9">
        <w:t>Dolina Pasłęki</w:t>
      </w:r>
      <w:r w:rsidR="00613B0F" w:rsidRPr="00E85EB9">
        <w:t xml:space="preserve"> </w:t>
      </w:r>
      <w:r w:rsidR="00430638" w:rsidRPr="00E85EB9">
        <w:rPr>
          <w:szCs w:val="26"/>
        </w:rPr>
        <w:t>PLB28000</w:t>
      </w:r>
      <w:r w:rsidR="00E85EB9" w:rsidRPr="00E85EB9">
        <w:rPr>
          <w:szCs w:val="26"/>
        </w:rPr>
        <w:t>2 i Ostoja Warmińska PLB280015</w:t>
      </w:r>
      <w:r w:rsidR="00F001E3" w:rsidRPr="00E85EB9">
        <w:t xml:space="preserve"> </w:t>
      </w:r>
      <w:r w:rsidR="009D117A" w:rsidRPr="00E85EB9">
        <w:rPr>
          <w:szCs w:val="26"/>
        </w:rPr>
        <w:t>oraz obszar mając</w:t>
      </w:r>
      <w:r w:rsidR="00393A44" w:rsidRPr="00E85EB9">
        <w:rPr>
          <w:szCs w:val="26"/>
        </w:rPr>
        <w:t>y</w:t>
      </w:r>
      <w:r w:rsidR="009D117A" w:rsidRPr="00E85EB9">
        <w:rPr>
          <w:szCs w:val="26"/>
        </w:rPr>
        <w:t xml:space="preserve"> znaczenie dla Wspólnoty objęt</w:t>
      </w:r>
      <w:r w:rsidR="00393A44" w:rsidRPr="00E85EB9">
        <w:rPr>
          <w:szCs w:val="26"/>
        </w:rPr>
        <w:t>y</w:t>
      </w:r>
      <w:r w:rsidR="009D117A" w:rsidRPr="00E85EB9">
        <w:rPr>
          <w:szCs w:val="26"/>
        </w:rPr>
        <w:t xml:space="preserve"> ochroną </w:t>
      </w:r>
      <w:r w:rsidR="009D117A" w:rsidRPr="003128AC">
        <w:rPr>
          <w:szCs w:val="26"/>
        </w:rPr>
        <w:t>w</w:t>
      </w:r>
      <w:r w:rsidR="00E85EB9" w:rsidRPr="003128AC">
        <w:rPr>
          <w:szCs w:val="26"/>
        </w:rPr>
        <w:t> </w:t>
      </w:r>
      <w:r w:rsidR="009D117A" w:rsidRPr="003128AC">
        <w:rPr>
          <w:szCs w:val="26"/>
        </w:rPr>
        <w:t>ramac</w:t>
      </w:r>
      <w:r w:rsidR="00F42142" w:rsidRPr="003128AC">
        <w:rPr>
          <w:szCs w:val="26"/>
        </w:rPr>
        <w:t>h Dyrektywy Siedliskowej (OZW)</w:t>
      </w:r>
      <w:r w:rsidR="009D117A" w:rsidRPr="003128AC">
        <w:rPr>
          <w:szCs w:val="26"/>
        </w:rPr>
        <w:t xml:space="preserve"> </w:t>
      </w:r>
      <w:r w:rsidR="00E85EB9" w:rsidRPr="003128AC">
        <w:t>Rzeka Pasłęka</w:t>
      </w:r>
      <w:r w:rsidR="00613B0F" w:rsidRPr="003128AC">
        <w:t xml:space="preserve"> </w:t>
      </w:r>
      <w:r w:rsidR="00430638" w:rsidRPr="003128AC">
        <w:t>PLH2800</w:t>
      </w:r>
      <w:r w:rsidR="00E85EB9" w:rsidRPr="003128AC">
        <w:t>06</w:t>
      </w:r>
      <w:r w:rsidR="003128AC" w:rsidRPr="003128AC">
        <w:rPr>
          <w:szCs w:val="26"/>
        </w:rPr>
        <w:t>.</w:t>
      </w:r>
    </w:p>
    <w:p w:rsidR="005C2A6C" w:rsidRPr="00164301" w:rsidRDefault="005C2A6C" w:rsidP="005C2A6C">
      <w:pPr>
        <w:pStyle w:val="Znak"/>
        <w:ind w:firstLine="709"/>
        <w:rPr>
          <w:rFonts w:asciiTheme="minorHAnsi" w:hAnsiTheme="minorHAnsi" w:cs="Arial"/>
        </w:rPr>
      </w:pPr>
      <w:r w:rsidRPr="005A3281">
        <w:rPr>
          <w:rFonts w:asciiTheme="minorHAnsi" w:hAnsiTheme="minorHAnsi"/>
          <w:b/>
        </w:rPr>
        <w:t xml:space="preserve">Dolina Pasłęki </w:t>
      </w:r>
      <w:r w:rsidRPr="005A3281">
        <w:rPr>
          <w:rFonts w:asciiTheme="minorHAnsi" w:hAnsiTheme="minorHAnsi"/>
          <w:b/>
          <w:szCs w:val="26"/>
        </w:rPr>
        <w:t>PLB280002</w:t>
      </w:r>
      <w:r w:rsidR="00C825BC" w:rsidRPr="005A3281">
        <w:rPr>
          <w:rFonts w:asciiTheme="minorHAnsi" w:hAnsiTheme="minorHAnsi"/>
          <w:szCs w:val="26"/>
        </w:rPr>
        <w:t xml:space="preserve">. </w:t>
      </w:r>
      <w:r w:rsidRPr="005A3281">
        <w:rPr>
          <w:rFonts w:asciiTheme="minorHAnsi" w:hAnsiTheme="minorHAnsi" w:cs="Garamond"/>
        </w:rPr>
        <w:t>Obszar</w:t>
      </w:r>
      <w:r w:rsidRPr="005A3281">
        <w:rPr>
          <w:rFonts w:asciiTheme="minorHAnsi" w:hAnsiTheme="minorHAnsi"/>
        </w:rPr>
        <w:t xml:space="preserve"> specjalnej ochrony ptaków (OSOP)</w:t>
      </w:r>
      <w:r w:rsidRPr="00982361">
        <w:rPr>
          <w:rFonts w:asciiTheme="minorHAnsi" w:hAnsiTheme="minorHAnsi"/>
        </w:rPr>
        <w:t xml:space="preserve"> </w:t>
      </w:r>
      <w:r w:rsidRPr="00982361">
        <w:rPr>
          <w:rFonts w:asciiTheme="minorHAnsi" w:hAnsiTheme="minorHAnsi" w:cs="Garamond"/>
        </w:rPr>
        <w:t>o</w:t>
      </w:r>
      <w:r w:rsidR="00982361">
        <w:rPr>
          <w:rFonts w:asciiTheme="minorHAnsi" w:hAnsiTheme="minorHAnsi" w:cs="Garamond"/>
        </w:rPr>
        <w:t> </w:t>
      </w:r>
      <w:r w:rsidRPr="006F19DA">
        <w:rPr>
          <w:rFonts w:asciiTheme="minorHAnsi" w:hAnsiTheme="minorHAnsi" w:cs="Garamond"/>
        </w:rPr>
        <w:t xml:space="preserve">powierzchni </w:t>
      </w:r>
      <w:r w:rsidRPr="006F19DA">
        <w:rPr>
          <w:rFonts w:asciiTheme="minorHAnsi" w:hAnsiTheme="minorHAnsi"/>
        </w:rPr>
        <w:t xml:space="preserve">20 669,89 </w:t>
      </w:r>
      <w:r w:rsidRPr="006F19DA">
        <w:rPr>
          <w:rFonts w:asciiTheme="minorHAnsi" w:hAnsiTheme="minorHAnsi" w:cs="Garamond"/>
        </w:rPr>
        <w:t>ha (</w:t>
      </w:r>
      <w:r w:rsidRPr="006F19DA">
        <w:rPr>
          <w:rFonts w:asciiTheme="minorHAnsi" w:hAnsiTheme="minorHAnsi"/>
        </w:rPr>
        <w:t xml:space="preserve">w zasięgu Nadleśnictwa </w:t>
      </w:r>
      <w:r w:rsidRPr="009E49AB">
        <w:rPr>
          <w:rFonts w:asciiTheme="minorHAnsi" w:hAnsiTheme="minorHAnsi"/>
        </w:rPr>
        <w:t>Orneta 29</w:t>
      </w:r>
      <w:r>
        <w:rPr>
          <w:rFonts w:asciiTheme="minorHAnsi" w:hAnsiTheme="minorHAnsi"/>
        </w:rPr>
        <w:t>9</w:t>
      </w:r>
      <w:r w:rsidRPr="009E49AB">
        <w:rPr>
          <w:rFonts w:asciiTheme="minorHAnsi" w:hAnsiTheme="minorHAnsi"/>
        </w:rPr>
        <w:t xml:space="preserve">7 ha, a na jego gruntach </w:t>
      </w:r>
      <w:r w:rsidRPr="002C5049">
        <w:rPr>
          <w:rFonts w:asciiTheme="minorHAnsi" w:hAnsiTheme="minorHAnsi"/>
        </w:rPr>
        <w:t xml:space="preserve">powierzchnię </w:t>
      </w:r>
      <w:r w:rsidR="002C5049" w:rsidRPr="002C5049">
        <w:rPr>
          <w:rFonts w:asciiTheme="minorHAnsi" w:hAnsiTheme="minorHAnsi"/>
        </w:rPr>
        <w:t>1 655</w:t>
      </w:r>
      <w:r w:rsidRPr="002C5049">
        <w:rPr>
          <w:rFonts w:asciiTheme="minorHAnsi" w:hAnsiTheme="minorHAnsi"/>
        </w:rPr>
        <w:t> ha</w:t>
      </w:r>
      <w:r w:rsidRPr="002C5049">
        <w:rPr>
          <w:rFonts w:asciiTheme="minorHAnsi" w:hAnsiTheme="minorHAnsi" w:cs="Garamond"/>
        </w:rPr>
        <w:t xml:space="preserve">). Ostoja obejmuje </w:t>
      </w:r>
      <w:r w:rsidRPr="002C5049">
        <w:rPr>
          <w:rFonts w:asciiTheme="minorHAnsi" w:hAnsiTheme="minorHAnsi" w:cs="Arial"/>
        </w:rPr>
        <w:t xml:space="preserve">fragment powierzchni Nadleśnictwa obrębie </w:t>
      </w:r>
      <w:r w:rsidRPr="00432B56">
        <w:rPr>
          <w:rFonts w:asciiTheme="minorHAnsi" w:hAnsiTheme="minorHAnsi" w:cs="Arial"/>
        </w:rPr>
        <w:t xml:space="preserve">Orneta w oddz.: </w:t>
      </w:r>
      <w:r w:rsidR="002C5049" w:rsidRPr="00EB4437">
        <w:rPr>
          <w:rFonts w:asciiTheme="minorHAnsi" w:hAnsiTheme="minorHAnsi" w:cs="Arial"/>
        </w:rPr>
        <w:t>39d, 80c, 112, 113, 114a-</w:t>
      </w:r>
      <w:r w:rsidR="002C5049">
        <w:rPr>
          <w:rFonts w:asciiTheme="minorHAnsi" w:hAnsiTheme="minorHAnsi" w:cs="Arial"/>
        </w:rPr>
        <w:t>h,k</w:t>
      </w:r>
      <w:r w:rsidR="002C5049" w:rsidRPr="00EB4437">
        <w:rPr>
          <w:rFonts w:asciiTheme="minorHAnsi" w:hAnsiTheme="minorHAnsi" w:cs="Arial"/>
        </w:rPr>
        <w:t>-</w:t>
      </w:r>
      <w:r w:rsidR="002C5049">
        <w:rPr>
          <w:rFonts w:asciiTheme="minorHAnsi" w:hAnsiTheme="minorHAnsi" w:cs="Arial"/>
        </w:rPr>
        <w:t>z</w:t>
      </w:r>
      <w:r w:rsidR="002C5049" w:rsidRPr="00EB4437">
        <w:rPr>
          <w:rFonts w:asciiTheme="minorHAnsi" w:hAnsiTheme="minorHAnsi" w:cs="Arial"/>
        </w:rPr>
        <w:t xml:space="preserve">, </w:t>
      </w:r>
      <w:r w:rsidR="002C5049" w:rsidRPr="006B71CA">
        <w:rPr>
          <w:rFonts w:asciiTheme="minorHAnsi" w:hAnsiTheme="minorHAnsi" w:cs="Arial"/>
        </w:rPr>
        <w:t>115,</w:t>
      </w:r>
      <w:r w:rsidR="002C5049">
        <w:rPr>
          <w:rFonts w:asciiTheme="minorHAnsi" w:hAnsiTheme="minorHAnsi" w:cs="Arial"/>
        </w:rPr>
        <w:t xml:space="preserve"> </w:t>
      </w:r>
      <w:r w:rsidR="002C5049" w:rsidRPr="006B71CA">
        <w:rPr>
          <w:rFonts w:asciiTheme="minorHAnsi" w:hAnsiTheme="minorHAnsi" w:cs="Arial"/>
        </w:rPr>
        <w:t>116, 117</w:t>
      </w:r>
      <w:r w:rsidR="002C5049">
        <w:rPr>
          <w:rFonts w:asciiTheme="minorHAnsi" w:hAnsiTheme="minorHAnsi" w:cs="Arial"/>
        </w:rPr>
        <w:t>a-k,n-r</w:t>
      </w:r>
      <w:r w:rsidR="002C5049" w:rsidRPr="006B71CA">
        <w:rPr>
          <w:rFonts w:asciiTheme="minorHAnsi" w:hAnsiTheme="minorHAnsi" w:cs="Arial"/>
        </w:rPr>
        <w:t>, 118, 119, 120, 121, 122</w:t>
      </w:r>
      <w:r w:rsidR="002C5049">
        <w:rPr>
          <w:rFonts w:asciiTheme="minorHAnsi" w:hAnsiTheme="minorHAnsi" w:cs="Arial"/>
        </w:rPr>
        <w:t>b-r</w:t>
      </w:r>
      <w:r w:rsidR="002C5049" w:rsidRPr="006B71CA">
        <w:rPr>
          <w:rFonts w:asciiTheme="minorHAnsi" w:hAnsiTheme="minorHAnsi" w:cs="Arial"/>
        </w:rPr>
        <w:t>, 123,</w:t>
      </w:r>
      <w:r w:rsidR="002C5049" w:rsidRPr="00432B56">
        <w:rPr>
          <w:rFonts w:asciiTheme="minorHAnsi" w:hAnsiTheme="minorHAnsi" w:cs="Arial"/>
          <w:color w:val="0000FF"/>
        </w:rPr>
        <w:t xml:space="preserve"> </w:t>
      </w:r>
      <w:r w:rsidR="002C5049" w:rsidRPr="006B71CA">
        <w:rPr>
          <w:rFonts w:asciiTheme="minorHAnsi" w:hAnsiTheme="minorHAnsi" w:cs="Arial"/>
        </w:rPr>
        <w:t>329, 330</w:t>
      </w:r>
      <w:r w:rsidR="002C5049">
        <w:rPr>
          <w:rFonts w:asciiTheme="minorHAnsi" w:hAnsiTheme="minorHAnsi" w:cs="Arial"/>
        </w:rPr>
        <w:t>a,c</w:t>
      </w:r>
      <w:r w:rsidR="002C5049" w:rsidRPr="006B71CA">
        <w:rPr>
          <w:rFonts w:asciiTheme="minorHAnsi" w:hAnsiTheme="minorHAnsi" w:cs="Arial"/>
        </w:rPr>
        <w:t xml:space="preserve">, </w:t>
      </w:r>
      <w:r w:rsidR="002C5049" w:rsidRPr="00DF08F2">
        <w:rPr>
          <w:rFonts w:asciiTheme="minorHAnsi" w:hAnsiTheme="minorHAnsi" w:cs="Arial"/>
        </w:rPr>
        <w:t>331a</w:t>
      </w:r>
      <w:r w:rsidR="002C5049">
        <w:rPr>
          <w:rFonts w:asciiTheme="minorHAnsi" w:hAnsiTheme="minorHAnsi" w:cs="Arial"/>
        </w:rPr>
        <w:t>-c,f,</w:t>
      </w:r>
      <w:r w:rsidR="002C5049" w:rsidRPr="00DF08F2">
        <w:rPr>
          <w:rFonts w:asciiTheme="minorHAnsi" w:hAnsiTheme="minorHAnsi" w:cs="Arial"/>
        </w:rPr>
        <w:t>-g, 332</w:t>
      </w:r>
      <w:r w:rsidR="002C5049">
        <w:rPr>
          <w:rFonts w:asciiTheme="minorHAnsi" w:hAnsiTheme="minorHAnsi" w:cs="Arial"/>
        </w:rPr>
        <w:t>c-l</w:t>
      </w:r>
      <w:r w:rsidR="002C5049" w:rsidRPr="00DF08F2">
        <w:rPr>
          <w:rFonts w:asciiTheme="minorHAnsi" w:hAnsiTheme="minorHAnsi" w:cs="Arial"/>
        </w:rPr>
        <w:t>, 333, 334</w:t>
      </w:r>
      <w:r w:rsidR="002C5049">
        <w:rPr>
          <w:rFonts w:asciiTheme="minorHAnsi" w:hAnsiTheme="minorHAnsi" w:cs="Arial"/>
        </w:rPr>
        <w:t>b,c</w:t>
      </w:r>
      <w:r w:rsidR="002C5049" w:rsidRPr="00DF08F2">
        <w:rPr>
          <w:rFonts w:asciiTheme="minorHAnsi" w:hAnsiTheme="minorHAnsi" w:cs="Arial"/>
        </w:rPr>
        <w:t>, 335, 336, 337, 339, 340, 341, 401</w:t>
      </w:r>
      <w:r w:rsidR="002C5049">
        <w:rPr>
          <w:rFonts w:asciiTheme="minorHAnsi" w:hAnsiTheme="minorHAnsi" w:cs="Arial"/>
        </w:rPr>
        <w:t>i,k,l</w:t>
      </w:r>
      <w:r w:rsidR="002C5049" w:rsidRPr="00DF08F2">
        <w:rPr>
          <w:rFonts w:asciiTheme="minorHAnsi" w:hAnsiTheme="minorHAnsi" w:cs="Arial"/>
        </w:rPr>
        <w:t xml:space="preserve">, 402, 403, 404, 412b-s, 413, 427, </w:t>
      </w:r>
      <w:r w:rsidR="002C5049" w:rsidRPr="006B71CA">
        <w:rPr>
          <w:rFonts w:asciiTheme="minorHAnsi" w:hAnsiTheme="minorHAnsi" w:cs="Arial"/>
        </w:rPr>
        <w:t xml:space="preserve">428, 435, 436, 440, 443, 444, 445, 446, 449 </w:t>
      </w:r>
      <w:r w:rsidR="002C5049" w:rsidRPr="00432B56">
        <w:rPr>
          <w:rFonts w:asciiTheme="minorHAnsi" w:hAnsiTheme="minorHAnsi" w:cs="Arial"/>
        </w:rPr>
        <w:t xml:space="preserve">oraz </w:t>
      </w:r>
      <w:r w:rsidR="002C5049" w:rsidRPr="00432B56">
        <w:rPr>
          <w:rFonts w:asciiTheme="minorHAnsi" w:hAnsiTheme="minorHAnsi" w:cs="Arial"/>
        </w:rPr>
        <w:lastRenderedPageBreak/>
        <w:t xml:space="preserve">w obrębie Pieniężno w oddz.: </w:t>
      </w:r>
      <w:r w:rsidR="002C5049" w:rsidRPr="00DF08F2">
        <w:rPr>
          <w:rFonts w:asciiTheme="minorHAnsi" w:hAnsiTheme="minorHAnsi" w:cs="Arial"/>
        </w:rPr>
        <w:t>163</w:t>
      </w:r>
      <w:r w:rsidR="002C5049">
        <w:rPr>
          <w:rFonts w:asciiTheme="minorHAnsi" w:hAnsiTheme="minorHAnsi" w:cs="Arial"/>
        </w:rPr>
        <w:t>b,g,h-n</w:t>
      </w:r>
      <w:r w:rsidR="002C5049" w:rsidRPr="00DF08F2">
        <w:rPr>
          <w:rFonts w:asciiTheme="minorHAnsi" w:hAnsiTheme="minorHAnsi" w:cs="Arial"/>
        </w:rPr>
        <w:t>, 164, 165 166, 167, 168, 169, 171, 172, 173, 174, 175, 178, 179, 180, 181, 188, 189, 190, 268, 269, 272, 273, 274, 275, 276, 277, 399.</w:t>
      </w:r>
      <w:r w:rsidRPr="00164301">
        <w:rPr>
          <w:rFonts w:asciiTheme="minorHAnsi" w:hAnsiTheme="minorHAnsi" w:cs="Arial"/>
        </w:rPr>
        <w:t xml:space="preserve"> </w:t>
      </w:r>
    </w:p>
    <w:p w:rsidR="005C2A6C" w:rsidRPr="003128AC" w:rsidRDefault="005C2A6C" w:rsidP="005C2A6C">
      <w:r w:rsidRPr="003E3664">
        <w:t>Pasłęka jest jedną z niewielu rzek, które nie zostały uregulowane. Obszar jest miejscem występowania 23</w:t>
      </w:r>
      <w:r>
        <w:t xml:space="preserve"> gatunków ptaków z </w:t>
      </w:r>
      <w:r w:rsidRPr="003E3664">
        <w:t>Załącznika I Dyrektywy Ptasiej i 9 gatunków z Polskiej Czerwonej Księgi Zwierząt. W okresie lęgowym obszar zasiedla co najmniej 1% populacji krajowej (C3, C6) następujących gatunków ptaków: nurogęś, błotniak łąkowy, kania czarna, kania ruda, bielik, orlik krzykliwy, trzmielojad, samotnik, zimorodek, siniak. W dość dużym zagęszczeniu (C7) występują tutaj również: bąk, bocian biały, bocian czarny, błotniak stawowy, derkacz i</w:t>
      </w:r>
      <w:r w:rsidR="003128AC">
        <w:t xml:space="preserve"> </w:t>
      </w:r>
      <w:r w:rsidRPr="003E3664">
        <w:t xml:space="preserve">rybitwa czarna. Stwierdzono również występowanie takich gatunków jak: kropiatka, zielonka, żuraw, dzięcioł zielonosiwy, </w:t>
      </w:r>
      <w:r w:rsidRPr="003128AC">
        <w:t>dzięcioł białogrzbiety, lerka, podróżniczek, jarzębatka, gąsiorek.</w:t>
      </w:r>
    </w:p>
    <w:p w:rsidR="002C5049" w:rsidRDefault="002C5049">
      <w:pPr>
        <w:widowControl/>
        <w:suppressAutoHyphens w:val="0"/>
        <w:spacing w:line="240" w:lineRule="auto"/>
        <w:ind w:firstLine="0"/>
        <w:jc w:val="left"/>
      </w:pPr>
    </w:p>
    <w:p w:rsidR="005C2A6C" w:rsidRPr="00B12677" w:rsidRDefault="005C2A6C" w:rsidP="005C2A6C">
      <w:pPr>
        <w:spacing w:before="120"/>
      </w:pPr>
      <w:r w:rsidRPr="006F19DA">
        <w:t xml:space="preserve">Zagrożenia, presje i działania mające wpływ na obszar według standardowego </w:t>
      </w:r>
      <w:r w:rsidRPr="00B12677">
        <w:t>formularza danych (natura2000.gdos.gov.pl</w:t>
      </w:r>
      <w:r w:rsidR="005A3281">
        <w:t>; dostęp</w:t>
      </w:r>
      <w:r w:rsidRPr="00B12677">
        <w:t xml:space="preserve"> 1</w:t>
      </w:r>
      <w:r w:rsidR="007D32E8">
        <w:t>9</w:t>
      </w:r>
      <w:r w:rsidRPr="00B12677">
        <w:t>.0</w:t>
      </w:r>
      <w:r w:rsidR="007D32E8">
        <w:t>2</w:t>
      </w:r>
      <w:r w:rsidRPr="00B12677">
        <w:t>.201</w:t>
      </w:r>
      <w:r w:rsidR="007D32E8">
        <w:t>9</w:t>
      </w:r>
      <w:r w:rsidRPr="00B12677">
        <w:t xml:space="preserve"> r.)</w:t>
      </w:r>
    </w:p>
    <w:p w:rsidR="00BB312A" w:rsidRPr="00B90582" w:rsidRDefault="00BB312A" w:rsidP="00BB312A">
      <w:pPr>
        <w:pStyle w:val="Akapitzlist"/>
        <w:spacing w:before="120"/>
        <w:ind w:left="426" w:firstLine="0"/>
        <w:rPr>
          <w:u w:val="single"/>
        </w:rPr>
      </w:pPr>
      <w:r w:rsidRPr="00B90582">
        <w:t>1.</w:t>
      </w:r>
      <w:r w:rsidRPr="00B90582">
        <w:rPr>
          <w:u w:val="single"/>
        </w:rPr>
        <w:t xml:space="preserve"> Oddziaływania negatywne:</w:t>
      </w:r>
    </w:p>
    <w:p w:rsidR="00BB312A" w:rsidRPr="00B90582" w:rsidRDefault="00BB312A" w:rsidP="00BB312A">
      <w:pPr>
        <w:pStyle w:val="Akapitzlist"/>
        <w:widowControl/>
        <w:numPr>
          <w:ilvl w:val="0"/>
          <w:numId w:val="51"/>
        </w:numPr>
        <w:tabs>
          <w:tab w:val="left" w:pos="21452"/>
        </w:tabs>
        <w:spacing w:before="113"/>
      </w:pPr>
      <w:r w:rsidRPr="00B90582">
        <w:t xml:space="preserve">A02.01 </w:t>
      </w:r>
      <w:r w:rsidR="0079654D">
        <w:t>-</w:t>
      </w:r>
      <w:r w:rsidRPr="00B90582">
        <w:t xml:space="preserve"> intensyfikacja rolnictwa (poziom oddziaływania H - wysoki),</w:t>
      </w:r>
    </w:p>
    <w:p w:rsidR="00BB312A" w:rsidRPr="00B90582" w:rsidRDefault="00BB312A" w:rsidP="00BB312A">
      <w:pPr>
        <w:pStyle w:val="Akapitzlist"/>
        <w:widowControl/>
        <w:numPr>
          <w:ilvl w:val="0"/>
          <w:numId w:val="51"/>
        </w:numPr>
        <w:tabs>
          <w:tab w:val="left" w:pos="21452"/>
        </w:tabs>
        <w:spacing w:before="113"/>
      </w:pPr>
      <w:r w:rsidRPr="00B90582">
        <w:t xml:space="preserve">A10.01 </w:t>
      </w:r>
      <w:r w:rsidR="0079654D">
        <w:t>-</w:t>
      </w:r>
      <w:r w:rsidRPr="00B90582">
        <w:t xml:space="preserve"> usuwanie żywopłotów i zagajników lub roślinności karłowatej (poziom oddziaływania H - wysoki),</w:t>
      </w:r>
    </w:p>
    <w:p w:rsidR="00BB312A" w:rsidRPr="00B90582" w:rsidRDefault="00BB312A" w:rsidP="00BB312A">
      <w:pPr>
        <w:pStyle w:val="Akapitzlist"/>
        <w:widowControl/>
        <w:numPr>
          <w:ilvl w:val="0"/>
          <w:numId w:val="51"/>
        </w:numPr>
        <w:tabs>
          <w:tab w:val="left" w:pos="21452"/>
        </w:tabs>
        <w:spacing w:before="113"/>
      </w:pPr>
      <w:r w:rsidRPr="00B90582">
        <w:t xml:space="preserve">C03.03 </w:t>
      </w:r>
      <w:r w:rsidR="0079654D">
        <w:t>-</w:t>
      </w:r>
      <w:r w:rsidRPr="00B90582">
        <w:t xml:space="preserve"> produkcja energii wiatrowej (poziom oddziaływania H - wysoki),</w:t>
      </w:r>
    </w:p>
    <w:p w:rsidR="00BB312A" w:rsidRPr="00B90582" w:rsidRDefault="00BB312A" w:rsidP="00BB312A">
      <w:pPr>
        <w:pStyle w:val="Akapitzlist"/>
        <w:widowControl/>
        <w:numPr>
          <w:ilvl w:val="0"/>
          <w:numId w:val="51"/>
        </w:numPr>
        <w:tabs>
          <w:tab w:val="left" w:pos="21452"/>
        </w:tabs>
        <w:spacing w:before="113"/>
      </w:pPr>
      <w:r w:rsidRPr="00B90582">
        <w:t xml:space="preserve">E </w:t>
      </w:r>
      <w:r w:rsidR="0079654D">
        <w:t>-</w:t>
      </w:r>
      <w:r w:rsidRPr="00B90582">
        <w:t xml:space="preserve"> urbanizacja, budownictwo mieszkaniowe i handlowe (poziom oddziaływania H - wysoki),</w:t>
      </w:r>
    </w:p>
    <w:p w:rsidR="00BB312A" w:rsidRPr="00B90582" w:rsidRDefault="00BB312A" w:rsidP="00BB312A">
      <w:pPr>
        <w:pStyle w:val="Akapitzlist"/>
        <w:widowControl/>
        <w:numPr>
          <w:ilvl w:val="0"/>
          <w:numId w:val="51"/>
        </w:numPr>
        <w:tabs>
          <w:tab w:val="left" w:pos="21452"/>
        </w:tabs>
        <w:spacing w:before="113"/>
      </w:pPr>
      <w:r w:rsidRPr="00B90582">
        <w:t xml:space="preserve">J02.01 </w:t>
      </w:r>
      <w:r w:rsidR="0079654D">
        <w:t>-</w:t>
      </w:r>
      <w:r w:rsidRPr="00B90582">
        <w:t xml:space="preserve"> zasypywanie tereniu, melioracje i osuszanie - ogólnie (poziom oddziaływania H - wysoki), </w:t>
      </w:r>
    </w:p>
    <w:p w:rsidR="00BB312A" w:rsidRPr="00B90582" w:rsidRDefault="00BB312A" w:rsidP="00BB312A">
      <w:pPr>
        <w:pStyle w:val="Akapitzlist"/>
        <w:widowControl/>
        <w:numPr>
          <w:ilvl w:val="0"/>
          <w:numId w:val="51"/>
        </w:numPr>
        <w:tabs>
          <w:tab w:val="left" w:pos="21452"/>
        </w:tabs>
        <w:spacing w:before="113"/>
      </w:pPr>
      <w:r w:rsidRPr="00B90582">
        <w:t xml:space="preserve">H01.05 </w:t>
      </w:r>
      <w:r w:rsidR="0079654D">
        <w:t>-</w:t>
      </w:r>
      <w:r w:rsidRPr="00B90582">
        <w:t xml:space="preserve"> rozproszone zanieczyszczenie wód powierzchniowych z powodu działalności związanej z rolnictwem i leśnictwem (poziom oddziaływania L - niski),</w:t>
      </w:r>
    </w:p>
    <w:p w:rsidR="00BB312A" w:rsidRPr="00B90582" w:rsidRDefault="00BB312A" w:rsidP="00BB312A">
      <w:pPr>
        <w:pStyle w:val="Akapitzlist"/>
        <w:widowControl/>
        <w:numPr>
          <w:ilvl w:val="0"/>
          <w:numId w:val="51"/>
        </w:numPr>
        <w:tabs>
          <w:tab w:val="left" w:pos="21452"/>
        </w:tabs>
        <w:spacing w:before="113"/>
      </w:pPr>
      <w:r w:rsidRPr="00B90582">
        <w:t xml:space="preserve">B01 </w:t>
      </w:r>
      <w:r w:rsidR="0079654D">
        <w:t>-</w:t>
      </w:r>
      <w:r w:rsidRPr="00B90582">
        <w:t xml:space="preserve"> zalesianie terenów otwartych (poziom oddziaływania M - średni), </w:t>
      </w:r>
    </w:p>
    <w:p w:rsidR="00BB312A" w:rsidRPr="00B90582" w:rsidRDefault="00BB312A" w:rsidP="00BB312A">
      <w:pPr>
        <w:pStyle w:val="Akapitzlist"/>
        <w:widowControl/>
        <w:numPr>
          <w:ilvl w:val="0"/>
          <w:numId w:val="51"/>
        </w:numPr>
        <w:tabs>
          <w:tab w:val="left" w:pos="21452"/>
        </w:tabs>
        <w:spacing w:before="113"/>
      </w:pPr>
      <w:r w:rsidRPr="00B90582">
        <w:t xml:space="preserve">A03.03 </w:t>
      </w:r>
      <w:r w:rsidR="0079654D">
        <w:t>-</w:t>
      </w:r>
      <w:r w:rsidRPr="00B90582">
        <w:t xml:space="preserve"> zaniechanie / brak koszenia (poziom oddziaływania M - średni), </w:t>
      </w:r>
    </w:p>
    <w:p w:rsidR="00BB312A" w:rsidRPr="00B90582" w:rsidRDefault="00BB312A" w:rsidP="00BB312A">
      <w:pPr>
        <w:pStyle w:val="Akapitzlist"/>
        <w:widowControl/>
        <w:numPr>
          <w:ilvl w:val="0"/>
          <w:numId w:val="51"/>
        </w:numPr>
        <w:suppressAutoHyphens w:val="0"/>
        <w:contextualSpacing/>
        <w:rPr>
          <w:rFonts w:cs="Arial"/>
        </w:rPr>
      </w:pPr>
      <w:r w:rsidRPr="00B90582">
        <w:rPr>
          <w:rFonts w:cs="Arial"/>
        </w:rPr>
        <w:lastRenderedPageBreak/>
        <w:t xml:space="preserve">B02.02 </w:t>
      </w:r>
      <w:r w:rsidR="0079654D">
        <w:t>-</w:t>
      </w:r>
      <w:r w:rsidRPr="00B90582">
        <w:t xml:space="preserve"> </w:t>
      </w:r>
      <w:r w:rsidRPr="00B90582">
        <w:rPr>
          <w:rFonts w:cs="Arial"/>
        </w:rPr>
        <w:t xml:space="preserve">wycinka lasu </w:t>
      </w:r>
      <w:r w:rsidRPr="00B90582">
        <w:t>(poziom oddziaływania M - średni),</w:t>
      </w:r>
    </w:p>
    <w:p w:rsidR="00BB312A" w:rsidRPr="00B90582" w:rsidRDefault="00BB312A" w:rsidP="00BB312A">
      <w:pPr>
        <w:pStyle w:val="Akapitzlist"/>
        <w:widowControl/>
        <w:numPr>
          <w:ilvl w:val="0"/>
          <w:numId w:val="51"/>
        </w:numPr>
        <w:tabs>
          <w:tab w:val="left" w:pos="21452"/>
        </w:tabs>
        <w:spacing w:before="113"/>
      </w:pPr>
      <w:r w:rsidRPr="00B90582">
        <w:t xml:space="preserve">G01 </w:t>
      </w:r>
      <w:r w:rsidR="0079654D">
        <w:t>-</w:t>
      </w:r>
      <w:r w:rsidRPr="00B90582">
        <w:t xml:space="preserve"> sporty i różne formy czynnego wypoczynku, rekreacji, uprawiane w plenerze (poziom oddziaływania M - średni),</w:t>
      </w:r>
    </w:p>
    <w:p w:rsidR="00BB312A" w:rsidRPr="00B90582" w:rsidRDefault="00BB312A" w:rsidP="00BB312A">
      <w:pPr>
        <w:pStyle w:val="Akapitzlist"/>
        <w:widowControl/>
        <w:numPr>
          <w:ilvl w:val="0"/>
          <w:numId w:val="51"/>
        </w:numPr>
        <w:tabs>
          <w:tab w:val="left" w:pos="21452"/>
        </w:tabs>
        <w:spacing w:before="113"/>
      </w:pPr>
      <w:r w:rsidRPr="00B90582">
        <w:t xml:space="preserve">G01.01.02 </w:t>
      </w:r>
      <w:r w:rsidR="0079654D">
        <w:t>-</w:t>
      </w:r>
      <w:r w:rsidRPr="00B90582">
        <w:t xml:space="preserve"> niemotorowe sporty wodne (poziom oddziaływania M - średni),</w:t>
      </w:r>
    </w:p>
    <w:p w:rsidR="00BB312A" w:rsidRPr="00B90582" w:rsidRDefault="00BB312A" w:rsidP="00BB312A">
      <w:pPr>
        <w:pStyle w:val="Akapitzlist"/>
        <w:widowControl/>
        <w:numPr>
          <w:ilvl w:val="0"/>
          <w:numId w:val="51"/>
        </w:numPr>
        <w:tabs>
          <w:tab w:val="left" w:pos="21452"/>
        </w:tabs>
        <w:spacing w:before="113"/>
      </w:pPr>
      <w:r w:rsidRPr="00B90582">
        <w:t xml:space="preserve">E03.01 </w:t>
      </w:r>
      <w:r w:rsidR="0079654D">
        <w:t>-</w:t>
      </w:r>
      <w:r w:rsidRPr="00B90582">
        <w:t xml:space="preserve"> pozbywanie się odpadów z gospodarstw domowych / obiektów rekreacyjnych (poziom oddziaływania L - niski).</w:t>
      </w:r>
    </w:p>
    <w:p w:rsidR="00BB312A" w:rsidRPr="000B445C" w:rsidRDefault="00BB312A" w:rsidP="00BB312A">
      <w:pPr>
        <w:spacing w:before="120"/>
        <w:ind w:firstLine="0"/>
      </w:pPr>
      <w:r w:rsidRPr="000B445C">
        <w:t>2) Oddziaływania pozytywne (działania, zarządzanie)</w:t>
      </w:r>
    </w:p>
    <w:p w:rsidR="00D21665" w:rsidRPr="003128AC" w:rsidRDefault="00BB312A" w:rsidP="00BB312A">
      <w:pPr>
        <w:pStyle w:val="Akapitzlist"/>
        <w:numPr>
          <w:ilvl w:val="0"/>
          <w:numId w:val="51"/>
        </w:numPr>
        <w:rPr>
          <w:rFonts w:cs="Mangal"/>
          <w:szCs w:val="26"/>
          <w:lang w:bidi="ne-NP"/>
        </w:rPr>
      </w:pPr>
      <w:r>
        <w:t>X</w:t>
      </w:r>
      <w:r w:rsidRPr="000B445C">
        <w:t xml:space="preserve"> </w:t>
      </w:r>
      <w:r w:rsidR="0079654D">
        <w:t>-</w:t>
      </w:r>
      <w:r w:rsidRPr="000B445C">
        <w:t xml:space="preserve"> </w:t>
      </w:r>
      <w:r>
        <w:t>brak zagrożeń i nacisków</w:t>
      </w:r>
      <w:r w:rsidRPr="000B445C">
        <w:t xml:space="preserve"> </w:t>
      </w:r>
      <w:r w:rsidRPr="000B445C">
        <w:rPr>
          <w:rFonts w:cs="Arial"/>
        </w:rPr>
        <w:t xml:space="preserve">(poziom oddziaływania H </w:t>
      </w:r>
      <w:r>
        <w:rPr>
          <w:rFonts w:cs="Arial"/>
        </w:rPr>
        <w:t>–</w:t>
      </w:r>
      <w:r w:rsidRPr="000B445C">
        <w:rPr>
          <w:rFonts w:cs="Arial"/>
        </w:rPr>
        <w:t xml:space="preserve"> wysoki</w:t>
      </w:r>
      <w:r>
        <w:rPr>
          <w:rFonts w:cs="Arial"/>
        </w:rPr>
        <w:t xml:space="preserve"> i M – średni).</w:t>
      </w:r>
    </w:p>
    <w:p w:rsidR="00D21665" w:rsidRPr="003128AC" w:rsidRDefault="00D21665" w:rsidP="00D21665">
      <w:pPr>
        <w:spacing w:line="240" w:lineRule="auto"/>
        <w:ind w:firstLine="567"/>
        <w:rPr>
          <w:sz w:val="22"/>
          <w:szCs w:val="22"/>
        </w:rPr>
        <w:sectPr w:rsidR="00D21665" w:rsidRPr="003128AC" w:rsidSect="00D472AE">
          <w:headerReference w:type="default" r:id="rId13"/>
          <w:pgSz w:w="11906" w:h="16838"/>
          <w:pgMar w:top="1418" w:right="1134" w:bottom="1134" w:left="1985" w:header="709" w:footer="709" w:gutter="0"/>
          <w:cols w:space="708"/>
          <w:docGrid w:linePitch="360"/>
        </w:sectPr>
      </w:pPr>
    </w:p>
    <w:p w:rsidR="00993BF3" w:rsidRPr="00656819" w:rsidRDefault="00D21665" w:rsidP="003128AC">
      <w:pPr>
        <w:spacing w:after="120" w:line="240" w:lineRule="auto"/>
        <w:ind w:left="1134" w:hanging="1134"/>
      </w:pPr>
      <w:r w:rsidRPr="00B05D1A">
        <w:rPr>
          <w:b/>
          <w:bCs/>
        </w:rPr>
        <w:lastRenderedPageBreak/>
        <w:t>Tabela X</w:t>
      </w:r>
      <w:r w:rsidR="00597A35" w:rsidRPr="00B05D1A">
        <w:rPr>
          <w:b/>
          <w:bCs/>
        </w:rPr>
        <w:t>V </w:t>
      </w:r>
      <w:r w:rsidR="00993BF3" w:rsidRPr="00B05D1A">
        <w:rPr>
          <w:bCs/>
        </w:rPr>
        <w:t>G</w:t>
      </w:r>
      <w:r w:rsidR="00993BF3" w:rsidRPr="00B05D1A">
        <w:t xml:space="preserve">atunki objęte art. 4 Dyrektywy 2009/147/WE i gatunki wymienione w załączniku II do Dyrektywy 92/43/EWG oraz ocena znaczenia </w:t>
      </w:r>
      <w:r w:rsidR="005A3281">
        <w:t>obszaru dla tych gatunków Dolina Pasłęki PLB280002</w:t>
      </w:r>
      <w:r w:rsidR="00993BF3" w:rsidRPr="0065681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137"/>
        <w:gridCol w:w="2158"/>
        <w:gridCol w:w="394"/>
        <w:gridCol w:w="461"/>
        <w:gridCol w:w="1021"/>
        <w:gridCol w:w="1006"/>
        <w:gridCol w:w="911"/>
        <w:gridCol w:w="1044"/>
        <w:gridCol w:w="1009"/>
        <w:gridCol w:w="1114"/>
        <w:gridCol w:w="1064"/>
        <w:gridCol w:w="760"/>
        <w:gridCol w:w="835"/>
        <w:gridCol w:w="859"/>
      </w:tblGrid>
      <w:tr w:rsidR="00993BF3" w:rsidRPr="00656819" w:rsidTr="00E05030">
        <w:trPr>
          <w:tblHeader/>
        </w:trPr>
        <w:tc>
          <w:tcPr>
            <w:tcW w:w="1682" w:type="pct"/>
            <w:gridSpan w:val="5"/>
            <w:tcBorders>
              <w:bottom w:val="single" w:sz="4" w:space="0" w:color="auto"/>
            </w:tcBorders>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Gatunek</w:t>
            </w:r>
          </w:p>
        </w:tc>
        <w:tc>
          <w:tcPr>
            <w:tcW w:w="2105" w:type="pct"/>
            <w:gridSpan w:val="6"/>
            <w:tcBorders>
              <w:bottom w:val="single" w:sz="4" w:space="0" w:color="auto"/>
            </w:tcBorders>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Populacja na obszarze</w:t>
            </w:r>
          </w:p>
        </w:tc>
        <w:tc>
          <w:tcPr>
            <w:tcW w:w="1213" w:type="pct"/>
            <w:gridSpan w:val="4"/>
            <w:tcBorders>
              <w:bottom w:val="single" w:sz="4" w:space="0" w:color="auto"/>
            </w:tcBorders>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Ocena obszaru</w:t>
            </w:r>
          </w:p>
        </w:tc>
      </w:tr>
      <w:tr w:rsidR="00993BF3" w:rsidRPr="00656819" w:rsidTr="00E05030">
        <w:trPr>
          <w:tblHeader/>
        </w:trPr>
        <w:tc>
          <w:tcPr>
            <w:tcW w:w="251"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Grupa</w:t>
            </w:r>
          </w:p>
        </w:tc>
        <w:tc>
          <w:tcPr>
            <w:tcW w:w="392"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Kod</w:t>
            </w:r>
          </w:p>
        </w:tc>
        <w:tc>
          <w:tcPr>
            <w:tcW w:w="744"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Nazwa naukowa</w:t>
            </w:r>
          </w:p>
        </w:tc>
        <w:tc>
          <w:tcPr>
            <w:tcW w:w="136" w:type="pct"/>
            <w:vMerge w:val="restart"/>
            <w:shd w:val="clear" w:color="auto" w:fill="EAF1DD"/>
            <w:vAlign w:val="center"/>
          </w:tcPr>
          <w:p w:rsidR="00993BF3" w:rsidRPr="00656819" w:rsidRDefault="00993BF3" w:rsidP="00E05030">
            <w:pPr>
              <w:spacing w:line="240" w:lineRule="auto"/>
              <w:ind w:firstLine="0"/>
              <w:jc w:val="center"/>
              <w:rPr>
                <w:rFonts w:cs="Arial"/>
                <w:bCs/>
                <w:sz w:val="20"/>
              </w:rPr>
            </w:pPr>
            <w:r w:rsidRPr="00656819">
              <w:rPr>
                <w:rFonts w:cs="Arial"/>
                <w:bCs/>
                <w:sz w:val="20"/>
              </w:rPr>
              <w:t>S</w:t>
            </w:r>
          </w:p>
        </w:tc>
        <w:tc>
          <w:tcPr>
            <w:tcW w:w="158" w:type="pct"/>
            <w:vMerge w:val="restart"/>
            <w:shd w:val="clear" w:color="auto" w:fill="EAF1DD"/>
            <w:vAlign w:val="center"/>
          </w:tcPr>
          <w:p w:rsidR="00993BF3" w:rsidRPr="00656819" w:rsidRDefault="00993BF3" w:rsidP="00E05030">
            <w:pPr>
              <w:spacing w:line="240" w:lineRule="auto"/>
              <w:ind w:firstLine="0"/>
              <w:jc w:val="center"/>
              <w:rPr>
                <w:rFonts w:cs="Arial"/>
                <w:bCs/>
                <w:sz w:val="20"/>
              </w:rPr>
            </w:pPr>
            <w:r w:rsidRPr="00656819">
              <w:rPr>
                <w:rFonts w:cs="Arial"/>
                <w:bCs/>
                <w:sz w:val="20"/>
              </w:rPr>
              <w:t>NP</w:t>
            </w:r>
          </w:p>
        </w:tc>
        <w:tc>
          <w:tcPr>
            <w:tcW w:w="352" w:type="pct"/>
            <w:vMerge w:val="restart"/>
            <w:shd w:val="clear" w:color="auto" w:fill="EAF1DD"/>
            <w:vAlign w:val="center"/>
          </w:tcPr>
          <w:p w:rsidR="00993BF3" w:rsidRPr="00656819" w:rsidRDefault="00993BF3" w:rsidP="00E05030">
            <w:pPr>
              <w:spacing w:line="240" w:lineRule="auto"/>
              <w:ind w:firstLine="0"/>
              <w:jc w:val="center"/>
              <w:rPr>
                <w:rFonts w:cs="Arial"/>
                <w:bCs/>
                <w:sz w:val="20"/>
              </w:rPr>
            </w:pPr>
            <w:r w:rsidRPr="00656819">
              <w:rPr>
                <w:rFonts w:cs="Arial"/>
                <w:bCs/>
                <w:sz w:val="20"/>
              </w:rPr>
              <w:t>Typ</w:t>
            </w:r>
          </w:p>
          <w:p w:rsidR="00993BF3" w:rsidRPr="00656819" w:rsidRDefault="00993BF3" w:rsidP="00E05030">
            <w:pPr>
              <w:spacing w:line="240" w:lineRule="auto"/>
              <w:ind w:firstLine="0"/>
              <w:jc w:val="center"/>
              <w:rPr>
                <w:rFonts w:cs="Arial"/>
                <w:bCs/>
                <w:sz w:val="20"/>
              </w:rPr>
            </w:pPr>
            <w:r w:rsidRPr="00656819">
              <w:rPr>
                <w:rFonts w:cs="Arial"/>
                <w:bCs/>
                <w:sz w:val="20"/>
              </w:rPr>
              <w:t>populacji</w:t>
            </w:r>
          </w:p>
        </w:tc>
        <w:tc>
          <w:tcPr>
            <w:tcW w:w="661" w:type="pct"/>
            <w:gridSpan w:val="2"/>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Wielkość</w:t>
            </w:r>
          </w:p>
        </w:tc>
        <w:tc>
          <w:tcPr>
            <w:tcW w:w="360"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Jednostka</w:t>
            </w:r>
          </w:p>
        </w:tc>
        <w:tc>
          <w:tcPr>
            <w:tcW w:w="348"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Kategoria</w:t>
            </w:r>
          </w:p>
          <w:p w:rsidR="00993BF3" w:rsidRPr="00656819" w:rsidRDefault="00993BF3" w:rsidP="00E05030">
            <w:pPr>
              <w:spacing w:line="240" w:lineRule="auto"/>
              <w:ind w:firstLine="0"/>
              <w:jc w:val="center"/>
              <w:rPr>
                <w:rFonts w:cs="Arial"/>
                <w:bCs/>
                <w:caps/>
                <w:sz w:val="20"/>
              </w:rPr>
            </w:pPr>
            <w:r w:rsidRPr="00656819">
              <w:rPr>
                <w:rFonts w:cs="Arial"/>
                <w:bCs/>
                <w:sz w:val="20"/>
              </w:rPr>
              <w:t>C/R/V/P</w:t>
            </w:r>
          </w:p>
        </w:tc>
        <w:tc>
          <w:tcPr>
            <w:tcW w:w="384" w:type="pct"/>
            <w:vMerge w:val="restar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Jakość danych G/M/P/DD</w:t>
            </w:r>
          </w:p>
        </w:tc>
        <w:tc>
          <w:tcPr>
            <w:tcW w:w="367" w:type="pc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A/B/C/D</w:t>
            </w:r>
          </w:p>
        </w:tc>
        <w:tc>
          <w:tcPr>
            <w:tcW w:w="846" w:type="pct"/>
            <w:gridSpan w:val="3"/>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A/B/C</w:t>
            </w:r>
          </w:p>
        </w:tc>
      </w:tr>
      <w:tr w:rsidR="00993BF3" w:rsidRPr="00656819" w:rsidTr="00E05030">
        <w:trPr>
          <w:tblHeader/>
        </w:trPr>
        <w:tc>
          <w:tcPr>
            <w:tcW w:w="251"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392"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744"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136"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158"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352"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347" w:type="pct"/>
            <w:shd w:val="clear" w:color="auto" w:fill="EAF1DD"/>
            <w:vAlign w:val="center"/>
          </w:tcPr>
          <w:p w:rsidR="00993BF3" w:rsidRPr="00656819" w:rsidRDefault="00993BF3" w:rsidP="00E05030">
            <w:pPr>
              <w:spacing w:line="240" w:lineRule="auto"/>
              <w:ind w:firstLine="0"/>
              <w:jc w:val="center"/>
              <w:rPr>
                <w:rFonts w:cs="Arial"/>
                <w:bCs/>
                <w:sz w:val="20"/>
              </w:rPr>
            </w:pPr>
            <w:r w:rsidRPr="00656819">
              <w:rPr>
                <w:rFonts w:cs="Arial"/>
                <w:bCs/>
                <w:sz w:val="20"/>
              </w:rPr>
              <w:t>Min</w:t>
            </w:r>
          </w:p>
        </w:tc>
        <w:tc>
          <w:tcPr>
            <w:tcW w:w="314" w:type="pct"/>
            <w:shd w:val="clear" w:color="auto" w:fill="EAF1DD"/>
            <w:vAlign w:val="center"/>
          </w:tcPr>
          <w:p w:rsidR="00993BF3" w:rsidRPr="00656819" w:rsidRDefault="00993BF3" w:rsidP="00E05030">
            <w:pPr>
              <w:spacing w:line="240" w:lineRule="auto"/>
              <w:ind w:firstLine="0"/>
              <w:jc w:val="center"/>
              <w:rPr>
                <w:rFonts w:cs="Arial"/>
                <w:bCs/>
                <w:sz w:val="20"/>
              </w:rPr>
            </w:pPr>
            <w:r w:rsidRPr="00656819">
              <w:rPr>
                <w:rFonts w:cs="Arial"/>
                <w:bCs/>
                <w:sz w:val="20"/>
              </w:rPr>
              <w:t>Max</w:t>
            </w:r>
          </w:p>
        </w:tc>
        <w:tc>
          <w:tcPr>
            <w:tcW w:w="360"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348" w:type="pct"/>
            <w:vMerge/>
            <w:shd w:val="clear" w:color="auto" w:fill="EAF1DD"/>
            <w:vAlign w:val="center"/>
          </w:tcPr>
          <w:p w:rsidR="00993BF3" w:rsidRPr="00656819" w:rsidRDefault="00993BF3" w:rsidP="00E05030">
            <w:pPr>
              <w:spacing w:line="240" w:lineRule="auto"/>
              <w:ind w:firstLine="0"/>
              <w:jc w:val="center"/>
              <w:rPr>
                <w:rFonts w:cs="Arial"/>
                <w:bCs/>
                <w:sz w:val="20"/>
              </w:rPr>
            </w:pPr>
          </w:p>
        </w:tc>
        <w:tc>
          <w:tcPr>
            <w:tcW w:w="384" w:type="pct"/>
            <w:vMerge/>
            <w:shd w:val="clear" w:color="auto" w:fill="EAF1DD"/>
            <w:vAlign w:val="center"/>
          </w:tcPr>
          <w:p w:rsidR="00993BF3" w:rsidRPr="00656819" w:rsidRDefault="00993BF3" w:rsidP="00E05030">
            <w:pPr>
              <w:spacing w:line="240" w:lineRule="auto"/>
              <w:ind w:firstLine="0"/>
              <w:jc w:val="center"/>
              <w:rPr>
                <w:rFonts w:cs="Arial"/>
                <w:bCs/>
                <w:caps/>
                <w:sz w:val="20"/>
              </w:rPr>
            </w:pPr>
          </w:p>
        </w:tc>
        <w:tc>
          <w:tcPr>
            <w:tcW w:w="367" w:type="pc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Popu-lacja</w:t>
            </w:r>
          </w:p>
        </w:tc>
        <w:tc>
          <w:tcPr>
            <w:tcW w:w="262" w:type="pc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Stan zacho-wania</w:t>
            </w:r>
          </w:p>
        </w:tc>
        <w:tc>
          <w:tcPr>
            <w:tcW w:w="288" w:type="pc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Izolacja</w:t>
            </w:r>
          </w:p>
        </w:tc>
        <w:tc>
          <w:tcPr>
            <w:tcW w:w="296" w:type="pct"/>
            <w:shd w:val="clear" w:color="auto" w:fill="EAF1DD"/>
            <w:vAlign w:val="center"/>
          </w:tcPr>
          <w:p w:rsidR="00993BF3" w:rsidRPr="00656819" w:rsidRDefault="00993BF3" w:rsidP="00E05030">
            <w:pPr>
              <w:spacing w:line="240" w:lineRule="auto"/>
              <w:ind w:firstLine="0"/>
              <w:jc w:val="center"/>
              <w:rPr>
                <w:rFonts w:cs="Arial"/>
                <w:bCs/>
                <w:caps/>
                <w:sz w:val="20"/>
              </w:rPr>
            </w:pPr>
            <w:r w:rsidRPr="00656819">
              <w:rPr>
                <w:rFonts w:cs="Arial"/>
                <w:bCs/>
                <w:sz w:val="20"/>
              </w:rPr>
              <w:t>Ogólnie</w:t>
            </w:r>
          </w:p>
        </w:tc>
      </w:tr>
      <w:tr w:rsidR="00993BF3" w:rsidRPr="00656819" w:rsidTr="00E05030">
        <w:trPr>
          <w:tblHeader/>
        </w:trPr>
        <w:tc>
          <w:tcPr>
            <w:tcW w:w="251" w:type="pct"/>
            <w:shd w:val="clear" w:color="auto" w:fill="EAF1DD"/>
            <w:vAlign w:val="center"/>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w:t>
            </w:r>
          </w:p>
        </w:tc>
        <w:tc>
          <w:tcPr>
            <w:tcW w:w="392"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2</w:t>
            </w:r>
          </w:p>
        </w:tc>
        <w:tc>
          <w:tcPr>
            <w:tcW w:w="744"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3</w:t>
            </w:r>
          </w:p>
        </w:tc>
        <w:tc>
          <w:tcPr>
            <w:tcW w:w="136"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4</w:t>
            </w:r>
          </w:p>
        </w:tc>
        <w:tc>
          <w:tcPr>
            <w:tcW w:w="158"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5</w:t>
            </w:r>
          </w:p>
        </w:tc>
        <w:tc>
          <w:tcPr>
            <w:tcW w:w="352"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6</w:t>
            </w:r>
          </w:p>
        </w:tc>
        <w:tc>
          <w:tcPr>
            <w:tcW w:w="347"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7</w:t>
            </w:r>
          </w:p>
        </w:tc>
        <w:tc>
          <w:tcPr>
            <w:tcW w:w="314"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8</w:t>
            </w:r>
          </w:p>
        </w:tc>
        <w:tc>
          <w:tcPr>
            <w:tcW w:w="360"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9</w:t>
            </w:r>
          </w:p>
        </w:tc>
        <w:tc>
          <w:tcPr>
            <w:tcW w:w="348"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10</w:t>
            </w:r>
          </w:p>
        </w:tc>
        <w:tc>
          <w:tcPr>
            <w:tcW w:w="384" w:type="pct"/>
            <w:shd w:val="clear" w:color="auto" w:fill="EAF1DD"/>
          </w:tcPr>
          <w:p w:rsidR="00993BF3" w:rsidRPr="00656819" w:rsidRDefault="00993BF3" w:rsidP="00E05030">
            <w:pPr>
              <w:spacing w:line="240" w:lineRule="auto"/>
              <w:ind w:firstLine="0"/>
              <w:jc w:val="center"/>
              <w:rPr>
                <w:rFonts w:cs="Arial"/>
                <w:bCs/>
                <w:caps/>
                <w:sz w:val="16"/>
                <w:szCs w:val="16"/>
              </w:rPr>
            </w:pPr>
            <w:r w:rsidRPr="00656819">
              <w:rPr>
                <w:rFonts w:cs="Arial"/>
                <w:bCs/>
                <w:caps/>
                <w:sz w:val="16"/>
                <w:szCs w:val="16"/>
              </w:rPr>
              <w:t>11</w:t>
            </w:r>
          </w:p>
        </w:tc>
        <w:tc>
          <w:tcPr>
            <w:tcW w:w="367"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12</w:t>
            </w:r>
          </w:p>
        </w:tc>
        <w:tc>
          <w:tcPr>
            <w:tcW w:w="262"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13</w:t>
            </w:r>
          </w:p>
        </w:tc>
        <w:tc>
          <w:tcPr>
            <w:tcW w:w="288"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14</w:t>
            </w:r>
          </w:p>
        </w:tc>
        <w:tc>
          <w:tcPr>
            <w:tcW w:w="296" w:type="pct"/>
            <w:shd w:val="clear" w:color="auto" w:fill="EAF1DD"/>
          </w:tcPr>
          <w:p w:rsidR="00993BF3" w:rsidRPr="00656819" w:rsidRDefault="00993BF3" w:rsidP="00E05030">
            <w:pPr>
              <w:spacing w:line="240" w:lineRule="auto"/>
              <w:ind w:firstLine="0"/>
              <w:jc w:val="center"/>
              <w:rPr>
                <w:rFonts w:cs="Arial"/>
                <w:bCs/>
                <w:sz w:val="16"/>
                <w:szCs w:val="16"/>
              </w:rPr>
            </w:pPr>
            <w:r w:rsidRPr="00656819">
              <w:rPr>
                <w:rFonts w:cs="Arial"/>
                <w:bCs/>
                <w:sz w:val="16"/>
                <w:szCs w:val="16"/>
              </w:rPr>
              <w:t>15</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A223</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Aegolius funereus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i</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rPr>
                <w:rFonts w:cs="Arial"/>
                <w:bCs/>
                <w:caps/>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A229</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Alcedo atthis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15</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A</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A052</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Anas crecca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i</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A055</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Anas querquedula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15</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A051</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Anas strpera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A089</w:t>
            </w:r>
          </w:p>
        </w:tc>
        <w:tc>
          <w:tcPr>
            <w:tcW w:w="744" w:type="pct"/>
            <w:shd w:val="clear" w:color="auto" w:fill="auto"/>
          </w:tcPr>
          <w:p w:rsidR="00993BF3" w:rsidRPr="00E21013" w:rsidRDefault="00993BF3" w:rsidP="00E05030">
            <w:pPr>
              <w:spacing w:line="240" w:lineRule="auto"/>
              <w:ind w:firstLine="0"/>
              <w:rPr>
                <w:rFonts w:cs="Arial"/>
                <w:bCs/>
                <w:i/>
                <w:sz w:val="20"/>
              </w:rPr>
            </w:pPr>
            <w:r>
              <w:rPr>
                <w:rFonts w:cs="Arial"/>
                <w:bCs/>
                <w:i/>
                <w:sz w:val="20"/>
              </w:rPr>
              <w:t>Clang</w:t>
            </w:r>
            <w:r w:rsidRPr="00E21013">
              <w:rPr>
                <w:rFonts w:cs="Arial"/>
                <w:bCs/>
                <w:i/>
                <w:sz w:val="20"/>
              </w:rPr>
              <w:t>a pomarina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44</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A</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A021</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Botaurus stellaris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6</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males</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A067</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Bucephala clangula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22</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A224</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Caprimulgus europaeus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A197</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Chlidonias niger</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A031</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Ciconia ciconia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42</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A030</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Ciconia nigra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A081</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Circus aeruginosus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35</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41</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A084</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Circus pygargus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A207</w:t>
            </w:r>
          </w:p>
        </w:tc>
        <w:tc>
          <w:tcPr>
            <w:tcW w:w="744" w:type="pct"/>
            <w:shd w:val="clear" w:color="auto" w:fill="auto"/>
          </w:tcPr>
          <w:p w:rsidR="00993BF3" w:rsidRPr="00E21013" w:rsidRDefault="00993BF3" w:rsidP="00E05030">
            <w:pPr>
              <w:spacing w:line="240" w:lineRule="auto"/>
              <w:ind w:firstLine="0"/>
              <w:rPr>
                <w:rFonts w:cs="Arial"/>
                <w:i/>
                <w:iCs/>
                <w:sz w:val="20"/>
              </w:rPr>
            </w:pPr>
            <w:r w:rsidRPr="00E21013">
              <w:rPr>
                <w:rFonts w:cs="Arial"/>
                <w:i/>
                <w:iCs/>
                <w:sz w:val="20"/>
              </w:rPr>
              <w:t>Columba oenas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i</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A122</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Crex crex</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53</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males</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A239</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Dendrocopos leucotos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A238</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Dendrocopos medius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100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140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A236</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Dryocopus martius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60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A320</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Ficedula parva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190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190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A127</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Grus grus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39</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69</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A075</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Haliaeetus albicilla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8</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A022</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Ixobrychus minutus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A338</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Lanius collurio</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300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300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lastRenderedPageBreak/>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A246</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Lullula arborea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48</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58</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A272</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Luscinia svecica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C148F7" w:rsidP="00E05030">
            <w:pPr>
              <w:spacing w:line="240" w:lineRule="auto"/>
              <w:ind w:firstLine="0"/>
              <w:jc w:val="center"/>
              <w:rPr>
                <w:rFonts w:cs="Arial"/>
                <w:bCs/>
                <w:sz w:val="20"/>
              </w:rPr>
            </w:pPr>
            <w:r>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i</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M</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A070</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Mergus merganser</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9</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13</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A073</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Milvus migrans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A074</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Milvus milvus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5</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A072</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Pernis apivorus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9</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17</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A234</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Picus canus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17</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24</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A120</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Porzana parva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4</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A119</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Porzana porzana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A307</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Sylvia nisoria</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10</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12</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sz w:val="20"/>
              </w:rPr>
            </w:pPr>
            <w:r w:rsidRPr="00E21013">
              <w:rPr>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D</w:t>
            </w:r>
          </w:p>
        </w:tc>
        <w:tc>
          <w:tcPr>
            <w:tcW w:w="262" w:type="pct"/>
            <w:shd w:val="clear" w:color="auto" w:fill="auto"/>
          </w:tcPr>
          <w:p w:rsidR="00993BF3" w:rsidRPr="00E21013" w:rsidRDefault="00993BF3" w:rsidP="00E05030">
            <w:pPr>
              <w:spacing w:line="240" w:lineRule="auto"/>
              <w:ind w:firstLine="0"/>
              <w:jc w:val="center"/>
              <w:rPr>
                <w:rFonts w:cs="Arial"/>
                <w:bCs/>
                <w:sz w:val="20"/>
              </w:rPr>
            </w:pPr>
          </w:p>
        </w:tc>
        <w:tc>
          <w:tcPr>
            <w:tcW w:w="288" w:type="pct"/>
            <w:shd w:val="clear" w:color="auto" w:fill="auto"/>
          </w:tcPr>
          <w:p w:rsidR="00993BF3" w:rsidRPr="00E21013" w:rsidRDefault="00993BF3" w:rsidP="00E05030">
            <w:pPr>
              <w:spacing w:line="240" w:lineRule="auto"/>
              <w:ind w:firstLine="0"/>
              <w:jc w:val="center"/>
              <w:rPr>
                <w:rFonts w:cs="Arial"/>
                <w:bCs/>
                <w:sz w:val="20"/>
              </w:rPr>
            </w:pPr>
          </w:p>
        </w:tc>
        <w:tc>
          <w:tcPr>
            <w:tcW w:w="296" w:type="pct"/>
            <w:shd w:val="clear" w:color="auto" w:fill="auto"/>
          </w:tcPr>
          <w:p w:rsidR="00993BF3" w:rsidRPr="00E21013" w:rsidRDefault="00993BF3" w:rsidP="00E05030">
            <w:pPr>
              <w:spacing w:line="240" w:lineRule="auto"/>
              <w:ind w:firstLine="0"/>
              <w:jc w:val="center"/>
              <w:rPr>
                <w:rFonts w:cs="Arial"/>
                <w:bCs/>
                <w:sz w:val="20"/>
              </w:rPr>
            </w:pPr>
          </w:p>
        </w:tc>
      </w:tr>
      <w:tr w:rsidR="00993BF3" w:rsidRPr="00E21013" w:rsidTr="00E05030">
        <w:tc>
          <w:tcPr>
            <w:tcW w:w="251" w:type="pct"/>
            <w:shd w:val="clear" w:color="auto" w:fill="auto"/>
            <w:vAlign w:val="center"/>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392" w:type="pct"/>
            <w:shd w:val="clear" w:color="auto" w:fill="auto"/>
          </w:tcPr>
          <w:p w:rsidR="00993BF3" w:rsidRPr="00E21013" w:rsidRDefault="00993BF3" w:rsidP="00E05030">
            <w:pPr>
              <w:spacing w:line="240" w:lineRule="auto"/>
              <w:ind w:firstLine="0"/>
              <w:rPr>
                <w:rFonts w:cs="Arial"/>
                <w:bCs/>
                <w:sz w:val="20"/>
              </w:rPr>
            </w:pPr>
            <w:r w:rsidRPr="00E21013">
              <w:rPr>
                <w:rFonts w:cs="Arial"/>
                <w:bCs/>
                <w:sz w:val="20"/>
              </w:rPr>
              <w:t>A165</w:t>
            </w:r>
          </w:p>
        </w:tc>
        <w:tc>
          <w:tcPr>
            <w:tcW w:w="744" w:type="pct"/>
            <w:shd w:val="clear" w:color="auto" w:fill="auto"/>
          </w:tcPr>
          <w:p w:rsidR="00993BF3" w:rsidRPr="00E21013" w:rsidRDefault="00993BF3" w:rsidP="00E05030">
            <w:pPr>
              <w:spacing w:line="240" w:lineRule="auto"/>
              <w:ind w:firstLine="0"/>
              <w:rPr>
                <w:rFonts w:cs="Arial"/>
                <w:bCs/>
                <w:i/>
                <w:sz w:val="20"/>
              </w:rPr>
            </w:pPr>
            <w:r w:rsidRPr="00E21013">
              <w:rPr>
                <w:rFonts w:cs="Arial"/>
                <w:bCs/>
                <w:i/>
                <w:sz w:val="20"/>
              </w:rPr>
              <w:t>Tringa ochropus</w:t>
            </w:r>
          </w:p>
        </w:tc>
        <w:tc>
          <w:tcPr>
            <w:tcW w:w="136" w:type="pct"/>
            <w:shd w:val="clear" w:color="auto" w:fill="auto"/>
          </w:tcPr>
          <w:p w:rsidR="00993BF3" w:rsidRPr="00E21013" w:rsidRDefault="00993BF3" w:rsidP="00E05030">
            <w:pPr>
              <w:spacing w:line="240" w:lineRule="auto"/>
              <w:ind w:firstLine="0"/>
              <w:rPr>
                <w:rFonts w:cs="Arial"/>
                <w:bCs/>
                <w:sz w:val="20"/>
              </w:rPr>
            </w:pPr>
          </w:p>
        </w:tc>
        <w:tc>
          <w:tcPr>
            <w:tcW w:w="158" w:type="pct"/>
            <w:shd w:val="clear" w:color="auto" w:fill="auto"/>
          </w:tcPr>
          <w:p w:rsidR="00993BF3" w:rsidRPr="00E21013" w:rsidRDefault="00993BF3" w:rsidP="00E05030">
            <w:pPr>
              <w:spacing w:line="240" w:lineRule="auto"/>
              <w:ind w:firstLine="0"/>
              <w:rPr>
                <w:rFonts w:cs="Arial"/>
                <w:bCs/>
                <w:sz w:val="20"/>
              </w:rPr>
            </w:pPr>
          </w:p>
        </w:tc>
        <w:tc>
          <w:tcPr>
            <w:tcW w:w="35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r</w:t>
            </w:r>
          </w:p>
        </w:tc>
        <w:tc>
          <w:tcPr>
            <w:tcW w:w="34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22</w:t>
            </w:r>
          </w:p>
        </w:tc>
        <w:tc>
          <w:tcPr>
            <w:tcW w:w="314"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30</w:t>
            </w:r>
          </w:p>
        </w:tc>
        <w:tc>
          <w:tcPr>
            <w:tcW w:w="360"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p</w:t>
            </w:r>
          </w:p>
        </w:tc>
        <w:tc>
          <w:tcPr>
            <w:tcW w:w="348" w:type="pct"/>
            <w:shd w:val="clear" w:color="auto" w:fill="auto"/>
          </w:tcPr>
          <w:p w:rsidR="00993BF3" w:rsidRPr="00E21013" w:rsidRDefault="00993BF3" w:rsidP="00E05030">
            <w:pPr>
              <w:spacing w:line="240" w:lineRule="auto"/>
              <w:ind w:firstLine="0"/>
              <w:jc w:val="center"/>
              <w:rPr>
                <w:rFonts w:cs="Arial"/>
                <w:bCs/>
                <w:sz w:val="20"/>
              </w:rPr>
            </w:pPr>
          </w:p>
        </w:tc>
        <w:tc>
          <w:tcPr>
            <w:tcW w:w="384" w:type="pct"/>
            <w:shd w:val="clear" w:color="auto" w:fill="auto"/>
          </w:tcPr>
          <w:p w:rsidR="00993BF3" w:rsidRPr="00E21013" w:rsidRDefault="00993BF3" w:rsidP="00E05030">
            <w:pPr>
              <w:spacing w:line="240" w:lineRule="auto"/>
              <w:ind w:firstLine="0"/>
              <w:jc w:val="center"/>
              <w:rPr>
                <w:rFonts w:cs="Arial"/>
                <w:bCs/>
                <w:caps/>
                <w:sz w:val="20"/>
              </w:rPr>
            </w:pPr>
            <w:r w:rsidRPr="00E21013">
              <w:rPr>
                <w:rFonts w:cs="Arial"/>
                <w:bCs/>
                <w:caps/>
                <w:sz w:val="20"/>
              </w:rPr>
              <w:t>G</w:t>
            </w:r>
          </w:p>
        </w:tc>
        <w:tc>
          <w:tcPr>
            <w:tcW w:w="367"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62"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B</w:t>
            </w:r>
          </w:p>
        </w:tc>
        <w:tc>
          <w:tcPr>
            <w:tcW w:w="288"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c>
          <w:tcPr>
            <w:tcW w:w="296" w:type="pct"/>
            <w:shd w:val="clear" w:color="auto" w:fill="auto"/>
          </w:tcPr>
          <w:p w:rsidR="00993BF3" w:rsidRPr="00E21013" w:rsidRDefault="00993BF3" w:rsidP="00E05030">
            <w:pPr>
              <w:spacing w:line="240" w:lineRule="auto"/>
              <w:ind w:firstLine="0"/>
              <w:jc w:val="center"/>
              <w:rPr>
                <w:rFonts w:cs="Arial"/>
                <w:bCs/>
                <w:sz w:val="20"/>
              </w:rPr>
            </w:pPr>
            <w:r w:rsidRPr="00E21013">
              <w:rPr>
                <w:rFonts w:cs="Arial"/>
                <w:bCs/>
                <w:sz w:val="20"/>
              </w:rPr>
              <w:t>C</w:t>
            </w:r>
          </w:p>
        </w:tc>
      </w:tr>
    </w:tbl>
    <w:p w:rsidR="00993BF3" w:rsidRPr="00A52B02" w:rsidRDefault="00993BF3" w:rsidP="00B761E2">
      <w:pPr>
        <w:pStyle w:val="Akapitzlist"/>
        <w:widowControl/>
        <w:numPr>
          <w:ilvl w:val="0"/>
          <w:numId w:val="32"/>
        </w:numPr>
        <w:suppressAutoHyphens w:val="0"/>
        <w:spacing w:before="120" w:after="120" w:line="240" w:lineRule="auto"/>
        <w:ind w:left="714" w:hanging="357"/>
        <w:contextualSpacing/>
        <w:jc w:val="left"/>
        <w:rPr>
          <w:rFonts w:cs="Arial"/>
          <w:b/>
          <w:bCs/>
          <w:caps/>
          <w:sz w:val="18"/>
          <w:szCs w:val="18"/>
        </w:rPr>
      </w:pPr>
      <w:r w:rsidRPr="00A52B02">
        <w:rPr>
          <w:rFonts w:cs="Arial"/>
          <w:sz w:val="18"/>
          <w:szCs w:val="18"/>
        </w:rPr>
        <w:t>Grupa:</w:t>
      </w:r>
      <w:r w:rsidRPr="00A52B02">
        <w:rPr>
          <w:rFonts w:cs="Arial"/>
          <w:sz w:val="18"/>
          <w:szCs w:val="18"/>
        </w:rPr>
        <w:tab/>
        <w:t>A = płazy, B = ptaki, F = ryby, I = bezkręgowce, M = ssaki, P = rośliny, R = gady.</w:t>
      </w:r>
    </w:p>
    <w:p w:rsidR="00993BF3" w:rsidRPr="00A52B02" w:rsidRDefault="00993BF3" w:rsidP="00B761E2">
      <w:pPr>
        <w:pStyle w:val="Akapitzlist"/>
        <w:widowControl/>
        <w:numPr>
          <w:ilvl w:val="0"/>
          <w:numId w:val="32"/>
        </w:numPr>
        <w:suppressAutoHyphens w:val="0"/>
        <w:spacing w:after="120" w:line="240" w:lineRule="auto"/>
        <w:contextualSpacing/>
        <w:rPr>
          <w:rFonts w:cs="Arial"/>
          <w:b/>
          <w:bCs/>
          <w:caps/>
          <w:sz w:val="18"/>
          <w:szCs w:val="18"/>
        </w:rPr>
      </w:pPr>
      <w:r w:rsidRPr="00A52B02">
        <w:rPr>
          <w:rFonts w:cs="Arial"/>
          <w:sz w:val="18"/>
          <w:szCs w:val="18"/>
        </w:rPr>
        <w:t>S jeśli dane o gatunku są szczególnie chronione i nie mogą być udostępnione publicznie, należy wpisać „tak”.</w:t>
      </w:r>
    </w:p>
    <w:p w:rsidR="00993BF3" w:rsidRPr="001C06E0" w:rsidRDefault="00993BF3"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t>NP.: jeśli dany gatunek nie występuje już na danym terenie, należy wpisać „x” (opcjonalnie).</w:t>
      </w:r>
    </w:p>
    <w:p w:rsidR="00993BF3" w:rsidRPr="001C06E0" w:rsidRDefault="00993BF3"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t>Typ populacji: p = osiadłe, r = wydająca potomstwo, c = przelotna, w = zimująca (w przypadku roślin i gatunków niemigrujących należy użyć typu „p = osiadłe”).</w:t>
      </w:r>
    </w:p>
    <w:p w:rsidR="00993BF3" w:rsidRPr="001C06E0" w:rsidRDefault="00993BF3"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t>Jednostka: i = osobniki pojedyncze, p = pary, males = nawołujące samce lub inne jednostki według standardowego wykazu jednostek i kodów zgodnego ze sprawozdawczością na podstawie art. 12 i 17 (zob. portal referencyjny).</w:t>
      </w:r>
    </w:p>
    <w:p w:rsidR="00993BF3" w:rsidRPr="001C06E0" w:rsidRDefault="00993BF3" w:rsidP="00B761E2">
      <w:pPr>
        <w:pStyle w:val="Akapitzlist"/>
        <w:widowControl/>
        <w:numPr>
          <w:ilvl w:val="0"/>
          <w:numId w:val="32"/>
        </w:numPr>
        <w:suppressAutoHyphens w:val="0"/>
        <w:spacing w:after="120" w:line="240" w:lineRule="auto"/>
        <w:contextualSpacing/>
        <w:rPr>
          <w:rFonts w:cs="Arial"/>
          <w:sz w:val="18"/>
          <w:szCs w:val="18"/>
        </w:rPr>
      </w:pPr>
      <w:r w:rsidRPr="001C06E0">
        <w:rPr>
          <w:rFonts w:cs="Arial"/>
          <w:sz w:val="18"/>
          <w:szCs w:val="18"/>
        </w:rPr>
        <w:t>Kategorie liczebności (kategoria): C = powszechne, R = rzadkie, V = bardzo rzadkie, P = obecne - wypełnić, jeżeli brak jest danych (DD), lub jako uzupełnienie informacji o wielkości populacji.</w:t>
      </w:r>
    </w:p>
    <w:p w:rsidR="00D21665" w:rsidRPr="00D357EE" w:rsidRDefault="00993BF3" w:rsidP="00993BF3">
      <w:pPr>
        <w:tabs>
          <w:tab w:val="left" w:pos="1276"/>
        </w:tabs>
        <w:spacing w:after="120" w:line="240" w:lineRule="auto"/>
        <w:ind w:left="1134" w:hanging="1134"/>
        <w:rPr>
          <w:color w:val="FF0000"/>
        </w:rPr>
        <w:sectPr w:rsidR="00D21665" w:rsidRPr="00D357EE" w:rsidSect="00730CD1">
          <w:headerReference w:type="default" r:id="rId14"/>
          <w:footerReference w:type="default" r:id="rId15"/>
          <w:pgSz w:w="16838" w:h="11906" w:orient="landscape"/>
          <w:pgMar w:top="2268" w:right="1418" w:bottom="1134" w:left="1134" w:header="709" w:footer="709" w:gutter="0"/>
          <w:cols w:space="708"/>
          <w:docGrid w:linePitch="360"/>
        </w:sectPr>
      </w:pPr>
      <w:r w:rsidRPr="001C06E0">
        <w:rPr>
          <w:rFonts w:cs="Arial"/>
          <w:sz w:val="18"/>
          <w:szCs w:val="18"/>
        </w:rPr>
        <w:t>Jakość danych:</w:t>
      </w:r>
      <w:r w:rsidRPr="001C06E0">
        <w:rPr>
          <w:rFonts w:cs="Arial"/>
          <w:sz w:val="18"/>
          <w:szCs w:val="18"/>
        </w:rPr>
        <w:tab/>
        <w:t>G = „wysoka” (np. na podstawie badań); M = „przeciętna” (np. na podstawie częściowych danych i ekstrapolacji); P = „niska” (np. zgrubne dane szacunkowe); DD = brak danych (kategorię tę należy stosować wyłącznie jeśli nie da się dokonać nawet zgrubnej oceny wielkości populacji - w takiej sytuacji można pozostawić puste pole dotyczące wielkości populacji, jednak pole „Kategorie liczebności” musi być wypełnione)</w:t>
      </w:r>
    </w:p>
    <w:p w:rsidR="00EE63EA" w:rsidRPr="00A11CA4" w:rsidRDefault="00D4073D" w:rsidP="00D4073D">
      <w:pPr>
        <w:widowControl/>
        <w:tabs>
          <w:tab w:val="left" w:pos="1135"/>
          <w:tab w:val="left" w:pos="2215"/>
        </w:tabs>
        <w:suppressAutoHyphens w:val="0"/>
        <w:rPr>
          <w:szCs w:val="26"/>
        </w:rPr>
      </w:pPr>
      <w:bookmarkStart w:id="51" w:name="_Toc404926832"/>
      <w:r w:rsidRPr="00A11CA4">
        <w:rPr>
          <w:szCs w:val="26"/>
        </w:rPr>
        <w:lastRenderedPageBreak/>
        <w:t>N</w:t>
      </w:r>
      <w:r w:rsidR="00EE63EA" w:rsidRPr="00A11CA4">
        <w:rPr>
          <w:szCs w:val="26"/>
        </w:rPr>
        <w:t>a</w:t>
      </w:r>
      <w:r w:rsidR="00781A19" w:rsidRPr="00A11CA4">
        <w:rPr>
          <w:szCs w:val="26"/>
        </w:rPr>
        <w:t xml:space="preserve"> </w:t>
      </w:r>
      <w:r w:rsidR="00EE63EA" w:rsidRPr="00A11CA4">
        <w:rPr>
          <w:szCs w:val="26"/>
        </w:rPr>
        <w:t>gruntach</w:t>
      </w:r>
      <w:r w:rsidR="003128AC">
        <w:rPr>
          <w:bCs/>
          <w:sz w:val="22"/>
          <w:szCs w:val="22"/>
        </w:rPr>
        <w:t xml:space="preserve"> w </w:t>
      </w:r>
      <w:r w:rsidR="00781A19" w:rsidRPr="00A11CA4">
        <w:rPr>
          <w:bCs/>
          <w:sz w:val="22"/>
          <w:szCs w:val="22"/>
        </w:rPr>
        <w:t>zarządzie</w:t>
      </w:r>
      <w:r w:rsidR="00EE63EA" w:rsidRPr="00A11CA4">
        <w:rPr>
          <w:szCs w:val="26"/>
        </w:rPr>
        <w:t xml:space="preserve"> Nadleśnictwa </w:t>
      </w:r>
      <w:r w:rsidR="0044108D" w:rsidRPr="00A11CA4">
        <w:rPr>
          <w:szCs w:val="26"/>
        </w:rPr>
        <w:t>Orneta</w:t>
      </w:r>
      <w:r w:rsidR="00EE63EA" w:rsidRPr="00A11CA4">
        <w:rPr>
          <w:szCs w:val="26"/>
        </w:rPr>
        <w:t xml:space="preserve">, </w:t>
      </w:r>
      <w:r w:rsidRPr="00A11CA4">
        <w:rPr>
          <w:szCs w:val="26"/>
        </w:rPr>
        <w:t xml:space="preserve">położonych </w:t>
      </w:r>
      <w:r w:rsidR="00EE63EA" w:rsidRPr="00A11CA4">
        <w:rPr>
          <w:szCs w:val="26"/>
        </w:rPr>
        <w:t xml:space="preserve">w zasięgu obszaru </w:t>
      </w:r>
      <w:r w:rsidR="00E05030" w:rsidRPr="00A11CA4">
        <w:rPr>
          <w:szCs w:val="26"/>
        </w:rPr>
        <w:t>Dolina Pasłęki</w:t>
      </w:r>
      <w:r w:rsidRPr="00A11CA4">
        <w:rPr>
          <w:szCs w:val="26"/>
        </w:rPr>
        <w:t xml:space="preserve"> nie stwierdzono występowania gatunków roślin objętych </w:t>
      </w:r>
      <w:r w:rsidR="00A11CA4" w:rsidRPr="00A11CA4">
        <w:rPr>
          <w:szCs w:val="26"/>
        </w:rPr>
        <w:t xml:space="preserve">ścisłą </w:t>
      </w:r>
      <w:r w:rsidRPr="00A11CA4">
        <w:rPr>
          <w:szCs w:val="26"/>
        </w:rPr>
        <w:t>ochroną</w:t>
      </w:r>
      <w:r w:rsidR="003128AC">
        <w:rPr>
          <w:szCs w:val="26"/>
        </w:rPr>
        <w:t xml:space="preserve"> </w:t>
      </w:r>
      <w:r w:rsidR="00A11CA4" w:rsidRPr="00A11CA4">
        <w:rPr>
          <w:szCs w:val="26"/>
        </w:rPr>
        <w:t>gatunkową</w:t>
      </w:r>
      <w:r w:rsidRPr="00A11CA4">
        <w:rPr>
          <w:szCs w:val="26"/>
        </w:rPr>
        <w:t xml:space="preserve">. </w:t>
      </w:r>
    </w:p>
    <w:p w:rsidR="00B26A17" w:rsidRPr="00A11CA4" w:rsidRDefault="003128AC" w:rsidP="00B26A17">
      <w:pPr>
        <w:rPr>
          <w:rFonts w:cs="Arial"/>
        </w:rPr>
      </w:pPr>
      <w:r>
        <w:rPr>
          <w:szCs w:val="26"/>
        </w:rPr>
        <w:t>Z</w:t>
      </w:r>
      <w:r w:rsidR="00B26A17" w:rsidRPr="00A11CA4">
        <w:rPr>
          <w:rFonts w:cs="Arial"/>
        </w:rPr>
        <w:t xml:space="preserve"> </w:t>
      </w:r>
      <w:r w:rsidR="00B26A17" w:rsidRPr="00A11CA4">
        <w:rPr>
          <w:bCs/>
        </w:rPr>
        <w:t>listy gatunków</w:t>
      </w:r>
      <w:r>
        <w:rPr>
          <w:bCs/>
        </w:rPr>
        <w:t xml:space="preserve"> zwierząt</w:t>
      </w:r>
      <w:r w:rsidR="00B26A17" w:rsidRPr="00A11CA4">
        <w:rPr>
          <w:bCs/>
        </w:rPr>
        <w:t xml:space="preserve"> będących przedmiotem zainteresowania Wspólnoty występują tutaj objęte ochroną częściową</w:t>
      </w:r>
      <w:r w:rsidR="00B26A17" w:rsidRPr="00A11CA4">
        <w:rPr>
          <w:rFonts w:cs="Arial"/>
        </w:rPr>
        <w:t>:</w:t>
      </w:r>
    </w:p>
    <w:p w:rsidR="00EE63EA" w:rsidRPr="00A11CA4" w:rsidRDefault="00B26A17" w:rsidP="00B761E2">
      <w:pPr>
        <w:pStyle w:val="Akapitzlist"/>
        <w:widowControl/>
        <w:numPr>
          <w:ilvl w:val="0"/>
          <w:numId w:val="42"/>
        </w:numPr>
        <w:suppressAutoHyphens w:val="0"/>
        <w:contextualSpacing/>
      </w:pPr>
      <w:r w:rsidRPr="00A11CA4">
        <w:rPr>
          <w:rFonts w:cs="Arial"/>
        </w:rPr>
        <w:t xml:space="preserve">bóbr europejski </w:t>
      </w:r>
      <w:r w:rsidRPr="00A11CA4">
        <w:rPr>
          <w:rFonts w:cs="Arial"/>
          <w:i/>
        </w:rPr>
        <w:t xml:space="preserve">Castor fiber, </w:t>
      </w:r>
      <w:r w:rsidRPr="00A11CA4">
        <w:rPr>
          <w:rFonts w:cs="Arial"/>
        </w:rPr>
        <w:t xml:space="preserve">wydra </w:t>
      </w:r>
      <w:r w:rsidRPr="00A11CA4">
        <w:rPr>
          <w:rFonts w:cs="Arial"/>
          <w:i/>
        </w:rPr>
        <w:t>Lutra lutra</w:t>
      </w:r>
      <w:r w:rsidRPr="00A11CA4">
        <w:rPr>
          <w:rFonts w:cs="Arial"/>
        </w:rPr>
        <w:t>.</w:t>
      </w:r>
    </w:p>
    <w:p w:rsidR="00EE63EA" w:rsidRPr="003128AC" w:rsidRDefault="00EE63EA" w:rsidP="00993BF3">
      <w:pPr>
        <w:widowControl/>
        <w:suppressAutoHyphens w:val="0"/>
        <w:spacing w:before="120" w:line="240" w:lineRule="auto"/>
        <w:ind w:left="1134" w:hanging="1134"/>
        <w:jc w:val="left"/>
        <w:rPr>
          <w:szCs w:val="26"/>
        </w:rPr>
      </w:pPr>
      <w:r w:rsidRPr="00B05D1A">
        <w:rPr>
          <w:b/>
        </w:rPr>
        <w:t>Tabela X</w:t>
      </w:r>
      <w:r w:rsidR="00F51E28" w:rsidRPr="00B05D1A">
        <w:rPr>
          <w:b/>
        </w:rPr>
        <w:t>V</w:t>
      </w:r>
      <w:r w:rsidR="00993BF3" w:rsidRPr="00B05D1A">
        <w:rPr>
          <w:b/>
        </w:rPr>
        <w:t>I</w:t>
      </w:r>
      <w:r w:rsidRPr="00B05D1A">
        <w:t xml:space="preserve"> Zestawienie powierzchni drzewostanów wg grup wiekowych i bogactwa </w:t>
      </w:r>
      <w:r w:rsidRPr="003128AC">
        <w:t xml:space="preserve">gatunkowego w zasięgu obszaru </w:t>
      </w:r>
      <w:r w:rsidR="00720C2B" w:rsidRPr="003128AC">
        <w:t>Dolina Pasłęki PLB280002</w:t>
      </w:r>
    </w:p>
    <w:tbl>
      <w:tblPr>
        <w:tblW w:w="5000" w:type="pct"/>
        <w:tblCellMar>
          <w:left w:w="70" w:type="dxa"/>
          <w:right w:w="70" w:type="dxa"/>
        </w:tblCellMar>
        <w:tblLook w:val="04A0" w:firstRow="1" w:lastRow="0" w:firstColumn="1" w:lastColumn="0" w:noHBand="0" w:noVBand="1"/>
      </w:tblPr>
      <w:tblGrid>
        <w:gridCol w:w="1771"/>
        <w:gridCol w:w="1348"/>
        <w:gridCol w:w="1196"/>
        <w:gridCol w:w="1044"/>
        <w:gridCol w:w="1103"/>
        <w:gridCol w:w="1101"/>
        <w:gridCol w:w="1081"/>
      </w:tblGrid>
      <w:tr w:rsidR="00FA5508" w:rsidRPr="00FA5508" w:rsidTr="00FA5508">
        <w:trPr>
          <w:trHeight w:val="300"/>
        </w:trPr>
        <w:tc>
          <w:tcPr>
            <w:tcW w:w="102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Bogactwo gatunkowe, drzewostany</w:t>
            </w:r>
          </w:p>
        </w:tc>
        <w:tc>
          <w:tcPr>
            <w:tcW w:w="3196"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FA5508" w:rsidRPr="00FA5508"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r w:rsidR="00FA5508" w:rsidRPr="00FA5508">
              <w:rPr>
                <w:rFonts w:eastAsia="Times New Roman" w:cs="Arial CE"/>
                <w:kern w:val="0"/>
                <w:sz w:val="16"/>
                <w:szCs w:val="16"/>
              </w:rPr>
              <w:t xml:space="preserve"> </w:t>
            </w:r>
          </w:p>
        </w:tc>
      </w:tr>
      <w:tr w:rsidR="00FA5508" w:rsidRPr="00FA5508" w:rsidTr="00FA5508">
        <w:trPr>
          <w:trHeight w:val="300"/>
        </w:trPr>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Ogółem</w:t>
            </w:r>
            <w:r w:rsidRPr="00FA5508">
              <w:rPr>
                <w:rFonts w:eastAsia="Times New Roman" w:cs="Arial CE"/>
                <w:kern w:val="0"/>
                <w:sz w:val="16"/>
                <w:szCs w:val="16"/>
              </w:rPr>
              <w:br/>
              <w:t>[%]</w:t>
            </w:r>
          </w:p>
        </w:tc>
      </w:tr>
      <w:tr w:rsidR="00FA5508" w:rsidRPr="00FA5508" w:rsidTr="00FA5508">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sidRPr="00FA5508">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c>
          <w:tcPr>
            <w:tcW w:w="625"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p>
        </w:tc>
      </w:tr>
      <w:tr w:rsidR="00FA5508" w:rsidRPr="00FA5508" w:rsidTr="00FA5508">
        <w:trPr>
          <w:trHeight w:val="255"/>
        </w:trPr>
        <w:tc>
          <w:tcPr>
            <w:tcW w:w="1024" w:type="pct"/>
            <w:tcBorders>
              <w:top w:val="nil"/>
              <w:left w:val="single" w:sz="4" w:space="0" w:color="auto"/>
              <w:bottom w:val="single" w:sz="4" w:space="0" w:color="auto"/>
              <w:right w:val="nil"/>
            </w:tcBorders>
            <w:shd w:val="clear" w:color="auto" w:fill="F2F2F2" w:themeFill="background1" w:themeFillShade="F2"/>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A5508" w:rsidRPr="00FA5508" w:rsidRDefault="00FA5508" w:rsidP="00FA550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FA5508" w:rsidRPr="00FA5508" w:rsidTr="00FA5508">
        <w:trPr>
          <w:trHeight w:val="255"/>
        </w:trPr>
        <w:tc>
          <w:tcPr>
            <w:tcW w:w="1024" w:type="pct"/>
            <w:tcBorders>
              <w:top w:val="single" w:sz="4" w:space="0" w:color="auto"/>
              <w:left w:val="single" w:sz="4" w:space="0" w:color="auto"/>
              <w:bottom w:val="nil"/>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23,24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53,83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11,97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89,04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11,7</w:t>
            </w:r>
          </w:p>
        </w:tc>
      </w:tr>
      <w:tr w:rsidR="00FA5508" w:rsidRPr="00FA5508" w:rsidTr="00FA5508">
        <w:trPr>
          <w:trHeight w:val="255"/>
        </w:trPr>
        <w:tc>
          <w:tcPr>
            <w:tcW w:w="1024" w:type="pct"/>
            <w:tcBorders>
              <w:top w:val="nil"/>
              <w:left w:val="single" w:sz="4" w:space="0" w:color="auto"/>
              <w:bottom w:val="nil"/>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45,05</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48,58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35,67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129,30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17,0</w:t>
            </w:r>
          </w:p>
        </w:tc>
      </w:tr>
      <w:tr w:rsidR="00FA5508" w:rsidRPr="00FA5508" w:rsidTr="00FA5508">
        <w:trPr>
          <w:trHeight w:val="255"/>
        </w:trPr>
        <w:tc>
          <w:tcPr>
            <w:tcW w:w="1024" w:type="pct"/>
            <w:tcBorders>
              <w:top w:val="nil"/>
              <w:left w:val="single" w:sz="4" w:space="0" w:color="auto"/>
              <w:bottom w:val="nil"/>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92,23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63,31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61,68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217,22</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28,6</w:t>
            </w:r>
          </w:p>
        </w:tc>
      </w:tr>
      <w:tr w:rsidR="00FA5508" w:rsidRPr="00FA5508" w:rsidTr="00FA5508">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czter</w:t>
            </w:r>
            <w:r>
              <w:rPr>
                <w:rFonts w:eastAsia="Times New Roman" w:cs="Arial CE"/>
                <w:kern w:val="0"/>
                <w:sz w:val="16"/>
                <w:szCs w:val="16"/>
              </w:rPr>
              <w:t>o</w:t>
            </w:r>
            <w:r w:rsidRPr="00FA5508">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111,07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76,23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136,69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323,99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42,7</w:t>
            </w:r>
          </w:p>
        </w:tc>
      </w:tr>
      <w:tr w:rsidR="00FA5508" w:rsidRPr="00FA5508" w:rsidTr="00FA5508">
        <w:trPr>
          <w:trHeight w:val="255"/>
        </w:trPr>
        <w:tc>
          <w:tcPr>
            <w:tcW w:w="1024" w:type="pct"/>
            <w:tcBorders>
              <w:top w:val="single" w:sz="4" w:space="0" w:color="auto"/>
              <w:left w:val="single" w:sz="4" w:space="0" w:color="auto"/>
              <w:bottom w:val="nil"/>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4,24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31,02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2,20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37,46</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5,9</w:t>
            </w:r>
          </w:p>
        </w:tc>
      </w:tr>
      <w:tr w:rsidR="00FA5508" w:rsidRPr="00FA5508" w:rsidTr="00FA5508">
        <w:trPr>
          <w:trHeight w:val="255"/>
        </w:trPr>
        <w:tc>
          <w:tcPr>
            <w:tcW w:w="1024" w:type="pct"/>
            <w:tcBorders>
              <w:top w:val="nil"/>
              <w:left w:val="single" w:sz="4" w:space="0" w:color="auto"/>
              <w:bottom w:val="nil"/>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22,46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76,73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5,50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104,69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16,4</w:t>
            </w:r>
          </w:p>
        </w:tc>
      </w:tr>
      <w:tr w:rsidR="00FA5508" w:rsidRPr="00FA5508" w:rsidTr="00FA5508">
        <w:trPr>
          <w:trHeight w:val="255"/>
        </w:trPr>
        <w:tc>
          <w:tcPr>
            <w:tcW w:w="1024" w:type="pct"/>
            <w:tcBorders>
              <w:top w:val="nil"/>
              <w:left w:val="single" w:sz="4" w:space="0" w:color="auto"/>
              <w:bottom w:val="nil"/>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50,08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116,95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15,85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182,88</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28,6</w:t>
            </w:r>
          </w:p>
        </w:tc>
      </w:tr>
      <w:tr w:rsidR="00FA5508" w:rsidRPr="00FA5508" w:rsidTr="00FA5508">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czter</w:t>
            </w:r>
            <w:r>
              <w:rPr>
                <w:rFonts w:eastAsia="Times New Roman" w:cs="Arial CE"/>
                <w:kern w:val="0"/>
                <w:sz w:val="16"/>
                <w:szCs w:val="16"/>
              </w:rPr>
              <w:t>o</w:t>
            </w:r>
            <w:r w:rsidRPr="00FA5508">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45,54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107,25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160,88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313,67</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49,1</w:t>
            </w:r>
          </w:p>
        </w:tc>
      </w:tr>
      <w:tr w:rsidR="00FA5508" w:rsidRPr="00FA5508" w:rsidTr="00FA5508">
        <w:trPr>
          <w:trHeight w:val="255"/>
        </w:trPr>
        <w:tc>
          <w:tcPr>
            <w:tcW w:w="1024" w:type="pct"/>
            <w:tcBorders>
              <w:top w:val="single" w:sz="4" w:space="0" w:color="auto"/>
              <w:left w:val="single" w:sz="4" w:space="0" w:color="auto"/>
              <w:bottom w:val="nil"/>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27,48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84,85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14,17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126,50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9,0</w:t>
            </w:r>
          </w:p>
        </w:tc>
      </w:tr>
      <w:tr w:rsidR="00FA5508" w:rsidRPr="00FA5508" w:rsidTr="00FA5508">
        <w:trPr>
          <w:trHeight w:val="255"/>
        </w:trPr>
        <w:tc>
          <w:tcPr>
            <w:tcW w:w="1024" w:type="pct"/>
            <w:tcBorders>
              <w:top w:val="nil"/>
              <w:left w:val="single" w:sz="4" w:space="0" w:color="auto"/>
              <w:bottom w:val="nil"/>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67,51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125,31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41,17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233,99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16,7</w:t>
            </w:r>
          </w:p>
        </w:tc>
      </w:tr>
      <w:tr w:rsidR="00FA5508" w:rsidRPr="00FA5508" w:rsidTr="00FA5508">
        <w:trPr>
          <w:trHeight w:val="255"/>
        </w:trPr>
        <w:tc>
          <w:tcPr>
            <w:tcW w:w="1024" w:type="pct"/>
            <w:tcBorders>
              <w:top w:val="nil"/>
              <w:left w:val="single" w:sz="4" w:space="0" w:color="auto"/>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142,31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180,26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77,53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400,10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28,6</w:t>
            </w:r>
          </w:p>
        </w:tc>
      </w:tr>
      <w:tr w:rsidR="00FA5508" w:rsidRPr="00FA5508" w:rsidTr="00FA5508">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A5508" w:rsidRPr="00FA5508" w:rsidRDefault="00FA5508" w:rsidP="00FA5508">
            <w:pPr>
              <w:widowControl/>
              <w:suppressAutoHyphens w:val="0"/>
              <w:spacing w:line="240" w:lineRule="auto"/>
              <w:ind w:firstLine="0"/>
              <w:jc w:val="left"/>
              <w:rPr>
                <w:rFonts w:eastAsia="Times New Roman"/>
                <w:color w:val="000000"/>
                <w:kern w:val="0"/>
                <w:sz w:val="22"/>
                <w:szCs w:val="22"/>
              </w:rPr>
            </w:pPr>
            <w:r w:rsidRPr="00FA550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A5508" w:rsidRPr="00FA5508" w:rsidRDefault="00FA5508" w:rsidP="00FA5508">
            <w:pPr>
              <w:widowControl/>
              <w:suppressAutoHyphens w:val="0"/>
              <w:spacing w:line="240" w:lineRule="auto"/>
              <w:ind w:firstLine="0"/>
              <w:jc w:val="left"/>
              <w:rPr>
                <w:rFonts w:eastAsia="Times New Roman" w:cs="Arial CE"/>
                <w:kern w:val="0"/>
                <w:sz w:val="16"/>
                <w:szCs w:val="16"/>
              </w:rPr>
            </w:pPr>
            <w:r w:rsidRPr="00FA5508">
              <w:rPr>
                <w:rFonts w:eastAsia="Times New Roman" w:cs="Arial CE"/>
                <w:kern w:val="0"/>
                <w:sz w:val="16"/>
                <w:szCs w:val="16"/>
              </w:rPr>
              <w:t>czter</w:t>
            </w:r>
            <w:r>
              <w:rPr>
                <w:rFonts w:eastAsia="Times New Roman" w:cs="Arial CE"/>
                <w:kern w:val="0"/>
                <w:sz w:val="16"/>
                <w:szCs w:val="16"/>
              </w:rPr>
              <w:t>o</w:t>
            </w:r>
            <w:r w:rsidRPr="00FA5508">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156,61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183,48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297,57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637,66</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A5508" w:rsidRPr="00FA5508" w:rsidRDefault="00FA5508" w:rsidP="00FA5508">
            <w:pPr>
              <w:widowControl/>
              <w:suppressAutoHyphens w:val="0"/>
              <w:spacing w:line="240" w:lineRule="auto"/>
              <w:ind w:firstLine="0"/>
              <w:jc w:val="right"/>
              <w:rPr>
                <w:rFonts w:eastAsia="Times New Roman" w:cs="Arial CE"/>
                <w:kern w:val="0"/>
                <w:sz w:val="16"/>
                <w:szCs w:val="16"/>
              </w:rPr>
            </w:pPr>
            <w:r w:rsidRPr="00FA5508">
              <w:rPr>
                <w:rFonts w:eastAsia="Times New Roman" w:cs="Arial CE"/>
                <w:kern w:val="0"/>
                <w:sz w:val="16"/>
                <w:szCs w:val="16"/>
              </w:rPr>
              <w:t>45,6</w:t>
            </w:r>
          </w:p>
        </w:tc>
      </w:tr>
    </w:tbl>
    <w:p w:rsidR="00FA5508" w:rsidRDefault="00FA5508" w:rsidP="00720C2B">
      <w:pPr>
        <w:spacing w:before="120" w:line="240" w:lineRule="auto"/>
        <w:ind w:left="1276" w:hanging="1276"/>
        <w:rPr>
          <w:b/>
        </w:rPr>
      </w:pPr>
    </w:p>
    <w:p w:rsidR="00EE63EA" w:rsidRPr="003128AC" w:rsidRDefault="004835F6" w:rsidP="00720C2B">
      <w:pPr>
        <w:spacing w:before="120" w:line="240" w:lineRule="auto"/>
        <w:ind w:left="1276" w:hanging="1276"/>
        <w:rPr>
          <w:szCs w:val="26"/>
        </w:rPr>
      </w:pPr>
      <w:r w:rsidRPr="00B05D1A">
        <w:rPr>
          <w:b/>
        </w:rPr>
        <w:t>Tabela </w:t>
      </w:r>
      <w:r w:rsidR="00EE63EA" w:rsidRPr="00B05D1A">
        <w:rPr>
          <w:b/>
        </w:rPr>
        <w:t>X</w:t>
      </w:r>
      <w:r w:rsidR="00F51E28" w:rsidRPr="00B05D1A">
        <w:rPr>
          <w:b/>
        </w:rPr>
        <w:t>V</w:t>
      </w:r>
      <w:r w:rsidR="009D2D0A" w:rsidRPr="00B05D1A">
        <w:rPr>
          <w:b/>
        </w:rPr>
        <w:t>I</w:t>
      </w:r>
      <w:r w:rsidR="00720C2B" w:rsidRPr="00B05D1A">
        <w:rPr>
          <w:b/>
        </w:rPr>
        <w:t>I</w:t>
      </w:r>
      <w:r w:rsidR="00EE63EA" w:rsidRPr="00B05D1A">
        <w:t> Zestawienie powierzchni drzewostanów wg grup wiekowych i</w:t>
      </w:r>
      <w:r w:rsidR="00953525" w:rsidRPr="00B05D1A">
        <w:t xml:space="preserve"> </w:t>
      </w:r>
      <w:r w:rsidR="00EE63EA" w:rsidRPr="00B05D1A">
        <w:t xml:space="preserve">struktury </w:t>
      </w:r>
      <w:r w:rsidR="00EE63EA" w:rsidRPr="003128AC">
        <w:t xml:space="preserve">w zasięgu obszaru </w:t>
      </w:r>
      <w:r w:rsidR="00720C2B" w:rsidRPr="003128AC">
        <w:t>Dolina Pasłęki PLB280002</w:t>
      </w:r>
    </w:p>
    <w:tbl>
      <w:tblPr>
        <w:tblW w:w="5000" w:type="pct"/>
        <w:tblCellMar>
          <w:left w:w="70" w:type="dxa"/>
          <w:right w:w="70" w:type="dxa"/>
        </w:tblCellMar>
        <w:tblLook w:val="04A0" w:firstRow="1" w:lastRow="0" w:firstColumn="1" w:lastColumn="0" w:noHBand="0" w:noVBand="1"/>
      </w:tblPr>
      <w:tblGrid>
        <w:gridCol w:w="1771"/>
        <w:gridCol w:w="1348"/>
        <w:gridCol w:w="1196"/>
        <w:gridCol w:w="1044"/>
        <w:gridCol w:w="1103"/>
        <w:gridCol w:w="1101"/>
        <w:gridCol w:w="1081"/>
      </w:tblGrid>
      <w:tr w:rsidR="00B7293E" w:rsidRPr="00B7293E" w:rsidTr="00B7293E">
        <w:trPr>
          <w:trHeight w:val="300"/>
        </w:trPr>
        <w:tc>
          <w:tcPr>
            <w:tcW w:w="102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Struktura drzewostanów, drzewostany</w:t>
            </w:r>
          </w:p>
        </w:tc>
        <w:tc>
          <w:tcPr>
            <w:tcW w:w="3196"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7293E" w:rsidRPr="00B7293E"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B7293E" w:rsidRPr="00B7293E" w:rsidTr="00B7293E">
        <w:trPr>
          <w:trHeight w:val="300"/>
        </w:trPr>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Ogółem</w:t>
            </w:r>
            <w:r w:rsidRPr="00B7293E">
              <w:rPr>
                <w:rFonts w:eastAsia="Times New Roman" w:cs="Arial CE"/>
                <w:kern w:val="0"/>
                <w:sz w:val="16"/>
                <w:szCs w:val="16"/>
              </w:rPr>
              <w:br/>
              <w:t>[%]</w:t>
            </w:r>
          </w:p>
        </w:tc>
      </w:tr>
      <w:tr w:rsidR="00B7293E" w:rsidRPr="00B7293E" w:rsidTr="00B7293E">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c>
          <w:tcPr>
            <w:tcW w:w="62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p>
        </w:tc>
      </w:tr>
      <w:tr w:rsidR="00B7293E" w:rsidRPr="00B7293E" w:rsidTr="00B7293E">
        <w:trPr>
          <w:trHeight w:val="255"/>
        </w:trPr>
        <w:tc>
          <w:tcPr>
            <w:tcW w:w="1024" w:type="pct"/>
            <w:tcBorders>
              <w:top w:val="nil"/>
              <w:left w:val="single" w:sz="4" w:space="0" w:color="auto"/>
              <w:bottom w:val="single" w:sz="4" w:space="0" w:color="auto"/>
              <w:right w:val="nil"/>
            </w:tcBorders>
            <w:shd w:val="clear" w:color="auto" w:fill="F2F2F2" w:themeFill="background1" w:themeFillShade="F2"/>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6</w:t>
            </w:r>
          </w:p>
        </w:tc>
        <w:tc>
          <w:tcPr>
            <w:tcW w:w="625" w:type="pct"/>
            <w:tcBorders>
              <w:top w:val="nil"/>
              <w:left w:val="single" w:sz="4" w:space="0" w:color="auto"/>
              <w:bottom w:val="single" w:sz="4" w:space="0" w:color="auto"/>
              <w:right w:val="single" w:sz="4" w:space="0" w:color="auto"/>
            </w:tcBorders>
            <w:shd w:val="clear" w:color="auto" w:fill="F2F2F2" w:themeFill="background1" w:themeFillShade="F2"/>
            <w:noWrap/>
          </w:tcPr>
          <w:p w:rsidR="00B7293E" w:rsidRPr="00B7293E" w:rsidRDefault="00B7293E" w:rsidP="00B7293E">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7</w:t>
            </w:r>
          </w:p>
        </w:tc>
      </w:tr>
      <w:tr w:rsidR="00B7293E" w:rsidRPr="00B7293E" w:rsidTr="00B7293E">
        <w:trPr>
          <w:trHeight w:val="255"/>
        </w:trPr>
        <w:tc>
          <w:tcPr>
            <w:tcW w:w="1024" w:type="pct"/>
            <w:tcBorders>
              <w:top w:val="single" w:sz="4" w:space="0" w:color="auto"/>
              <w:left w:val="single" w:sz="4" w:space="0" w:color="auto"/>
              <w:bottom w:val="nil"/>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271,59</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205,21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225,48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702,28</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92,5</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4,73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4,73</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0,6</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32,01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20,53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52,54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6,9</w:t>
            </w:r>
          </w:p>
        </w:tc>
      </w:tr>
      <w:tr w:rsidR="00B7293E" w:rsidRPr="00B7293E" w:rsidTr="00B7293E">
        <w:trPr>
          <w:trHeight w:val="255"/>
        </w:trPr>
        <w:tc>
          <w:tcPr>
            <w:tcW w:w="1024" w:type="pct"/>
            <w:tcBorders>
              <w:top w:val="single" w:sz="4" w:space="0" w:color="auto"/>
              <w:left w:val="single" w:sz="4" w:space="0" w:color="auto"/>
              <w:bottom w:val="nil"/>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122,32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284,10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178,13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584,55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91,5</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13,94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13,94</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2,2</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33,91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6,30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40,21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6,3</w:t>
            </w:r>
          </w:p>
        </w:tc>
      </w:tr>
    </w:tbl>
    <w:p w:rsidR="00B7293E" w:rsidRDefault="00B7293E">
      <w:r>
        <w:br w:type="page"/>
      </w:r>
    </w:p>
    <w:tbl>
      <w:tblPr>
        <w:tblW w:w="5000" w:type="pct"/>
        <w:tblCellMar>
          <w:left w:w="70" w:type="dxa"/>
          <w:right w:w="70" w:type="dxa"/>
        </w:tblCellMar>
        <w:tblLook w:val="04A0" w:firstRow="1" w:lastRow="0" w:firstColumn="1" w:lastColumn="0" w:noHBand="0" w:noVBand="1"/>
      </w:tblPr>
      <w:tblGrid>
        <w:gridCol w:w="1771"/>
        <w:gridCol w:w="1348"/>
        <w:gridCol w:w="1196"/>
        <w:gridCol w:w="1044"/>
        <w:gridCol w:w="1103"/>
        <w:gridCol w:w="1101"/>
        <w:gridCol w:w="1081"/>
      </w:tblGrid>
      <w:tr w:rsidR="00B7293E" w:rsidRPr="00B7293E" w:rsidTr="00F81E01">
        <w:trPr>
          <w:trHeight w:val="300"/>
        </w:trPr>
        <w:tc>
          <w:tcPr>
            <w:tcW w:w="102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lastRenderedPageBreak/>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Struktura drzewostanów, drzewostany</w:t>
            </w:r>
          </w:p>
        </w:tc>
        <w:tc>
          <w:tcPr>
            <w:tcW w:w="3196"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7293E" w:rsidRPr="00B7293E"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B7293E" w:rsidRPr="00B7293E" w:rsidTr="00F81E01">
        <w:trPr>
          <w:trHeight w:val="300"/>
        </w:trPr>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Ogółem</w:t>
            </w:r>
            <w:r w:rsidRPr="00B7293E">
              <w:rPr>
                <w:rFonts w:eastAsia="Times New Roman" w:cs="Arial CE"/>
                <w:kern w:val="0"/>
                <w:sz w:val="16"/>
                <w:szCs w:val="16"/>
              </w:rPr>
              <w:br/>
              <w:t>[%]</w:t>
            </w:r>
          </w:p>
        </w:tc>
      </w:tr>
      <w:tr w:rsidR="00B7293E" w:rsidRPr="00B7293E" w:rsidTr="00F81E01">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c>
          <w:tcPr>
            <w:tcW w:w="62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7293E" w:rsidRPr="00B7293E" w:rsidRDefault="00B7293E" w:rsidP="00F81E01">
            <w:pPr>
              <w:widowControl/>
              <w:suppressAutoHyphens w:val="0"/>
              <w:spacing w:line="240" w:lineRule="auto"/>
              <w:ind w:firstLine="0"/>
              <w:jc w:val="left"/>
              <w:rPr>
                <w:rFonts w:eastAsia="Times New Roman" w:cs="Arial CE"/>
                <w:kern w:val="0"/>
                <w:sz w:val="16"/>
                <w:szCs w:val="16"/>
              </w:rPr>
            </w:pPr>
          </w:p>
        </w:tc>
      </w:tr>
      <w:tr w:rsidR="00B7293E" w:rsidRPr="00B7293E" w:rsidTr="00F81E01">
        <w:trPr>
          <w:trHeight w:val="255"/>
        </w:trPr>
        <w:tc>
          <w:tcPr>
            <w:tcW w:w="1024" w:type="pct"/>
            <w:tcBorders>
              <w:top w:val="nil"/>
              <w:left w:val="single" w:sz="4" w:space="0" w:color="auto"/>
              <w:bottom w:val="single" w:sz="4" w:space="0" w:color="auto"/>
              <w:right w:val="nil"/>
            </w:tcBorders>
            <w:shd w:val="clear" w:color="auto" w:fill="F2F2F2" w:themeFill="background1" w:themeFillShade="F2"/>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6</w:t>
            </w:r>
          </w:p>
        </w:tc>
        <w:tc>
          <w:tcPr>
            <w:tcW w:w="625" w:type="pct"/>
            <w:tcBorders>
              <w:top w:val="nil"/>
              <w:left w:val="single" w:sz="4" w:space="0" w:color="auto"/>
              <w:bottom w:val="single" w:sz="4" w:space="0" w:color="auto"/>
              <w:right w:val="single" w:sz="4" w:space="0" w:color="auto"/>
            </w:tcBorders>
            <w:shd w:val="clear" w:color="auto" w:fill="F2F2F2" w:themeFill="background1" w:themeFillShade="F2"/>
            <w:noWrap/>
          </w:tcPr>
          <w:p w:rsidR="00B7293E" w:rsidRPr="00B7293E" w:rsidRDefault="00B7293E" w:rsidP="00F81E01">
            <w:pPr>
              <w:widowControl/>
              <w:suppressAutoHyphens w:val="0"/>
              <w:spacing w:line="240" w:lineRule="auto"/>
              <w:ind w:firstLine="0"/>
              <w:jc w:val="center"/>
              <w:rPr>
                <w:rFonts w:eastAsia="Times New Roman" w:cs="Arial CE"/>
                <w:kern w:val="0"/>
                <w:sz w:val="16"/>
                <w:szCs w:val="16"/>
              </w:rPr>
            </w:pPr>
            <w:r w:rsidRPr="00B7293E">
              <w:rPr>
                <w:rFonts w:eastAsia="Times New Roman" w:cs="Arial CE"/>
                <w:kern w:val="0"/>
                <w:sz w:val="16"/>
                <w:szCs w:val="16"/>
              </w:rPr>
              <w:t>7</w:t>
            </w:r>
          </w:p>
        </w:tc>
      </w:tr>
      <w:tr w:rsidR="00B7293E" w:rsidRPr="00B7293E" w:rsidTr="00B7293E">
        <w:trPr>
          <w:trHeight w:val="255"/>
        </w:trPr>
        <w:tc>
          <w:tcPr>
            <w:tcW w:w="1024" w:type="pct"/>
            <w:tcBorders>
              <w:top w:val="single" w:sz="4" w:space="0" w:color="auto"/>
              <w:left w:val="single" w:sz="4" w:space="0" w:color="auto"/>
              <w:bottom w:val="nil"/>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393,91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489,31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403,61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1286,83</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92,0</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18,67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18,67</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1,3</w:t>
            </w:r>
          </w:p>
        </w:tc>
      </w:tr>
      <w:tr w:rsidR="00B7293E" w:rsidRPr="00B7293E" w:rsidTr="00B7293E">
        <w:trPr>
          <w:trHeight w:val="255"/>
        </w:trPr>
        <w:tc>
          <w:tcPr>
            <w:tcW w:w="1024" w:type="pct"/>
            <w:tcBorders>
              <w:top w:val="nil"/>
              <w:left w:val="single" w:sz="4" w:space="0" w:color="auto"/>
              <w:bottom w:val="nil"/>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w:t>
            </w:r>
          </w:p>
        </w:tc>
      </w:tr>
      <w:tr w:rsidR="00B7293E" w:rsidRPr="00B7293E" w:rsidTr="00B7293E">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B7293E" w:rsidRPr="00B7293E" w:rsidRDefault="00B7293E" w:rsidP="00B7293E">
            <w:pPr>
              <w:widowControl/>
              <w:suppressAutoHyphens w:val="0"/>
              <w:spacing w:line="240" w:lineRule="auto"/>
              <w:ind w:firstLine="0"/>
              <w:jc w:val="left"/>
              <w:rPr>
                <w:rFonts w:eastAsia="Times New Roman"/>
                <w:color w:val="000000"/>
                <w:kern w:val="0"/>
                <w:sz w:val="22"/>
                <w:szCs w:val="22"/>
              </w:rPr>
            </w:pPr>
            <w:r w:rsidRPr="00B7293E">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7293E" w:rsidRPr="00B7293E" w:rsidRDefault="00B7293E" w:rsidP="00B7293E">
            <w:pPr>
              <w:widowControl/>
              <w:suppressAutoHyphens w:val="0"/>
              <w:spacing w:line="240" w:lineRule="auto"/>
              <w:ind w:firstLine="0"/>
              <w:jc w:val="left"/>
              <w:rPr>
                <w:rFonts w:eastAsia="Times New Roman" w:cs="Arial CE"/>
                <w:kern w:val="0"/>
                <w:sz w:val="16"/>
                <w:szCs w:val="16"/>
              </w:rPr>
            </w:pPr>
            <w:r w:rsidRPr="00B7293E">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65,92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26,83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92,75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B7293E" w:rsidRPr="00B7293E" w:rsidRDefault="00B7293E" w:rsidP="00B7293E">
            <w:pPr>
              <w:widowControl/>
              <w:suppressAutoHyphens w:val="0"/>
              <w:spacing w:line="240" w:lineRule="auto"/>
              <w:ind w:firstLine="0"/>
              <w:jc w:val="right"/>
              <w:rPr>
                <w:rFonts w:eastAsia="Times New Roman" w:cs="Arial CE"/>
                <w:kern w:val="0"/>
                <w:sz w:val="16"/>
                <w:szCs w:val="16"/>
              </w:rPr>
            </w:pPr>
            <w:r w:rsidRPr="00B7293E">
              <w:rPr>
                <w:rFonts w:eastAsia="Times New Roman" w:cs="Arial CE"/>
                <w:kern w:val="0"/>
                <w:sz w:val="16"/>
                <w:szCs w:val="16"/>
              </w:rPr>
              <w:t>6,6</w:t>
            </w:r>
          </w:p>
        </w:tc>
      </w:tr>
    </w:tbl>
    <w:p w:rsidR="00EE63EA" w:rsidRPr="00D357EE" w:rsidRDefault="004835F6" w:rsidP="00A20D49">
      <w:pPr>
        <w:widowControl/>
        <w:suppressAutoHyphens w:val="0"/>
        <w:spacing w:before="240" w:line="240" w:lineRule="auto"/>
        <w:ind w:left="1134" w:hanging="1134"/>
        <w:rPr>
          <w:color w:val="FF0000"/>
          <w:szCs w:val="26"/>
        </w:rPr>
      </w:pPr>
      <w:r w:rsidRPr="00B05D1A">
        <w:rPr>
          <w:b/>
        </w:rPr>
        <w:t>Tabela </w:t>
      </w:r>
      <w:r w:rsidR="00EE63EA" w:rsidRPr="00B05D1A">
        <w:rPr>
          <w:b/>
        </w:rPr>
        <w:t>X</w:t>
      </w:r>
      <w:r w:rsidR="00B05D1A" w:rsidRPr="00B05D1A">
        <w:rPr>
          <w:b/>
        </w:rPr>
        <w:t>VII</w:t>
      </w:r>
      <w:r w:rsidR="00B4794C" w:rsidRPr="00B05D1A">
        <w:rPr>
          <w:b/>
        </w:rPr>
        <w:t>I</w:t>
      </w:r>
      <w:r w:rsidRPr="00B05D1A">
        <w:t> </w:t>
      </w:r>
      <w:r w:rsidR="00EE63EA" w:rsidRPr="00B05D1A">
        <w:t xml:space="preserve">Zestawienie powierzchni wg pochodzenia drzewostanów oraz grup </w:t>
      </w:r>
      <w:r w:rsidR="00EE63EA" w:rsidRPr="00720C2B">
        <w:t>wiekowych w</w:t>
      </w:r>
      <w:r w:rsidR="00953525" w:rsidRPr="00720C2B">
        <w:t xml:space="preserve"> </w:t>
      </w:r>
      <w:r w:rsidR="00EE63EA" w:rsidRPr="00720C2B">
        <w:t xml:space="preserve">zasięgu obszaru </w:t>
      </w:r>
      <w:r w:rsidR="00720C2B" w:rsidRPr="00720C2B">
        <w:t>Dolin</w:t>
      </w:r>
      <w:r w:rsidR="00720C2B" w:rsidRPr="00656819">
        <w:t>a Pasłęki PLB280002</w:t>
      </w:r>
    </w:p>
    <w:tbl>
      <w:tblPr>
        <w:tblW w:w="5000" w:type="pct"/>
        <w:tblCellMar>
          <w:left w:w="70" w:type="dxa"/>
          <w:right w:w="70" w:type="dxa"/>
        </w:tblCellMar>
        <w:tblLook w:val="04A0" w:firstRow="1" w:lastRow="0" w:firstColumn="1" w:lastColumn="0" w:noHBand="0" w:noVBand="1"/>
      </w:tblPr>
      <w:tblGrid>
        <w:gridCol w:w="1771"/>
        <w:gridCol w:w="1348"/>
        <w:gridCol w:w="1196"/>
        <w:gridCol w:w="1044"/>
        <w:gridCol w:w="1103"/>
        <w:gridCol w:w="1101"/>
        <w:gridCol w:w="1081"/>
      </w:tblGrid>
      <w:tr w:rsidR="00F81E01" w:rsidRPr="00F81E01" w:rsidTr="00F81E01">
        <w:trPr>
          <w:trHeight w:val="300"/>
        </w:trPr>
        <w:tc>
          <w:tcPr>
            <w:tcW w:w="102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Struktura drzewostanów, drzewostany</w:t>
            </w:r>
          </w:p>
        </w:tc>
        <w:tc>
          <w:tcPr>
            <w:tcW w:w="3196"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F81E01" w:rsidRPr="00F81E01" w:rsidTr="00F81E01">
        <w:trPr>
          <w:trHeight w:val="300"/>
        </w:trPr>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Ogółem</w:t>
            </w:r>
          </w:p>
        </w:tc>
        <w:tc>
          <w:tcPr>
            <w:tcW w:w="625"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Ogółem</w:t>
            </w:r>
            <w:r w:rsidRPr="00F81E01">
              <w:rPr>
                <w:rFonts w:eastAsia="Times New Roman" w:cs="Arial CE"/>
                <w:kern w:val="0"/>
                <w:sz w:val="16"/>
                <w:szCs w:val="16"/>
              </w:rPr>
              <w:br/>
              <w:t>[%]</w:t>
            </w:r>
          </w:p>
        </w:tc>
      </w:tr>
      <w:tr w:rsidR="00F81E01" w:rsidRPr="00F81E01" w:rsidTr="00F81E01">
        <w:tc>
          <w:tcPr>
            <w:tcW w:w="102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sidRPr="00F81E01">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c>
          <w:tcPr>
            <w:tcW w:w="625"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p>
        </w:tc>
      </w:tr>
      <w:tr w:rsidR="00F81E01" w:rsidRPr="00F81E01" w:rsidTr="00F81E01">
        <w:trPr>
          <w:trHeight w:val="255"/>
        </w:trPr>
        <w:tc>
          <w:tcPr>
            <w:tcW w:w="1024" w:type="pct"/>
            <w:tcBorders>
              <w:top w:val="nil"/>
              <w:left w:val="single" w:sz="4" w:space="0" w:color="auto"/>
              <w:bottom w:val="single" w:sz="4" w:space="0" w:color="auto"/>
              <w:right w:val="nil"/>
            </w:tcBorders>
            <w:shd w:val="clear" w:color="auto" w:fill="F2F2F2" w:themeFill="background1" w:themeFillShade="F2"/>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81E01" w:rsidRPr="00F81E01" w:rsidRDefault="00F81E01" w:rsidP="00F81E01">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F81E01" w:rsidRPr="00F81E01" w:rsidTr="00F81E01">
        <w:trPr>
          <w:trHeight w:val="255"/>
        </w:trPr>
        <w:tc>
          <w:tcPr>
            <w:tcW w:w="1024" w:type="pct"/>
            <w:tcBorders>
              <w:top w:val="single" w:sz="4" w:space="0" w:color="auto"/>
              <w:left w:val="single" w:sz="4" w:space="0" w:color="auto"/>
              <w:bottom w:val="nil"/>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23,37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175,90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87,52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286,79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37,8</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234,16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63,63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155,72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453,51</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59,7</w:t>
            </w:r>
          </w:p>
        </w:tc>
      </w:tr>
      <w:tr w:rsidR="00F81E01" w:rsidRPr="00F81E01" w:rsidTr="00F81E01">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14,06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2,42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2,77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19,25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2,5</w:t>
            </w:r>
          </w:p>
        </w:tc>
      </w:tr>
      <w:tr w:rsidR="00F81E01" w:rsidRPr="00F81E01" w:rsidTr="00F81E01">
        <w:trPr>
          <w:trHeight w:val="255"/>
        </w:trPr>
        <w:tc>
          <w:tcPr>
            <w:tcW w:w="1024" w:type="pct"/>
            <w:tcBorders>
              <w:top w:val="single" w:sz="4" w:space="0" w:color="auto"/>
              <w:left w:val="single" w:sz="4" w:space="0" w:color="auto"/>
              <w:bottom w:val="nil"/>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8,52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167,65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181,33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357,50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56,0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94,56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164,30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0,49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259,35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40,6</w:t>
            </w:r>
          </w:p>
        </w:tc>
      </w:tr>
      <w:tr w:rsidR="00F81E01" w:rsidRPr="00F81E01" w:rsidTr="00F81E01">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19,24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2,61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21,85</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3,4</w:t>
            </w:r>
          </w:p>
        </w:tc>
      </w:tr>
      <w:tr w:rsidR="00F81E01" w:rsidRPr="00F81E01" w:rsidTr="00F81E01">
        <w:trPr>
          <w:trHeight w:val="255"/>
        </w:trPr>
        <w:tc>
          <w:tcPr>
            <w:tcW w:w="1024" w:type="pct"/>
            <w:tcBorders>
              <w:top w:val="single" w:sz="4" w:space="0" w:color="auto"/>
              <w:left w:val="single" w:sz="4" w:space="0" w:color="auto"/>
              <w:bottom w:val="nil"/>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0,0</w:t>
            </w:r>
          </w:p>
        </w:tc>
      </w:tr>
      <w:tr w:rsidR="00F81E01" w:rsidRPr="00F81E01" w:rsidTr="00F81E01">
        <w:trPr>
          <w:trHeight w:val="255"/>
        </w:trPr>
        <w:tc>
          <w:tcPr>
            <w:tcW w:w="1024" w:type="pct"/>
            <w:tcBorders>
              <w:top w:val="nil"/>
              <w:left w:val="single" w:sz="4" w:space="0" w:color="auto"/>
              <w:bottom w:val="nil"/>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31,89</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343,55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268,85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644,29</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46,1</w:t>
            </w:r>
          </w:p>
        </w:tc>
      </w:tr>
      <w:tr w:rsidR="00F81E01" w:rsidRPr="00F81E01" w:rsidTr="00F81E01">
        <w:trPr>
          <w:trHeight w:val="255"/>
        </w:trPr>
        <w:tc>
          <w:tcPr>
            <w:tcW w:w="1024" w:type="pct"/>
            <w:tcBorders>
              <w:top w:val="nil"/>
              <w:left w:val="single" w:sz="4" w:space="0" w:color="auto"/>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328,72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227,93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156,21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712,86</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51,0</w:t>
            </w:r>
          </w:p>
        </w:tc>
      </w:tr>
      <w:tr w:rsidR="00F81E01" w:rsidRPr="00F81E01" w:rsidTr="00F81E01">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81E01" w:rsidRPr="00F81E01" w:rsidRDefault="00F81E01" w:rsidP="00F81E01">
            <w:pPr>
              <w:widowControl/>
              <w:suppressAutoHyphens w:val="0"/>
              <w:spacing w:line="240" w:lineRule="auto"/>
              <w:ind w:firstLine="0"/>
              <w:jc w:val="left"/>
              <w:rPr>
                <w:rFonts w:eastAsia="Times New Roman"/>
                <w:color w:val="000000"/>
                <w:kern w:val="0"/>
                <w:sz w:val="22"/>
                <w:szCs w:val="22"/>
              </w:rPr>
            </w:pPr>
            <w:r w:rsidRPr="00F81E01">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F81E01" w:rsidRPr="00F81E01" w:rsidRDefault="00F81E01" w:rsidP="00F81E01">
            <w:pPr>
              <w:widowControl/>
              <w:suppressAutoHyphens w:val="0"/>
              <w:spacing w:line="240" w:lineRule="auto"/>
              <w:ind w:firstLine="0"/>
              <w:jc w:val="left"/>
              <w:rPr>
                <w:rFonts w:eastAsia="Times New Roman" w:cs="Arial CE"/>
                <w:kern w:val="0"/>
                <w:sz w:val="16"/>
                <w:szCs w:val="16"/>
              </w:rPr>
            </w:pPr>
            <w:r w:rsidRPr="00F81E01">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33,30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2,42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5,38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41,10</w:t>
            </w:r>
          </w:p>
        </w:tc>
        <w:tc>
          <w:tcPr>
            <w:tcW w:w="625" w:type="pct"/>
            <w:tcBorders>
              <w:top w:val="single" w:sz="4" w:space="0" w:color="auto"/>
              <w:left w:val="single" w:sz="4" w:space="0" w:color="auto"/>
              <w:bottom w:val="single" w:sz="4" w:space="0" w:color="auto"/>
              <w:right w:val="single" w:sz="4" w:space="0" w:color="auto"/>
            </w:tcBorders>
            <w:shd w:val="clear" w:color="000000" w:fill="FFFFFF"/>
            <w:noWrap/>
            <w:hideMark/>
          </w:tcPr>
          <w:p w:rsidR="00F81E01" w:rsidRPr="00F81E01" w:rsidRDefault="00F81E01" w:rsidP="00F81E01">
            <w:pPr>
              <w:widowControl/>
              <w:suppressAutoHyphens w:val="0"/>
              <w:spacing w:line="240" w:lineRule="auto"/>
              <w:ind w:firstLine="0"/>
              <w:jc w:val="right"/>
              <w:rPr>
                <w:rFonts w:eastAsia="Times New Roman" w:cs="Arial CE"/>
                <w:kern w:val="0"/>
                <w:sz w:val="16"/>
                <w:szCs w:val="16"/>
              </w:rPr>
            </w:pPr>
            <w:r w:rsidRPr="00F81E01">
              <w:rPr>
                <w:rFonts w:eastAsia="Times New Roman" w:cs="Arial CE"/>
                <w:kern w:val="0"/>
                <w:sz w:val="16"/>
                <w:szCs w:val="16"/>
              </w:rPr>
              <w:t>2,9</w:t>
            </w:r>
          </w:p>
        </w:tc>
      </w:tr>
    </w:tbl>
    <w:p w:rsidR="00EE63EA" w:rsidRPr="00D357EE" w:rsidRDefault="00EE63EA" w:rsidP="00A20D49">
      <w:pPr>
        <w:spacing w:before="240" w:line="240" w:lineRule="auto"/>
        <w:ind w:left="992" w:hanging="992"/>
        <w:rPr>
          <w:color w:val="FF0000"/>
        </w:rPr>
      </w:pPr>
      <w:r w:rsidRPr="00B05D1A">
        <w:rPr>
          <w:b/>
        </w:rPr>
        <w:t>Tabela</w:t>
      </w:r>
      <w:r w:rsidRPr="00B05D1A">
        <w:t xml:space="preserve"> </w:t>
      </w:r>
      <w:r w:rsidRPr="00B05D1A">
        <w:rPr>
          <w:b/>
        </w:rPr>
        <w:t>X</w:t>
      </w:r>
      <w:r w:rsidR="00B05D1A" w:rsidRPr="00B05D1A">
        <w:rPr>
          <w:b/>
        </w:rPr>
        <w:t>I</w:t>
      </w:r>
      <w:r w:rsidRPr="00B05D1A">
        <w:rPr>
          <w:b/>
        </w:rPr>
        <w:t xml:space="preserve">X </w:t>
      </w:r>
      <w:r w:rsidRPr="00B05D1A">
        <w:t xml:space="preserve">Zestawienie powierzchni wg form degeneracji lasu </w:t>
      </w:r>
      <w:r w:rsidR="00010A67" w:rsidRPr="00B05D1A">
        <w:t>-</w:t>
      </w:r>
      <w:r w:rsidRPr="00B05D1A">
        <w:t xml:space="preserve"> borowacenie </w:t>
      </w:r>
      <w:r w:rsidR="00010A67" w:rsidRPr="00B05D1A">
        <w:t>-</w:t>
      </w:r>
      <w:r w:rsidRPr="00B05D1A">
        <w:t xml:space="preserve"> </w:t>
      </w:r>
      <w:r w:rsidRPr="00720C2B">
        <w:t xml:space="preserve">w zasięgu obszaru </w:t>
      </w:r>
      <w:r w:rsidR="00720C2B" w:rsidRPr="00720C2B">
        <w:t xml:space="preserve">Dolina </w:t>
      </w:r>
      <w:r w:rsidR="00720C2B" w:rsidRPr="00656819">
        <w:t>Pasłęki PLB280002</w:t>
      </w:r>
    </w:p>
    <w:tbl>
      <w:tblPr>
        <w:tblW w:w="5000" w:type="pct"/>
        <w:tblCellMar>
          <w:left w:w="70" w:type="dxa"/>
          <w:right w:w="70" w:type="dxa"/>
        </w:tblCellMar>
        <w:tblLook w:val="04A0" w:firstRow="1" w:lastRow="0" w:firstColumn="1" w:lastColumn="0" w:noHBand="0" w:noVBand="1"/>
      </w:tblPr>
      <w:tblGrid>
        <w:gridCol w:w="1770"/>
        <w:gridCol w:w="1348"/>
        <w:gridCol w:w="1196"/>
        <w:gridCol w:w="1044"/>
        <w:gridCol w:w="1103"/>
        <w:gridCol w:w="1101"/>
        <w:gridCol w:w="1082"/>
      </w:tblGrid>
      <w:tr w:rsidR="00FF2F0A" w:rsidRPr="00FF2F0A" w:rsidTr="00A20D49">
        <w:trPr>
          <w:trHeight w:val="300"/>
        </w:trPr>
        <w:tc>
          <w:tcPr>
            <w:tcW w:w="102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bookmarkStart w:id="52" w:name="_Toc408817139"/>
            <w:bookmarkStart w:id="53" w:name="_Toc404926833"/>
            <w:bookmarkEnd w:id="51"/>
            <w:r w:rsidRPr="00FF2F0A">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Stopień borowacenia</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Powierzchnia [ha]</w:t>
            </w:r>
          </w:p>
        </w:tc>
      </w:tr>
      <w:tr w:rsidR="00A20D49" w:rsidRPr="00FF2F0A" w:rsidTr="00A20D49">
        <w:trPr>
          <w:trHeight w:val="300"/>
        </w:trPr>
        <w:tc>
          <w:tcPr>
            <w:tcW w:w="102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Ogółem</w:t>
            </w:r>
            <w:r w:rsidRPr="00FF2F0A">
              <w:rPr>
                <w:rFonts w:eastAsia="Times New Roman" w:cs="Arial CE"/>
                <w:kern w:val="0"/>
                <w:sz w:val="16"/>
                <w:szCs w:val="16"/>
              </w:rPr>
              <w:br/>
              <w:t>[%]</w:t>
            </w:r>
          </w:p>
        </w:tc>
      </w:tr>
      <w:tr w:rsidR="00FF2F0A" w:rsidRPr="00FF2F0A" w:rsidTr="00A20D49">
        <w:tc>
          <w:tcPr>
            <w:tcW w:w="102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p>
        </w:tc>
      </w:tr>
      <w:tr w:rsidR="00FF2F0A" w:rsidRPr="00FF2F0A" w:rsidTr="00A20D49">
        <w:trPr>
          <w:trHeight w:val="255"/>
        </w:trPr>
        <w:tc>
          <w:tcPr>
            <w:tcW w:w="1023" w:type="pct"/>
            <w:tcBorders>
              <w:top w:val="nil"/>
              <w:left w:val="single" w:sz="4" w:space="0" w:color="auto"/>
              <w:bottom w:val="single" w:sz="4" w:space="0" w:color="auto"/>
              <w:right w:val="nil"/>
            </w:tcBorders>
            <w:shd w:val="clear" w:color="auto" w:fill="F2F2F2" w:themeFill="background1" w:themeFillShade="F2"/>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nil"/>
              <w:left w:val="single" w:sz="4" w:space="0" w:color="auto"/>
              <w:bottom w:val="single" w:sz="4" w:space="0" w:color="auto"/>
              <w:right w:val="single" w:sz="4" w:space="0" w:color="auto"/>
            </w:tcBorders>
            <w:shd w:val="clear" w:color="auto" w:fill="F2F2F2" w:themeFill="background1" w:themeFillShade="F2"/>
            <w:noWrap/>
          </w:tcPr>
          <w:p w:rsidR="00FF2F0A" w:rsidRPr="00FF2F0A" w:rsidRDefault="00FF2F0A" w:rsidP="00FF2F0A">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A20D49" w:rsidRPr="00FF2F0A" w:rsidTr="00A20D49">
        <w:trPr>
          <w:trHeight w:val="255"/>
        </w:trPr>
        <w:tc>
          <w:tcPr>
            <w:tcW w:w="1023" w:type="pct"/>
            <w:tcBorders>
              <w:top w:val="single" w:sz="4" w:space="0" w:color="auto"/>
              <w:left w:val="single" w:sz="4" w:space="0" w:color="auto"/>
              <w:bottom w:val="nil"/>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brak</w:t>
            </w:r>
          </w:p>
        </w:tc>
        <w:tc>
          <w:tcPr>
            <w:tcW w:w="692" w:type="pct"/>
            <w:tcBorders>
              <w:top w:val="single" w:sz="4" w:space="0" w:color="auto"/>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94,74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122,15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35,29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252,18</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33,2</w:t>
            </w:r>
          </w:p>
        </w:tc>
      </w:tr>
      <w:tr w:rsidR="00A20D49" w:rsidRPr="00FF2F0A" w:rsidTr="00A20D49">
        <w:trPr>
          <w:trHeight w:val="255"/>
        </w:trPr>
        <w:tc>
          <w:tcPr>
            <w:tcW w:w="1023"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137,48</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83,31</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118,07</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338,86</w:t>
            </w:r>
          </w:p>
        </w:tc>
        <w:tc>
          <w:tcPr>
            <w:tcW w:w="627"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44,6</w:t>
            </w:r>
          </w:p>
        </w:tc>
      </w:tr>
      <w:tr w:rsidR="00A20D49" w:rsidRPr="00FF2F0A" w:rsidTr="00A20D49">
        <w:trPr>
          <w:trHeight w:val="255"/>
        </w:trPr>
        <w:tc>
          <w:tcPr>
            <w:tcW w:w="1023"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24,40</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12,89</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68,16</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105,45</w:t>
            </w:r>
          </w:p>
        </w:tc>
        <w:tc>
          <w:tcPr>
            <w:tcW w:w="627"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13,9</w:t>
            </w:r>
          </w:p>
        </w:tc>
      </w:tr>
      <w:tr w:rsidR="00A20D49" w:rsidRPr="00FF2F0A" w:rsidTr="00A20D49">
        <w:trPr>
          <w:trHeight w:val="255"/>
        </w:trPr>
        <w:tc>
          <w:tcPr>
            <w:tcW w:w="1023" w:type="pct"/>
            <w:tcBorders>
              <w:top w:val="nil"/>
              <w:left w:val="single" w:sz="4" w:space="0" w:color="auto"/>
              <w:bottom w:val="single" w:sz="4" w:space="0" w:color="auto"/>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14,97</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23,60</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24,49</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63,06</w:t>
            </w:r>
          </w:p>
        </w:tc>
        <w:tc>
          <w:tcPr>
            <w:tcW w:w="627"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8,3</w:t>
            </w:r>
          </w:p>
        </w:tc>
      </w:tr>
    </w:tbl>
    <w:p w:rsidR="00A20D49" w:rsidRDefault="00A20D49">
      <w:r>
        <w:br w:type="page"/>
      </w:r>
    </w:p>
    <w:tbl>
      <w:tblPr>
        <w:tblW w:w="5000" w:type="pct"/>
        <w:tblCellMar>
          <w:left w:w="70" w:type="dxa"/>
          <w:right w:w="70" w:type="dxa"/>
        </w:tblCellMar>
        <w:tblLook w:val="04A0" w:firstRow="1" w:lastRow="0" w:firstColumn="1" w:lastColumn="0" w:noHBand="0" w:noVBand="1"/>
      </w:tblPr>
      <w:tblGrid>
        <w:gridCol w:w="1771"/>
        <w:gridCol w:w="1348"/>
        <w:gridCol w:w="1196"/>
        <w:gridCol w:w="1044"/>
        <w:gridCol w:w="1103"/>
        <w:gridCol w:w="1101"/>
        <w:gridCol w:w="1081"/>
      </w:tblGrid>
      <w:tr w:rsidR="00A20D49" w:rsidRPr="00FF2F0A" w:rsidTr="00A20D49">
        <w:trPr>
          <w:trHeight w:val="300"/>
        </w:trPr>
        <w:tc>
          <w:tcPr>
            <w:tcW w:w="102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lastRenderedPageBreak/>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Stopień borowacenia</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Powierzchnia [ha]</w:t>
            </w:r>
          </w:p>
        </w:tc>
      </w:tr>
      <w:tr w:rsidR="00A20D49" w:rsidRPr="00FF2F0A" w:rsidTr="00A20D49">
        <w:trPr>
          <w:trHeight w:val="300"/>
        </w:trPr>
        <w:tc>
          <w:tcPr>
            <w:tcW w:w="102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Ogółem</w:t>
            </w:r>
            <w:r w:rsidRPr="00FF2F0A">
              <w:rPr>
                <w:rFonts w:eastAsia="Times New Roman" w:cs="Arial CE"/>
                <w:kern w:val="0"/>
                <w:sz w:val="16"/>
                <w:szCs w:val="16"/>
              </w:rPr>
              <w:br/>
              <w:t>[%]</w:t>
            </w:r>
          </w:p>
        </w:tc>
      </w:tr>
      <w:tr w:rsidR="00A20D49" w:rsidRPr="00FF2F0A" w:rsidTr="00A20D49">
        <w:tc>
          <w:tcPr>
            <w:tcW w:w="102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sidRPr="00FF2F0A">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A20D49" w:rsidRPr="00FF2F0A" w:rsidRDefault="00A20D49" w:rsidP="0035741E">
            <w:pPr>
              <w:widowControl/>
              <w:suppressAutoHyphens w:val="0"/>
              <w:spacing w:line="240" w:lineRule="auto"/>
              <w:ind w:firstLine="0"/>
              <w:jc w:val="left"/>
              <w:rPr>
                <w:rFonts w:eastAsia="Times New Roman" w:cs="Arial CE"/>
                <w:kern w:val="0"/>
                <w:sz w:val="16"/>
                <w:szCs w:val="16"/>
              </w:rPr>
            </w:pPr>
          </w:p>
        </w:tc>
      </w:tr>
      <w:tr w:rsidR="00A20D49" w:rsidRPr="00FF2F0A" w:rsidTr="00A20D49">
        <w:trPr>
          <w:trHeight w:val="255"/>
        </w:trPr>
        <w:tc>
          <w:tcPr>
            <w:tcW w:w="1023" w:type="pct"/>
            <w:tcBorders>
              <w:top w:val="nil"/>
              <w:left w:val="single" w:sz="4" w:space="0" w:color="auto"/>
              <w:bottom w:val="single" w:sz="4" w:space="0" w:color="auto"/>
              <w:right w:val="nil"/>
            </w:tcBorders>
            <w:shd w:val="clear" w:color="auto" w:fill="F2F2F2" w:themeFill="background1" w:themeFillShade="F2"/>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nil"/>
              <w:left w:val="single" w:sz="4" w:space="0" w:color="auto"/>
              <w:bottom w:val="single" w:sz="4" w:space="0" w:color="auto"/>
              <w:right w:val="single" w:sz="4" w:space="0" w:color="auto"/>
            </w:tcBorders>
            <w:shd w:val="clear" w:color="auto" w:fill="F2F2F2" w:themeFill="background1" w:themeFillShade="F2"/>
            <w:noWrap/>
          </w:tcPr>
          <w:p w:rsidR="00A20D49" w:rsidRPr="00FF2F0A" w:rsidRDefault="00A20D49" w:rsidP="003574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A20D49" w:rsidRPr="00FF2F0A" w:rsidTr="00A20D49">
        <w:trPr>
          <w:trHeight w:val="255"/>
        </w:trPr>
        <w:tc>
          <w:tcPr>
            <w:tcW w:w="1024" w:type="pct"/>
            <w:tcBorders>
              <w:top w:val="nil"/>
              <w:left w:val="single" w:sz="4" w:space="0" w:color="auto"/>
              <w:bottom w:val="nil"/>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Obręb PIENIĘŻNO</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38,58</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126,82</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12,89</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178,29</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27,9</w:t>
            </w:r>
          </w:p>
        </w:tc>
      </w:tr>
      <w:tr w:rsidR="00A20D49" w:rsidRPr="00FF2F0A" w:rsidTr="00A20D49">
        <w:trPr>
          <w:trHeight w:val="255"/>
        </w:trPr>
        <w:tc>
          <w:tcPr>
            <w:tcW w:w="1024"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71,11</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76,09</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83,65</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230,85</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36,1</w:t>
            </w:r>
          </w:p>
        </w:tc>
      </w:tr>
      <w:tr w:rsidR="00A20D49" w:rsidRPr="00FF2F0A" w:rsidTr="00A20D49">
        <w:trPr>
          <w:trHeight w:val="255"/>
        </w:trPr>
        <w:tc>
          <w:tcPr>
            <w:tcW w:w="1024"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9,62</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73,54</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85,55</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168,71</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26,4</w:t>
            </w:r>
          </w:p>
        </w:tc>
      </w:tr>
      <w:tr w:rsidR="00A20D49" w:rsidRPr="00FF2F0A" w:rsidTr="00A20D49">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3,01</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55,50</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2,34</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60,85</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9,5</w:t>
            </w:r>
          </w:p>
        </w:tc>
      </w:tr>
      <w:tr w:rsidR="00A20D49" w:rsidRPr="00FF2F0A" w:rsidTr="00A20D49">
        <w:trPr>
          <w:trHeight w:val="255"/>
        </w:trPr>
        <w:tc>
          <w:tcPr>
            <w:tcW w:w="1024" w:type="pct"/>
            <w:tcBorders>
              <w:top w:val="nil"/>
              <w:left w:val="single" w:sz="4" w:space="0" w:color="auto"/>
              <w:bottom w:val="nil"/>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Nadleśnictwo ORNETA</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133,32</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248,97</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48,18</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430,47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30,8</w:t>
            </w:r>
          </w:p>
        </w:tc>
      </w:tr>
      <w:tr w:rsidR="00A20D49" w:rsidRPr="00FF2F0A" w:rsidTr="00A20D49">
        <w:trPr>
          <w:trHeight w:val="255"/>
        </w:trPr>
        <w:tc>
          <w:tcPr>
            <w:tcW w:w="1024"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208,59</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159,40</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201,72</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569,71</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40,7</w:t>
            </w:r>
          </w:p>
        </w:tc>
      </w:tr>
      <w:tr w:rsidR="00A20D49" w:rsidRPr="00FF2F0A" w:rsidTr="00A20D49">
        <w:trPr>
          <w:trHeight w:val="255"/>
        </w:trPr>
        <w:tc>
          <w:tcPr>
            <w:tcW w:w="1024" w:type="pct"/>
            <w:tcBorders>
              <w:top w:val="nil"/>
              <w:left w:val="single" w:sz="4" w:space="0" w:color="auto"/>
              <w:bottom w:val="nil"/>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34,02</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86,43</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153,71</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274,16</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19,6</w:t>
            </w:r>
          </w:p>
        </w:tc>
      </w:tr>
      <w:tr w:rsidR="00A20D49" w:rsidRPr="00FF2F0A" w:rsidTr="00A20D49">
        <w:trPr>
          <w:trHeight w:val="255"/>
        </w:trPr>
        <w:tc>
          <w:tcPr>
            <w:tcW w:w="1024" w:type="pct"/>
            <w:tcBorders>
              <w:top w:val="nil"/>
              <w:left w:val="single" w:sz="4" w:space="0" w:color="auto"/>
              <w:bottom w:val="single" w:sz="4" w:space="0" w:color="auto"/>
              <w:right w:val="nil"/>
            </w:tcBorders>
            <w:shd w:val="clear" w:color="auto" w:fill="auto"/>
            <w:noWrap/>
            <w:vAlign w:val="bottom"/>
            <w:hideMark/>
          </w:tcPr>
          <w:p w:rsidR="00FF2F0A" w:rsidRPr="00FF2F0A" w:rsidRDefault="00FF2F0A" w:rsidP="00FF2F0A">
            <w:pPr>
              <w:widowControl/>
              <w:suppressAutoHyphens w:val="0"/>
              <w:spacing w:line="240" w:lineRule="auto"/>
              <w:ind w:firstLine="0"/>
              <w:jc w:val="left"/>
              <w:rPr>
                <w:rFonts w:eastAsia="Times New Roman"/>
                <w:color w:val="000000"/>
                <w:kern w:val="0"/>
                <w:sz w:val="22"/>
                <w:szCs w:val="22"/>
              </w:rPr>
            </w:pPr>
            <w:r w:rsidRPr="00FF2F0A">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FF2F0A" w:rsidRPr="00FF2F0A" w:rsidRDefault="00FF2F0A" w:rsidP="00FF2F0A">
            <w:pPr>
              <w:widowControl/>
              <w:suppressAutoHyphens w:val="0"/>
              <w:spacing w:line="240" w:lineRule="auto"/>
              <w:ind w:firstLine="0"/>
              <w:jc w:val="left"/>
              <w:rPr>
                <w:rFonts w:eastAsia="Times New Roman" w:cs="Arial CE"/>
                <w:kern w:val="0"/>
                <w:sz w:val="16"/>
                <w:szCs w:val="16"/>
              </w:rPr>
            </w:pPr>
            <w:r w:rsidRPr="00FF2F0A">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17,98</w:t>
            </w:r>
          </w:p>
        </w:tc>
        <w:tc>
          <w:tcPr>
            <w:tcW w:w="604"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79,10</w:t>
            </w:r>
          </w:p>
        </w:tc>
        <w:tc>
          <w:tcPr>
            <w:tcW w:w="638"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26,83</w:t>
            </w:r>
          </w:p>
        </w:tc>
        <w:tc>
          <w:tcPr>
            <w:tcW w:w="637" w:type="pct"/>
            <w:tcBorders>
              <w:top w:val="nil"/>
              <w:left w:val="single" w:sz="4" w:space="0" w:color="auto"/>
              <w:bottom w:val="single" w:sz="4" w:space="0" w:color="auto"/>
              <w:right w:val="nil"/>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123,91</w:t>
            </w:r>
          </w:p>
        </w:tc>
        <w:tc>
          <w:tcPr>
            <w:tcW w:w="626" w:type="pct"/>
            <w:tcBorders>
              <w:top w:val="nil"/>
              <w:left w:val="single" w:sz="4" w:space="0" w:color="auto"/>
              <w:bottom w:val="single" w:sz="4" w:space="0" w:color="auto"/>
              <w:right w:val="single" w:sz="4" w:space="0" w:color="auto"/>
            </w:tcBorders>
            <w:shd w:val="clear" w:color="000000" w:fill="FFFFFF"/>
            <w:noWrap/>
            <w:hideMark/>
          </w:tcPr>
          <w:p w:rsidR="00FF2F0A" w:rsidRPr="00FF2F0A" w:rsidRDefault="00FF2F0A" w:rsidP="00FF2F0A">
            <w:pPr>
              <w:widowControl/>
              <w:suppressAutoHyphens w:val="0"/>
              <w:spacing w:line="240" w:lineRule="auto"/>
              <w:ind w:firstLine="0"/>
              <w:jc w:val="right"/>
              <w:rPr>
                <w:rFonts w:eastAsia="Times New Roman" w:cs="Arial CE"/>
                <w:kern w:val="0"/>
                <w:sz w:val="16"/>
                <w:szCs w:val="16"/>
              </w:rPr>
            </w:pPr>
            <w:r w:rsidRPr="00FF2F0A">
              <w:rPr>
                <w:rFonts w:eastAsia="Times New Roman" w:cs="Arial CE"/>
                <w:kern w:val="0"/>
                <w:sz w:val="16"/>
                <w:szCs w:val="16"/>
              </w:rPr>
              <w:t>8,9</w:t>
            </w:r>
          </w:p>
        </w:tc>
      </w:tr>
    </w:tbl>
    <w:p w:rsidR="00AD34F3" w:rsidRDefault="00720C2B" w:rsidP="002C0826">
      <w:pPr>
        <w:spacing w:before="240"/>
        <w:rPr>
          <w:szCs w:val="26"/>
        </w:rPr>
      </w:pPr>
      <w:r w:rsidRPr="00C06ADD">
        <w:rPr>
          <w:szCs w:val="26"/>
        </w:rPr>
        <w:t>Dla obszaru Dolina Pasłęki w 2014 r. został opracowany plan zadań ochronnych, który został zatwierdzony Zarządzeniem Regionalnego Dyrektora Ochrony Środowiska w Olsztynie z dnia 2 grudnia 2014 r. (Dz. Urz. woj. warm.-maz. z</w:t>
      </w:r>
      <w:r w:rsidR="003128AC">
        <w:rPr>
          <w:szCs w:val="26"/>
        </w:rPr>
        <w:t xml:space="preserve"> </w:t>
      </w:r>
      <w:r w:rsidRPr="00C06ADD">
        <w:rPr>
          <w:szCs w:val="26"/>
        </w:rPr>
        <w:t xml:space="preserve">dnia 4 grudnia 2014 r., </w:t>
      </w:r>
      <w:r w:rsidRPr="00720C2B">
        <w:rPr>
          <w:szCs w:val="26"/>
        </w:rPr>
        <w:t>poz. 3975).</w:t>
      </w:r>
      <w:r w:rsidR="005A3281">
        <w:rPr>
          <w:szCs w:val="26"/>
        </w:rPr>
        <w:t xml:space="preserve"> </w:t>
      </w:r>
    </w:p>
    <w:p w:rsidR="00B14568" w:rsidRPr="00432B56" w:rsidRDefault="00720C2B" w:rsidP="00A20D49">
      <w:pPr>
        <w:spacing w:before="120"/>
      </w:pPr>
      <w:r w:rsidRPr="00720C2B">
        <w:rPr>
          <w:b/>
        </w:rPr>
        <w:t>Ostoja Warmińska PLB280015</w:t>
      </w:r>
      <w:r>
        <w:rPr>
          <w:b/>
        </w:rPr>
        <w:t>.</w:t>
      </w:r>
      <w:r w:rsidR="00B14568">
        <w:rPr>
          <w:b/>
        </w:rPr>
        <w:t xml:space="preserve"> </w:t>
      </w:r>
      <w:r w:rsidR="00B14568" w:rsidRPr="00877543">
        <w:t>Obszar</w:t>
      </w:r>
      <w:r w:rsidR="00B14568">
        <w:t xml:space="preserve"> specjalnej ochrony ptaków (OSOP) Ostoja Warmińska PLB280015 </w:t>
      </w:r>
      <w:r w:rsidR="00B14568">
        <w:rPr>
          <w:rFonts w:cs="Garamond"/>
        </w:rPr>
        <w:t>o </w:t>
      </w:r>
      <w:r w:rsidR="00B14568" w:rsidRPr="006F19DA">
        <w:rPr>
          <w:rFonts w:cs="Garamond"/>
        </w:rPr>
        <w:t xml:space="preserve">powierzchni </w:t>
      </w:r>
      <w:r w:rsidR="00B14568">
        <w:t>145 342,00</w:t>
      </w:r>
      <w:r w:rsidR="00B14568" w:rsidRPr="006F19DA">
        <w:t xml:space="preserve"> </w:t>
      </w:r>
      <w:r w:rsidR="00B14568" w:rsidRPr="006F19DA">
        <w:rPr>
          <w:rFonts w:cs="Garamond"/>
        </w:rPr>
        <w:t>ha (</w:t>
      </w:r>
      <w:r w:rsidR="00B14568" w:rsidRPr="006F19DA">
        <w:t>w</w:t>
      </w:r>
      <w:r w:rsidR="003128AC">
        <w:t xml:space="preserve"> </w:t>
      </w:r>
      <w:r w:rsidR="00B14568" w:rsidRPr="006F19DA">
        <w:t xml:space="preserve">zasięgu Nadleśnictwa </w:t>
      </w:r>
      <w:r w:rsidR="00B14568" w:rsidRPr="00B05D1A">
        <w:t xml:space="preserve">Orneta 7 777 ha, w tym na jego gruntach </w:t>
      </w:r>
      <w:r w:rsidR="00B05D1A" w:rsidRPr="00B05D1A">
        <w:t>1 881</w:t>
      </w:r>
      <w:r w:rsidR="00B14568" w:rsidRPr="00B05D1A">
        <w:t xml:space="preserve"> ha). </w:t>
      </w:r>
      <w:r w:rsidR="00B14568" w:rsidRPr="00B05D1A">
        <w:rPr>
          <w:rFonts w:cs="Garamond"/>
        </w:rPr>
        <w:t xml:space="preserve">Ostoja obejmuje </w:t>
      </w:r>
      <w:r w:rsidR="00B14568" w:rsidRPr="00B05D1A">
        <w:rPr>
          <w:rFonts w:cs="Arial"/>
        </w:rPr>
        <w:t xml:space="preserve">fragment </w:t>
      </w:r>
      <w:r w:rsidR="00B14568" w:rsidRPr="00432B56">
        <w:rPr>
          <w:rFonts w:cs="Arial"/>
        </w:rPr>
        <w:t xml:space="preserve">powierzchni Nadleśnictwa obrębie </w:t>
      </w:r>
      <w:r w:rsidR="00B14568">
        <w:rPr>
          <w:rFonts w:cs="Arial"/>
        </w:rPr>
        <w:t>Pieniężno</w:t>
      </w:r>
      <w:r w:rsidR="00B14568" w:rsidRPr="00432B56">
        <w:rPr>
          <w:rFonts w:cs="Arial"/>
        </w:rPr>
        <w:t xml:space="preserve"> w oddz.:</w:t>
      </w:r>
      <w:r w:rsidR="00B14568">
        <w:rPr>
          <w:rFonts w:cs="Arial"/>
        </w:rPr>
        <w:t xml:space="preserve"> </w:t>
      </w:r>
      <w:r w:rsidR="00B05D1A">
        <w:rPr>
          <w:rFonts w:cs="Arial"/>
        </w:rPr>
        <w:t xml:space="preserve">1, 2, 3, 4, 5, 6, 7, 8, 9, 10, 11, 12, 13, 14, 15, 16 ,17, 18, 19, 20, 21, 22, 23, 24, 25, 26, 27, 28, 29, 30, 31, 32, 33, 34, 35, 36, 37, 38, </w:t>
      </w:r>
      <w:r w:rsidR="00B05D1A" w:rsidRPr="00DB5889">
        <w:rPr>
          <w:rFonts w:cs="Arial"/>
        </w:rPr>
        <w:t xml:space="preserve">42, 43, 44, 45, 46, 47, 48, 49, 50, 51, 52, 53, 54a, 61, 62, 63, 64, 65, 66h, 82, 83, 84b,c,h-l, 111, 112, 113, 114, 115, 116, 117, 118, 120a-i, 121, 122, 123, 124, 125, 126, </w:t>
      </w:r>
      <w:r w:rsidR="00B05D1A">
        <w:rPr>
          <w:rFonts w:cs="Arial"/>
        </w:rPr>
        <w:t>127, 128, 129.</w:t>
      </w:r>
    </w:p>
    <w:p w:rsidR="00B14568" w:rsidRPr="00877543" w:rsidRDefault="00B14568" w:rsidP="00B14568">
      <w:r w:rsidRPr="00BD5535">
        <w:rPr>
          <w:bCs/>
        </w:rPr>
        <w:t xml:space="preserve">Obszar </w:t>
      </w:r>
      <w:r w:rsidRPr="008D6A9E">
        <w:t xml:space="preserve">PLB280015 Ostoja Warmińska </w:t>
      </w:r>
      <w:r>
        <w:t>położony jest w północnej części województwa warmińsko-mazurskiego. C</w:t>
      </w:r>
      <w:r w:rsidRPr="00A25E71">
        <w:t xml:space="preserve">iągnie się pasem o szerokości </w:t>
      </w:r>
      <w:r>
        <w:t xml:space="preserve">około </w:t>
      </w:r>
      <w:r w:rsidRPr="00A25E71">
        <w:t>10-20 km i długości około 11</w:t>
      </w:r>
      <w:r>
        <w:t>0</w:t>
      </w:r>
      <w:r w:rsidRPr="00A25E71">
        <w:t xml:space="preserve"> km i wzdłuż granicy państwowej z obwodem kalini</w:t>
      </w:r>
      <w:r>
        <w:t>n</w:t>
      </w:r>
      <w:r w:rsidRPr="00A25E71">
        <w:t>gradzkim Federacji Rosyjskiej. Na</w:t>
      </w:r>
      <w:r w:rsidR="003128AC">
        <w:t xml:space="preserve"> </w:t>
      </w:r>
      <w:r w:rsidRPr="00A25E71">
        <w:t xml:space="preserve">wschodzie graniczy z </w:t>
      </w:r>
      <w:r w:rsidRPr="00993C1F">
        <w:t>obszarem PLB280004 Jezioro Oświn</w:t>
      </w:r>
      <w:r>
        <w:t xml:space="preserve"> i </w:t>
      </w:r>
      <w:r w:rsidRPr="00993C1F">
        <w:t>okolice, na zachodzie</w:t>
      </w:r>
      <w:r w:rsidRPr="00A25E71">
        <w:t xml:space="preserve"> zaś sięga doliny niewielkiej rzeki Gołubej, dopływu Banówki.</w:t>
      </w:r>
      <w:r>
        <w:t xml:space="preserve"> </w:t>
      </w:r>
      <w:r w:rsidRPr="00E21013">
        <w:t xml:space="preserve">Ostoję utworzono głównie ze względu na ochronę jednego gatunku bociana białego. Według ostatnich danych (Ostoje ptaków o znaczeniu międzynarodowym w Polsce, 2010) obszar jest zasiedlony przez bardzo liczne populacje bociana białego, bociana </w:t>
      </w:r>
      <w:r w:rsidRPr="00FC7651">
        <w:t>czarnego, błotniaka stawowego, błotniaka łąkowego,</w:t>
      </w:r>
      <w:r>
        <w:t xml:space="preserve"> orlika krzykliwego, derkacza i </w:t>
      </w:r>
      <w:r w:rsidRPr="00FC7651">
        <w:t>żurawia. Ocenia się, że dla wymienionych gatunków jest to jedna z</w:t>
      </w:r>
      <w:r w:rsidR="003128AC">
        <w:t xml:space="preserve"> </w:t>
      </w:r>
      <w:r w:rsidRPr="00FC7651">
        <w:t>najważniejszych ostoi w kraju.</w:t>
      </w:r>
    </w:p>
    <w:p w:rsidR="00B14568" w:rsidRPr="00E21013" w:rsidRDefault="00B14568" w:rsidP="00B14568">
      <w:pPr>
        <w:spacing w:before="120"/>
      </w:pPr>
      <w:r w:rsidRPr="006F19DA">
        <w:lastRenderedPageBreak/>
        <w:t xml:space="preserve">Zagrożenia, presje i działania mające wpływ na obszar według standardowego </w:t>
      </w:r>
      <w:r w:rsidRPr="00E21013">
        <w:t>formularza danych (natura2000.gdos.gov.pl</w:t>
      </w:r>
      <w:r w:rsidR="005A3281">
        <w:t xml:space="preserve">; dostęp </w:t>
      </w:r>
      <w:r w:rsidR="007D32E8">
        <w:t>19</w:t>
      </w:r>
      <w:r w:rsidRPr="00E21013">
        <w:t>.0</w:t>
      </w:r>
      <w:r w:rsidR="007D32E8">
        <w:t>2.2019</w:t>
      </w:r>
      <w:r w:rsidRPr="00E21013">
        <w:t xml:space="preserve"> r.):</w:t>
      </w:r>
    </w:p>
    <w:p w:rsidR="006967C3" w:rsidRPr="00E21013" w:rsidRDefault="006967C3" w:rsidP="006967C3">
      <w:pPr>
        <w:pStyle w:val="Akapitzlist"/>
        <w:spacing w:before="120"/>
        <w:ind w:left="426" w:firstLine="0"/>
        <w:rPr>
          <w:u w:val="single"/>
        </w:rPr>
      </w:pPr>
      <w:r w:rsidRPr="00E21013">
        <w:t>1.</w:t>
      </w:r>
      <w:r w:rsidRPr="00E21013">
        <w:rPr>
          <w:u w:val="single"/>
        </w:rPr>
        <w:t xml:space="preserve"> Oddziaływania negatywne:</w:t>
      </w:r>
    </w:p>
    <w:p w:rsidR="006967C3" w:rsidRPr="00E21013" w:rsidRDefault="006967C3" w:rsidP="006967C3">
      <w:pPr>
        <w:pStyle w:val="Akapitzlist"/>
        <w:widowControl/>
        <w:numPr>
          <w:ilvl w:val="0"/>
          <w:numId w:val="31"/>
        </w:numPr>
        <w:tabs>
          <w:tab w:val="left" w:pos="21452"/>
        </w:tabs>
        <w:spacing w:before="113"/>
      </w:pPr>
      <w:r w:rsidRPr="00E21013">
        <w:t xml:space="preserve">B01 </w:t>
      </w:r>
      <w:r w:rsidR="005A3281">
        <w:t>-</w:t>
      </w:r>
      <w:r w:rsidRPr="00E21013">
        <w:t xml:space="preserve"> zalesianie terenów otwartych (poziom oddziaływania H - wysoki),</w:t>
      </w:r>
    </w:p>
    <w:p w:rsidR="006967C3" w:rsidRPr="00E21013" w:rsidRDefault="006967C3" w:rsidP="006967C3">
      <w:pPr>
        <w:pStyle w:val="Akapitzlist"/>
        <w:widowControl/>
        <w:numPr>
          <w:ilvl w:val="0"/>
          <w:numId w:val="31"/>
        </w:numPr>
        <w:tabs>
          <w:tab w:val="left" w:pos="21452"/>
        </w:tabs>
        <w:spacing w:before="113"/>
      </w:pPr>
      <w:r w:rsidRPr="00E21013">
        <w:t xml:space="preserve">A10 </w:t>
      </w:r>
      <w:r w:rsidR="005A3281">
        <w:t>-</w:t>
      </w:r>
      <w:r w:rsidRPr="00E21013">
        <w:t xml:space="preserve"> restrukturyzacja gospodarstw rolnych (poziom oddziaływania H - wysoki),</w:t>
      </w:r>
    </w:p>
    <w:p w:rsidR="006967C3" w:rsidRPr="00480AEE" w:rsidRDefault="006967C3" w:rsidP="006967C3">
      <w:pPr>
        <w:pStyle w:val="Akapitzlist"/>
        <w:widowControl/>
        <w:numPr>
          <w:ilvl w:val="0"/>
          <w:numId w:val="31"/>
        </w:numPr>
        <w:tabs>
          <w:tab w:val="left" w:pos="21452"/>
        </w:tabs>
        <w:spacing w:before="113"/>
      </w:pPr>
      <w:r w:rsidRPr="00480AEE">
        <w:t xml:space="preserve">B01.02 </w:t>
      </w:r>
      <w:r w:rsidR="005A3281">
        <w:t>-</w:t>
      </w:r>
      <w:r w:rsidRPr="00480AEE">
        <w:t xml:space="preserve"> sztuczne plantacje na </w:t>
      </w:r>
      <w:r>
        <w:t>t</w:t>
      </w:r>
      <w:r w:rsidRPr="00480AEE">
        <w:t>erenach otwartych (drzewa nierodzime), (poziom oddziaływania L - niski),</w:t>
      </w:r>
    </w:p>
    <w:p w:rsidR="006967C3" w:rsidRPr="00480AEE" w:rsidRDefault="006967C3" w:rsidP="006967C3">
      <w:pPr>
        <w:pStyle w:val="Akapitzlist"/>
        <w:widowControl/>
        <w:numPr>
          <w:ilvl w:val="0"/>
          <w:numId w:val="31"/>
        </w:numPr>
        <w:tabs>
          <w:tab w:val="left" w:pos="21452"/>
        </w:tabs>
        <w:spacing w:before="113"/>
      </w:pPr>
      <w:r w:rsidRPr="00480AEE">
        <w:t xml:space="preserve">J02.01.03 </w:t>
      </w:r>
      <w:r w:rsidR="005A3281">
        <w:t>-</w:t>
      </w:r>
      <w:r w:rsidRPr="00480AEE">
        <w:t xml:space="preserve"> wypełnianie rowów, tam, stawów, sadzawek, bagien lub torfianek (poziom oddziaływania L - niski),</w:t>
      </w:r>
    </w:p>
    <w:p w:rsidR="006967C3" w:rsidRDefault="006967C3" w:rsidP="006967C3">
      <w:pPr>
        <w:pStyle w:val="Akapitzlist"/>
        <w:widowControl/>
        <w:numPr>
          <w:ilvl w:val="0"/>
          <w:numId w:val="31"/>
        </w:numPr>
        <w:tabs>
          <w:tab w:val="left" w:pos="21452"/>
        </w:tabs>
        <w:spacing w:before="113"/>
        <w:rPr>
          <w:color w:val="FF0000"/>
        </w:rPr>
      </w:pPr>
      <w:r>
        <w:t xml:space="preserve">X </w:t>
      </w:r>
      <w:r w:rsidR="005A3281">
        <w:t>-</w:t>
      </w:r>
      <w:r>
        <w:t xml:space="preserve"> brak zagrożeń i nacisków </w:t>
      </w:r>
      <w:r w:rsidRPr="00E21013">
        <w:t>(poziom oddziaływania M - średni),</w:t>
      </w:r>
    </w:p>
    <w:p w:rsidR="006967C3" w:rsidRPr="00E21013" w:rsidRDefault="006967C3" w:rsidP="006967C3">
      <w:pPr>
        <w:pStyle w:val="Akapitzlist"/>
        <w:widowControl/>
        <w:numPr>
          <w:ilvl w:val="0"/>
          <w:numId w:val="31"/>
        </w:numPr>
        <w:tabs>
          <w:tab w:val="left" w:pos="21452"/>
        </w:tabs>
        <w:spacing w:before="113"/>
      </w:pPr>
      <w:r w:rsidRPr="00E21013">
        <w:t>C01.01</w:t>
      </w:r>
      <w:r>
        <w:t xml:space="preserve"> </w:t>
      </w:r>
      <w:r w:rsidR="005A3281">
        <w:rPr>
          <w:rFonts w:cs="Arial"/>
        </w:rPr>
        <w:t>-</w:t>
      </w:r>
      <w:r>
        <w:rPr>
          <w:rFonts w:cs="Arial"/>
        </w:rPr>
        <w:t xml:space="preserve"> wydobywanie piasku i żwiru (poziom oddziaływania H</w:t>
      </w:r>
      <w:r w:rsidRPr="00A62E81">
        <w:rPr>
          <w:rFonts w:cs="Arial"/>
        </w:rPr>
        <w:t xml:space="preserve"> - </w:t>
      </w:r>
      <w:r>
        <w:rPr>
          <w:rFonts w:cs="Arial"/>
        </w:rPr>
        <w:t>wyso</w:t>
      </w:r>
      <w:r w:rsidRPr="00A62E81">
        <w:rPr>
          <w:rFonts w:cs="Arial"/>
        </w:rPr>
        <w:t>ki),</w:t>
      </w:r>
    </w:p>
    <w:p w:rsidR="006967C3" w:rsidRPr="00E21013" w:rsidRDefault="006967C3" w:rsidP="006967C3">
      <w:pPr>
        <w:pStyle w:val="Akapitzlist"/>
        <w:widowControl/>
        <w:numPr>
          <w:ilvl w:val="0"/>
          <w:numId w:val="31"/>
        </w:numPr>
        <w:tabs>
          <w:tab w:val="left" w:pos="21452"/>
        </w:tabs>
        <w:spacing w:before="113"/>
      </w:pPr>
      <w:r w:rsidRPr="00E21013">
        <w:t>A02</w:t>
      </w:r>
      <w:r>
        <w:t xml:space="preserve"> </w:t>
      </w:r>
      <w:r w:rsidR="005A3281">
        <w:t>-</w:t>
      </w:r>
      <w:r>
        <w:t xml:space="preserve"> zmiana sposobu uprawy </w:t>
      </w:r>
      <w:r w:rsidRPr="00E21013">
        <w:t>(poziom oddziaływania H - wysoki),</w:t>
      </w:r>
    </w:p>
    <w:p w:rsidR="006967C3" w:rsidRPr="00E21013" w:rsidRDefault="006967C3" w:rsidP="006967C3">
      <w:pPr>
        <w:pStyle w:val="Akapitzlist"/>
        <w:widowControl/>
        <w:numPr>
          <w:ilvl w:val="0"/>
          <w:numId w:val="31"/>
        </w:numPr>
        <w:suppressAutoHyphens w:val="0"/>
        <w:contextualSpacing/>
        <w:rPr>
          <w:rFonts w:cs="Arial"/>
        </w:rPr>
      </w:pPr>
      <w:r w:rsidRPr="00E21013">
        <w:rPr>
          <w:rFonts w:cs="Arial"/>
        </w:rPr>
        <w:t xml:space="preserve">B02.02 </w:t>
      </w:r>
      <w:r w:rsidR="005A3281">
        <w:t>-</w:t>
      </w:r>
      <w:r w:rsidRPr="00E21013">
        <w:t xml:space="preserve"> </w:t>
      </w:r>
      <w:r w:rsidRPr="00E21013">
        <w:rPr>
          <w:rFonts w:cs="Arial"/>
        </w:rPr>
        <w:t xml:space="preserve">wycinka lasu </w:t>
      </w:r>
      <w:r w:rsidRPr="00E21013">
        <w:t>(poziom oddziaływania M - średni),</w:t>
      </w:r>
    </w:p>
    <w:p w:rsidR="006967C3" w:rsidRPr="00480AEE" w:rsidRDefault="006967C3" w:rsidP="006967C3">
      <w:pPr>
        <w:pStyle w:val="Akapitzlist"/>
        <w:widowControl/>
        <w:numPr>
          <w:ilvl w:val="0"/>
          <w:numId w:val="31"/>
        </w:numPr>
        <w:tabs>
          <w:tab w:val="left" w:pos="21452"/>
        </w:tabs>
        <w:spacing w:before="113"/>
      </w:pPr>
      <w:r w:rsidRPr="00480AEE">
        <w:t>A04.03</w:t>
      </w:r>
      <w:r>
        <w:t xml:space="preserve"> </w:t>
      </w:r>
      <w:r w:rsidR="005A3281">
        <w:t>-</w:t>
      </w:r>
      <w:r>
        <w:t xml:space="preserve"> zarzucanie pasterstwa, brak wypasu </w:t>
      </w:r>
      <w:r w:rsidRPr="00E21013">
        <w:t>(poziom oddziaływania M - średni),</w:t>
      </w:r>
    </w:p>
    <w:p w:rsidR="006967C3" w:rsidRDefault="006967C3" w:rsidP="006967C3">
      <w:pPr>
        <w:pStyle w:val="Akapitzlist"/>
        <w:widowControl/>
        <w:numPr>
          <w:ilvl w:val="0"/>
          <w:numId w:val="31"/>
        </w:numPr>
        <w:tabs>
          <w:tab w:val="left" w:pos="21452"/>
        </w:tabs>
        <w:spacing w:before="113"/>
        <w:ind w:left="1066" w:hanging="357"/>
      </w:pPr>
      <w:r w:rsidRPr="00E21013">
        <w:t xml:space="preserve">J02.01 </w:t>
      </w:r>
      <w:r w:rsidR="005A3281">
        <w:t>-</w:t>
      </w:r>
      <w:r w:rsidRPr="00E21013">
        <w:t xml:space="preserve"> zasypywanie tereniu, melioracje i osuszanie - ogólnie (poziom oddziaływania </w:t>
      </w:r>
      <w:r>
        <w:t>M</w:t>
      </w:r>
      <w:r w:rsidRPr="00E21013">
        <w:t xml:space="preserve"> - </w:t>
      </w:r>
      <w:r>
        <w:t>średni).</w:t>
      </w:r>
      <w:r w:rsidRPr="00E21013">
        <w:t xml:space="preserve"> </w:t>
      </w:r>
    </w:p>
    <w:p w:rsidR="006967C3" w:rsidRPr="000B445C" w:rsidRDefault="006967C3" w:rsidP="006967C3">
      <w:pPr>
        <w:spacing w:before="120"/>
        <w:ind w:firstLine="0"/>
      </w:pPr>
      <w:r w:rsidRPr="000B445C">
        <w:t>2) Oddziaływania pozytywne (działania, zarządzanie)</w:t>
      </w:r>
    </w:p>
    <w:p w:rsidR="006967C3" w:rsidRDefault="006967C3" w:rsidP="006967C3">
      <w:pPr>
        <w:pStyle w:val="Akapitzlist"/>
        <w:numPr>
          <w:ilvl w:val="0"/>
          <w:numId w:val="53"/>
        </w:numPr>
      </w:pPr>
      <w:r>
        <w:t xml:space="preserve">X – brak zagrożeń i nacisków </w:t>
      </w:r>
      <w:r w:rsidRPr="00E21013">
        <w:t>(poziom oddziaływania M - średni),</w:t>
      </w:r>
    </w:p>
    <w:p w:rsidR="006967C3" w:rsidRPr="000B445C" w:rsidRDefault="006967C3" w:rsidP="006967C3">
      <w:pPr>
        <w:pStyle w:val="Akapitzlist"/>
        <w:numPr>
          <w:ilvl w:val="0"/>
          <w:numId w:val="53"/>
        </w:numPr>
      </w:pPr>
      <w:r w:rsidRPr="000B445C">
        <w:t xml:space="preserve">A04 – </w:t>
      </w:r>
      <w:r>
        <w:t>wypas</w:t>
      </w:r>
      <w:r w:rsidRPr="000B445C">
        <w:t xml:space="preserve"> </w:t>
      </w:r>
      <w:r w:rsidRPr="000B445C">
        <w:rPr>
          <w:rFonts w:cs="Arial"/>
        </w:rPr>
        <w:t>(poziom oddziaływania L - niski),</w:t>
      </w:r>
    </w:p>
    <w:p w:rsidR="006967C3" w:rsidRPr="000B445C" w:rsidRDefault="006967C3" w:rsidP="006967C3">
      <w:pPr>
        <w:pStyle w:val="Akapitzlist"/>
        <w:numPr>
          <w:ilvl w:val="0"/>
          <w:numId w:val="53"/>
        </w:numPr>
      </w:pPr>
      <w:r w:rsidRPr="000B445C">
        <w:t>E01.03 – za</w:t>
      </w:r>
      <w:r>
        <w:t>budowa rozproszona</w:t>
      </w:r>
      <w:r w:rsidRPr="000B445C">
        <w:t xml:space="preserve"> </w:t>
      </w:r>
      <w:r w:rsidRPr="000B445C">
        <w:rPr>
          <w:rFonts w:cs="Arial"/>
        </w:rPr>
        <w:t>(poziom oddziaływania H - wysoki),</w:t>
      </w:r>
    </w:p>
    <w:p w:rsidR="00DF1EC2" w:rsidRPr="00DF1EC2" w:rsidRDefault="00E05030" w:rsidP="0079654D">
      <w:pPr>
        <w:spacing w:before="240"/>
        <w:rPr>
          <w:szCs w:val="26"/>
        </w:rPr>
      </w:pPr>
      <w:r w:rsidRPr="00DF1EC2">
        <w:rPr>
          <w:szCs w:val="26"/>
        </w:rPr>
        <w:t>Na gruntach</w:t>
      </w:r>
      <w:r w:rsidRPr="00DF1EC2">
        <w:rPr>
          <w:bCs/>
          <w:sz w:val="22"/>
          <w:szCs w:val="22"/>
        </w:rPr>
        <w:t xml:space="preserve"> w</w:t>
      </w:r>
      <w:r w:rsidR="003128AC">
        <w:rPr>
          <w:bCs/>
          <w:sz w:val="22"/>
          <w:szCs w:val="22"/>
        </w:rPr>
        <w:t xml:space="preserve"> </w:t>
      </w:r>
      <w:r w:rsidRPr="00DF1EC2">
        <w:rPr>
          <w:bCs/>
          <w:sz w:val="22"/>
          <w:szCs w:val="22"/>
        </w:rPr>
        <w:t>zarządzie</w:t>
      </w:r>
      <w:r w:rsidRPr="00DF1EC2">
        <w:rPr>
          <w:szCs w:val="26"/>
        </w:rPr>
        <w:t xml:space="preserve"> Nadleśnictwa Orneta, położonych w zasięgu obszaru Ostoja Warmińska </w:t>
      </w:r>
      <w:r w:rsidR="00DF1EC2" w:rsidRPr="00DF1EC2">
        <w:rPr>
          <w:szCs w:val="26"/>
        </w:rPr>
        <w:t xml:space="preserve">stwierdzono występowanie </w:t>
      </w:r>
      <w:r w:rsidRPr="00DF1EC2">
        <w:rPr>
          <w:szCs w:val="26"/>
        </w:rPr>
        <w:t>objęt</w:t>
      </w:r>
      <w:r w:rsidR="00DF1EC2" w:rsidRPr="00DF1EC2">
        <w:rPr>
          <w:szCs w:val="26"/>
        </w:rPr>
        <w:t>ej</w:t>
      </w:r>
      <w:r w:rsidRPr="00DF1EC2">
        <w:rPr>
          <w:szCs w:val="26"/>
        </w:rPr>
        <w:t xml:space="preserve"> ochroną</w:t>
      </w:r>
      <w:r w:rsidR="00A11CA4" w:rsidRPr="00DF1EC2">
        <w:rPr>
          <w:szCs w:val="26"/>
        </w:rPr>
        <w:t xml:space="preserve"> ścisłą</w:t>
      </w:r>
      <w:r w:rsidR="00DF1EC2" w:rsidRPr="00DF1EC2">
        <w:rPr>
          <w:szCs w:val="26"/>
        </w:rPr>
        <w:t xml:space="preserve"> rosiczki okrągłolistnej </w:t>
      </w:r>
      <w:r w:rsidR="00DF1EC2" w:rsidRPr="00DF1EC2">
        <w:rPr>
          <w:i/>
          <w:szCs w:val="26"/>
        </w:rPr>
        <w:t>Drosera rotundifolia</w:t>
      </w:r>
      <w:r w:rsidR="00DF1EC2" w:rsidRPr="00DF1EC2">
        <w:rPr>
          <w:szCs w:val="26"/>
        </w:rPr>
        <w:t xml:space="preserve"> (</w:t>
      </w:r>
      <w:r w:rsidR="00A10812">
        <w:rPr>
          <w:szCs w:val="26"/>
        </w:rPr>
        <w:t>3</w:t>
      </w:r>
      <w:r w:rsidR="00DF1EC2" w:rsidRPr="00DF1EC2">
        <w:rPr>
          <w:szCs w:val="26"/>
        </w:rPr>
        <w:t xml:space="preserve"> stanowiska) ora</w:t>
      </w:r>
      <w:r w:rsidR="003128AC">
        <w:rPr>
          <w:szCs w:val="26"/>
        </w:rPr>
        <w:t>z</w:t>
      </w:r>
      <w:r w:rsidR="00DF1EC2" w:rsidRPr="00DF1EC2">
        <w:rPr>
          <w:szCs w:val="26"/>
        </w:rPr>
        <w:t xml:space="preserve"> </w:t>
      </w:r>
      <w:r w:rsidR="00FB5F49">
        <w:rPr>
          <w:szCs w:val="26"/>
        </w:rPr>
        <w:t>objętych</w:t>
      </w:r>
      <w:r w:rsidR="00FB5F49" w:rsidRPr="00DF1EC2">
        <w:rPr>
          <w:szCs w:val="26"/>
        </w:rPr>
        <w:t xml:space="preserve"> ochroną częściową</w:t>
      </w:r>
      <w:r w:rsidR="00FB5F49">
        <w:rPr>
          <w:szCs w:val="26"/>
        </w:rPr>
        <w:t xml:space="preserve"> podkolanu białego </w:t>
      </w:r>
      <w:r w:rsidR="00FB5F49">
        <w:rPr>
          <w:i/>
          <w:szCs w:val="26"/>
        </w:rPr>
        <w:t xml:space="preserve">Platanthera bifolia </w:t>
      </w:r>
      <w:r w:rsidR="00FB5F49">
        <w:rPr>
          <w:szCs w:val="26"/>
        </w:rPr>
        <w:t>(3 stanowiska)</w:t>
      </w:r>
      <w:r w:rsidR="00DF1EC2">
        <w:rPr>
          <w:i/>
        </w:rPr>
        <w:t xml:space="preserve"> </w:t>
      </w:r>
      <w:r w:rsidR="00FB5F49">
        <w:rPr>
          <w:szCs w:val="26"/>
        </w:rPr>
        <w:t xml:space="preserve">i w widłaka </w:t>
      </w:r>
      <w:r w:rsidR="00FB5F49" w:rsidRPr="00FB5F49">
        <w:rPr>
          <w:i/>
        </w:rPr>
        <w:t>Lycopodium species</w:t>
      </w:r>
      <w:r w:rsidR="00FB5F49">
        <w:rPr>
          <w:szCs w:val="26"/>
        </w:rPr>
        <w:t xml:space="preserve"> (1 stanowisko)</w:t>
      </w:r>
      <w:r w:rsidRPr="00DF1EC2">
        <w:rPr>
          <w:szCs w:val="26"/>
        </w:rPr>
        <w:t xml:space="preserve">. </w:t>
      </w:r>
    </w:p>
    <w:p w:rsidR="00E05030" w:rsidRPr="00DF1EC2" w:rsidRDefault="00E05030" w:rsidP="00DF1EC2">
      <w:r w:rsidRPr="00DF1EC2">
        <w:rPr>
          <w:szCs w:val="26"/>
        </w:rPr>
        <w:t xml:space="preserve">Ponadto </w:t>
      </w:r>
      <w:r w:rsidRPr="00DF1EC2">
        <w:rPr>
          <w:rFonts w:cs="Arial"/>
        </w:rPr>
        <w:t xml:space="preserve">z </w:t>
      </w:r>
      <w:r w:rsidRPr="00DF1EC2">
        <w:rPr>
          <w:bCs/>
        </w:rPr>
        <w:t>listy gatunków będących przedmiotem zai</w:t>
      </w:r>
      <w:r w:rsidR="00DF1EC2" w:rsidRPr="00DF1EC2">
        <w:rPr>
          <w:bCs/>
        </w:rPr>
        <w:t xml:space="preserve">nteresowania Wspólnoty </w:t>
      </w:r>
      <w:r w:rsidR="00DF1EC2" w:rsidRPr="00DF1EC2">
        <w:rPr>
          <w:bCs/>
        </w:rPr>
        <w:lastRenderedPageBreak/>
        <w:t>występuje</w:t>
      </w:r>
      <w:r w:rsidRPr="00DF1EC2">
        <w:rPr>
          <w:bCs/>
        </w:rPr>
        <w:t xml:space="preserve"> tutaj </w:t>
      </w:r>
      <w:r w:rsidR="00DF1EC2" w:rsidRPr="00DF1EC2">
        <w:rPr>
          <w:bCs/>
        </w:rPr>
        <w:t xml:space="preserve">objęty ochroną strefową </w:t>
      </w:r>
      <w:r w:rsidR="00DF1EC2" w:rsidRPr="00DF1EC2">
        <w:rPr>
          <w:szCs w:val="26"/>
        </w:rPr>
        <w:t xml:space="preserve">wilk  </w:t>
      </w:r>
      <w:r w:rsidR="00DF1EC2" w:rsidRPr="00DF1EC2">
        <w:rPr>
          <w:i/>
          <w:szCs w:val="26"/>
        </w:rPr>
        <w:t>Canis lupus</w:t>
      </w:r>
      <w:r w:rsidR="00DF1EC2" w:rsidRPr="00DF1EC2">
        <w:rPr>
          <w:szCs w:val="26"/>
        </w:rPr>
        <w:t xml:space="preserve"> (obserwowano osobniki przechodnie) oraz</w:t>
      </w:r>
      <w:r w:rsidR="00DF1EC2" w:rsidRPr="00DF1EC2">
        <w:rPr>
          <w:bCs/>
        </w:rPr>
        <w:t xml:space="preserve"> </w:t>
      </w:r>
      <w:r w:rsidRPr="00DF1EC2">
        <w:rPr>
          <w:bCs/>
        </w:rPr>
        <w:t>objęt</w:t>
      </w:r>
      <w:r w:rsidR="00DF1EC2" w:rsidRPr="00DF1EC2">
        <w:rPr>
          <w:bCs/>
        </w:rPr>
        <w:t>y</w:t>
      </w:r>
      <w:r w:rsidRPr="00DF1EC2">
        <w:rPr>
          <w:bCs/>
        </w:rPr>
        <w:t xml:space="preserve"> ochroną częściową</w:t>
      </w:r>
      <w:r w:rsidR="00DF1EC2" w:rsidRPr="00DF1EC2">
        <w:rPr>
          <w:bCs/>
        </w:rPr>
        <w:t xml:space="preserve"> </w:t>
      </w:r>
      <w:r w:rsidRPr="00DF1EC2">
        <w:rPr>
          <w:rFonts w:cs="Arial"/>
        </w:rPr>
        <w:t xml:space="preserve">bóbr europejski </w:t>
      </w:r>
      <w:r w:rsidR="00DF1EC2" w:rsidRPr="00DF1EC2">
        <w:rPr>
          <w:rFonts w:cs="Arial"/>
          <w:i/>
        </w:rPr>
        <w:t>Castor fiber</w:t>
      </w:r>
      <w:r w:rsidRPr="00DF1EC2">
        <w:rPr>
          <w:rFonts w:cs="Arial"/>
        </w:rPr>
        <w:t>.</w:t>
      </w:r>
    </w:p>
    <w:p w:rsidR="00B14568" w:rsidRPr="00C06ADD" w:rsidRDefault="00B14568" w:rsidP="00B14568">
      <w:pPr>
        <w:spacing w:before="120"/>
        <w:rPr>
          <w:szCs w:val="26"/>
        </w:rPr>
      </w:pPr>
    </w:p>
    <w:p w:rsidR="00B14568" w:rsidRPr="00C06ADD" w:rsidRDefault="00B14568" w:rsidP="00B14568">
      <w:pPr>
        <w:ind w:firstLine="567"/>
        <w:sectPr w:rsidR="00B14568" w:rsidRPr="00C06ADD" w:rsidSect="00E05030">
          <w:headerReference w:type="default" r:id="rId16"/>
          <w:footerReference w:type="default" r:id="rId17"/>
          <w:pgSz w:w="11906" w:h="16838"/>
          <w:pgMar w:top="1418" w:right="1134" w:bottom="1134" w:left="2268" w:header="709" w:footer="709" w:gutter="0"/>
          <w:cols w:space="708"/>
          <w:docGrid w:linePitch="360"/>
        </w:sectPr>
      </w:pPr>
    </w:p>
    <w:p w:rsidR="00B14568" w:rsidRPr="00656819" w:rsidRDefault="00B14568" w:rsidP="00B05D1A">
      <w:pPr>
        <w:spacing w:after="120" w:line="240" w:lineRule="auto"/>
        <w:ind w:left="1134" w:hanging="1134"/>
      </w:pPr>
      <w:r w:rsidRPr="00B05D1A">
        <w:rPr>
          <w:b/>
          <w:bCs/>
        </w:rPr>
        <w:lastRenderedPageBreak/>
        <w:t>Tabela XX  </w:t>
      </w:r>
      <w:r w:rsidRPr="00B05D1A">
        <w:rPr>
          <w:bCs/>
        </w:rPr>
        <w:t>G</w:t>
      </w:r>
      <w:r w:rsidRPr="00B05D1A">
        <w:t xml:space="preserve">atunki objęte art. 4 Dyrektywy 2009/147/WE i gatunki wymienione w załączniku II do Dyrektywy 92/43/EWG oraz ocena znaczenia </w:t>
      </w:r>
      <w:r w:rsidRPr="00656819">
        <w:t xml:space="preserve">obszaru dla tych gatunków </w:t>
      </w:r>
      <w:r>
        <w:t>Ostoja Warmińska PLB280015</w:t>
      </w:r>
      <w:r w:rsidRPr="0065681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137"/>
        <w:gridCol w:w="2158"/>
        <w:gridCol w:w="394"/>
        <w:gridCol w:w="461"/>
        <w:gridCol w:w="1021"/>
        <w:gridCol w:w="1006"/>
        <w:gridCol w:w="911"/>
        <w:gridCol w:w="1044"/>
        <w:gridCol w:w="1009"/>
        <w:gridCol w:w="1114"/>
        <w:gridCol w:w="1064"/>
        <w:gridCol w:w="760"/>
        <w:gridCol w:w="835"/>
        <w:gridCol w:w="859"/>
      </w:tblGrid>
      <w:tr w:rsidR="00B14568" w:rsidRPr="00656819" w:rsidTr="00E05030">
        <w:trPr>
          <w:tblHeader/>
        </w:trPr>
        <w:tc>
          <w:tcPr>
            <w:tcW w:w="1682" w:type="pct"/>
            <w:gridSpan w:val="5"/>
            <w:tcBorders>
              <w:bottom w:val="single" w:sz="4" w:space="0" w:color="auto"/>
            </w:tcBorders>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Gatunek</w:t>
            </w:r>
          </w:p>
        </w:tc>
        <w:tc>
          <w:tcPr>
            <w:tcW w:w="2105" w:type="pct"/>
            <w:gridSpan w:val="6"/>
            <w:tcBorders>
              <w:bottom w:val="single" w:sz="4" w:space="0" w:color="auto"/>
            </w:tcBorders>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Populacja na obszarze</w:t>
            </w:r>
          </w:p>
        </w:tc>
        <w:tc>
          <w:tcPr>
            <w:tcW w:w="1213" w:type="pct"/>
            <w:gridSpan w:val="4"/>
            <w:tcBorders>
              <w:bottom w:val="single" w:sz="4" w:space="0" w:color="auto"/>
            </w:tcBorders>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Ocena obszaru</w:t>
            </w:r>
          </w:p>
        </w:tc>
      </w:tr>
      <w:tr w:rsidR="00B14568" w:rsidRPr="00656819" w:rsidTr="00E05030">
        <w:trPr>
          <w:tblHeader/>
        </w:trPr>
        <w:tc>
          <w:tcPr>
            <w:tcW w:w="251"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Grupa</w:t>
            </w:r>
          </w:p>
        </w:tc>
        <w:tc>
          <w:tcPr>
            <w:tcW w:w="392"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Kod</w:t>
            </w:r>
          </w:p>
        </w:tc>
        <w:tc>
          <w:tcPr>
            <w:tcW w:w="744"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Nazwa naukowa</w:t>
            </w:r>
          </w:p>
        </w:tc>
        <w:tc>
          <w:tcPr>
            <w:tcW w:w="136" w:type="pct"/>
            <w:vMerge w:val="restart"/>
            <w:shd w:val="clear" w:color="auto" w:fill="EAF1DD"/>
            <w:vAlign w:val="center"/>
          </w:tcPr>
          <w:p w:rsidR="00B14568" w:rsidRPr="00656819" w:rsidRDefault="00B14568" w:rsidP="00E05030">
            <w:pPr>
              <w:spacing w:line="240" w:lineRule="auto"/>
              <w:ind w:firstLine="0"/>
              <w:jc w:val="center"/>
              <w:rPr>
                <w:rFonts w:cs="Arial"/>
                <w:bCs/>
                <w:sz w:val="20"/>
              </w:rPr>
            </w:pPr>
            <w:r w:rsidRPr="00656819">
              <w:rPr>
                <w:rFonts w:cs="Arial"/>
                <w:bCs/>
                <w:sz w:val="20"/>
              </w:rPr>
              <w:t>S</w:t>
            </w:r>
          </w:p>
        </w:tc>
        <w:tc>
          <w:tcPr>
            <w:tcW w:w="159" w:type="pct"/>
            <w:vMerge w:val="restart"/>
            <w:shd w:val="clear" w:color="auto" w:fill="EAF1DD"/>
            <w:vAlign w:val="center"/>
          </w:tcPr>
          <w:p w:rsidR="00B14568" w:rsidRPr="00656819" w:rsidRDefault="00B14568" w:rsidP="00E05030">
            <w:pPr>
              <w:spacing w:line="240" w:lineRule="auto"/>
              <w:ind w:firstLine="0"/>
              <w:jc w:val="center"/>
              <w:rPr>
                <w:rFonts w:cs="Arial"/>
                <w:bCs/>
                <w:sz w:val="20"/>
              </w:rPr>
            </w:pPr>
            <w:r w:rsidRPr="00656819">
              <w:rPr>
                <w:rFonts w:cs="Arial"/>
                <w:bCs/>
                <w:sz w:val="20"/>
              </w:rPr>
              <w:t>NP</w:t>
            </w:r>
          </w:p>
        </w:tc>
        <w:tc>
          <w:tcPr>
            <w:tcW w:w="352" w:type="pct"/>
            <w:vMerge w:val="restart"/>
            <w:shd w:val="clear" w:color="auto" w:fill="EAF1DD"/>
            <w:vAlign w:val="center"/>
          </w:tcPr>
          <w:p w:rsidR="00B14568" w:rsidRPr="00656819" w:rsidRDefault="00B14568" w:rsidP="00E05030">
            <w:pPr>
              <w:spacing w:line="240" w:lineRule="auto"/>
              <w:ind w:firstLine="0"/>
              <w:jc w:val="center"/>
              <w:rPr>
                <w:rFonts w:cs="Arial"/>
                <w:bCs/>
                <w:sz w:val="20"/>
              </w:rPr>
            </w:pPr>
            <w:r w:rsidRPr="00656819">
              <w:rPr>
                <w:rFonts w:cs="Arial"/>
                <w:bCs/>
                <w:sz w:val="20"/>
              </w:rPr>
              <w:t>Typ</w:t>
            </w:r>
          </w:p>
          <w:p w:rsidR="00B14568" w:rsidRPr="00656819" w:rsidRDefault="00B14568" w:rsidP="00E05030">
            <w:pPr>
              <w:spacing w:line="240" w:lineRule="auto"/>
              <w:ind w:firstLine="0"/>
              <w:jc w:val="center"/>
              <w:rPr>
                <w:rFonts w:cs="Arial"/>
                <w:bCs/>
                <w:sz w:val="20"/>
              </w:rPr>
            </w:pPr>
            <w:r w:rsidRPr="00656819">
              <w:rPr>
                <w:rFonts w:cs="Arial"/>
                <w:bCs/>
                <w:sz w:val="20"/>
              </w:rPr>
              <w:t>populacji</w:t>
            </w:r>
          </w:p>
        </w:tc>
        <w:tc>
          <w:tcPr>
            <w:tcW w:w="661" w:type="pct"/>
            <w:gridSpan w:val="2"/>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Wielkość</w:t>
            </w:r>
          </w:p>
        </w:tc>
        <w:tc>
          <w:tcPr>
            <w:tcW w:w="360"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Jednostka</w:t>
            </w:r>
          </w:p>
        </w:tc>
        <w:tc>
          <w:tcPr>
            <w:tcW w:w="348"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Kategoria</w:t>
            </w:r>
          </w:p>
          <w:p w:rsidR="00B14568" w:rsidRPr="00656819" w:rsidRDefault="00B14568" w:rsidP="00E05030">
            <w:pPr>
              <w:spacing w:line="240" w:lineRule="auto"/>
              <w:ind w:firstLine="0"/>
              <w:jc w:val="center"/>
              <w:rPr>
                <w:rFonts w:cs="Arial"/>
                <w:bCs/>
                <w:caps/>
                <w:sz w:val="20"/>
              </w:rPr>
            </w:pPr>
            <w:r w:rsidRPr="00656819">
              <w:rPr>
                <w:rFonts w:cs="Arial"/>
                <w:bCs/>
                <w:sz w:val="20"/>
              </w:rPr>
              <w:t>C/R/V/P</w:t>
            </w:r>
          </w:p>
        </w:tc>
        <w:tc>
          <w:tcPr>
            <w:tcW w:w="384" w:type="pct"/>
            <w:vMerge w:val="restar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Jakość danych G/M/P/DD</w:t>
            </w:r>
          </w:p>
        </w:tc>
        <w:tc>
          <w:tcPr>
            <w:tcW w:w="367" w:type="pc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A/B/C/D</w:t>
            </w:r>
          </w:p>
        </w:tc>
        <w:tc>
          <w:tcPr>
            <w:tcW w:w="846" w:type="pct"/>
            <w:gridSpan w:val="3"/>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A/B/C</w:t>
            </w:r>
          </w:p>
        </w:tc>
      </w:tr>
      <w:tr w:rsidR="00B14568" w:rsidRPr="00656819" w:rsidTr="00E05030">
        <w:trPr>
          <w:tblHeader/>
        </w:trPr>
        <w:tc>
          <w:tcPr>
            <w:tcW w:w="251"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392"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744"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136"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159"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352"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347" w:type="pct"/>
            <w:shd w:val="clear" w:color="auto" w:fill="EAF1DD"/>
            <w:vAlign w:val="center"/>
          </w:tcPr>
          <w:p w:rsidR="00B14568" w:rsidRPr="00656819" w:rsidRDefault="00B14568" w:rsidP="00E05030">
            <w:pPr>
              <w:spacing w:line="240" w:lineRule="auto"/>
              <w:ind w:firstLine="0"/>
              <w:jc w:val="center"/>
              <w:rPr>
                <w:rFonts w:cs="Arial"/>
                <w:bCs/>
                <w:sz w:val="20"/>
              </w:rPr>
            </w:pPr>
            <w:r w:rsidRPr="00656819">
              <w:rPr>
                <w:rFonts w:cs="Arial"/>
                <w:bCs/>
                <w:sz w:val="20"/>
              </w:rPr>
              <w:t>Min</w:t>
            </w:r>
          </w:p>
        </w:tc>
        <w:tc>
          <w:tcPr>
            <w:tcW w:w="314" w:type="pct"/>
            <w:shd w:val="clear" w:color="auto" w:fill="EAF1DD"/>
            <w:vAlign w:val="center"/>
          </w:tcPr>
          <w:p w:rsidR="00B14568" w:rsidRPr="00656819" w:rsidRDefault="00B14568" w:rsidP="00E05030">
            <w:pPr>
              <w:spacing w:line="240" w:lineRule="auto"/>
              <w:ind w:firstLine="0"/>
              <w:jc w:val="center"/>
              <w:rPr>
                <w:rFonts w:cs="Arial"/>
                <w:bCs/>
                <w:sz w:val="20"/>
              </w:rPr>
            </w:pPr>
            <w:r w:rsidRPr="00656819">
              <w:rPr>
                <w:rFonts w:cs="Arial"/>
                <w:bCs/>
                <w:sz w:val="20"/>
              </w:rPr>
              <w:t>Max</w:t>
            </w:r>
          </w:p>
        </w:tc>
        <w:tc>
          <w:tcPr>
            <w:tcW w:w="360"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348" w:type="pct"/>
            <w:vMerge/>
            <w:shd w:val="clear" w:color="auto" w:fill="EAF1DD"/>
            <w:vAlign w:val="center"/>
          </w:tcPr>
          <w:p w:rsidR="00B14568" w:rsidRPr="00656819" w:rsidRDefault="00B14568" w:rsidP="00E05030">
            <w:pPr>
              <w:spacing w:line="240" w:lineRule="auto"/>
              <w:ind w:firstLine="0"/>
              <w:jc w:val="center"/>
              <w:rPr>
                <w:rFonts w:cs="Arial"/>
                <w:bCs/>
                <w:sz w:val="20"/>
              </w:rPr>
            </w:pPr>
          </w:p>
        </w:tc>
        <w:tc>
          <w:tcPr>
            <w:tcW w:w="384" w:type="pct"/>
            <w:vMerge/>
            <w:shd w:val="clear" w:color="auto" w:fill="EAF1DD"/>
            <w:vAlign w:val="center"/>
          </w:tcPr>
          <w:p w:rsidR="00B14568" w:rsidRPr="00656819" w:rsidRDefault="00B14568" w:rsidP="00E05030">
            <w:pPr>
              <w:spacing w:line="240" w:lineRule="auto"/>
              <w:ind w:firstLine="0"/>
              <w:jc w:val="center"/>
              <w:rPr>
                <w:rFonts w:cs="Arial"/>
                <w:bCs/>
                <w:caps/>
                <w:sz w:val="20"/>
              </w:rPr>
            </w:pPr>
          </w:p>
        </w:tc>
        <w:tc>
          <w:tcPr>
            <w:tcW w:w="367" w:type="pc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Popu-lacja</w:t>
            </w:r>
          </w:p>
        </w:tc>
        <w:tc>
          <w:tcPr>
            <w:tcW w:w="262" w:type="pc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Stan zacho-wania</w:t>
            </w:r>
          </w:p>
        </w:tc>
        <w:tc>
          <w:tcPr>
            <w:tcW w:w="288" w:type="pc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Izolacja</w:t>
            </w:r>
          </w:p>
        </w:tc>
        <w:tc>
          <w:tcPr>
            <w:tcW w:w="296" w:type="pct"/>
            <w:shd w:val="clear" w:color="auto" w:fill="EAF1DD"/>
            <w:vAlign w:val="center"/>
          </w:tcPr>
          <w:p w:rsidR="00B14568" w:rsidRPr="00656819" w:rsidRDefault="00B14568" w:rsidP="00E05030">
            <w:pPr>
              <w:spacing w:line="240" w:lineRule="auto"/>
              <w:ind w:firstLine="0"/>
              <w:jc w:val="center"/>
              <w:rPr>
                <w:rFonts w:cs="Arial"/>
                <w:bCs/>
                <w:caps/>
                <w:sz w:val="20"/>
              </w:rPr>
            </w:pPr>
            <w:r w:rsidRPr="00656819">
              <w:rPr>
                <w:rFonts w:cs="Arial"/>
                <w:bCs/>
                <w:sz w:val="20"/>
              </w:rPr>
              <w:t>Ogólnie</w:t>
            </w:r>
          </w:p>
        </w:tc>
      </w:tr>
      <w:tr w:rsidR="00B14568" w:rsidRPr="00656819" w:rsidTr="00E05030">
        <w:trPr>
          <w:tblHeader/>
        </w:trPr>
        <w:tc>
          <w:tcPr>
            <w:tcW w:w="251" w:type="pct"/>
            <w:shd w:val="clear" w:color="auto" w:fill="EAF1DD"/>
            <w:vAlign w:val="center"/>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w:t>
            </w:r>
          </w:p>
        </w:tc>
        <w:tc>
          <w:tcPr>
            <w:tcW w:w="392"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2</w:t>
            </w:r>
          </w:p>
        </w:tc>
        <w:tc>
          <w:tcPr>
            <w:tcW w:w="744"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3</w:t>
            </w:r>
          </w:p>
        </w:tc>
        <w:tc>
          <w:tcPr>
            <w:tcW w:w="136"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4</w:t>
            </w:r>
          </w:p>
        </w:tc>
        <w:tc>
          <w:tcPr>
            <w:tcW w:w="159"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5</w:t>
            </w:r>
          </w:p>
        </w:tc>
        <w:tc>
          <w:tcPr>
            <w:tcW w:w="352"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6</w:t>
            </w:r>
          </w:p>
        </w:tc>
        <w:tc>
          <w:tcPr>
            <w:tcW w:w="347"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7</w:t>
            </w:r>
          </w:p>
        </w:tc>
        <w:tc>
          <w:tcPr>
            <w:tcW w:w="314"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8</w:t>
            </w:r>
          </w:p>
        </w:tc>
        <w:tc>
          <w:tcPr>
            <w:tcW w:w="360"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9</w:t>
            </w:r>
          </w:p>
        </w:tc>
        <w:tc>
          <w:tcPr>
            <w:tcW w:w="348"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10</w:t>
            </w:r>
          </w:p>
        </w:tc>
        <w:tc>
          <w:tcPr>
            <w:tcW w:w="384" w:type="pct"/>
            <w:shd w:val="clear" w:color="auto" w:fill="EAF1DD"/>
          </w:tcPr>
          <w:p w:rsidR="00B14568" w:rsidRPr="00656819" w:rsidRDefault="00B14568" w:rsidP="00E05030">
            <w:pPr>
              <w:spacing w:line="240" w:lineRule="auto"/>
              <w:ind w:firstLine="0"/>
              <w:jc w:val="center"/>
              <w:rPr>
                <w:rFonts w:cs="Arial"/>
                <w:bCs/>
                <w:caps/>
                <w:sz w:val="16"/>
                <w:szCs w:val="16"/>
              </w:rPr>
            </w:pPr>
            <w:r w:rsidRPr="00656819">
              <w:rPr>
                <w:rFonts w:cs="Arial"/>
                <w:bCs/>
                <w:caps/>
                <w:sz w:val="16"/>
                <w:szCs w:val="16"/>
              </w:rPr>
              <w:t>11</w:t>
            </w:r>
          </w:p>
        </w:tc>
        <w:tc>
          <w:tcPr>
            <w:tcW w:w="367"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12</w:t>
            </w:r>
          </w:p>
        </w:tc>
        <w:tc>
          <w:tcPr>
            <w:tcW w:w="262"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13</w:t>
            </w:r>
          </w:p>
        </w:tc>
        <w:tc>
          <w:tcPr>
            <w:tcW w:w="288"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14</w:t>
            </w:r>
          </w:p>
        </w:tc>
        <w:tc>
          <w:tcPr>
            <w:tcW w:w="296" w:type="pct"/>
            <w:shd w:val="clear" w:color="auto" w:fill="EAF1DD"/>
          </w:tcPr>
          <w:p w:rsidR="00B14568" w:rsidRPr="00656819" w:rsidRDefault="00B14568" w:rsidP="00E05030">
            <w:pPr>
              <w:spacing w:line="240" w:lineRule="auto"/>
              <w:ind w:firstLine="0"/>
              <w:jc w:val="center"/>
              <w:rPr>
                <w:rFonts w:cs="Arial"/>
                <w:bCs/>
                <w:sz w:val="16"/>
                <w:szCs w:val="16"/>
              </w:rPr>
            </w:pPr>
            <w:r w:rsidRPr="00656819">
              <w:rPr>
                <w:rFonts w:cs="Arial"/>
                <w:bCs/>
                <w:sz w:val="16"/>
                <w:szCs w:val="16"/>
              </w:rPr>
              <w:t>15</w:t>
            </w:r>
          </w:p>
        </w:tc>
      </w:tr>
      <w:tr w:rsidR="00B14568" w:rsidRPr="00480AEE" w:rsidTr="00E05030">
        <w:tc>
          <w:tcPr>
            <w:tcW w:w="251" w:type="pct"/>
            <w:shd w:val="clear" w:color="auto" w:fill="auto"/>
            <w:vAlign w:val="center"/>
          </w:tcPr>
          <w:p w:rsidR="00B14568" w:rsidRPr="00480AE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480AEE" w:rsidRDefault="00B14568" w:rsidP="00E05030">
            <w:pPr>
              <w:spacing w:line="240" w:lineRule="auto"/>
              <w:ind w:firstLine="0"/>
              <w:rPr>
                <w:rFonts w:cs="Arial"/>
                <w:bCs/>
                <w:sz w:val="20"/>
              </w:rPr>
            </w:pPr>
            <w:r>
              <w:rPr>
                <w:rFonts w:cs="Arial"/>
                <w:bCs/>
                <w:sz w:val="20"/>
              </w:rPr>
              <w:t>A168</w:t>
            </w:r>
          </w:p>
        </w:tc>
        <w:tc>
          <w:tcPr>
            <w:tcW w:w="744" w:type="pct"/>
            <w:shd w:val="clear" w:color="auto" w:fill="auto"/>
          </w:tcPr>
          <w:p w:rsidR="00B14568" w:rsidRPr="00480AEE" w:rsidRDefault="00B14568" w:rsidP="00E05030">
            <w:pPr>
              <w:spacing w:line="240" w:lineRule="auto"/>
              <w:ind w:firstLine="0"/>
              <w:rPr>
                <w:rFonts w:cs="Arial"/>
                <w:bCs/>
                <w:i/>
                <w:sz w:val="20"/>
              </w:rPr>
            </w:pPr>
            <w:r>
              <w:rPr>
                <w:rFonts w:cs="Arial"/>
                <w:bCs/>
                <w:i/>
                <w:sz w:val="20"/>
              </w:rPr>
              <w:t>Actitis hypoleucos</w:t>
            </w:r>
          </w:p>
        </w:tc>
        <w:tc>
          <w:tcPr>
            <w:tcW w:w="136" w:type="pct"/>
            <w:shd w:val="clear" w:color="auto" w:fill="auto"/>
          </w:tcPr>
          <w:p w:rsidR="00B14568" w:rsidRPr="00480AEE" w:rsidRDefault="00B14568" w:rsidP="00E05030">
            <w:pPr>
              <w:spacing w:line="240" w:lineRule="auto"/>
              <w:ind w:firstLine="0"/>
              <w:rPr>
                <w:rFonts w:cs="Arial"/>
                <w:bCs/>
                <w:sz w:val="20"/>
              </w:rPr>
            </w:pPr>
          </w:p>
        </w:tc>
        <w:tc>
          <w:tcPr>
            <w:tcW w:w="159" w:type="pct"/>
            <w:shd w:val="clear" w:color="auto" w:fill="auto"/>
          </w:tcPr>
          <w:p w:rsidR="00B14568" w:rsidRPr="00480AEE" w:rsidRDefault="00B14568" w:rsidP="00E05030">
            <w:pPr>
              <w:spacing w:line="240" w:lineRule="auto"/>
              <w:ind w:firstLine="0"/>
              <w:rPr>
                <w:rFonts w:cs="Arial"/>
                <w:bCs/>
                <w:sz w:val="20"/>
              </w:rPr>
            </w:pPr>
          </w:p>
        </w:tc>
        <w:tc>
          <w:tcPr>
            <w:tcW w:w="352"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15</w:t>
            </w:r>
          </w:p>
        </w:tc>
        <w:tc>
          <w:tcPr>
            <w:tcW w:w="314"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20</w:t>
            </w:r>
          </w:p>
        </w:tc>
        <w:tc>
          <w:tcPr>
            <w:tcW w:w="360"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480AEE" w:rsidRDefault="00B14568" w:rsidP="00E05030">
            <w:pPr>
              <w:spacing w:line="240" w:lineRule="auto"/>
              <w:ind w:firstLine="0"/>
              <w:jc w:val="center"/>
              <w:rPr>
                <w:rFonts w:cs="Arial"/>
                <w:bCs/>
                <w:sz w:val="20"/>
              </w:rPr>
            </w:pPr>
          </w:p>
        </w:tc>
        <w:tc>
          <w:tcPr>
            <w:tcW w:w="384" w:type="pct"/>
            <w:shd w:val="clear" w:color="auto" w:fill="auto"/>
          </w:tcPr>
          <w:p w:rsidR="00B14568" w:rsidRPr="00480AEE" w:rsidRDefault="00B14568" w:rsidP="00E05030">
            <w:pPr>
              <w:spacing w:line="240" w:lineRule="auto"/>
              <w:ind w:firstLine="0"/>
              <w:jc w:val="center"/>
              <w:rPr>
                <w:sz w:val="20"/>
              </w:rPr>
            </w:pPr>
            <w:r>
              <w:rPr>
                <w:sz w:val="20"/>
              </w:rPr>
              <w:t>M</w:t>
            </w:r>
          </w:p>
        </w:tc>
        <w:tc>
          <w:tcPr>
            <w:tcW w:w="367"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C</w:t>
            </w:r>
          </w:p>
        </w:tc>
        <w:tc>
          <w:tcPr>
            <w:tcW w:w="262"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C</w:t>
            </w:r>
          </w:p>
        </w:tc>
        <w:tc>
          <w:tcPr>
            <w:tcW w:w="288"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C</w:t>
            </w:r>
          </w:p>
        </w:tc>
        <w:tc>
          <w:tcPr>
            <w:tcW w:w="296" w:type="pct"/>
            <w:shd w:val="clear" w:color="auto" w:fill="auto"/>
          </w:tcPr>
          <w:p w:rsidR="00B14568" w:rsidRPr="00480AEE" w:rsidRDefault="00B14568" w:rsidP="00E05030">
            <w:pPr>
              <w:spacing w:line="240" w:lineRule="auto"/>
              <w:ind w:firstLine="0"/>
              <w:jc w:val="center"/>
              <w:rPr>
                <w:rFonts w:cs="Arial"/>
                <w:bCs/>
                <w:sz w:val="20"/>
              </w:rPr>
            </w:pPr>
            <w:r>
              <w:rPr>
                <w:rFonts w:cs="Arial"/>
                <w:bCs/>
                <w:sz w:val="20"/>
              </w:rPr>
              <w:t>C</w:t>
            </w: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A229</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Alcedo atthis</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r</w:t>
            </w:r>
          </w:p>
        </w:tc>
        <w:tc>
          <w:tcPr>
            <w:tcW w:w="34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40</w:t>
            </w:r>
          </w:p>
        </w:tc>
        <w:tc>
          <w:tcPr>
            <w:tcW w:w="314"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60</w:t>
            </w:r>
          </w:p>
        </w:tc>
        <w:tc>
          <w:tcPr>
            <w:tcW w:w="360"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i</w:t>
            </w:r>
          </w:p>
        </w:tc>
        <w:tc>
          <w:tcPr>
            <w:tcW w:w="348" w:type="pct"/>
            <w:shd w:val="clear" w:color="auto" w:fill="auto"/>
          </w:tcPr>
          <w:p w:rsidR="00B14568" w:rsidRPr="003128AC" w:rsidRDefault="00B14568" w:rsidP="00E05030">
            <w:pPr>
              <w:spacing w:line="240" w:lineRule="auto"/>
              <w:ind w:firstLine="0"/>
              <w:jc w:val="center"/>
              <w:rPr>
                <w:rFonts w:cs="Arial"/>
                <w:bCs/>
                <w:sz w:val="20"/>
              </w:rPr>
            </w:pPr>
          </w:p>
        </w:tc>
        <w:tc>
          <w:tcPr>
            <w:tcW w:w="384" w:type="pct"/>
            <w:shd w:val="clear" w:color="auto" w:fill="auto"/>
          </w:tcPr>
          <w:p w:rsidR="00B14568" w:rsidRPr="003128AC" w:rsidRDefault="00B14568" w:rsidP="00E05030">
            <w:pPr>
              <w:spacing w:line="240" w:lineRule="auto"/>
              <w:ind w:firstLine="0"/>
              <w:jc w:val="center"/>
              <w:rPr>
                <w:sz w:val="20"/>
              </w:rPr>
            </w:pPr>
            <w:r w:rsidRPr="003128AC">
              <w:rPr>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26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A</w:t>
            </w:r>
          </w:p>
        </w:tc>
        <w:tc>
          <w:tcPr>
            <w:tcW w:w="28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296"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A054</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acuta</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sz w:val="20"/>
              </w:rPr>
            </w:pPr>
            <w:r w:rsidRPr="003128AC">
              <w:rPr>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A056</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clypeata</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sz w:val="20"/>
              </w:rPr>
            </w:pPr>
            <w:r w:rsidRPr="003128AC">
              <w:rPr>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A052</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crecca</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r</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sz w:val="20"/>
              </w:rPr>
            </w:pPr>
            <w:r w:rsidRPr="003128AC">
              <w:rPr>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A050</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penelope</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sz w:val="20"/>
              </w:rPr>
            </w:pPr>
            <w:r w:rsidRPr="003128AC">
              <w:rPr>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A053</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platyrhynchos</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r</w:t>
            </w:r>
          </w:p>
        </w:tc>
        <w:tc>
          <w:tcPr>
            <w:tcW w:w="34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200</w:t>
            </w:r>
          </w:p>
        </w:tc>
        <w:tc>
          <w:tcPr>
            <w:tcW w:w="314"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300</w:t>
            </w:r>
          </w:p>
        </w:tc>
        <w:tc>
          <w:tcPr>
            <w:tcW w:w="360"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i</w:t>
            </w:r>
          </w:p>
        </w:tc>
        <w:tc>
          <w:tcPr>
            <w:tcW w:w="348" w:type="pct"/>
            <w:shd w:val="clear" w:color="auto" w:fill="auto"/>
          </w:tcPr>
          <w:p w:rsidR="00B14568" w:rsidRPr="003128AC" w:rsidRDefault="00B14568" w:rsidP="00E05030">
            <w:pPr>
              <w:spacing w:line="240" w:lineRule="auto"/>
              <w:ind w:firstLine="0"/>
              <w:jc w:val="center"/>
              <w:rPr>
                <w:rFonts w:cs="Arial"/>
                <w:bCs/>
                <w:sz w:val="20"/>
              </w:rPr>
            </w:pPr>
          </w:p>
        </w:tc>
        <w:tc>
          <w:tcPr>
            <w:tcW w:w="384" w:type="pct"/>
            <w:shd w:val="clear" w:color="auto" w:fill="auto"/>
          </w:tcPr>
          <w:p w:rsidR="00B14568" w:rsidRPr="003128AC" w:rsidRDefault="00B14568" w:rsidP="00E05030">
            <w:pPr>
              <w:spacing w:line="240" w:lineRule="auto"/>
              <w:ind w:firstLine="0"/>
              <w:jc w:val="center"/>
              <w:rPr>
                <w:rFonts w:cs="Arial"/>
                <w:bCs/>
                <w:caps/>
                <w:sz w:val="20"/>
              </w:rPr>
            </w:pPr>
            <w:r w:rsidRPr="003128AC">
              <w:rPr>
                <w:rFonts w:cs="Arial"/>
                <w:bCs/>
                <w:caps/>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A055</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Anas querquedula</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r</w:t>
            </w:r>
          </w:p>
        </w:tc>
        <w:tc>
          <w:tcPr>
            <w:tcW w:w="34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3</w:t>
            </w:r>
          </w:p>
        </w:tc>
        <w:tc>
          <w:tcPr>
            <w:tcW w:w="314"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5</w:t>
            </w:r>
          </w:p>
        </w:tc>
        <w:tc>
          <w:tcPr>
            <w:tcW w:w="360"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i</w:t>
            </w:r>
          </w:p>
        </w:tc>
        <w:tc>
          <w:tcPr>
            <w:tcW w:w="348" w:type="pct"/>
            <w:shd w:val="clear" w:color="auto" w:fill="auto"/>
          </w:tcPr>
          <w:p w:rsidR="00B14568" w:rsidRPr="003128AC" w:rsidRDefault="00B14568" w:rsidP="00E05030">
            <w:pPr>
              <w:spacing w:line="240" w:lineRule="auto"/>
              <w:ind w:firstLine="0"/>
              <w:jc w:val="center"/>
              <w:rPr>
                <w:rFonts w:cs="Arial"/>
                <w:bCs/>
                <w:sz w:val="20"/>
              </w:rPr>
            </w:pPr>
          </w:p>
        </w:tc>
        <w:tc>
          <w:tcPr>
            <w:tcW w:w="384" w:type="pct"/>
            <w:shd w:val="clear" w:color="auto" w:fill="auto"/>
          </w:tcPr>
          <w:p w:rsidR="00B14568" w:rsidRPr="003128AC" w:rsidRDefault="00B14568" w:rsidP="00E05030">
            <w:pPr>
              <w:spacing w:line="240" w:lineRule="auto"/>
              <w:ind w:firstLine="0"/>
              <w:jc w:val="center"/>
              <w:rPr>
                <w:rFonts w:cs="Arial"/>
                <w:bCs/>
                <w:caps/>
                <w:sz w:val="20"/>
              </w:rPr>
            </w:pPr>
            <w:r w:rsidRPr="003128AC">
              <w:rPr>
                <w:rFonts w:cs="Arial"/>
                <w:bCs/>
                <w:caps/>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A043</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Anser anser</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c</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rFonts w:cs="Arial"/>
                <w:bCs/>
                <w:caps/>
                <w:sz w:val="20"/>
              </w:rPr>
            </w:pPr>
            <w:r w:rsidRPr="003128AC">
              <w:rPr>
                <w:rFonts w:cs="Arial"/>
                <w:bCs/>
                <w:caps/>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3128AC" w:rsidTr="00E05030">
        <w:tc>
          <w:tcPr>
            <w:tcW w:w="251" w:type="pct"/>
            <w:shd w:val="clear" w:color="auto" w:fill="auto"/>
            <w:vAlign w:val="center"/>
          </w:tcPr>
          <w:p w:rsidR="00B14568" w:rsidRPr="003128AC" w:rsidRDefault="00B14568" w:rsidP="00E05030">
            <w:pPr>
              <w:spacing w:line="240" w:lineRule="auto"/>
              <w:ind w:firstLine="0"/>
              <w:jc w:val="center"/>
              <w:rPr>
                <w:rFonts w:cs="Arial"/>
                <w:bCs/>
                <w:sz w:val="20"/>
              </w:rPr>
            </w:pPr>
            <w:r w:rsidRPr="003128AC">
              <w:rPr>
                <w:rFonts w:cs="Arial"/>
                <w:bCs/>
                <w:sz w:val="20"/>
              </w:rPr>
              <w:t>B</w:t>
            </w:r>
          </w:p>
        </w:tc>
        <w:tc>
          <w:tcPr>
            <w:tcW w:w="392" w:type="pct"/>
            <w:shd w:val="clear" w:color="auto" w:fill="auto"/>
          </w:tcPr>
          <w:p w:rsidR="00B14568" w:rsidRPr="003128AC" w:rsidRDefault="00B14568" w:rsidP="00E05030">
            <w:pPr>
              <w:spacing w:line="240" w:lineRule="auto"/>
              <w:ind w:firstLine="0"/>
              <w:rPr>
                <w:rFonts w:cs="Arial"/>
                <w:bCs/>
                <w:sz w:val="20"/>
              </w:rPr>
            </w:pPr>
            <w:r w:rsidRPr="003128AC">
              <w:rPr>
                <w:rFonts w:cs="Arial"/>
                <w:bCs/>
                <w:sz w:val="20"/>
              </w:rPr>
              <w:t>A043</w:t>
            </w:r>
          </w:p>
        </w:tc>
        <w:tc>
          <w:tcPr>
            <w:tcW w:w="744" w:type="pct"/>
            <w:shd w:val="clear" w:color="auto" w:fill="auto"/>
          </w:tcPr>
          <w:p w:rsidR="00B14568" w:rsidRPr="003128AC" w:rsidRDefault="00B14568" w:rsidP="00E05030">
            <w:pPr>
              <w:spacing w:line="240" w:lineRule="auto"/>
              <w:ind w:firstLine="0"/>
              <w:rPr>
                <w:rFonts w:cs="Arial"/>
                <w:bCs/>
                <w:i/>
                <w:sz w:val="20"/>
              </w:rPr>
            </w:pPr>
            <w:r w:rsidRPr="003128AC">
              <w:rPr>
                <w:rFonts w:cs="Arial"/>
                <w:bCs/>
                <w:i/>
                <w:sz w:val="20"/>
              </w:rPr>
              <w:t>Anser anser</w:t>
            </w:r>
          </w:p>
        </w:tc>
        <w:tc>
          <w:tcPr>
            <w:tcW w:w="136" w:type="pct"/>
            <w:shd w:val="clear" w:color="auto" w:fill="auto"/>
          </w:tcPr>
          <w:p w:rsidR="00B14568" w:rsidRPr="003128AC" w:rsidRDefault="00B14568" w:rsidP="00E05030">
            <w:pPr>
              <w:spacing w:line="240" w:lineRule="auto"/>
              <w:ind w:firstLine="0"/>
              <w:rPr>
                <w:rFonts w:cs="Arial"/>
                <w:bCs/>
                <w:sz w:val="20"/>
              </w:rPr>
            </w:pPr>
          </w:p>
        </w:tc>
        <w:tc>
          <w:tcPr>
            <w:tcW w:w="159" w:type="pct"/>
            <w:shd w:val="clear" w:color="auto" w:fill="auto"/>
          </w:tcPr>
          <w:p w:rsidR="00B14568" w:rsidRPr="003128AC" w:rsidRDefault="00B14568" w:rsidP="00E05030">
            <w:pPr>
              <w:spacing w:line="240" w:lineRule="auto"/>
              <w:ind w:firstLine="0"/>
              <w:rPr>
                <w:rFonts w:cs="Arial"/>
                <w:bCs/>
                <w:sz w:val="20"/>
              </w:rPr>
            </w:pPr>
          </w:p>
        </w:tc>
        <w:tc>
          <w:tcPr>
            <w:tcW w:w="352"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r</w:t>
            </w:r>
          </w:p>
        </w:tc>
        <w:tc>
          <w:tcPr>
            <w:tcW w:w="347" w:type="pct"/>
            <w:shd w:val="clear" w:color="auto" w:fill="auto"/>
          </w:tcPr>
          <w:p w:rsidR="00B14568" w:rsidRPr="003128AC" w:rsidRDefault="00B14568" w:rsidP="00E05030">
            <w:pPr>
              <w:spacing w:line="240" w:lineRule="auto"/>
              <w:ind w:firstLine="0"/>
              <w:jc w:val="center"/>
              <w:rPr>
                <w:rFonts w:cs="Arial"/>
                <w:bCs/>
                <w:sz w:val="20"/>
              </w:rPr>
            </w:pPr>
          </w:p>
        </w:tc>
        <w:tc>
          <w:tcPr>
            <w:tcW w:w="314" w:type="pct"/>
            <w:shd w:val="clear" w:color="auto" w:fill="auto"/>
          </w:tcPr>
          <w:p w:rsidR="00B14568" w:rsidRPr="003128AC" w:rsidRDefault="00B14568" w:rsidP="00E05030">
            <w:pPr>
              <w:spacing w:line="240" w:lineRule="auto"/>
              <w:ind w:firstLine="0"/>
              <w:jc w:val="center"/>
              <w:rPr>
                <w:rFonts w:cs="Arial"/>
                <w:bCs/>
                <w:sz w:val="20"/>
              </w:rPr>
            </w:pPr>
          </w:p>
        </w:tc>
        <w:tc>
          <w:tcPr>
            <w:tcW w:w="360" w:type="pct"/>
            <w:shd w:val="clear" w:color="auto" w:fill="auto"/>
          </w:tcPr>
          <w:p w:rsidR="00B14568" w:rsidRPr="003128AC" w:rsidRDefault="00B14568" w:rsidP="00E05030">
            <w:pPr>
              <w:spacing w:line="240" w:lineRule="auto"/>
              <w:ind w:firstLine="0"/>
              <w:jc w:val="center"/>
              <w:rPr>
                <w:rFonts w:cs="Arial"/>
                <w:bCs/>
                <w:sz w:val="20"/>
              </w:rPr>
            </w:pPr>
          </w:p>
        </w:tc>
        <w:tc>
          <w:tcPr>
            <w:tcW w:w="348"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P</w:t>
            </w:r>
          </w:p>
        </w:tc>
        <w:tc>
          <w:tcPr>
            <w:tcW w:w="384" w:type="pct"/>
            <w:shd w:val="clear" w:color="auto" w:fill="auto"/>
          </w:tcPr>
          <w:p w:rsidR="00B14568" w:rsidRPr="003128AC" w:rsidRDefault="00B14568" w:rsidP="00E05030">
            <w:pPr>
              <w:spacing w:line="240" w:lineRule="auto"/>
              <w:ind w:firstLine="0"/>
              <w:jc w:val="center"/>
              <w:rPr>
                <w:rFonts w:cs="Arial"/>
                <w:bCs/>
                <w:caps/>
                <w:sz w:val="20"/>
              </w:rPr>
            </w:pPr>
            <w:r w:rsidRPr="003128AC">
              <w:rPr>
                <w:rFonts w:cs="Arial"/>
                <w:bCs/>
                <w:caps/>
                <w:sz w:val="20"/>
              </w:rPr>
              <w:t>M</w:t>
            </w:r>
          </w:p>
        </w:tc>
        <w:tc>
          <w:tcPr>
            <w:tcW w:w="367" w:type="pct"/>
            <w:shd w:val="clear" w:color="auto" w:fill="auto"/>
          </w:tcPr>
          <w:p w:rsidR="00B14568" w:rsidRPr="003128AC" w:rsidRDefault="00B14568" w:rsidP="00E05030">
            <w:pPr>
              <w:spacing w:line="240" w:lineRule="auto"/>
              <w:ind w:firstLine="0"/>
              <w:jc w:val="center"/>
              <w:rPr>
                <w:rFonts w:cs="Arial"/>
                <w:bCs/>
                <w:sz w:val="20"/>
              </w:rPr>
            </w:pPr>
            <w:r w:rsidRPr="003128AC">
              <w:rPr>
                <w:rFonts w:cs="Arial"/>
                <w:bCs/>
                <w:sz w:val="20"/>
              </w:rPr>
              <w:t>D</w:t>
            </w:r>
          </w:p>
        </w:tc>
        <w:tc>
          <w:tcPr>
            <w:tcW w:w="262" w:type="pct"/>
            <w:shd w:val="clear" w:color="auto" w:fill="auto"/>
          </w:tcPr>
          <w:p w:rsidR="00B14568" w:rsidRPr="003128AC" w:rsidRDefault="00B14568" w:rsidP="00E05030">
            <w:pPr>
              <w:spacing w:line="240" w:lineRule="auto"/>
              <w:ind w:firstLine="0"/>
              <w:jc w:val="center"/>
              <w:rPr>
                <w:rFonts w:cs="Arial"/>
                <w:bCs/>
                <w:sz w:val="20"/>
              </w:rPr>
            </w:pPr>
          </w:p>
        </w:tc>
        <w:tc>
          <w:tcPr>
            <w:tcW w:w="288" w:type="pct"/>
            <w:shd w:val="clear" w:color="auto" w:fill="auto"/>
          </w:tcPr>
          <w:p w:rsidR="00B14568" w:rsidRPr="003128AC" w:rsidRDefault="00B14568" w:rsidP="00E05030">
            <w:pPr>
              <w:spacing w:line="240" w:lineRule="auto"/>
              <w:ind w:firstLine="0"/>
              <w:jc w:val="center"/>
              <w:rPr>
                <w:rFonts w:cs="Arial"/>
                <w:bCs/>
                <w:sz w:val="20"/>
              </w:rPr>
            </w:pPr>
          </w:p>
        </w:tc>
        <w:tc>
          <w:tcPr>
            <w:tcW w:w="296" w:type="pct"/>
            <w:shd w:val="clear" w:color="auto" w:fill="auto"/>
          </w:tcPr>
          <w:p w:rsidR="00B14568" w:rsidRPr="003128AC" w:rsidRDefault="00B14568" w:rsidP="00E05030">
            <w:pPr>
              <w:spacing w:line="240" w:lineRule="auto"/>
              <w:ind w:firstLine="0"/>
              <w:jc w:val="center"/>
              <w:rPr>
                <w:rFonts w:cs="Arial"/>
                <w:bCs/>
                <w:sz w:val="20"/>
              </w:rPr>
            </w:pPr>
          </w:p>
        </w:tc>
      </w:tr>
      <w:tr w:rsidR="00B14568" w:rsidRPr="004209EE" w:rsidTr="00E05030">
        <w:tc>
          <w:tcPr>
            <w:tcW w:w="251" w:type="pct"/>
            <w:shd w:val="clear" w:color="auto" w:fill="auto"/>
            <w:vAlign w:val="center"/>
          </w:tcPr>
          <w:p w:rsidR="00B14568" w:rsidRPr="004209E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4209EE" w:rsidRDefault="00B14568" w:rsidP="00E05030">
            <w:pPr>
              <w:spacing w:line="240" w:lineRule="auto"/>
              <w:ind w:firstLine="0"/>
              <w:rPr>
                <w:rFonts w:cs="Arial"/>
                <w:bCs/>
                <w:sz w:val="20"/>
              </w:rPr>
            </w:pPr>
            <w:r>
              <w:rPr>
                <w:rFonts w:cs="Arial"/>
                <w:bCs/>
                <w:sz w:val="20"/>
              </w:rPr>
              <w:t>A039</w:t>
            </w:r>
          </w:p>
        </w:tc>
        <w:tc>
          <w:tcPr>
            <w:tcW w:w="744" w:type="pct"/>
            <w:shd w:val="clear" w:color="auto" w:fill="auto"/>
          </w:tcPr>
          <w:p w:rsidR="00B14568" w:rsidRPr="004209EE" w:rsidRDefault="00B14568" w:rsidP="00E05030">
            <w:pPr>
              <w:spacing w:line="240" w:lineRule="auto"/>
              <w:ind w:firstLine="0"/>
              <w:rPr>
                <w:rFonts w:cs="Arial"/>
                <w:bCs/>
                <w:i/>
                <w:sz w:val="20"/>
              </w:rPr>
            </w:pPr>
            <w:r>
              <w:rPr>
                <w:rFonts w:cs="Arial"/>
                <w:bCs/>
                <w:i/>
                <w:sz w:val="20"/>
              </w:rPr>
              <w:t>Anser fabalis</w:t>
            </w:r>
          </w:p>
        </w:tc>
        <w:tc>
          <w:tcPr>
            <w:tcW w:w="136" w:type="pct"/>
            <w:shd w:val="clear" w:color="auto" w:fill="auto"/>
          </w:tcPr>
          <w:p w:rsidR="00B14568" w:rsidRPr="004209EE" w:rsidRDefault="00B14568" w:rsidP="00E05030">
            <w:pPr>
              <w:spacing w:line="240" w:lineRule="auto"/>
              <w:ind w:firstLine="0"/>
              <w:rPr>
                <w:rFonts w:cs="Arial"/>
                <w:bCs/>
                <w:sz w:val="20"/>
              </w:rPr>
            </w:pPr>
          </w:p>
        </w:tc>
        <w:tc>
          <w:tcPr>
            <w:tcW w:w="159" w:type="pct"/>
            <w:shd w:val="clear" w:color="auto" w:fill="auto"/>
          </w:tcPr>
          <w:p w:rsidR="00B14568" w:rsidRPr="004209EE" w:rsidRDefault="00B14568" w:rsidP="00E05030">
            <w:pPr>
              <w:spacing w:line="240" w:lineRule="auto"/>
              <w:ind w:firstLine="0"/>
              <w:rPr>
                <w:rFonts w:cs="Arial"/>
                <w:bCs/>
                <w:sz w:val="20"/>
              </w:rPr>
            </w:pPr>
          </w:p>
        </w:tc>
        <w:tc>
          <w:tcPr>
            <w:tcW w:w="352" w:type="pct"/>
            <w:shd w:val="clear" w:color="auto" w:fill="auto"/>
          </w:tcPr>
          <w:p w:rsidR="00B1456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4209EE" w:rsidRDefault="00B14568" w:rsidP="00E05030">
            <w:pPr>
              <w:spacing w:line="240" w:lineRule="auto"/>
              <w:ind w:firstLine="0"/>
              <w:jc w:val="center"/>
              <w:rPr>
                <w:rFonts w:cs="Arial"/>
                <w:bCs/>
                <w:sz w:val="20"/>
              </w:rPr>
            </w:pPr>
          </w:p>
        </w:tc>
        <w:tc>
          <w:tcPr>
            <w:tcW w:w="314" w:type="pct"/>
            <w:shd w:val="clear" w:color="auto" w:fill="auto"/>
          </w:tcPr>
          <w:p w:rsidR="00B14568" w:rsidRPr="004209EE" w:rsidRDefault="00B14568" w:rsidP="00E05030">
            <w:pPr>
              <w:spacing w:line="240" w:lineRule="auto"/>
              <w:ind w:firstLine="0"/>
              <w:jc w:val="center"/>
              <w:rPr>
                <w:rFonts w:cs="Arial"/>
                <w:bCs/>
                <w:sz w:val="20"/>
              </w:rPr>
            </w:pPr>
          </w:p>
        </w:tc>
        <w:tc>
          <w:tcPr>
            <w:tcW w:w="360" w:type="pct"/>
            <w:shd w:val="clear" w:color="auto" w:fill="auto"/>
          </w:tcPr>
          <w:p w:rsidR="00B14568" w:rsidRPr="004209EE" w:rsidRDefault="00B14568" w:rsidP="00E05030">
            <w:pPr>
              <w:spacing w:line="240" w:lineRule="auto"/>
              <w:ind w:firstLine="0"/>
              <w:jc w:val="center"/>
              <w:rPr>
                <w:rFonts w:cs="Arial"/>
                <w:bCs/>
                <w:sz w:val="20"/>
              </w:rPr>
            </w:pPr>
          </w:p>
        </w:tc>
        <w:tc>
          <w:tcPr>
            <w:tcW w:w="348" w:type="pct"/>
            <w:shd w:val="clear" w:color="auto" w:fill="auto"/>
          </w:tcPr>
          <w:p w:rsidR="00B1456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4209EE"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4209EE"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4209EE" w:rsidRDefault="00B14568" w:rsidP="00E05030">
            <w:pPr>
              <w:spacing w:line="240" w:lineRule="auto"/>
              <w:ind w:firstLine="0"/>
              <w:jc w:val="center"/>
              <w:rPr>
                <w:rFonts w:cs="Arial"/>
                <w:bCs/>
                <w:sz w:val="20"/>
              </w:rPr>
            </w:pPr>
          </w:p>
        </w:tc>
        <w:tc>
          <w:tcPr>
            <w:tcW w:w="288" w:type="pct"/>
            <w:shd w:val="clear" w:color="auto" w:fill="auto"/>
          </w:tcPr>
          <w:p w:rsidR="00B14568" w:rsidRPr="004209EE" w:rsidRDefault="00B14568" w:rsidP="00E05030">
            <w:pPr>
              <w:spacing w:line="240" w:lineRule="auto"/>
              <w:ind w:firstLine="0"/>
              <w:jc w:val="center"/>
              <w:rPr>
                <w:rFonts w:cs="Arial"/>
                <w:bCs/>
                <w:sz w:val="20"/>
              </w:rPr>
            </w:pPr>
          </w:p>
        </w:tc>
        <w:tc>
          <w:tcPr>
            <w:tcW w:w="296" w:type="pct"/>
            <w:shd w:val="clear" w:color="auto" w:fill="auto"/>
          </w:tcPr>
          <w:p w:rsidR="00B14568" w:rsidRPr="004209EE" w:rsidRDefault="00B14568" w:rsidP="00E05030">
            <w:pPr>
              <w:spacing w:line="240" w:lineRule="auto"/>
              <w:ind w:firstLine="0"/>
              <w:jc w:val="center"/>
              <w:rPr>
                <w:rFonts w:cs="Arial"/>
                <w:bCs/>
                <w:sz w:val="20"/>
              </w:rPr>
            </w:pPr>
          </w:p>
        </w:tc>
      </w:tr>
      <w:tr w:rsidR="00B14568" w:rsidRPr="00CD5728" w:rsidTr="00E05030">
        <w:tc>
          <w:tcPr>
            <w:tcW w:w="251" w:type="pct"/>
            <w:shd w:val="clear" w:color="auto" w:fill="auto"/>
            <w:vAlign w:val="center"/>
          </w:tcPr>
          <w:p w:rsidR="00B14568" w:rsidRPr="00CD5728" w:rsidRDefault="00B14568" w:rsidP="00E05030">
            <w:pPr>
              <w:spacing w:line="240" w:lineRule="auto"/>
              <w:ind w:firstLine="0"/>
              <w:jc w:val="center"/>
            </w:pPr>
            <w:r w:rsidRPr="00CD5728">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sidRPr="00CD5728">
              <w:rPr>
                <w:rFonts w:cs="Arial"/>
                <w:bCs/>
                <w:sz w:val="20"/>
              </w:rPr>
              <w:t>A089</w:t>
            </w:r>
          </w:p>
        </w:tc>
        <w:tc>
          <w:tcPr>
            <w:tcW w:w="744" w:type="pct"/>
            <w:shd w:val="clear" w:color="auto" w:fill="auto"/>
          </w:tcPr>
          <w:p w:rsidR="00B14568" w:rsidRPr="00CD5728" w:rsidRDefault="00B14568" w:rsidP="00E05030">
            <w:pPr>
              <w:spacing w:line="240" w:lineRule="auto"/>
              <w:ind w:firstLine="0"/>
              <w:rPr>
                <w:rFonts w:cs="Arial"/>
                <w:bCs/>
                <w:i/>
                <w:sz w:val="20"/>
              </w:rPr>
            </w:pPr>
            <w:r>
              <w:rPr>
                <w:rFonts w:cs="Arial"/>
                <w:bCs/>
                <w:i/>
                <w:sz w:val="20"/>
              </w:rPr>
              <w:t>Clang</w:t>
            </w:r>
            <w:r w:rsidRPr="00CD5728">
              <w:rPr>
                <w:rFonts w:cs="Arial"/>
                <w:bCs/>
                <w:i/>
                <w:sz w:val="20"/>
              </w:rPr>
              <w:t>a pomarina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r</w:t>
            </w:r>
          </w:p>
        </w:tc>
        <w:tc>
          <w:tcPr>
            <w:tcW w:w="34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90</w:t>
            </w:r>
          </w:p>
        </w:tc>
        <w:tc>
          <w:tcPr>
            <w:tcW w:w="314"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110</w:t>
            </w:r>
          </w:p>
        </w:tc>
        <w:tc>
          <w:tcPr>
            <w:tcW w:w="360"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i</w:t>
            </w:r>
          </w:p>
        </w:tc>
        <w:tc>
          <w:tcPr>
            <w:tcW w:w="348" w:type="pct"/>
            <w:shd w:val="clear" w:color="auto" w:fill="auto"/>
          </w:tcPr>
          <w:p w:rsidR="00B14568" w:rsidRPr="00CD5728"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pPr>
            <w:r w:rsidRPr="00CD5728">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6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88"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C</w:t>
            </w:r>
          </w:p>
        </w:tc>
        <w:tc>
          <w:tcPr>
            <w:tcW w:w="296"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r>
      <w:tr w:rsidR="00B14568" w:rsidRPr="00CD5728" w:rsidTr="00E05030">
        <w:tc>
          <w:tcPr>
            <w:tcW w:w="251" w:type="pct"/>
            <w:shd w:val="clear" w:color="auto" w:fill="auto"/>
            <w:vAlign w:val="center"/>
          </w:tcPr>
          <w:p w:rsidR="00B14568" w:rsidRPr="004209EE" w:rsidRDefault="00B14568" w:rsidP="00E05030">
            <w:pPr>
              <w:spacing w:line="240" w:lineRule="auto"/>
              <w:ind w:firstLine="0"/>
              <w:jc w:val="center"/>
              <w:rPr>
                <w:rFonts w:cs="Arial"/>
                <w:bCs/>
                <w:sz w:val="20"/>
              </w:rPr>
            </w:pPr>
            <w:r w:rsidRPr="004209EE">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Pr>
                <w:rFonts w:cs="Arial"/>
                <w:bCs/>
                <w:sz w:val="20"/>
              </w:rPr>
              <w:t>A059</w:t>
            </w:r>
          </w:p>
        </w:tc>
        <w:tc>
          <w:tcPr>
            <w:tcW w:w="744" w:type="pct"/>
            <w:shd w:val="clear" w:color="auto" w:fill="auto"/>
          </w:tcPr>
          <w:p w:rsidR="00B14568" w:rsidRPr="00CD5728" w:rsidRDefault="00B14568" w:rsidP="00E05030">
            <w:pPr>
              <w:spacing w:line="240" w:lineRule="auto"/>
              <w:ind w:firstLine="0"/>
              <w:rPr>
                <w:rFonts w:cs="Arial"/>
                <w:bCs/>
                <w:i/>
                <w:sz w:val="20"/>
              </w:rPr>
            </w:pPr>
            <w:r>
              <w:rPr>
                <w:rFonts w:cs="Arial"/>
                <w:bCs/>
                <w:i/>
                <w:sz w:val="20"/>
              </w:rPr>
              <w:t>Aythya ferina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5</w:t>
            </w:r>
          </w:p>
        </w:tc>
        <w:tc>
          <w:tcPr>
            <w:tcW w:w="314"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10</w:t>
            </w:r>
          </w:p>
        </w:tc>
        <w:tc>
          <w:tcPr>
            <w:tcW w:w="360"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CD5728"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D5728" w:rsidRDefault="00B14568" w:rsidP="00E05030">
            <w:pPr>
              <w:spacing w:line="240" w:lineRule="auto"/>
              <w:ind w:firstLine="0"/>
              <w:jc w:val="center"/>
              <w:rPr>
                <w:rFonts w:cs="Arial"/>
                <w:bCs/>
                <w:sz w:val="20"/>
              </w:rPr>
            </w:pPr>
          </w:p>
        </w:tc>
        <w:tc>
          <w:tcPr>
            <w:tcW w:w="288" w:type="pct"/>
            <w:shd w:val="clear" w:color="auto" w:fill="auto"/>
          </w:tcPr>
          <w:p w:rsidR="00B14568" w:rsidRPr="00CD5728" w:rsidRDefault="00B14568" w:rsidP="00E05030">
            <w:pPr>
              <w:spacing w:line="240" w:lineRule="auto"/>
              <w:ind w:firstLine="0"/>
              <w:jc w:val="center"/>
              <w:rPr>
                <w:rFonts w:cs="Arial"/>
                <w:bCs/>
                <w:sz w:val="20"/>
              </w:rPr>
            </w:pPr>
          </w:p>
        </w:tc>
        <w:tc>
          <w:tcPr>
            <w:tcW w:w="296" w:type="pct"/>
            <w:shd w:val="clear" w:color="auto" w:fill="auto"/>
          </w:tcPr>
          <w:p w:rsidR="00B14568" w:rsidRPr="00CD5728" w:rsidRDefault="00B14568" w:rsidP="00E05030">
            <w:pPr>
              <w:spacing w:line="240" w:lineRule="auto"/>
              <w:ind w:firstLine="0"/>
              <w:jc w:val="center"/>
              <w:rPr>
                <w:rFonts w:cs="Arial"/>
                <w:bCs/>
                <w:sz w:val="20"/>
              </w:rPr>
            </w:pPr>
          </w:p>
        </w:tc>
      </w:tr>
      <w:tr w:rsidR="00B14568" w:rsidRPr="00CD5728" w:rsidTr="00E05030">
        <w:tc>
          <w:tcPr>
            <w:tcW w:w="251" w:type="pct"/>
            <w:shd w:val="clear" w:color="auto" w:fill="auto"/>
            <w:vAlign w:val="center"/>
          </w:tcPr>
          <w:p w:rsidR="00B14568" w:rsidRPr="004209E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Pr>
                <w:rFonts w:cs="Arial"/>
                <w:bCs/>
                <w:sz w:val="20"/>
              </w:rPr>
              <w:t>A061</w:t>
            </w:r>
          </w:p>
        </w:tc>
        <w:tc>
          <w:tcPr>
            <w:tcW w:w="744" w:type="pct"/>
            <w:shd w:val="clear" w:color="auto" w:fill="auto"/>
          </w:tcPr>
          <w:p w:rsidR="00B14568" w:rsidRPr="00CD5728" w:rsidRDefault="00B14568" w:rsidP="00E05030">
            <w:pPr>
              <w:spacing w:line="240" w:lineRule="auto"/>
              <w:ind w:firstLine="0"/>
              <w:rPr>
                <w:rFonts w:cs="Arial"/>
                <w:bCs/>
                <w:i/>
                <w:sz w:val="20"/>
              </w:rPr>
            </w:pPr>
            <w:r>
              <w:rPr>
                <w:rFonts w:cs="Arial"/>
                <w:bCs/>
                <w:i/>
                <w:sz w:val="20"/>
              </w:rPr>
              <w:t>Aythya fuligula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1</w:t>
            </w:r>
          </w:p>
        </w:tc>
        <w:tc>
          <w:tcPr>
            <w:tcW w:w="314"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5</w:t>
            </w:r>
          </w:p>
        </w:tc>
        <w:tc>
          <w:tcPr>
            <w:tcW w:w="360"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CD5728"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D5728" w:rsidRDefault="00B14568" w:rsidP="00E05030">
            <w:pPr>
              <w:spacing w:line="240" w:lineRule="auto"/>
              <w:ind w:firstLine="0"/>
              <w:jc w:val="center"/>
              <w:rPr>
                <w:rFonts w:cs="Arial"/>
                <w:bCs/>
                <w:sz w:val="20"/>
              </w:rPr>
            </w:pPr>
          </w:p>
        </w:tc>
        <w:tc>
          <w:tcPr>
            <w:tcW w:w="288" w:type="pct"/>
            <w:shd w:val="clear" w:color="auto" w:fill="auto"/>
          </w:tcPr>
          <w:p w:rsidR="00B14568" w:rsidRPr="00CD5728" w:rsidRDefault="00B14568" w:rsidP="00E05030">
            <w:pPr>
              <w:spacing w:line="240" w:lineRule="auto"/>
              <w:ind w:firstLine="0"/>
              <w:jc w:val="center"/>
              <w:rPr>
                <w:rFonts w:cs="Arial"/>
                <w:bCs/>
                <w:sz w:val="20"/>
              </w:rPr>
            </w:pPr>
          </w:p>
        </w:tc>
        <w:tc>
          <w:tcPr>
            <w:tcW w:w="296" w:type="pct"/>
            <w:shd w:val="clear" w:color="auto" w:fill="auto"/>
          </w:tcPr>
          <w:p w:rsidR="00B14568" w:rsidRPr="00CD5728" w:rsidRDefault="00B14568" w:rsidP="00E05030">
            <w:pPr>
              <w:spacing w:line="240" w:lineRule="auto"/>
              <w:ind w:firstLine="0"/>
              <w:jc w:val="center"/>
              <w:rPr>
                <w:rFonts w:cs="Arial"/>
                <w:bCs/>
                <w:sz w:val="20"/>
              </w:rPr>
            </w:pPr>
          </w:p>
        </w:tc>
      </w:tr>
      <w:tr w:rsidR="00B14568" w:rsidRPr="00CD5728" w:rsidTr="00E05030">
        <w:tc>
          <w:tcPr>
            <w:tcW w:w="251" w:type="pct"/>
            <w:shd w:val="clear" w:color="auto" w:fill="auto"/>
            <w:vAlign w:val="center"/>
          </w:tcPr>
          <w:p w:rsidR="00B14568" w:rsidRPr="00CD5728" w:rsidRDefault="00B14568" w:rsidP="00E05030">
            <w:pPr>
              <w:spacing w:line="240" w:lineRule="auto"/>
              <w:ind w:firstLine="0"/>
              <w:jc w:val="center"/>
            </w:pPr>
            <w:r w:rsidRPr="00CD5728">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Pr>
                <w:rFonts w:cs="Arial"/>
                <w:bCs/>
                <w:sz w:val="20"/>
              </w:rPr>
              <w:t>A061</w:t>
            </w:r>
          </w:p>
        </w:tc>
        <w:tc>
          <w:tcPr>
            <w:tcW w:w="744" w:type="pct"/>
            <w:shd w:val="clear" w:color="auto" w:fill="auto"/>
          </w:tcPr>
          <w:p w:rsidR="00B14568" w:rsidRPr="00CD5728" w:rsidRDefault="00B14568" w:rsidP="00E05030">
            <w:pPr>
              <w:spacing w:line="240" w:lineRule="auto"/>
              <w:ind w:firstLine="0"/>
              <w:rPr>
                <w:rFonts w:cs="Arial"/>
                <w:bCs/>
                <w:i/>
                <w:sz w:val="20"/>
              </w:rPr>
            </w:pPr>
            <w:r>
              <w:rPr>
                <w:rFonts w:cs="Arial"/>
                <w:bCs/>
                <w:i/>
                <w:sz w:val="20"/>
              </w:rPr>
              <w:t>Aythya fuligula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CD5728" w:rsidRDefault="00B14568" w:rsidP="00E05030">
            <w:pPr>
              <w:spacing w:line="240" w:lineRule="auto"/>
              <w:ind w:firstLine="0"/>
              <w:jc w:val="center"/>
              <w:rPr>
                <w:rFonts w:cs="Arial"/>
                <w:bCs/>
                <w:sz w:val="20"/>
              </w:rPr>
            </w:pPr>
          </w:p>
        </w:tc>
        <w:tc>
          <w:tcPr>
            <w:tcW w:w="314" w:type="pct"/>
            <w:shd w:val="clear" w:color="auto" w:fill="auto"/>
          </w:tcPr>
          <w:p w:rsidR="00B14568" w:rsidRPr="00CD5728" w:rsidRDefault="00B14568" w:rsidP="00E05030">
            <w:pPr>
              <w:spacing w:line="240" w:lineRule="auto"/>
              <w:ind w:firstLine="0"/>
              <w:jc w:val="center"/>
              <w:rPr>
                <w:rFonts w:cs="Arial"/>
                <w:bCs/>
                <w:sz w:val="20"/>
              </w:rPr>
            </w:pPr>
          </w:p>
        </w:tc>
        <w:tc>
          <w:tcPr>
            <w:tcW w:w="360" w:type="pct"/>
            <w:shd w:val="clear" w:color="auto" w:fill="auto"/>
          </w:tcPr>
          <w:p w:rsidR="00B14568" w:rsidRPr="00CD5728" w:rsidRDefault="00B14568" w:rsidP="00E05030">
            <w:pPr>
              <w:spacing w:line="240" w:lineRule="auto"/>
              <w:ind w:firstLine="0"/>
              <w:jc w:val="center"/>
              <w:rPr>
                <w:rFonts w:cs="Arial"/>
                <w:bCs/>
                <w:sz w:val="20"/>
              </w:rPr>
            </w:pPr>
          </w:p>
        </w:tc>
        <w:tc>
          <w:tcPr>
            <w:tcW w:w="348"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D5728" w:rsidRDefault="00B14568" w:rsidP="00E05030">
            <w:pPr>
              <w:spacing w:line="240" w:lineRule="auto"/>
              <w:ind w:firstLine="0"/>
              <w:jc w:val="center"/>
              <w:rPr>
                <w:rFonts w:cs="Arial"/>
                <w:bCs/>
                <w:sz w:val="20"/>
              </w:rPr>
            </w:pPr>
          </w:p>
        </w:tc>
        <w:tc>
          <w:tcPr>
            <w:tcW w:w="288" w:type="pct"/>
            <w:shd w:val="clear" w:color="auto" w:fill="auto"/>
          </w:tcPr>
          <w:p w:rsidR="00B14568" w:rsidRPr="00CD5728" w:rsidRDefault="00B14568" w:rsidP="00E05030">
            <w:pPr>
              <w:spacing w:line="240" w:lineRule="auto"/>
              <w:ind w:firstLine="0"/>
              <w:jc w:val="center"/>
              <w:rPr>
                <w:rFonts w:cs="Arial"/>
                <w:bCs/>
                <w:sz w:val="20"/>
              </w:rPr>
            </w:pPr>
          </w:p>
        </w:tc>
        <w:tc>
          <w:tcPr>
            <w:tcW w:w="296" w:type="pct"/>
            <w:shd w:val="clear" w:color="auto" w:fill="auto"/>
          </w:tcPr>
          <w:p w:rsidR="00B14568" w:rsidRPr="00CD5728" w:rsidRDefault="00B14568" w:rsidP="00E05030">
            <w:pPr>
              <w:spacing w:line="240" w:lineRule="auto"/>
              <w:ind w:firstLine="0"/>
              <w:jc w:val="center"/>
              <w:rPr>
                <w:rFonts w:cs="Arial"/>
                <w:bCs/>
                <w:sz w:val="20"/>
              </w:rPr>
            </w:pPr>
          </w:p>
        </w:tc>
      </w:tr>
      <w:tr w:rsidR="00B14568" w:rsidRPr="00CD5728" w:rsidTr="00E05030">
        <w:tc>
          <w:tcPr>
            <w:tcW w:w="251" w:type="pct"/>
            <w:shd w:val="clear" w:color="auto" w:fill="auto"/>
            <w:vAlign w:val="center"/>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sidRPr="00CD5728">
              <w:rPr>
                <w:rFonts w:cs="Arial"/>
                <w:bCs/>
                <w:sz w:val="20"/>
              </w:rPr>
              <w:t>A021</w:t>
            </w:r>
          </w:p>
        </w:tc>
        <w:tc>
          <w:tcPr>
            <w:tcW w:w="744" w:type="pct"/>
            <w:shd w:val="clear" w:color="auto" w:fill="auto"/>
          </w:tcPr>
          <w:p w:rsidR="00B14568" w:rsidRPr="00CD5728" w:rsidRDefault="00B14568" w:rsidP="00E05030">
            <w:pPr>
              <w:spacing w:line="240" w:lineRule="auto"/>
              <w:ind w:firstLine="0"/>
              <w:rPr>
                <w:rFonts w:cs="Arial"/>
                <w:bCs/>
                <w:i/>
                <w:sz w:val="20"/>
              </w:rPr>
            </w:pPr>
            <w:r w:rsidRPr="00CD5728">
              <w:rPr>
                <w:rFonts w:cs="Arial"/>
                <w:bCs/>
                <w:i/>
                <w:sz w:val="20"/>
              </w:rPr>
              <w:t>Botaurus stellaris</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r</w:t>
            </w:r>
          </w:p>
        </w:tc>
        <w:tc>
          <w:tcPr>
            <w:tcW w:w="34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5</w:t>
            </w:r>
          </w:p>
        </w:tc>
        <w:tc>
          <w:tcPr>
            <w:tcW w:w="314"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25</w:t>
            </w:r>
          </w:p>
        </w:tc>
        <w:tc>
          <w:tcPr>
            <w:tcW w:w="360"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i</w:t>
            </w:r>
          </w:p>
        </w:tc>
        <w:tc>
          <w:tcPr>
            <w:tcW w:w="348" w:type="pct"/>
            <w:shd w:val="clear" w:color="auto" w:fill="auto"/>
          </w:tcPr>
          <w:p w:rsidR="00B14568" w:rsidRPr="00CD5728"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sidRPr="00CD5728">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D</w:t>
            </w:r>
          </w:p>
        </w:tc>
        <w:tc>
          <w:tcPr>
            <w:tcW w:w="262" w:type="pct"/>
            <w:shd w:val="clear" w:color="auto" w:fill="auto"/>
          </w:tcPr>
          <w:p w:rsidR="00B14568" w:rsidRPr="00CD5728" w:rsidRDefault="00B14568" w:rsidP="00E05030">
            <w:pPr>
              <w:spacing w:line="240" w:lineRule="auto"/>
              <w:ind w:firstLine="0"/>
              <w:jc w:val="center"/>
              <w:rPr>
                <w:rFonts w:cs="Arial"/>
                <w:bCs/>
                <w:sz w:val="20"/>
              </w:rPr>
            </w:pPr>
          </w:p>
        </w:tc>
        <w:tc>
          <w:tcPr>
            <w:tcW w:w="288" w:type="pct"/>
            <w:shd w:val="clear" w:color="auto" w:fill="auto"/>
          </w:tcPr>
          <w:p w:rsidR="00B14568" w:rsidRPr="00CD5728" w:rsidRDefault="00B14568" w:rsidP="00E05030">
            <w:pPr>
              <w:spacing w:line="240" w:lineRule="auto"/>
              <w:ind w:firstLine="0"/>
              <w:jc w:val="center"/>
              <w:rPr>
                <w:rFonts w:cs="Arial"/>
                <w:bCs/>
                <w:sz w:val="20"/>
              </w:rPr>
            </w:pPr>
          </w:p>
        </w:tc>
        <w:tc>
          <w:tcPr>
            <w:tcW w:w="296" w:type="pct"/>
            <w:shd w:val="clear" w:color="auto" w:fill="auto"/>
          </w:tcPr>
          <w:p w:rsidR="00B14568" w:rsidRPr="00CD5728" w:rsidRDefault="00B14568" w:rsidP="00E05030">
            <w:pPr>
              <w:spacing w:line="240" w:lineRule="auto"/>
              <w:ind w:firstLine="0"/>
              <w:jc w:val="center"/>
              <w:rPr>
                <w:rFonts w:cs="Arial"/>
                <w:bCs/>
                <w:sz w:val="20"/>
              </w:rPr>
            </w:pPr>
          </w:p>
        </w:tc>
      </w:tr>
      <w:tr w:rsidR="00B14568" w:rsidRPr="00CD5728" w:rsidTr="00E05030">
        <w:tc>
          <w:tcPr>
            <w:tcW w:w="251" w:type="pct"/>
            <w:shd w:val="clear" w:color="auto" w:fill="auto"/>
            <w:vAlign w:val="center"/>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sidRPr="00CD5728">
              <w:rPr>
                <w:rFonts w:cs="Arial"/>
                <w:bCs/>
                <w:sz w:val="20"/>
              </w:rPr>
              <w:t>A067</w:t>
            </w:r>
          </w:p>
        </w:tc>
        <w:tc>
          <w:tcPr>
            <w:tcW w:w="744" w:type="pct"/>
            <w:shd w:val="clear" w:color="auto" w:fill="auto"/>
          </w:tcPr>
          <w:p w:rsidR="00B14568" w:rsidRPr="00CD5728" w:rsidRDefault="00B14568" w:rsidP="00E05030">
            <w:pPr>
              <w:spacing w:line="240" w:lineRule="auto"/>
              <w:ind w:firstLine="0"/>
              <w:rPr>
                <w:rFonts w:cs="Arial"/>
                <w:bCs/>
                <w:i/>
                <w:sz w:val="20"/>
              </w:rPr>
            </w:pPr>
            <w:r w:rsidRPr="00CD5728">
              <w:rPr>
                <w:rFonts w:cs="Arial"/>
                <w:bCs/>
                <w:i/>
                <w:sz w:val="20"/>
              </w:rPr>
              <w:t>Bucephala clangula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r</w:t>
            </w:r>
          </w:p>
        </w:tc>
        <w:tc>
          <w:tcPr>
            <w:tcW w:w="34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20</w:t>
            </w:r>
          </w:p>
        </w:tc>
        <w:tc>
          <w:tcPr>
            <w:tcW w:w="314"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30</w:t>
            </w:r>
          </w:p>
        </w:tc>
        <w:tc>
          <w:tcPr>
            <w:tcW w:w="360"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i</w:t>
            </w:r>
          </w:p>
        </w:tc>
        <w:tc>
          <w:tcPr>
            <w:tcW w:w="348" w:type="pct"/>
            <w:shd w:val="clear" w:color="auto" w:fill="auto"/>
          </w:tcPr>
          <w:p w:rsidR="00B14568" w:rsidRPr="00CD5728"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sidRPr="00CD5728">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6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88"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C</w:t>
            </w:r>
          </w:p>
        </w:tc>
        <w:tc>
          <w:tcPr>
            <w:tcW w:w="296"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r>
      <w:tr w:rsidR="00B14568" w:rsidRPr="00CD5728" w:rsidTr="00E05030">
        <w:tc>
          <w:tcPr>
            <w:tcW w:w="251" w:type="pct"/>
            <w:shd w:val="clear" w:color="auto" w:fill="auto"/>
            <w:vAlign w:val="center"/>
          </w:tcPr>
          <w:p w:rsidR="00B14568" w:rsidRPr="00CD5728"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CD5728" w:rsidRDefault="00B14568" w:rsidP="00E05030">
            <w:pPr>
              <w:spacing w:line="240" w:lineRule="auto"/>
              <w:ind w:firstLine="0"/>
              <w:rPr>
                <w:rFonts w:cs="Arial"/>
                <w:bCs/>
                <w:sz w:val="20"/>
              </w:rPr>
            </w:pPr>
            <w:r>
              <w:rPr>
                <w:rFonts w:cs="Arial"/>
                <w:bCs/>
                <w:sz w:val="20"/>
              </w:rPr>
              <w:t>A149</w:t>
            </w:r>
          </w:p>
        </w:tc>
        <w:tc>
          <w:tcPr>
            <w:tcW w:w="744" w:type="pct"/>
            <w:shd w:val="clear" w:color="auto" w:fill="auto"/>
          </w:tcPr>
          <w:p w:rsidR="00B14568" w:rsidRPr="00CE68D8" w:rsidRDefault="00B14568" w:rsidP="00E05030">
            <w:pPr>
              <w:spacing w:line="240" w:lineRule="auto"/>
              <w:ind w:firstLine="0"/>
              <w:rPr>
                <w:rFonts w:cs="Arial"/>
                <w:bCs/>
                <w:i/>
                <w:sz w:val="20"/>
              </w:rPr>
            </w:pPr>
            <w:r w:rsidRPr="00CE68D8">
              <w:rPr>
                <w:rFonts w:cs="Arial"/>
                <w:bCs/>
                <w:i/>
                <w:sz w:val="20"/>
              </w:rPr>
              <w:t>Cal</w:t>
            </w:r>
            <w:r>
              <w:rPr>
                <w:rFonts w:cs="Arial"/>
                <w:bCs/>
                <w:i/>
                <w:sz w:val="20"/>
              </w:rPr>
              <w:t>i</w:t>
            </w:r>
            <w:r w:rsidRPr="00CE68D8">
              <w:rPr>
                <w:rFonts w:cs="Arial"/>
                <w:bCs/>
                <w:i/>
                <w:sz w:val="20"/>
              </w:rPr>
              <w:t>diris</w:t>
            </w:r>
            <w:r>
              <w:rPr>
                <w:rFonts w:cs="Arial"/>
                <w:bCs/>
                <w:i/>
                <w:sz w:val="20"/>
              </w:rPr>
              <w:t xml:space="preserve"> alpina</w:t>
            </w:r>
          </w:p>
        </w:tc>
        <w:tc>
          <w:tcPr>
            <w:tcW w:w="136" w:type="pct"/>
            <w:shd w:val="clear" w:color="auto" w:fill="auto"/>
          </w:tcPr>
          <w:p w:rsidR="00B14568" w:rsidRPr="00CD5728" w:rsidRDefault="00B14568" w:rsidP="00E05030">
            <w:pPr>
              <w:spacing w:line="240" w:lineRule="auto"/>
              <w:ind w:firstLine="0"/>
              <w:rPr>
                <w:rFonts w:cs="Arial"/>
                <w:bCs/>
                <w:sz w:val="20"/>
              </w:rPr>
            </w:pPr>
          </w:p>
        </w:tc>
        <w:tc>
          <w:tcPr>
            <w:tcW w:w="159" w:type="pct"/>
            <w:shd w:val="clear" w:color="auto" w:fill="auto"/>
          </w:tcPr>
          <w:p w:rsidR="00B14568" w:rsidRPr="00CD5728" w:rsidRDefault="00B14568" w:rsidP="00E05030">
            <w:pPr>
              <w:spacing w:line="240" w:lineRule="auto"/>
              <w:ind w:firstLine="0"/>
              <w:rPr>
                <w:rFonts w:cs="Arial"/>
                <w:bCs/>
                <w:sz w:val="20"/>
              </w:rPr>
            </w:pPr>
          </w:p>
        </w:tc>
        <w:tc>
          <w:tcPr>
            <w:tcW w:w="352"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CD5728" w:rsidRDefault="00B14568" w:rsidP="00E05030">
            <w:pPr>
              <w:spacing w:line="240" w:lineRule="auto"/>
              <w:ind w:firstLine="0"/>
              <w:jc w:val="center"/>
              <w:rPr>
                <w:rFonts w:cs="Arial"/>
                <w:bCs/>
                <w:sz w:val="20"/>
              </w:rPr>
            </w:pPr>
          </w:p>
        </w:tc>
        <w:tc>
          <w:tcPr>
            <w:tcW w:w="314" w:type="pct"/>
            <w:shd w:val="clear" w:color="auto" w:fill="auto"/>
          </w:tcPr>
          <w:p w:rsidR="00B14568" w:rsidRPr="00CD5728" w:rsidRDefault="00B14568" w:rsidP="00E05030">
            <w:pPr>
              <w:spacing w:line="240" w:lineRule="auto"/>
              <w:ind w:firstLine="0"/>
              <w:jc w:val="center"/>
              <w:rPr>
                <w:rFonts w:cs="Arial"/>
                <w:bCs/>
                <w:sz w:val="20"/>
              </w:rPr>
            </w:pPr>
          </w:p>
        </w:tc>
        <w:tc>
          <w:tcPr>
            <w:tcW w:w="360" w:type="pct"/>
            <w:shd w:val="clear" w:color="auto" w:fill="auto"/>
          </w:tcPr>
          <w:p w:rsidR="00B14568" w:rsidRPr="00CD5728" w:rsidRDefault="00B14568" w:rsidP="00E05030">
            <w:pPr>
              <w:spacing w:line="240" w:lineRule="auto"/>
              <w:ind w:firstLine="0"/>
              <w:jc w:val="center"/>
              <w:rPr>
                <w:rFonts w:cs="Arial"/>
                <w:bCs/>
                <w:sz w:val="20"/>
              </w:rPr>
            </w:pPr>
          </w:p>
        </w:tc>
        <w:tc>
          <w:tcPr>
            <w:tcW w:w="348"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D5728" w:rsidRDefault="00B14568" w:rsidP="00E05030">
            <w:pPr>
              <w:spacing w:line="240" w:lineRule="auto"/>
              <w:ind w:firstLine="0"/>
              <w:jc w:val="center"/>
              <w:rPr>
                <w:rFonts w:cs="Arial"/>
                <w:bCs/>
                <w:sz w:val="20"/>
              </w:rPr>
            </w:pPr>
          </w:p>
        </w:tc>
        <w:tc>
          <w:tcPr>
            <w:tcW w:w="288" w:type="pct"/>
            <w:shd w:val="clear" w:color="auto" w:fill="auto"/>
          </w:tcPr>
          <w:p w:rsidR="00B14568" w:rsidRPr="00CD5728" w:rsidRDefault="00B14568" w:rsidP="00E05030">
            <w:pPr>
              <w:spacing w:line="240" w:lineRule="auto"/>
              <w:ind w:firstLine="0"/>
              <w:jc w:val="center"/>
              <w:rPr>
                <w:rFonts w:cs="Arial"/>
                <w:bCs/>
                <w:sz w:val="20"/>
              </w:rPr>
            </w:pPr>
          </w:p>
        </w:tc>
        <w:tc>
          <w:tcPr>
            <w:tcW w:w="296" w:type="pct"/>
            <w:shd w:val="clear" w:color="auto" w:fill="auto"/>
          </w:tcPr>
          <w:p w:rsidR="00B14568" w:rsidRPr="00CD5728" w:rsidRDefault="00B14568" w:rsidP="00E05030">
            <w:pPr>
              <w:spacing w:line="240" w:lineRule="auto"/>
              <w:ind w:firstLine="0"/>
              <w:jc w:val="center"/>
              <w:rPr>
                <w:rFonts w:cs="Arial"/>
                <w:bCs/>
                <w:sz w:val="20"/>
              </w:rPr>
            </w:pPr>
          </w:p>
        </w:tc>
      </w:tr>
      <w:tr w:rsidR="00B14568" w:rsidRPr="00CE68D8" w:rsidTr="00E05030">
        <w:tc>
          <w:tcPr>
            <w:tcW w:w="251" w:type="pct"/>
            <w:shd w:val="clear" w:color="auto" w:fill="auto"/>
            <w:vAlign w:val="center"/>
          </w:tcPr>
          <w:p w:rsidR="00B14568" w:rsidRPr="00CE68D8" w:rsidRDefault="00B14568" w:rsidP="00E05030">
            <w:pPr>
              <w:spacing w:line="240" w:lineRule="auto"/>
              <w:ind w:firstLine="0"/>
              <w:jc w:val="center"/>
            </w:pPr>
            <w:r w:rsidRPr="00CE68D8">
              <w:rPr>
                <w:rFonts w:cs="Arial"/>
                <w:bCs/>
                <w:sz w:val="20"/>
              </w:rPr>
              <w:t>B</w:t>
            </w:r>
          </w:p>
        </w:tc>
        <w:tc>
          <w:tcPr>
            <w:tcW w:w="392" w:type="pct"/>
            <w:shd w:val="clear" w:color="auto" w:fill="auto"/>
          </w:tcPr>
          <w:p w:rsidR="00B14568" w:rsidRPr="00CE68D8" w:rsidRDefault="00B14568" w:rsidP="00E05030">
            <w:pPr>
              <w:spacing w:line="240" w:lineRule="auto"/>
              <w:ind w:firstLine="0"/>
              <w:rPr>
                <w:rFonts w:cs="Arial"/>
                <w:bCs/>
                <w:sz w:val="20"/>
              </w:rPr>
            </w:pPr>
            <w:r w:rsidRPr="00CE68D8">
              <w:rPr>
                <w:rFonts w:cs="Arial"/>
                <w:bCs/>
                <w:sz w:val="20"/>
              </w:rPr>
              <w:t>A224</w:t>
            </w:r>
          </w:p>
        </w:tc>
        <w:tc>
          <w:tcPr>
            <w:tcW w:w="744" w:type="pct"/>
            <w:shd w:val="clear" w:color="auto" w:fill="auto"/>
          </w:tcPr>
          <w:p w:rsidR="00B14568" w:rsidRPr="00CE68D8" w:rsidRDefault="00B14568" w:rsidP="00E05030">
            <w:pPr>
              <w:spacing w:line="240" w:lineRule="auto"/>
              <w:ind w:firstLine="0"/>
              <w:rPr>
                <w:rFonts w:cs="Arial"/>
                <w:bCs/>
                <w:i/>
                <w:sz w:val="20"/>
              </w:rPr>
            </w:pPr>
            <w:r w:rsidRPr="00CE68D8">
              <w:rPr>
                <w:rFonts w:cs="Arial"/>
                <w:bCs/>
                <w:i/>
                <w:sz w:val="20"/>
              </w:rPr>
              <w:t>Caprimulgus europaeus</w:t>
            </w:r>
          </w:p>
        </w:tc>
        <w:tc>
          <w:tcPr>
            <w:tcW w:w="136" w:type="pct"/>
            <w:shd w:val="clear" w:color="auto" w:fill="auto"/>
          </w:tcPr>
          <w:p w:rsidR="00B14568" w:rsidRPr="00CE68D8" w:rsidRDefault="00B14568" w:rsidP="00E05030">
            <w:pPr>
              <w:spacing w:line="240" w:lineRule="auto"/>
              <w:ind w:firstLine="0"/>
              <w:rPr>
                <w:rFonts w:cs="Arial"/>
                <w:bCs/>
                <w:sz w:val="20"/>
              </w:rPr>
            </w:pPr>
          </w:p>
        </w:tc>
        <w:tc>
          <w:tcPr>
            <w:tcW w:w="159" w:type="pct"/>
            <w:shd w:val="clear" w:color="auto" w:fill="auto"/>
          </w:tcPr>
          <w:p w:rsidR="00B14568" w:rsidRPr="00CE68D8" w:rsidRDefault="00B14568" w:rsidP="00E05030">
            <w:pPr>
              <w:spacing w:line="240" w:lineRule="auto"/>
              <w:ind w:firstLine="0"/>
              <w:rPr>
                <w:rFonts w:cs="Arial"/>
                <w:bCs/>
                <w:sz w:val="20"/>
              </w:rPr>
            </w:pPr>
          </w:p>
        </w:tc>
        <w:tc>
          <w:tcPr>
            <w:tcW w:w="352"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r</w:t>
            </w:r>
          </w:p>
        </w:tc>
        <w:tc>
          <w:tcPr>
            <w:tcW w:w="347"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10</w:t>
            </w:r>
          </w:p>
        </w:tc>
        <w:tc>
          <w:tcPr>
            <w:tcW w:w="314"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15</w:t>
            </w:r>
          </w:p>
        </w:tc>
        <w:tc>
          <w:tcPr>
            <w:tcW w:w="360"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i</w:t>
            </w:r>
          </w:p>
        </w:tc>
        <w:tc>
          <w:tcPr>
            <w:tcW w:w="348" w:type="pct"/>
            <w:shd w:val="clear" w:color="auto" w:fill="auto"/>
          </w:tcPr>
          <w:p w:rsidR="00B14568" w:rsidRPr="00CE68D8" w:rsidRDefault="00B14568" w:rsidP="00E05030">
            <w:pPr>
              <w:spacing w:line="240" w:lineRule="auto"/>
              <w:ind w:firstLine="0"/>
              <w:jc w:val="center"/>
              <w:rPr>
                <w:rFonts w:cs="Arial"/>
                <w:bCs/>
                <w:sz w:val="20"/>
              </w:rPr>
            </w:pPr>
          </w:p>
        </w:tc>
        <w:tc>
          <w:tcPr>
            <w:tcW w:w="384" w:type="pct"/>
            <w:shd w:val="clear" w:color="auto" w:fill="auto"/>
          </w:tcPr>
          <w:p w:rsidR="00B14568" w:rsidRPr="00CE68D8" w:rsidRDefault="00B14568" w:rsidP="00E05030">
            <w:pPr>
              <w:spacing w:line="240" w:lineRule="auto"/>
              <w:ind w:firstLine="0"/>
              <w:jc w:val="center"/>
              <w:rPr>
                <w:rFonts w:cs="Arial"/>
                <w:bCs/>
                <w:caps/>
                <w:sz w:val="20"/>
              </w:rPr>
            </w:pPr>
            <w:r w:rsidRPr="00CE68D8">
              <w:rPr>
                <w:rFonts w:cs="Arial"/>
                <w:bCs/>
                <w:caps/>
                <w:sz w:val="20"/>
              </w:rPr>
              <w:t>M</w:t>
            </w:r>
          </w:p>
        </w:tc>
        <w:tc>
          <w:tcPr>
            <w:tcW w:w="367"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D</w:t>
            </w:r>
          </w:p>
        </w:tc>
        <w:tc>
          <w:tcPr>
            <w:tcW w:w="262" w:type="pct"/>
            <w:shd w:val="clear" w:color="auto" w:fill="auto"/>
          </w:tcPr>
          <w:p w:rsidR="00B14568" w:rsidRPr="00CE68D8" w:rsidRDefault="00B14568" w:rsidP="00E05030">
            <w:pPr>
              <w:spacing w:line="240" w:lineRule="auto"/>
              <w:ind w:firstLine="0"/>
              <w:jc w:val="center"/>
              <w:rPr>
                <w:rFonts w:cs="Arial"/>
                <w:bCs/>
                <w:sz w:val="20"/>
              </w:rPr>
            </w:pPr>
          </w:p>
        </w:tc>
        <w:tc>
          <w:tcPr>
            <w:tcW w:w="288" w:type="pct"/>
            <w:shd w:val="clear" w:color="auto" w:fill="auto"/>
          </w:tcPr>
          <w:p w:rsidR="00B14568" w:rsidRPr="00CE68D8" w:rsidRDefault="00B14568" w:rsidP="00E05030">
            <w:pPr>
              <w:spacing w:line="240" w:lineRule="auto"/>
              <w:ind w:firstLine="0"/>
              <w:jc w:val="center"/>
              <w:rPr>
                <w:rFonts w:cs="Arial"/>
                <w:bCs/>
                <w:sz w:val="20"/>
              </w:rPr>
            </w:pPr>
          </w:p>
        </w:tc>
        <w:tc>
          <w:tcPr>
            <w:tcW w:w="296" w:type="pct"/>
            <w:shd w:val="clear" w:color="auto" w:fill="auto"/>
          </w:tcPr>
          <w:p w:rsidR="00B14568" w:rsidRPr="00CE68D8" w:rsidRDefault="00B14568" w:rsidP="00E05030">
            <w:pPr>
              <w:spacing w:line="240" w:lineRule="auto"/>
              <w:ind w:firstLine="0"/>
              <w:jc w:val="center"/>
              <w:rPr>
                <w:rFonts w:cs="Arial"/>
                <w:bCs/>
                <w:sz w:val="20"/>
              </w:rPr>
            </w:pPr>
          </w:p>
        </w:tc>
      </w:tr>
      <w:tr w:rsidR="00B14568" w:rsidRPr="00CE68D8" w:rsidTr="00E05030">
        <w:tc>
          <w:tcPr>
            <w:tcW w:w="251" w:type="pct"/>
            <w:shd w:val="clear" w:color="auto" w:fill="auto"/>
            <w:vAlign w:val="center"/>
          </w:tcPr>
          <w:p w:rsidR="00B14568" w:rsidRPr="00CE68D8"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CE68D8" w:rsidRDefault="00B14568" w:rsidP="00E05030">
            <w:pPr>
              <w:spacing w:line="240" w:lineRule="auto"/>
              <w:ind w:firstLine="0"/>
              <w:rPr>
                <w:rFonts w:cs="Arial"/>
                <w:bCs/>
                <w:sz w:val="20"/>
              </w:rPr>
            </w:pPr>
            <w:r>
              <w:rPr>
                <w:rFonts w:cs="Arial"/>
                <w:bCs/>
                <w:sz w:val="20"/>
              </w:rPr>
              <w:t>A136</w:t>
            </w:r>
          </w:p>
        </w:tc>
        <w:tc>
          <w:tcPr>
            <w:tcW w:w="744" w:type="pct"/>
            <w:shd w:val="clear" w:color="auto" w:fill="auto"/>
          </w:tcPr>
          <w:p w:rsidR="00B14568" w:rsidRPr="00CE68D8" w:rsidRDefault="00B14568" w:rsidP="00E05030">
            <w:pPr>
              <w:spacing w:line="240" w:lineRule="auto"/>
              <w:ind w:firstLine="0"/>
              <w:rPr>
                <w:rFonts w:cs="Arial"/>
                <w:bCs/>
                <w:i/>
                <w:sz w:val="20"/>
              </w:rPr>
            </w:pPr>
            <w:r>
              <w:rPr>
                <w:rFonts w:cs="Arial"/>
                <w:bCs/>
                <w:i/>
                <w:sz w:val="20"/>
              </w:rPr>
              <w:t>Charadrius dubius</w:t>
            </w:r>
          </w:p>
        </w:tc>
        <w:tc>
          <w:tcPr>
            <w:tcW w:w="136" w:type="pct"/>
            <w:shd w:val="clear" w:color="auto" w:fill="auto"/>
          </w:tcPr>
          <w:p w:rsidR="00B14568" w:rsidRPr="00CE68D8" w:rsidRDefault="00B14568" w:rsidP="00E05030">
            <w:pPr>
              <w:spacing w:line="240" w:lineRule="auto"/>
              <w:ind w:firstLine="0"/>
              <w:rPr>
                <w:rFonts w:cs="Arial"/>
                <w:bCs/>
                <w:sz w:val="20"/>
              </w:rPr>
            </w:pPr>
          </w:p>
        </w:tc>
        <w:tc>
          <w:tcPr>
            <w:tcW w:w="159" w:type="pct"/>
            <w:shd w:val="clear" w:color="auto" w:fill="auto"/>
          </w:tcPr>
          <w:p w:rsidR="00B14568" w:rsidRPr="00CE68D8" w:rsidRDefault="00B14568" w:rsidP="00E05030">
            <w:pPr>
              <w:spacing w:line="240" w:lineRule="auto"/>
              <w:ind w:firstLine="0"/>
              <w:rPr>
                <w:rFonts w:cs="Arial"/>
                <w:bCs/>
                <w:sz w:val="20"/>
              </w:rPr>
            </w:pPr>
          </w:p>
        </w:tc>
        <w:tc>
          <w:tcPr>
            <w:tcW w:w="352"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3</w:t>
            </w:r>
          </w:p>
        </w:tc>
        <w:tc>
          <w:tcPr>
            <w:tcW w:w="314"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5</w:t>
            </w:r>
          </w:p>
        </w:tc>
        <w:tc>
          <w:tcPr>
            <w:tcW w:w="360"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CE68D8" w:rsidRDefault="00B14568" w:rsidP="00E05030">
            <w:pPr>
              <w:spacing w:line="240" w:lineRule="auto"/>
              <w:ind w:firstLine="0"/>
              <w:jc w:val="center"/>
              <w:rPr>
                <w:rFonts w:cs="Arial"/>
                <w:bCs/>
                <w:sz w:val="20"/>
              </w:rPr>
            </w:pPr>
          </w:p>
        </w:tc>
        <w:tc>
          <w:tcPr>
            <w:tcW w:w="384" w:type="pct"/>
            <w:shd w:val="clear" w:color="auto" w:fill="auto"/>
          </w:tcPr>
          <w:p w:rsidR="00B14568" w:rsidRPr="00CE68D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E68D8" w:rsidRDefault="00B14568" w:rsidP="00E05030">
            <w:pPr>
              <w:spacing w:line="240" w:lineRule="auto"/>
              <w:ind w:firstLine="0"/>
              <w:jc w:val="center"/>
              <w:rPr>
                <w:rFonts w:cs="Arial"/>
                <w:bCs/>
                <w:sz w:val="20"/>
              </w:rPr>
            </w:pPr>
          </w:p>
        </w:tc>
        <w:tc>
          <w:tcPr>
            <w:tcW w:w="288" w:type="pct"/>
            <w:shd w:val="clear" w:color="auto" w:fill="auto"/>
          </w:tcPr>
          <w:p w:rsidR="00B14568" w:rsidRPr="00CE68D8" w:rsidRDefault="00B14568" w:rsidP="00E05030">
            <w:pPr>
              <w:spacing w:line="240" w:lineRule="auto"/>
              <w:ind w:firstLine="0"/>
              <w:jc w:val="center"/>
              <w:rPr>
                <w:rFonts w:cs="Arial"/>
                <w:bCs/>
                <w:sz w:val="20"/>
              </w:rPr>
            </w:pPr>
          </w:p>
        </w:tc>
        <w:tc>
          <w:tcPr>
            <w:tcW w:w="296" w:type="pct"/>
            <w:shd w:val="clear" w:color="auto" w:fill="auto"/>
          </w:tcPr>
          <w:p w:rsidR="00B14568" w:rsidRPr="00CE68D8" w:rsidRDefault="00B14568" w:rsidP="00E05030">
            <w:pPr>
              <w:spacing w:line="240" w:lineRule="auto"/>
              <w:ind w:firstLine="0"/>
              <w:jc w:val="center"/>
              <w:rPr>
                <w:rFonts w:cs="Arial"/>
                <w:bCs/>
                <w:sz w:val="20"/>
              </w:rPr>
            </w:pPr>
          </w:p>
        </w:tc>
      </w:tr>
      <w:tr w:rsidR="00B14568" w:rsidRPr="00CE68D8" w:rsidTr="00E05030">
        <w:tc>
          <w:tcPr>
            <w:tcW w:w="251" w:type="pct"/>
            <w:shd w:val="clear" w:color="auto" w:fill="auto"/>
            <w:vAlign w:val="center"/>
          </w:tcPr>
          <w:p w:rsidR="00B14568" w:rsidRPr="00CE68D8" w:rsidRDefault="00B14568" w:rsidP="00E05030">
            <w:pPr>
              <w:spacing w:line="240" w:lineRule="auto"/>
              <w:ind w:firstLine="0"/>
              <w:jc w:val="center"/>
              <w:rPr>
                <w:rFonts w:cs="Arial"/>
                <w:bCs/>
                <w:sz w:val="20"/>
              </w:rPr>
            </w:pPr>
            <w:r w:rsidRPr="00CE68D8">
              <w:rPr>
                <w:rFonts w:cs="Arial"/>
                <w:bCs/>
                <w:sz w:val="20"/>
              </w:rPr>
              <w:t>B</w:t>
            </w:r>
          </w:p>
        </w:tc>
        <w:tc>
          <w:tcPr>
            <w:tcW w:w="392" w:type="pct"/>
            <w:shd w:val="clear" w:color="auto" w:fill="auto"/>
          </w:tcPr>
          <w:p w:rsidR="00B14568" w:rsidRPr="00CE68D8" w:rsidRDefault="00B14568" w:rsidP="00E05030">
            <w:pPr>
              <w:spacing w:line="240" w:lineRule="auto"/>
              <w:ind w:firstLine="0"/>
              <w:rPr>
                <w:rFonts w:cs="Arial"/>
                <w:bCs/>
                <w:sz w:val="20"/>
              </w:rPr>
            </w:pPr>
            <w:r w:rsidRPr="00CE68D8">
              <w:rPr>
                <w:rFonts w:cs="Arial"/>
                <w:bCs/>
                <w:sz w:val="20"/>
              </w:rPr>
              <w:t>A196</w:t>
            </w:r>
          </w:p>
        </w:tc>
        <w:tc>
          <w:tcPr>
            <w:tcW w:w="744" w:type="pct"/>
            <w:shd w:val="clear" w:color="auto" w:fill="auto"/>
          </w:tcPr>
          <w:p w:rsidR="00B14568" w:rsidRPr="00CE68D8" w:rsidRDefault="00B14568" w:rsidP="00E05030">
            <w:pPr>
              <w:spacing w:line="240" w:lineRule="auto"/>
              <w:ind w:firstLine="0"/>
              <w:rPr>
                <w:rFonts w:cs="Arial"/>
                <w:bCs/>
                <w:i/>
                <w:sz w:val="20"/>
              </w:rPr>
            </w:pPr>
            <w:r w:rsidRPr="00CE68D8">
              <w:rPr>
                <w:rFonts w:cs="Arial"/>
                <w:bCs/>
                <w:i/>
                <w:sz w:val="20"/>
              </w:rPr>
              <w:t>Chlidonias hybridus</w:t>
            </w:r>
          </w:p>
        </w:tc>
        <w:tc>
          <w:tcPr>
            <w:tcW w:w="136" w:type="pct"/>
            <w:shd w:val="clear" w:color="auto" w:fill="auto"/>
          </w:tcPr>
          <w:p w:rsidR="00B14568" w:rsidRPr="00CE68D8" w:rsidRDefault="00B14568" w:rsidP="00E05030">
            <w:pPr>
              <w:spacing w:line="240" w:lineRule="auto"/>
              <w:ind w:firstLine="0"/>
              <w:rPr>
                <w:rFonts w:cs="Arial"/>
                <w:bCs/>
                <w:sz w:val="20"/>
              </w:rPr>
            </w:pPr>
          </w:p>
        </w:tc>
        <w:tc>
          <w:tcPr>
            <w:tcW w:w="159" w:type="pct"/>
            <w:shd w:val="clear" w:color="auto" w:fill="auto"/>
          </w:tcPr>
          <w:p w:rsidR="00B14568" w:rsidRPr="00CE68D8" w:rsidRDefault="00B14568" w:rsidP="00E05030">
            <w:pPr>
              <w:spacing w:line="240" w:lineRule="auto"/>
              <w:ind w:firstLine="0"/>
              <w:rPr>
                <w:rFonts w:cs="Arial"/>
                <w:bCs/>
                <w:sz w:val="20"/>
              </w:rPr>
            </w:pPr>
          </w:p>
        </w:tc>
        <w:tc>
          <w:tcPr>
            <w:tcW w:w="352"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CE68D8" w:rsidRDefault="00B14568" w:rsidP="00E05030">
            <w:pPr>
              <w:spacing w:line="240" w:lineRule="auto"/>
              <w:ind w:firstLine="0"/>
              <w:jc w:val="center"/>
              <w:rPr>
                <w:rFonts w:cs="Arial"/>
                <w:bCs/>
                <w:sz w:val="20"/>
              </w:rPr>
            </w:pPr>
          </w:p>
        </w:tc>
        <w:tc>
          <w:tcPr>
            <w:tcW w:w="314" w:type="pct"/>
            <w:shd w:val="clear" w:color="auto" w:fill="auto"/>
          </w:tcPr>
          <w:p w:rsidR="00B14568" w:rsidRPr="00CE68D8" w:rsidRDefault="00B14568" w:rsidP="00E05030">
            <w:pPr>
              <w:spacing w:line="240" w:lineRule="auto"/>
              <w:ind w:firstLine="0"/>
              <w:jc w:val="center"/>
              <w:rPr>
                <w:rFonts w:cs="Arial"/>
                <w:bCs/>
                <w:sz w:val="20"/>
              </w:rPr>
            </w:pPr>
          </w:p>
        </w:tc>
        <w:tc>
          <w:tcPr>
            <w:tcW w:w="360" w:type="pct"/>
            <w:shd w:val="clear" w:color="auto" w:fill="auto"/>
          </w:tcPr>
          <w:p w:rsidR="00B14568" w:rsidRPr="00CE68D8" w:rsidRDefault="00B14568" w:rsidP="00E05030">
            <w:pPr>
              <w:spacing w:line="240" w:lineRule="auto"/>
              <w:ind w:firstLine="0"/>
              <w:jc w:val="center"/>
              <w:rPr>
                <w:rFonts w:cs="Arial"/>
                <w:bCs/>
                <w:sz w:val="20"/>
              </w:rPr>
            </w:pPr>
          </w:p>
        </w:tc>
        <w:tc>
          <w:tcPr>
            <w:tcW w:w="348"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CE68D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E68D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CE68D8" w:rsidRDefault="00B14568" w:rsidP="00E05030">
            <w:pPr>
              <w:spacing w:line="240" w:lineRule="auto"/>
              <w:ind w:firstLine="0"/>
              <w:jc w:val="center"/>
              <w:rPr>
                <w:rFonts w:cs="Arial"/>
                <w:bCs/>
                <w:sz w:val="20"/>
              </w:rPr>
            </w:pPr>
          </w:p>
        </w:tc>
        <w:tc>
          <w:tcPr>
            <w:tcW w:w="288" w:type="pct"/>
            <w:shd w:val="clear" w:color="auto" w:fill="auto"/>
          </w:tcPr>
          <w:p w:rsidR="00B14568" w:rsidRPr="00CE68D8" w:rsidRDefault="00B14568" w:rsidP="00E05030">
            <w:pPr>
              <w:spacing w:line="240" w:lineRule="auto"/>
              <w:ind w:firstLine="0"/>
              <w:jc w:val="center"/>
              <w:rPr>
                <w:rFonts w:cs="Arial"/>
                <w:bCs/>
                <w:sz w:val="20"/>
              </w:rPr>
            </w:pPr>
          </w:p>
        </w:tc>
        <w:tc>
          <w:tcPr>
            <w:tcW w:w="296" w:type="pct"/>
            <w:shd w:val="clear" w:color="auto" w:fill="auto"/>
          </w:tcPr>
          <w:p w:rsidR="00B14568" w:rsidRPr="00CE68D8" w:rsidRDefault="00B14568" w:rsidP="00E05030">
            <w:pPr>
              <w:spacing w:line="240" w:lineRule="auto"/>
              <w:ind w:firstLine="0"/>
              <w:jc w:val="center"/>
              <w:rPr>
                <w:rFonts w:cs="Arial"/>
                <w:bCs/>
                <w:sz w:val="20"/>
              </w:rPr>
            </w:pPr>
          </w:p>
        </w:tc>
      </w:tr>
      <w:tr w:rsidR="00B14568" w:rsidRPr="00CE68D8" w:rsidTr="00E05030">
        <w:tc>
          <w:tcPr>
            <w:tcW w:w="251" w:type="pct"/>
            <w:shd w:val="clear" w:color="auto" w:fill="auto"/>
            <w:vAlign w:val="center"/>
          </w:tcPr>
          <w:p w:rsidR="00B14568" w:rsidRPr="00CE68D8" w:rsidRDefault="00B14568" w:rsidP="00E05030">
            <w:pPr>
              <w:spacing w:line="240" w:lineRule="auto"/>
              <w:ind w:firstLine="0"/>
              <w:jc w:val="center"/>
              <w:rPr>
                <w:rFonts w:cs="Arial"/>
                <w:bCs/>
                <w:sz w:val="20"/>
              </w:rPr>
            </w:pPr>
            <w:r w:rsidRPr="00CE68D8">
              <w:rPr>
                <w:rFonts w:cs="Arial"/>
                <w:bCs/>
                <w:sz w:val="20"/>
              </w:rPr>
              <w:t>B</w:t>
            </w:r>
          </w:p>
        </w:tc>
        <w:tc>
          <w:tcPr>
            <w:tcW w:w="392" w:type="pct"/>
            <w:shd w:val="clear" w:color="auto" w:fill="auto"/>
          </w:tcPr>
          <w:p w:rsidR="00B14568" w:rsidRPr="00CE68D8" w:rsidRDefault="00B14568" w:rsidP="00E05030">
            <w:pPr>
              <w:spacing w:line="240" w:lineRule="auto"/>
              <w:ind w:firstLine="0"/>
              <w:rPr>
                <w:rFonts w:cs="Arial"/>
                <w:bCs/>
                <w:sz w:val="20"/>
              </w:rPr>
            </w:pPr>
            <w:r w:rsidRPr="00CE68D8">
              <w:rPr>
                <w:rFonts w:cs="Arial"/>
                <w:bCs/>
                <w:sz w:val="20"/>
              </w:rPr>
              <w:t>A198</w:t>
            </w:r>
          </w:p>
        </w:tc>
        <w:tc>
          <w:tcPr>
            <w:tcW w:w="744" w:type="pct"/>
            <w:shd w:val="clear" w:color="auto" w:fill="auto"/>
          </w:tcPr>
          <w:p w:rsidR="00B14568" w:rsidRPr="00CE68D8" w:rsidRDefault="00B14568" w:rsidP="00E05030">
            <w:pPr>
              <w:spacing w:line="240" w:lineRule="auto"/>
              <w:ind w:firstLine="0"/>
              <w:rPr>
                <w:rFonts w:cs="Arial"/>
                <w:bCs/>
                <w:i/>
                <w:sz w:val="20"/>
              </w:rPr>
            </w:pPr>
            <w:r w:rsidRPr="00CE68D8">
              <w:rPr>
                <w:rFonts w:cs="Arial"/>
                <w:bCs/>
                <w:i/>
                <w:sz w:val="20"/>
              </w:rPr>
              <w:t>Chlidonias leucopterus</w:t>
            </w:r>
          </w:p>
        </w:tc>
        <w:tc>
          <w:tcPr>
            <w:tcW w:w="136" w:type="pct"/>
            <w:shd w:val="clear" w:color="auto" w:fill="auto"/>
          </w:tcPr>
          <w:p w:rsidR="00B14568" w:rsidRPr="00CE68D8" w:rsidRDefault="00B14568" w:rsidP="00E05030">
            <w:pPr>
              <w:spacing w:line="240" w:lineRule="auto"/>
              <w:ind w:firstLine="0"/>
              <w:rPr>
                <w:rFonts w:cs="Arial"/>
                <w:bCs/>
                <w:sz w:val="20"/>
              </w:rPr>
            </w:pPr>
          </w:p>
        </w:tc>
        <w:tc>
          <w:tcPr>
            <w:tcW w:w="159" w:type="pct"/>
            <w:shd w:val="clear" w:color="auto" w:fill="auto"/>
          </w:tcPr>
          <w:p w:rsidR="00B14568" w:rsidRPr="00CE68D8" w:rsidRDefault="00B14568" w:rsidP="00E05030">
            <w:pPr>
              <w:spacing w:line="240" w:lineRule="auto"/>
              <w:ind w:firstLine="0"/>
              <w:rPr>
                <w:rFonts w:cs="Arial"/>
                <w:bCs/>
                <w:sz w:val="20"/>
              </w:rPr>
            </w:pPr>
          </w:p>
        </w:tc>
        <w:tc>
          <w:tcPr>
            <w:tcW w:w="352"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r</w:t>
            </w:r>
          </w:p>
        </w:tc>
        <w:tc>
          <w:tcPr>
            <w:tcW w:w="347" w:type="pct"/>
            <w:shd w:val="clear" w:color="auto" w:fill="auto"/>
          </w:tcPr>
          <w:p w:rsidR="00B14568" w:rsidRPr="00CE68D8" w:rsidRDefault="00B14568" w:rsidP="00E05030">
            <w:pPr>
              <w:spacing w:line="240" w:lineRule="auto"/>
              <w:ind w:firstLine="0"/>
              <w:jc w:val="center"/>
              <w:rPr>
                <w:rFonts w:cs="Arial"/>
                <w:bCs/>
                <w:sz w:val="20"/>
              </w:rPr>
            </w:pPr>
          </w:p>
        </w:tc>
        <w:tc>
          <w:tcPr>
            <w:tcW w:w="314" w:type="pct"/>
            <w:shd w:val="clear" w:color="auto" w:fill="auto"/>
          </w:tcPr>
          <w:p w:rsidR="00B14568" w:rsidRPr="00CE68D8" w:rsidRDefault="00B14568" w:rsidP="00E05030">
            <w:pPr>
              <w:spacing w:line="240" w:lineRule="auto"/>
              <w:ind w:firstLine="0"/>
              <w:jc w:val="center"/>
              <w:rPr>
                <w:rFonts w:cs="Arial"/>
                <w:bCs/>
                <w:sz w:val="20"/>
              </w:rPr>
            </w:pPr>
          </w:p>
        </w:tc>
        <w:tc>
          <w:tcPr>
            <w:tcW w:w="360" w:type="pct"/>
            <w:shd w:val="clear" w:color="auto" w:fill="auto"/>
          </w:tcPr>
          <w:p w:rsidR="00B14568" w:rsidRPr="00CE68D8" w:rsidRDefault="00B14568" w:rsidP="00E05030">
            <w:pPr>
              <w:spacing w:line="240" w:lineRule="auto"/>
              <w:ind w:firstLine="0"/>
              <w:jc w:val="center"/>
              <w:rPr>
                <w:rFonts w:cs="Arial"/>
                <w:bCs/>
                <w:sz w:val="20"/>
              </w:rPr>
            </w:pPr>
          </w:p>
        </w:tc>
        <w:tc>
          <w:tcPr>
            <w:tcW w:w="348"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P</w:t>
            </w:r>
          </w:p>
        </w:tc>
        <w:tc>
          <w:tcPr>
            <w:tcW w:w="384" w:type="pct"/>
            <w:shd w:val="clear" w:color="auto" w:fill="auto"/>
          </w:tcPr>
          <w:p w:rsidR="00B14568" w:rsidRPr="00CE68D8" w:rsidRDefault="00B14568" w:rsidP="00E05030">
            <w:pPr>
              <w:spacing w:line="240" w:lineRule="auto"/>
              <w:ind w:firstLine="0"/>
              <w:jc w:val="center"/>
              <w:rPr>
                <w:rFonts w:cs="Arial"/>
                <w:bCs/>
                <w:caps/>
                <w:sz w:val="20"/>
              </w:rPr>
            </w:pPr>
            <w:r w:rsidRPr="00CE68D8">
              <w:rPr>
                <w:rFonts w:cs="Arial"/>
                <w:bCs/>
                <w:caps/>
                <w:sz w:val="20"/>
              </w:rPr>
              <w:t>M</w:t>
            </w:r>
          </w:p>
        </w:tc>
        <w:tc>
          <w:tcPr>
            <w:tcW w:w="367"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D</w:t>
            </w:r>
          </w:p>
        </w:tc>
        <w:tc>
          <w:tcPr>
            <w:tcW w:w="262" w:type="pct"/>
            <w:shd w:val="clear" w:color="auto" w:fill="auto"/>
          </w:tcPr>
          <w:p w:rsidR="00B14568" w:rsidRPr="00CE68D8" w:rsidRDefault="00B14568" w:rsidP="00E05030">
            <w:pPr>
              <w:spacing w:line="240" w:lineRule="auto"/>
              <w:ind w:firstLine="0"/>
              <w:jc w:val="center"/>
              <w:rPr>
                <w:rFonts w:cs="Arial"/>
                <w:bCs/>
                <w:sz w:val="20"/>
              </w:rPr>
            </w:pPr>
          </w:p>
        </w:tc>
        <w:tc>
          <w:tcPr>
            <w:tcW w:w="288" w:type="pct"/>
            <w:shd w:val="clear" w:color="auto" w:fill="auto"/>
          </w:tcPr>
          <w:p w:rsidR="00B14568" w:rsidRPr="00CE68D8" w:rsidRDefault="00B14568" w:rsidP="00E05030">
            <w:pPr>
              <w:spacing w:line="240" w:lineRule="auto"/>
              <w:ind w:firstLine="0"/>
              <w:jc w:val="center"/>
              <w:rPr>
                <w:rFonts w:cs="Arial"/>
                <w:bCs/>
                <w:sz w:val="20"/>
              </w:rPr>
            </w:pPr>
          </w:p>
        </w:tc>
        <w:tc>
          <w:tcPr>
            <w:tcW w:w="296" w:type="pct"/>
            <w:shd w:val="clear" w:color="auto" w:fill="auto"/>
          </w:tcPr>
          <w:p w:rsidR="00B14568" w:rsidRPr="00CE68D8" w:rsidRDefault="00B14568" w:rsidP="00E05030">
            <w:pPr>
              <w:spacing w:line="240" w:lineRule="auto"/>
              <w:ind w:firstLine="0"/>
              <w:jc w:val="center"/>
              <w:rPr>
                <w:rFonts w:cs="Arial"/>
                <w:bCs/>
                <w:sz w:val="20"/>
              </w:rPr>
            </w:pPr>
          </w:p>
        </w:tc>
      </w:tr>
      <w:tr w:rsidR="00B14568" w:rsidRPr="00CE68D8" w:rsidTr="00E05030">
        <w:tc>
          <w:tcPr>
            <w:tcW w:w="251" w:type="pct"/>
            <w:shd w:val="clear" w:color="auto" w:fill="auto"/>
            <w:vAlign w:val="center"/>
          </w:tcPr>
          <w:p w:rsidR="00B14568" w:rsidRPr="00CE68D8" w:rsidRDefault="00B14568" w:rsidP="00E05030">
            <w:pPr>
              <w:spacing w:line="240" w:lineRule="auto"/>
              <w:ind w:firstLine="0"/>
              <w:jc w:val="center"/>
              <w:rPr>
                <w:rFonts w:cs="Arial"/>
                <w:bCs/>
                <w:sz w:val="20"/>
              </w:rPr>
            </w:pPr>
            <w:r w:rsidRPr="00CE68D8">
              <w:rPr>
                <w:rFonts w:cs="Arial"/>
                <w:bCs/>
                <w:sz w:val="20"/>
              </w:rPr>
              <w:t>B</w:t>
            </w:r>
          </w:p>
        </w:tc>
        <w:tc>
          <w:tcPr>
            <w:tcW w:w="392" w:type="pct"/>
            <w:shd w:val="clear" w:color="auto" w:fill="auto"/>
          </w:tcPr>
          <w:p w:rsidR="00B14568" w:rsidRPr="00CE68D8" w:rsidRDefault="00B14568" w:rsidP="00E05030">
            <w:pPr>
              <w:spacing w:line="240" w:lineRule="auto"/>
              <w:ind w:firstLine="0"/>
              <w:rPr>
                <w:rFonts w:cs="Arial"/>
                <w:bCs/>
                <w:sz w:val="20"/>
              </w:rPr>
            </w:pPr>
            <w:r w:rsidRPr="00CE68D8">
              <w:rPr>
                <w:rFonts w:cs="Arial"/>
                <w:bCs/>
                <w:sz w:val="20"/>
              </w:rPr>
              <w:t>A197</w:t>
            </w:r>
          </w:p>
        </w:tc>
        <w:tc>
          <w:tcPr>
            <w:tcW w:w="744" w:type="pct"/>
            <w:shd w:val="clear" w:color="auto" w:fill="auto"/>
          </w:tcPr>
          <w:p w:rsidR="00B14568" w:rsidRPr="00CE68D8" w:rsidRDefault="00B14568" w:rsidP="00E05030">
            <w:pPr>
              <w:spacing w:line="240" w:lineRule="auto"/>
              <w:ind w:firstLine="0"/>
              <w:rPr>
                <w:rFonts w:cs="Arial"/>
                <w:bCs/>
                <w:i/>
                <w:sz w:val="20"/>
              </w:rPr>
            </w:pPr>
            <w:r w:rsidRPr="00CE68D8">
              <w:rPr>
                <w:rFonts w:cs="Arial"/>
                <w:bCs/>
                <w:i/>
                <w:sz w:val="20"/>
              </w:rPr>
              <w:t>Chlidonias niger</w:t>
            </w:r>
          </w:p>
        </w:tc>
        <w:tc>
          <w:tcPr>
            <w:tcW w:w="136" w:type="pct"/>
            <w:shd w:val="clear" w:color="auto" w:fill="auto"/>
          </w:tcPr>
          <w:p w:rsidR="00B14568" w:rsidRPr="00CE68D8" w:rsidRDefault="00B14568" w:rsidP="00E05030">
            <w:pPr>
              <w:spacing w:line="240" w:lineRule="auto"/>
              <w:ind w:firstLine="0"/>
              <w:rPr>
                <w:rFonts w:cs="Arial"/>
                <w:bCs/>
                <w:sz w:val="20"/>
              </w:rPr>
            </w:pPr>
          </w:p>
        </w:tc>
        <w:tc>
          <w:tcPr>
            <w:tcW w:w="159" w:type="pct"/>
            <w:shd w:val="clear" w:color="auto" w:fill="auto"/>
          </w:tcPr>
          <w:p w:rsidR="00B14568" w:rsidRPr="00CE68D8" w:rsidRDefault="00B14568" w:rsidP="00E05030">
            <w:pPr>
              <w:spacing w:line="240" w:lineRule="auto"/>
              <w:ind w:firstLine="0"/>
              <w:rPr>
                <w:rFonts w:cs="Arial"/>
                <w:bCs/>
                <w:sz w:val="20"/>
              </w:rPr>
            </w:pPr>
          </w:p>
        </w:tc>
        <w:tc>
          <w:tcPr>
            <w:tcW w:w="352"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r</w:t>
            </w:r>
          </w:p>
        </w:tc>
        <w:tc>
          <w:tcPr>
            <w:tcW w:w="347"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20</w:t>
            </w:r>
          </w:p>
        </w:tc>
        <w:tc>
          <w:tcPr>
            <w:tcW w:w="314"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30</w:t>
            </w:r>
          </w:p>
        </w:tc>
        <w:tc>
          <w:tcPr>
            <w:tcW w:w="360"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i</w:t>
            </w:r>
          </w:p>
        </w:tc>
        <w:tc>
          <w:tcPr>
            <w:tcW w:w="348" w:type="pct"/>
            <w:shd w:val="clear" w:color="auto" w:fill="auto"/>
          </w:tcPr>
          <w:p w:rsidR="00B14568" w:rsidRPr="00CE68D8" w:rsidRDefault="00B14568" w:rsidP="00E05030">
            <w:pPr>
              <w:spacing w:line="240" w:lineRule="auto"/>
              <w:ind w:firstLine="0"/>
              <w:jc w:val="center"/>
              <w:rPr>
                <w:rFonts w:cs="Arial"/>
                <w:bCs/>
                <w:sz w:val="20"/>
              </w:rPr>
            </w:pPr>
          </w:p>
        </w:tc>
        <w:tc>
          <w:tcPr>
            <w:tcW w:w="384" w:type="pct"/>
            <w:shd w:val="clear" w:color="auto" w:fill="auto"/>
          </w:tcPr>
          <w:p w:rsidR="00B14568" w:rsidRPr="00CE68D8" w:rsidRDefault="00B14568" w:rsidP="00E05030">
            <w:pPr>
              <w:spacing w:line="240" w:lineRule="auto"/>
              <w:ind w:firstLine="0"/>
              <w:jc w:val="center"/>
              <w:rPr>
                <w:rFonts w:cs="Arial"/>
                <w:bCs/>
                <w:caps/>
                <w:sz w:val="20"/>
              </w:rPr>
            </w:pPr>
            <w:r w:rsidRPr="00CE68D8">
              <w:rPr>
                <w:rFonts w:cs="Arial"/>
                <w:bCs/>
                <w:caps/>
                <w:sz w:val="20"/>
              </w:rPr>
              <w:t>M</w:t>
            </w:r>
          </w:p>
        </w:tc>
        <w:tc>
          <w:tcPr>
            <w:tcW w:w="367" w:type="pct"/>
            <w:shd w:val="clear" w:color="auto" w:fill="auto"/>
          </w:tcPr>
          <w:p w:rsidR="00B14568" w:rsidRPr="00CE68D8" w:rsidRDefault="00B14568" w:rsidP="00E05030">
            <w:pPr>
              <w:spacing w:line="240" w:lineRule="auto"/>
              <w:ind w:firstLine="0"/>
              <w:jc w:val="center"/>
              <w:rPr>
                <w:rFonts w:cs="Arial"/>
                <w:bCs/>
                <w:sz w:val="20"/>
              </w:rPr>
            </w:pPr>
            <w:r w:rsidRPr="00CE68D8">
              <w:rPr>
                <w:rFonts w:cs="Arial"/>
                <w:bCs/>
                <w:sz w:val="20"/>
              </w:rPr>
              <w:t>D</w:t>
            </w:r>
          </w:p>
        </w:tc>
        <w:tc>
          <w:tcPr>
            <w:tcW w:w="262" w:type="pct"/>
            <w:shd w:val="clear" w:color="auto" w:fill="auto"/>
          </w:tcPr>
          <w:p w:rsidR="00B14568" w:rsidRPr="00CE68D8" w:rsidRDefault="00B14568" w:rsidP="00E05030">
            <w:pPr>
              <w:spacing w:line="240" w:lineRule="auto"/>
              <w:ind w:firstLine="0"/>
              <w:jc w:val="center"/>
              <w:rPr>
                <w:rFonts w:cs="Arial"/>
                <w:bCs/>
                <w:sz w:val="20"/>
              </w:rPr>
            </w:pPr>
          </w:p>
        </w:tc>
        <w:tc>
          <w:tcPr>
            <w:tcW w:w="288" w:type="pct"/>
            <w:shd w:val="clear" w:color="auto" w:fill="auto"/>
          </w:tcPr>
          <w:p w:rsidR="00B14568" w:rsidRPr="00CE68D8" w:rsidRDefault="00B14568" w:rsidP="00E05030">
            <w:pPr>
              <w:spacing w:line="240" w:lineRule="auto"/>
              <w:ind w:firstLine="0"/>
              <w:jc w:val="center"/>
              <w:rPr>
                <w:rFonts w:cs="Arial"/>
                <w:bCs/>
                <w:sz w:val="20"/>
              </w:rPr>
            </w:pPr>
          </w:p>
        </w:tc>
        <w:tc>
          <w:tcPr>
            <w:tcW w:w="296" w:type="pct"/>
            <w:shd w:val="clear" w:color="auto" w:fill="auto"/>
          </w:tcPr>
          <w:p w:rsidR="00B14568" w:rsidRPr="00CE68D8" w:rsidRDefault="00B14568" w:rsidP="00E05030">
            <w:pPr>
              <w:spacing w:line="240" w:lineRule="auto"/>
              <w:ind w:firstLine="0"/>
              <w:jc w:val="center"/>
              <w:rPr>
                <w:rFonts w:cs="Arial"/>
                <w:bCs/>
                <w:sz w:val="20"/>
              </w:rPr>
            </w:pPr>
          </w:p>
        </w:tc>
      </w:tr>
      <w:tr w:rsidR="00B14568" w:rsidRPr="00A37A6D" w:rsidTr="00E05030">
        <w:tc>
          <w:tcPr>
            <w:tcW w:w="251" w:type="pct"/>
            <w:shd w:val="clear" w:color="auto" w:fill="auto"/>
            <w:vAlign w:val="center"/>
          </w:tcPr>
          <w:p w:rsidR="00B14568" w:rsidRPr="009A09A2" w:rsidRDefault="00B14568" w:rsidP="00E05030">
            <w:pPr>
              <w:spacing w:line="240" w:lineRule="auto"/>
              <w:ind w:firstLine="0"/>
              <w:jc w:val="center"/>
            </w:pPr>
            <w:r w:rsidRPr="009A09A2">
              <w:rPr>
                <w:rFonts w:cs="Arial"/>
                <w:bCs/>
                <w:sz w:val="20"/>
              </w:rPr>
              <w:lastRenderedPageBreak/>
              <w:t>B</w:t>
            </w:r>
          </w:p>
        </w:tc>
        <w:tc>
          <w:tcPr>
            <w:tcW w:w="392" w:type="pct"/>
            <w:shd w:val="clear" w:color="auto" w:fill="auto"/>
          </w:tcPr>
          <w:p w:rsidR="00B14568" w:rsidRPr="009A09A2" w:rsidRDefault="00B14568" w:rsidP="00E05030">
            <w:pPr>
              <w:spacing w:line="240" w:lineRule="auto"/>
              <w:ind w:firstLine="0"/>
              <w:rPr>
                <w:rFonts w:cs="Arial"/>
                <w:bCs/>
                <w:sz w:val="20"/>
              </w:rPr>
            </w:pPr>
            <w:r w:rsidRPr="009A09A2">
              <w:rPr>
                <w:rFonts w:cs="Arial"/>
                <w:bCs/>
                <w:sz w:val="20"/>
              </w:rPr>
              <w:t>A031</w:t>
            </w:r>
          </w:p>
        </w:tc>
        <w:tc>
          <w:tcPr>
            <w:tcW w:w="744" w:type="pct"/>
            <w:shd w:val="clear" w:color="auto" w:fill="auto"/>
          </w:tcPr>
          <w:p w:rsidR="00B14568" w:rsidRPr="009A09A2" w:rsidRDefault="00B14568" w:rsidP="00E05030">
            <w:pPr>
              <w:spacing w:line="240" w:lineRule="auto"/>
              <w:ind w:firstLine="0"/>
              <w:rPr>
                <w:rFonts w:cs="Arial"/>
                <w:bCs/>
                <w:i/>
                <w:sz w:val="20"/>
              </w:rPr>
            </w:pPr>
            <w:r w:rsidRPr="009A09A2">
              <w:rPr>
                <w:rFonts w:cs="Arial"/>
                <w:bCs/>
                <w:i/>
                <w:sz w:val="20"/>
              </w:rPr>
              <w:t>Ciconia ciconia</w:t>
            </w:r>
          </w:p>
        </w:tc>
        <w:tc>
          <w:tcPr>
            <w:tcW w:w="136" w:type="pct"/>
            <w:shd w:val="clear" w:color="auto" w:fill="auto"/>
          </w:tcPr>
          <w:p w:rsidR="00B14568" w:rsidRPr="009A09A2" w:rsidRDefault="00B14568" w:rsidP="00E05030">
            <w:pPr>
              <w:spacing w:line="240" w:lineRule="auto"/>
              <w:ind w:firstLine="0"/>
              <w:rPr>
                <w:rFonts w:cs="Arial"/>
                <w:bCs/>
                <w:sz w:val="20"/>
              </w:rPr>
            </w:pPr>
          </w:p>
        </w:tc>
        <w:tc>
          <w:tcPr>
            <w:tcW w:w="159" w:type="pct"/>
            <w:shd w:val="clear" w:color="auto" w:fill="auto"/>
          </w:tcPr>
          <w:p w:rsidR="00B14568" w:rsidRPr="009A09A2" w:rsidRDefault="00B14568" w:rsidP="00E05030">
            <w:pPr>
              <w:spacing w:line="240" w:lineRule="auto"/>
              <w:ind w:firstLine="0"/>
              <w:rPr>
                <w:rFonts w:cs="Arial"/>
                <w:bCs/>
                <w:sz w:val="20"/>
              </w:rPr>
            </w:pPr>
          </w:p>
        </w:tc>
        <w:tc>
          <w:tcPr>
            <w:tcW w:w="352" w:type="pct"/>
            <w:shd w:val="clear" w:color="auto" w:fill="auto"/>
          </w:tcPr>
          <w:p w:rsidR="00B14568" w:rsidRPr="009A09A2" w:rsidRDefault="00B14568" w:rsidP="00E05030">
            <w:pPr>
              <w:spacing w:line="240" w:lineRule="auto"/>
              <w:ind w:firstLine="0"/>
              <w:jc w:val="center"/>
              <w:rPr>
                <w:rFonts w:cs="Arial"/>
                <w:bCs/>
                <w:sz w:val="20"/>
              </w:rPr>
            </w:pPr>
            <w:r w:rsidRPr="009A09A2">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800</w:t>
            </w:r>
          </w:p>
        </w:tc>
        <w:tc>
          <w:tcPr>
            <w:tcW w:w="314"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900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6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88"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96"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r>
      <w:tr w:rsidR="00B14568" w:rsidRPr="00A37A6D" w:rsidTr="00E05030">
        <w:tc>
          <w:tcPr>
            <w:tcW w:w="251" w:type="pct"/>
            <w:shd w:val="clear" w:color="auto" w:fill="auto"/>
            <w:vAlign w:val="center"/>
          </w:tcPr>
          <w:p w:rsidR="00B14568" w:rsidRPr="009A09A2" w:rsidRDefault="00B14568" w:rsidP="00E05030">
            <w:pPr>
              <w:spacing w:line="240" w:lineRule="auto"/>
              <w:ind w:firstLine="0"/>
              <w:jc w:val="center"/>
            </w:pPr>
            <w:r w:rsidRPr="009A09A2">
              <w:rPr>
                <w:rFonts w:cs="Arial"/>
                <w:bCs/>
                <w:sz w:val="20"/>
              </w:rPr>
              <w:t>B</w:t>
            </w:r>
          </w:p>
        </w:tc>
        <w:tc>
          <w:tcPr>
            <w:tcW w:w="392" w:type="pct"/>
            <w:shd w:val="clear" w:color="auto" w:fill="auto"/>
          </w:tcPr>
          <w:p w:rsidR="00B14568" w:rsidRPr="009A09A2" w:rsidRDefault="00B14568" w:rsidP="00E05030">
            <w:pPr>
              <w:spacing w:line="240" w:lineRule="auto"/>
              <w:ind w:firstLine="0"/>
              <w:rPr>
                <w:rFonts w:cs="Arial"/>
                <w:bCs/>
                <w:sz w:val="20"/>
              </w:rPr>
            </w:pPr>
            <w:r w:rsidRPr="009A09A2">
              <w:rPr>
                <w:rFonts w:cs="Arial"/>
                <w:bCs/>
                <w:sz w:val="20"/>
              </w:rPr>
              <w:t>A030</w:t>
            </w:r>
          </w:p>
        </w:tc>
        <w:tc>
          <w:tcPr>
            <w:tcW w:w="744" w:type="pct"/>
            <w:shd w:val="clear" w:color="auto" w:fill="auto"/>
          </w:tcPr>
          <w:p w:rsidR="00B14568" w:rsidRPr="009A09A2" w:rsidRDefault="00B14568" w:rsidP="00E05030">
            <w:pPr>
              <w:spacing w:line="240" w:lineRule="auto"/>
              <w:ind w:firstLine="0"/>
              <w:rPr>
                <w:rFonts w:cs="Arial"/>
                <w:bCs/>
                <w:i/>
                <w:sz w:val="20"/>
              </w:rPr>
            </w:pPr>
            <w:r w:rsidRPr="009A09A2">
              <w:rPr>
                <w:rFonts w:cs="Arial"/>
                <w:bCs/>
                <w:i/>
                <w:sz w:val="20"/>
              </w:rPr>
              <w:t>Ciconia nigra</w:t>
            </w:r>
          </w:p>
        </w:tc>
        <w:tc>
          <w:tcPr>
            <w:tcW w:w="136" w:type="pct"/>
            <w:shd w:val="clear" w:color="auto" w:fill="auto"/>
          </w:tcPr>
          <w:p w:rsidR="00B14568" w:rsidRPr="009A09A2" w:rsidRDefault="00B14568" w:rsidP="00E05030">
            <w:pPr>
              <w:spacing w:line="240" w:lineRule="auto"/>
              <w:ind w:firstLine="0"/>
              <w:rPr>
                <w:rFonts w:cs="Arial"/>
                <w:bCs/>
                <w:sz w:val="20"/>
              </w:rPr>
            </w:pPr>
          </w:p>
        </w:tc>
        <w:tc>
          <w:tcPr>
            <w:tcW w:w="159" w:type="pct"/>
            <w:shd w:val="clear" w:color="auto" w:fill="auto"/>
          </w:tcPr>
          <w:p w:rsidR="00B14568" w:rsidRPr="009A09A2" w:rsidRDefault="00B14568" w:rsidP="00E05030">
            <w:pPr>
              <w:spacing w:line="240" w:lineRule="auto"/>
              <w:ind w:firstLine="0"/>
              <w:rPr>
                <w:rFonts w:cs="Arial"/>
                <w:bCs/>
                <w:sz w:val="20"/>
              </w:rPr>
            </w:pPr>
          </w:p>
        </w:tc>
        <w:tc>
          <w:tcPr>
            <w:tcW w:w="352" w:type="pct"/>
            <w:shd w:val="clear" w:color="auto" w:fill="auto"/>
          </w:tcPr>
          <w:p w:rsidR="00B14568" w:rsidRPr="009A09A2" w:rsidRDefault="00B14568" w:rsidP="00E05030">
            <w:pPr>
              <w:spacing w:line="240" w:lineRule="auto"/>
              <w:ind w:firstLine="0"/>
              <w:jc w:val="center"/>
              <w:rPr>
                <w:rFonts w:cs="Arial"/>
                <w:bCs/>
                <w:sz w:val="20"/>
              </w:rPr>
            </w:pPr>
            <w:r w:rsidRPr="009A09A2">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Pr>
                <w:rFonts w:cs="Arial"/>
                <w:bCs/>
                <w:sz w:val="20"/>
              </w:rPr>
              <w:t>15</w:t>
            </w:r>
          </w:p>
        </w:tc>
        <w:tc>
          <w:tcPr>
            <w:tcW w:w="314" w:type="pct"/>
            <w:shd w:val="clear" w:color="auto" w:fill="auto"/>
          </w:tcPr>
          <w:p w:rsidR="00B14568" w:rsidRPr="00AC766F" w:rsidRDefault="00B14568" w:rsidP="00E05030">
            <w:pPr>
              <w:spacing w:line="240" w:lineRule="auto"/>
              <w:ind w:firstLine="0"/>
              <w:jc w:val="center"/>
              <w:rPr>
                <w:rFonts w:cs="Arial"/>
                <w:bCs/>
                <w:sz w:val="20"/>
              </w:rPr>
            </w:pPr>
            <w:r>
              <w:rPr>
                <w:rFonts w:cs="Arial"/>
                <w:bCs/>
                <w:sz w:val="20"/>
              </w:rPr>
              <w:t>20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CD572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62"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c>
          <w:tcPr>
            <w:tcW w:w="288" w:type="pct"/>
            <w:shd w:val="clear" w:color="auto" w:fill="auto"/>
          </w:tcPr>
          <w:p w:rsidR="00B14568" w:rsidRPr="00CD5728" w:rsidRDefault="00B14568" w:rsidP="00E05030">
            <w:pPr>
              <w:spacing w:line="240" w:lineRule="auto"/>
              <w:ind w:firstLine="0"/>
              <w:jc w:val="center"/>
              <w:rPr>
                <w:rFonts w:cs="Arial"/>
                <w:bCs/>
                <w:sz w:val="20"/>
              </w:rPr>
            </w:pPr>
            <w:r>
              <w:rPr>
                <w:rFonts w:cs="Arial"/>
                <w:bCs/>
                <w:sz w:val="20"/>
              </w:rPr>
              <w:t>C</w:t>
            </w:r>
          </w:p>
        </w:tc>
        <w:tc>
          <w:tcPr>
            <w:tcW w:w="296" w:type="pct"/>
            <w:shd w:val="clear" w:color="auto" w:fill="auto"/>
          </w:tcPr>
          <w:p w:rsidR="00B14568" w:rsidRPr="00CD5728" w:rsidRDefault="00B14568" w:rsidP="00E05030">
            <w:pPr>
              <w:spacing w:line="240" w:lineRule="auto"/>
              <w:ind w:firstLine="0"/>
              <w:jc w:val="center"/>
              <w:rPr>
                <w:rFonts w:cs="Arial"/>
                <w:bCs/>
                <w:sz w:val="20"/>
              </w:rPr>
            </w:pPr>
            <w:r w:rsidRPr="00CD5728">
              <w:rPr>
                <w:rFonts w:cs="Arial"/>
                <w:bCs/>
                <w:sz w:val="20"/>
              </w:rPr>
              <w:t>B</w:t>
            </w:r>
          </w:p>
        </w:tc>
      </w:tr>
      <w:tr w:rsidR="00B14568" w:rsidRPr="00AC766F" w:rsidTr="00E05030">
        <w:tc>
          <w:tcPr>
            <w:tcW w:w="251" w:type="pct"/>
            <w:shd w:val="clear" w:color="auto" w:fill="auto"/>
            <w:vAlign w:val="center"/>
          </w:tcPr>
          <w:p w:rsidR="00B14568" w:rsidRPr="00AC766F" w:rsidRDefault="00B14568" w:rsidP="00E05030">
            <w:pPr>
              <w:spacing w:line="240" w:lineRule="auto"/>
              <w:ind w:firstLine="0"/>
              <w:jc w:val="center"/>
            </w:pPr>
            <w:r w:rsidRPr="00AC766F">
              <w:rPr>
                <w:rFonts w:cs="Arial"/>
                <w:bCs/>
                <w:sz w:val="20"/>
              </w:rPr>
              <w:t>B</w:t>
            </w:r>
          </w:p>
        </w:tc>
        <w:tc>
          <w:tcPr>
            <w:tcW w:w="392" w:type="pct"/>
            <w:shd w:val="clear" w:color="auto" w:fill="auto"/>
          </w:tcPr>
          <w:p w:rsidR="00B14568" w:rsidRPr="00AC766F" w:rsidRDefault="00B14568" w:rsidP="00E05030">
            <w:pPr>
              <w:spacing w:line="240" w:lineRule="auto"/>
              <w:ind w:firstLine="0"/>
              <w:rPr>
                <w:rFonts w:cs="Arial"/>
                <w:bCs/>
                <w:sz w:val="20"/>
              </w:rPr>
            </w:pPr>
            <w:r w:rsidRPr="00AC766F">
              <w:rPr>
                <w:rFonts w:cs="Arial"/>
                <w:bCs/>
                <w:sz w:val="20"/>
              </w:rPr>
              <w:t>A081</w:t>
            </w:r>
          </w:p>
        </w:tc>
        <w:tc>
          <w:tcPr>
            <w:tcW w:w="744" w:type="pct"/>
            <w:shd w:val="clear" w:color="auto" w:fill="auto"/>
          </w:tcPr>
          <w:p w:rsidR="00B14568" w:rsidRPr="00AC766F" w:rsidRDefault="00B14568" w:rsidP="00E05030">
            <w:pPr>
              <w:spacing w:line="240" w:lineRule="auto"/>
              <w:ind w:firstLine="0"/>
              <w:rPr>
                <w:rFonts w:cs="Arial"/>
                <w:bCs/>
                <w:i/>
                <w:sz w:val="20"/>
              </w:rPr>
            </w:pPr>
            <w:r w:rsidRPr="00AC766F">
              <w:rPr>
                <w:rFonts w:cs="Arial"/>
                <w:bCs/>
                <w:i/>
                <w:sz w:val="20"/>
              </w:rPr>
              <w:t>Circus aeruginosus</w:t>
            </w:r>
          </w:p>
        </w:tc>
        <w:tc>
          <w:tcPr>
            <w:tcW w:w="136" w:type="pct"/>
            <w:shd w:val="clear" w:color="auto" w:fill="auto"/>
          </w:tcPr>
          <w:p w:rsidR="00B14568" w:rsidRPr="00AC766F" w:rsidRDefault="00B14568" w:rsidP="00E05030">
            <w:pPr>
              <w:spacing w:line="240" w:lineRule="auto"/>
              <w:ind w:firstLine="0"/>
              <w:rPr>
                <w:rFonts w:cs="Arial"/>
                <w:bCs/>
                <w:sz w:val="20"/>
              </w:rPr>
            </w:pPr>
          </w:p>
        </w:tc>
        <w:tc>
          <w:tcPr>
            <w:tcW w:w="159" w:type="pct"/>
            <w:shd w:val="clear" w:color="auto" w:fill="auto"/>
          </w:tcPr>
          <w:p w:rsidR="00B14568" w:rsidRPr="00AC766F" w:rsidRDefault="00B14568" w:rsidP="00E05030">
            <w:pPr>
              <w:spacing w:line="240" w:lineRule="auto"/>
              <w:ind w:firstLine="0"/>
              <w:rPr>
                <w:rFonts w:cs="Arial"/>
                <w:bCs/>
                <w:sz w:val="20"/>
              </w:rPr>
            </w:pPr>
          </w:p>
        </w:tc>
        <w:tc>
          <w:tcPr>
            <w:tcW w:w="35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60</w:t>
            </w:r>
          </w:p>
        </w:tc>
        <w:tc>
          <w:tcPr>
            <w:tcW w:w="314"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80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AC766F" w:rsidRDefault="00B14568" w:rsidP="00E05030">
            <w:pPr>
              <w:spacing w:line="240" w:lineRule="auto"/>
              <w:ind w:firstLine="0"/>
              <w:jc w:val="center"/>
              <w:rPr>
                <w:rFonts w:cs="Arial"/>
                <w:bCs/>
                <w:caps/>
                <w:sz w:val="20"/>
              </w:rPr>
            </w:pPr>
            <w:r w:rsidRPr="00AC766F">
              <w:rPr>
                <w:rFonts w:cs="Arial"/>
                <w:bCs/>
                <w:caps/>
                <w:sz w:val="20"/>
              </w:rPr>
              <w:t>M</w:t>
            </w:r>
          </w:p>
        </w:tc>
        <w:tc>
          <w:tcPr>
            <w:tcW w:w="36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26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A</w:t>
            </w:r>
          </w:p>
        </w:tc>
        <w:tc>
          <w:tcPr>
            <w:tcW w:w="288"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296"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B</w:t>
            </w:r>
          </w:p>
        </w:tc>
      </w:tr>
      <w:tr w:rsidR="00B14568" w:rsidRPr="00AC766F" w:rsidTr="00E05030">
        <w:tc>
          <w:tcPr>
            <w:tcW w:w="251" w:type="pct"/>
            <w:shd w:val="clear" w:color="auto" w:fill="auto"/>
            <w:vAlign w:val="center"/>
          </w:tcPr>
          <w:p w:rsidR="00B14568" w:rsidRPr="00AC766F" w:rsidRDefault="00B14568" w:rsidP="00E05030">
            <w:pPr>
              <w:spacing w:line="240" w:lineRule="auto"/>
              <w:ind w:firstLine="0"/>
              <w:jc w:val="center"/>
            </w:pPr>
            <w:r w:rsidRPr="00AC766F">
              <w:rPr>
                <w:rFonts w:cs="Arial"/>
                <w:bCs/>
                <w:sz w:val="20"/>
              </w:rPr>
              <w:t>B</w:t>
            </w:r>
          </w:p>
        </w:tc>
        <w:tc>
          <w:tcPr>
            <w:tcW w:w="392" w:type="pct"/>
            <w:shd w:val="clear" w:color="auto" w:fill="auto"/>
          </w:tcPr>
          <w:p w:rsidR="00B14568" w:rsidRPr="00AC766F" w:rsidRDefault="00B14568" w:rsidP="00E05030">
            <w:pPr>
              <w:spacing w:line="240" w:lineRule="auto"/>
              <w:ind w:firstLine="0"/>
              <w:rPr>
                <w:rFonts w:cs="Arial"/>
                <w:bCs/>
                <w:sz w:val="20"/>
              </w:rPr>
            </w:pPr>
            <w:r w:rsidRPr="00AC766F">
              <w:rPr>
                <w:rFonts w:cs="Arial"/>
                <w:bCs/>
                <w:sz w:val="20"/>
              </w:rPr>
              <w:t>A082</w:t>
            </w:r>
          </w:p>
        </w:tc>
        <w:tc>
          <w:tcPr>
            <w:tcW w:w="744" w:type="pct"/>
            <w:shd w:val="clear" w:color="auto" w:fill="auto"/>
          </w:tcPr>
          <w:p w:rsidR="00B14568" w:rsidRPr="00AC766F" w:rsidRDefault="00B14568" w:rsidP="00E05030">
            <w:pPr>
              <w:spacing w:line="240" w:lineRule="auto"/>
              <w:ind w:firstLine="0"/>
              <w:rPr>
                <w:rFonts w:cs="Arial"/>
                <w:bCs/>
                <w:i/>
                <w:sz w:val="20"/>
              </w:rPr>
            </w:pPr>
            <w:r w:rsidRPr="00AC766F">
              <w:rPr>
                <w:rFonts w:cs="Arial"/>
                <w:bCs/>
                <w:i/>
                <w:sz w:val="20"/>
              </w:rPr>
              <w:t>Circus cyaneus</w:t>
            </w:r>
          </w:p>
        </w:tc>
        <w:tc>
          <w:tcPr>
            <w:tcW w:w="136" w:type="pct"/>
            <w:shd w:val="clear" w:color="auto" w:fill="auto"/>
          </w:tcPr>
          <w:p w:rsidR="00B14568" w:rsidRPr="00AC766F" w:rsidRDefault="00B14568" w:rsidP="00E05030">
            <w:pPr>
              <w:spacing w:line="240" w:lineRule="auto"/>
              <w:ind w:firstLine="0"/>
              <w:rPr>
                <w:rFonts w:cs="Arial"/>
                <w:bCs/>
                <w:sz w:val="20"/>
              </w:rPr>
            </w:pPr>
          </w:p>
        </w:tc>
        <w:tc>
          <w:tcPr>
            <w:tcW w:w="159" w:type="pct"/>
            <w:shd w:val="clear" w:color="auto" w:fill="auto"/>
          </w:tcPr>
          <w:p w:rsidR="00B14568" w:rsidRPr="00AC766F" w:rsidRDefault="00B14568" w:rsidP="00E05030">
            <w:pPr>
              <w:spacing w:line="240" w:lineRule="auto"/>
              <w:ind w:firstLine="0"/>
              <w:rPr>
                <w:rFonts w:cs="Arial"/>
                <w:bCs/>
                <w:sz w:val="20"/>
              </w:rPr>
            </w:pPr>
          </w:p>
        </w:tc>
        <w:tc>
          <w:tcPr>
            <w:tcW w:w="35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347" w:type="pct"/>
            <w:shd w:val="clear" w:color="auto" w:fill="auto"/>
          </w:tcPr>
          <w:p w:rsidR="00B14568" w:rsidRPr="00AC766F" w:rsidRDefault="00B14568" w:rsidP="00E05030">
            <w:pPr>
              <w:spacing w:line="240" w:lineRule="auto"/>
              <w:ind w:firstLine="0"/>
              <w:jc w:val="center"/>
              <w:rPr>
                <w:rFonts w:cs="Arial"/>
                <w:bCs/>
                <w:sz w:val="20"/>
              </w:rPr>
            </w:pPr>
          </w:p>
        </w:tc>
        <w:tc>
          <w:tcPr>
            <w:tcW w:w="314" w:type="pct"/>
            <w:shd w:val="clear" w:color="auto" w:fill="auto"/>
          </w:tcPr>
          <w:p w:rsidR="00B14568" w:rsidRPr="00AC766F" w:rsidRDefault="00B14568" w:rsidP="00E05030">
            <w:pPr>
              <w:spacing w:line="240" w:lineRule="auto"/>
              <w:ind w:firstLine="0"/>
              <w:jc w:val="center"/>
              <w:rPr>
                <w:rFonts w:cs="Arial"/>
                <w:bCs/>
                <w:sz w:val="20"/>
              </w:rPr>
            </w:pPr>
          </w:p>
        </w:tc>
        <w:tc>
          <w:tcPr>
            <w:tcW w:w="360" w:type="pct"/>
            <w:shd w:val="clear" w:color="auto" w:fill="auto"/>
          </w:tcPr>
          <w:p w:rsidR="00B14568" w:rsidRPr="00AC766F" w:rsidRDefault="00B14568" w:rsidP="00E05030">
            <w:pPr>
              <w:spacing w:line="240" w:lineRule="auto"/>
              <w:ind w:firstLine="0"/>
              <w:jc w:val="center"/>
              <w:rPr>
                <w:rFonts w:cs="Arial"/>
                <w:bCs/>
                <w:sz w:val="20"/>
              </w:rPr>
            </w:pPr>
          </w:p>
        </w:tc>
        <w:tc>
          <w:tcPr>
            <w:tcW w:w="348"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P</w:t>
            </w:r>
          </w:p>
        </w:tc>
        <w:tc>
          <w:tcPr>
            <w:tcW w:w="384" w:type="pct"/>
            <w:shd w:val="clear" w:color="auto" w:fill="auto"/>
          </w:tcPr>
          <w:p w:rsidR="00B14568" w:rsidRPr="00AC766F" w:rsidRDefault="00B14568" w:rsidP="00E05030">
            <w:pPr>
              <w:spacing w:line="240" w:lineRule="auto"/>
              <w:ind w:firstLine="0"/>
              <w:jc w:val="center"/>
              <w:rPr>
                <w:rFonts w:cs="Arial"/>
                <w:bCs/>
                <w:caps/>
                <w:sz w:val="20"/>
              </w:rPr>
            </w:pPr>
            <w:r w:rsidRPr="00AC766F">
              <w:rPr>
                <w:rFonts w:cs="Arial"/>
                <w:bCs/>
                <w:caps/>
                <w:sz w:val="20"/>
              </w:rPr>
              <w:t>M</w:t>
            </w:r>
          </w:p>
        </w:tc>
        <w:tc>
          <w:tcPr>
            <w:tcW w:w="36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D</w:t>
            </w:r>
          </w:p>
        </w:tc>
        <w:tc>
          <w:tcPr>
            <w:tcW w:w="262" w:type="pct"/>
            <w:shd w:val="clear" w:color="auto" w:fill="auto"/>
          </w:tcPr>
          <w:p w:rsidR="00B14568" w:rsidRPr="00AC766F" w:rsidRDefault="00B14568" w:rsidP="00E05030">
            <w:pPr>
              <w:spacing w:line="240" w:lineRule="auto"/>
              <w:ind w:firstLine="0"/>
              <w:jc w:val="center"/>
              <w:rPr>
                <w:rFonts w:cs="Arial"/>
                <w:bCs/>
                <w:sz w:val="20"/>
              </w:rPr>
            </w:pPr>
          </w:p>
        </w:tc>
        <w:tc>
          <w:tcPr>
            <w:tcW w:w="288" w:type="pct"/>
            <w:shd w:val="clear" w:color="auto" w:fill="auto"/>
          </w:tcPr>
          <w:p w:rsidR="00B14568" w:rsidRPr="00AC766F" w:rsidRDefault="00B14568" w:rsidP="00E05030">
            <w:pPr>
              <w:spacing w:line="240" w:lineRule="auto"/>
              <w:ind w:firstLine="0"/>
              <w:jc w:val="center"/>
              <w:rPr>
                <w:rFonts w:cs="Arial"/>
                <w:bCs/>
                <w:sz w:val="20"/>
              </w:rPr>
            </w:pPr>
          </w:p>
        </w:tc>
        <w:tc>
          <w:tcPr>
            <w:tcW w:w="296" w:type="pct"/>
            <w:shd w:val="clear" w:color="auto" w:fill="auto"/>
          </w:tcPr>
          <w:p w:rsidR="00B14568" w:rsidRPr="00AC766F" w:rsidRDefault="00B14568" w:rsidP="00E05030">
            <w:pPr>
              <w:spacing w:line="240" w:lineRule="auto"/>
              <w:ind w:firstLine="0"/>
              <w:jc w:val="center"/>
              <w:rPr>
                <w:rFonts w:cs="Arial"/>
                <w:bCs/>
                <w:sz w:val="20"/>
              </w:rPr>
            </w:pPr>
          </w:p>
        </w:tc>
      </w:tr>
      <w:tr w:rsidR="00B14568" w:rsidRPr="00AC766F" w:rsidTr="00E05030">
        <w:tc>
          <w:tcPr>
            <w:tcW w:w="251" w:type="pct"/>
            <w:shd w:val="clear" w:color="auto" w:fill="auto"/>
            <w:vAlign w:val="center"/>
          </w:tcPr>
          <w:p w:rsidR="00B14568" w:rsidRPr="00AC766F" w:rsidRDefault="00B14568" w:rsidP="00E05030">
            <w:pPr>
              <w:spacing w:line="240" w:lineRule="auto"/>
              <w:ind w:firstLine="0"/>
              <w:jc w:val="center"/>
            </w:pPr>
            <w:r w:rsidRPr="00AC766F">
              <w:rPr>
                <w:rFonts w:cs="Arial"/>
                <w:bCs/>
                <w:sz w:val="20"/>
              </w:rPr>
              <w:t>B</w:t>
            </w:r>
          </w:p>
        </w:tc>
        <w:tc>
          <w:tcPr>
            <w:tcW w:w="392" w:type="pct"/>
            <w:shd w:val="clear" w:color="auto" w:fill="auto"/>
          </w:tcPr>
          <w:p w:rsidR="00B14568" w:rsidRPr="00AC766F" w:rsidRDefault="00B14568" w:rsidP="00E05030">
            <w:pPr>
              <w:spacing w:line="240" w:lineRule="auto"/>
              <w:ind w:firstLine="0"/>
              <w:rPr>
                <w:rFonts w:cs="Arial"/>
                <w:bCs/>
                <w:sz w:val="20"/>
              </w:rPr>
            </w:pPr>
            <w:r w:rsidRPr="00AC766F">
              <w:rPr>
                <w:rFonts w:cs="Arial"/>
                <w:bCs/>
                <w:sz w:val="20"/>
              </w:rPr>
              <w:t>A084</w:t>
            </w:r>
          </w:p>
        </w:tc>
        <w:tc>
          <w:tcPr>
            <w:tcW w:w="744" w:type="pct"/>
            <w:shd w:val="clear" w:color="auto" w:fill="auto"/>
          </w:tcPr>
          <w:p w:rsidR="00B14568" w:rsidRPr="00AC766F" w:rsidRDefault="00B14568" w:rsidP="00E05030">
            <w:pPr>
              <w:spacing w:line="240" w:lineRule="auto"/>
              <w:ind w:firstLine="0"/>
              <w:rPr>
                <w:rFonts w:cs="Arial"/>
                <w:bCs/>
                <w:i/>
                <w:sz w:val="20"/>
              </w:rPr>
            </w:pPr>
            <w:r w:rsidRPr="00AC766F">
              <w:rPr>
                <w:rFonts w:cs="Arial"/>
                <w:bCs/>
                <w:i/>
                <w:sz w:val="20"/>
              </w:rPr>
              <w:t>Circus pygargus</w:t>
            </w:r>
          </w:p>
        </w:tc>
        <w:tc>
          <w:tcPr>
            <w:tcW w:w="136" w:type="pct"/>
            <w:shd w:val="clear" w:color="auto" w:fill="auto"/>
          </w:tcPr>
          <w:p w:rsidR="00B14568" w:rsidRPr="00AC766F" w:rsidRDefault="00B14568" w:rsidP="00E05030">
            <w:pPr>
              <w:spacing w:line="240" w:lineRule="auto"/>
              <w:ind w:firstLine="0"/>
              <w:rPr>
                <w:rFonts w:cs="Arial"/>
                <w:bCs/>
                <w:sz w:val="20"/>
              </w:rPr>
            </w:pPr>
          </w:p>
        </w:tc>
        <w:tc>
          <w:tcPr>
            <w:tcW w:w="159" w:type="pct"/>
            <w:shd w:val="clear" w:color="auto" w:fill="auto"/>
          </w:tcPr>
          <w:p w:rsidR="00B14568" w:rsidRPr="00AC766F" w:rsidRDefault="00B14568" w:rsidP="00E05030">
            <w:pPr>
              <w:spacing w:line="240" w:lineRule="auto"/>
              <w:ind w:firstLine="0"/>
              <w:rPr>
                <w:rFonts w:cs="Arial"/>
                <w:bCs/>
                <w:sz w:val="20"/>
              </w:rPr>
            </w:pPr>
          </w:p>
        </w:tc>
        <w:tc>
          <w:tcPr>
            <w:tcW w:w="35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15</w:t>
            </w:r>
          </w:p>
        </w:tc>
        <w:tc>
          <w:tcPr>
            <w:tcW w:w="314"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30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AC766F" w:rsidRDefault="00B14568" w:rsidP="00E05030">
            <w:pPr>
              <w:spacing w:line="240" w:lineRule="auto"/>
              <w:ind w:firstLine="0"/>
              <w:jc w:val="center"/>
              <w:rPr>
                <w:rFonts w:cs="Arial"/>
                <w:bCs/>
                <w:caps/>
                <w:sz w:val="20"/>
              </w:rPr>
            </w:pPr>
            <w:r w:rsidRPr="00AC766F">
              <w:rPr>
                <w:rFonts w:cs="Arial"/>
                <w:bCs/>
                <w:caps/>
                <w:sz w:val="20"/>
              </w:rPr>
              <w:t>M</w:t>
            </w:r>
          </w:p>
        </w:tc>
        <w:tc>
          <w:tcPr>
            <w:tcW w:w="36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26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B</w:t>
            </w:r>
          </w:p>
        </w:tc>
        <w:tc>
          <w:tcPr>
            <w:tcW w:w="288"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B</w:t>
            </w:r>
          </w:p>
        </w:tc>
        <w:tc>
          <w:tcPr>
            <w:tcW w:w="296"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B</w:t>
            </w:r>
          </w:p>
        </w:tc>
      </w:tr>
      <w:tr w:rsidR="00B14568" w:rsidRPr="00AC766F" w:rsidTr="00E05030">
        <w:tc>
          <w:tcPr>
            <w:tcW w:w="251" w:type="pct"/>
            <w:shd w:val="clear" w:color="auto" w:fill="auto"/>
            <w:vAlign w:val="center"/>
          </w:tcPr>
          <w:p w:rsidR="00B14568" w:rsidRPr="00AC766F" w:rsidRDefault="00B14568" w:rsidP="00E05030">
            <w:pPr>
              <w:spacing w:line="240" w:lineRule="auto"/>
              <w:ind w:firstLine="0"/>
              <w:jc w:val="center"/>
              <w:rPr>
                <w:rFonts w:cs="Arial"/>
                <w:bCs/>
                <w:sz w:val="20"/>
              </w:rPr>
            </w:pPr>
            <w:r w:rsidRPr="00AC766F">
              <w:rPr>
                <w:rFonts w:cs="Arial"/>
                <w:bCs/>
                <w:sz w:val="20"/>
              </w:rPr>
              <w:t>B</w:t>
            </w:r>
          </w:p>
        </w:tc>
        <w:tc>
          <w:tcPr>
            <w:tcW w:w="392" w:type="pct"/>
            <w:shd w:val="clear" w:color="auto" w:fill="auto"/>
          </w:tcPr>
          <w:p w:rsidR="00B14568" w:rsidRPr="00AC766F" w:rsidRDefault="00B14568" w:rsidP="00E05030">
            <w:pPr>
              <w:spacing w:line="240" w:lineRule="auto"/>
              <w:ind w:firstLine="0"/>
              <w:rPr>
                <w:rFonts w:cs="Arial"/>
                <w:bCs/>
                <w:sz w:val="20"/>
              </w:rPr>
            </w:pPr>
            <w:r w:rsidRPr="00AC766F">
              <w:rPr>
                <w:rFonts w:cs="Arial"/>
                <w:bCs/>
                <w:sz w:val="20"/>
              </w:rPr>
              <w:t>A207</w:t>
            </w:r>
          </w:p>
        </w:tc>
        <w:tc>
          <w:tcPr>
            <w:tcW w:w="744" w:type="pct"/>
            <w:shd w:val="clear" w:color="auto" w:fill="auto"/>
          </w:tcPr>
          <w:p w:rsidR="00B14568" w:rsidRPr="00AC766F" w:rsidRDefault="00B14568" w:rsidP="00E05030">
            <w:pPr>
              <w:spacing w:line="240" w:lineRule="auto"/>
              <w:ind w:firstLine="0"/>
              <w:rPr>
                <w:rFonts w:cs="Arial"/>
                <w:i/>
                <w:iCs/>
                <w:sz w:val="20"/>
              </w:rPr>
            </w:pPr>
            <w:r w:rsidRPr="00AC766F">
              <w:rPr>
                <w:rFonts w:cs="Arial"/>
                <w:i/>
                <w:iCs/>
                <w:sz w:val="20"/>
              </w:rPr>
              <w:t>Columba oenas</w:t>
            </w:r>
          </w:p>
        </w:tc>
        <w:tc>
          <w:tcPr>
            <w:tcW w:w="136" w:type="pct"/>
            <w:shd w:val="clear" w:color="auto" w:fill="auto"/>
          </w:tcPr>
          <w:p w:rsidR="00B14568" w:rsidRPr="00AC766F" w:rsidRDefault="00B14568" w:rsidP="00E05030">
            <w:pPr>
              <w:spacing w:line="240" w:lineRule="auto"/>
              <w:ind w:firstLine="0"/>
              <w:rPr>
                <w:rFonts w:cs="Arial"/>
                <w:bCs/>
                <w:sz w:val="20"/>
              </w:rPr>
            </w:pPr>
          </w:p>
        </w:tc>
        <w:tc>
          <w:tcPr>
            <w:tcW w:w="159" w:type="pct"/>
            <w:shd w:val="clear" w:color="auto" w:fill="auto"/>
          </w:tcPr>
          <w:p w:rsidR="00B14568" w:rsidRPr="00AC766F" w:rsidRDefault="00B14568" w:rsidP="00E05030">
            <w:pPr>
              <w:spacing w:line="240" w:lineRule="auto"/>
              <w:ind w:firstLine="0"/>
              <w:rPr>
                <w:rFonts w:cs="Arial"/>
                <w:bCs/>
                <w:sz w:val="20"/>
              </w:rPr>
            </w:pPr>
          </w:p>
        </w:tc>
        <w:tc>
          <w:tcPr>
            <w:tcW w:w="35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30</w:t>
            </w:r>
          </w:p>
        </w:tc>
        <w:tc>
          <w:tcPr>
            <w:tcW w:w="314"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50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AC766F" w:rsidRDefault="00B14568" w:rsidP="00E05030">
            <w:pPr>
              <w:spacing w:line="240" w:lineRule="auto"/>
              <w:ind w:firstLine="0"/>
              <w:jc w:val="center"/>
              <w:rPr>
                <w:rFonts w:cs="Arial"/>
                <w:bCs/>
                <w:caps/>
                <w:sz w:val="20"/>
              </w:rPr>
            </w:pPr>
            <w:r w:rsidRPr="00AC766F">
              <w:rPr>
                <w:rFonts w:cs="Arial"/>
                <w:bCs/>
                <w:caps/>
                <w:sz w:val="20"/>
              </w:rPr>
              <w:t>M</w:t>
            </w:r>
          </w:p>
        </w:tc>
        <w:tc>
          <w:tcPr>
            <w:tcW w:w="36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D</w:t>
            </w:r>
          </w:p>
        </w:tc>
        <w:tc>
          <w:tcPr>
            <w:tcW w:w="262" w:type="pct"/>
            <w:shd w:val="clear" w:color="auto" w:fill="auto"/>
          </w:tcPr>
          <w:p w:rsidR="00B14568" w:rsidRPr="00AC766F" w:rsidRDefault="00B14568" w:rsidP="00E05030">
            <w:pPr>
              <w:spacing w:line="240" w:lineRule="auto"/>
              <w:ind w:firstLine="0"/>
              <w:jc w:val="center"/>
              <w:rPr>
                <w:rFonts w:cs="Arial"/>
                <w:bCs/>
                <w:sz w:val="20"/>
              </w:rPr>
            </w:pPr>
          </w:p>
        </w:tc>
        <w:tc>
          <w:tcPr>
            <w:tcW w:w="288" w:type="pct"/>
            <w:shd w:val="clear" w:color="auto" w:fill="auto"/>
          </w:tcPr>
          <w:p w:rsidR="00B14568" w:rsidRPr="00AC766F" w:rsidRDefault="00B14568" w:rsidP="00E05030">
            <w:pPr>
              <w:spacing w:line="240" w:lineRule="auto"/>
              <w:ind w:firstLine="0"/>
              <w:jc w:val="center"/>
              <w:rPr>
                <w:rFonts w:cs="Arial"/>
                <w:bCs/>
                <w:sz w:val="20"/>
              </w:rPr>
            </w:pPr>
          </w:p>
        </w:tc>
        <w:tc>
          <w:tcPr>
            <w:tcW w:w="296" w:type="pct"/>
            <w:shd w:val="clear" w:color="auto" w:fill="auto"/>
          </w:tcPr>
          <w:p w:rsidR="00B14568" w:rsidRPr="00AC766F" w:rsidRDefault="00B14568" w:rsidP="00E05030">
            <w:pPr>
              <w:spacing w:line="240" w:lineRule="auto"/>
              <w:ind w:firstLine="0"/>
              <w:jc w:val="center"/>
              <w:rPr>
                <w:rFonts w:cs="Arial"/>
                <w:bCs/>
                <w:sz w:val="20"/>
              </w:rPr>
            </w:pPr>
          </w:p>
        </w:tc>
      </w:tr>
      <w:tr w:rsidR="00B14568" w:rsidRPr="00AC766F" w:rsidTr="00E05030">
        <w:tc>
          <w:tcPr>
            <w:tcW w:w="251" w:type="pct"/>
            <w:shd w:val="clear" w:color="auto" w:fill="auto"/>
            <w:vAlign w:val="center"/>
          </w:tcPr>
          <w:p w:rsidR="00B14568" w:rsidRPr="00AC766F" w:rsidRDefault="00B14568" w:rsidP="00E05030">
            <w:pPr>
              <w:spacing w:line="240" w:lineRule="auto"/>
              <w:ind w:firstLine="0"/>
              <w:jc w:val="center"/>
            </w:pPr>
            <w:r w:rsidRPr="00AC766F">
              <w:rPr>
                <w:rFonts w:cs="Arial"/>
                <w:bCs/>
                <w:sz w:val="20"/>
              </w:rPr>
              <w:t>B</w:t>
            </w:r>
          </w:p>
        </w:tc>
        <w:tc>
          <w:tcPr>
            <w:tcW w:w="392" w:type="pct"/>
            <w:shd w:val="clear" w:color="auto" w:fill="auto"/>
          </w:tcPr>
          <w:p w:rsidR="00B14568" w:rsidRPr="00AC766F" w:rsidRDefault="00B14568" w:rsidP="00E05030">
            <w:pPr>
              <w:spacing w:line="240" w:lineRule="auto"/>
              <w:ind w:firstLine="0"/>
              <w:rPr>
                <w:rFonts w:cs="Arial"/>
                <w:bCs/>
                <w:sz w:val="20"/>
              </w:rPr>
            </w:pPr>
            <w:r w:rsidRPr="00AC766F">
              <w:rPr>
                <w:rFonts w:cs="Arial"/>
                <w:bCs/>
                <w:sz w:val="20"/>
              </w:rPr>
              <w:t>A122</w:t>
            </w:r>
          </w:p>
        </w:tc>
        <w:tc>
          <w:tcPr>
            <w:tcW w:w="744" w:type="pct"/>
            <w:shd w:val="clear" w:color="auto" w:fill="auto"/>
          </w:tcPr>
          <w:p w:rsidR="00B14568" w:rsidRPr="00AC766F" w:rsidRDefault="00B14568" w:rsidP="00E05030">
            <w:pPr>
              <w:spacing w:line="240" w:lineRule="auto"/>
              <w:ind w:firstLine="0"/>
              <w:rPr>
                <w:rFonts w:cs="Arial"/>
                <w:bCs/>
                <w:i/>
                <w:sz w:val="20"/>
              </w:rPr>
            </w:pPr>
            <w:r w:rsidRPr="00AC766F">
              <w:rPr>
                <w:rFonts w:cs="Arial"/>
                <w:bCs/>
                <w:i/>
                <w:sz w:val="20"/>
              </w:rPr>
              <w:t>Crex crex</w:t>
            </w:r>
          </w:p>
        </w:tc>
        <w:tc>
          <w:tcPr>
            <w:tcW w:w="136" w:type="pct"/>
            <w:shd w:val="clear" w:color="auto" w:fill="auto"/>
          </w:tcPr>
          <w:p w:rsidR="00B14568" w:rsidRPr="00AC766F" w:rsidRDefault="00B14568" w:rsidP="00E05030">
            <w:pPr>
              <w:spacing w:line="240" w:lineRule="auto"/>
              <w:ind w:firstLine="0"/>
              <w:rPr>
                <w:rFonts w:cs="Arial"/>
                <w:bCs/>
                <w:sz w:val="20"/>
              </w:rPr>
            </w:pPr>
          </w:p>
        </w:tc>
        <w:tc>
          <w:tcPr>
            <w:tcW w:w="159" w:type="pct"/>
            <w:shd w:val="clear" w:color="auto" w:fill="auto"/>
          </w:tcPr>
          <w:p w:rsidR="00B14568" w:rsidRPr="00AC766F" w:rsidRDefault="00B14568" w:rsidP="00E05030">
            <w:pPr>
              <w:spacing w:line="240" w:lineRule="auto"/>
              <w:ind w:firstLine="0"/>
              <w:rPr>
                <w:rFonts w:cs="Arial"/>
                <w:bCs/>
                <w:sz w:val="20"/>
              </w:rPr>
            </w:pPr>
          </w:p>
        </w:tc>
        <w:tc>
          <w:tcPr>
            <w:tcW w:w="35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r</w:t>
            </w:r>
          </w:p>
        </w:tc>
        <w:tc>
          <w:tcPr>
            <w:tcW w:w="34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600</w:t>
            </w:r>
          </w:p>
        </w:tc>
        <w:tc>
          <w:tcPr>
            <w:tcW w:w="314"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800</w:t>
            </w:r>
          </w:p>
        </w:tc>
        <w:tc>
          <w:tcPr>
            <w:tcW w:w="360"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i</w:t>
            </w:r>
          </w:p>
        </w:tc>
        <w:tc>
          <w:tcPr>
            <w:tcW w:w="348" w:type="pct"/>
            <w:shd w:val="clear" w:color="auto" w:fill="auto"/>
          </w:tcPr>
          <w:p w:rsidR="00B14568" w:rsidRPr="00AC766F" w:rsidRDefault="00B14568" w:rsidP="00E05030">
            <w:pPr>
              <w:spacing w:line="240" w:lineRule="auto"/>
              <w:ind w:firstLine="0"/>
              <w:jc w:val="center"/>
              <w:rPr>
                <w:rFonts w:cs="Arial"/>
                <w:bCs/>
                <w:sz w:val="20"/>
              </w:rPr>
            </w:pPr>
          </w:p>
        </w:tc>
        <w:tc>
          <w:tcPr>
            <w:tcW w:w="384" w:type="pct"/>
            <w:shd w:val="clear" w:color="auto" w:fill="auto"/>
          </w:tcPr>
          <w:p w:rsidR="00B14568" w:rsidRPr="00AC766F" w:rsidRDefault="00B14568" w:rsidP="00E05030">
            <w:pPr>
              <w:spacing w:line="240" w:lineRule="auto"/>
              <w:ind w:firstLine="0"/>
              <w:jc w:val="center"/>
              <w:rPr>
                <w:rFonts w:cs="Arial"/>
                <w:bCs/>
                <w:caps/>
                <w:sz w:val="20"/>
              </w:rPr>
            </w:pPr>
            <w:r w:rsidRPr="00AC766F">
              <w:rPr>
                <w:rFonts w:cs="Arial"/>
                <w:bCs/>
                <w:caps/>
                <w:sz w:val="20"/>
              </w:rPr>
              <w:t>M</w:t>
            </w:r>
          </w:p>
        </w:tc>
        <w:tc>
          <w:tcPr>
            <w:tcW w:w="367"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262"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A</w:t>
            </w:r>
          </w:p>
        </w:tc>
        <w:tc>
          <w:tcPr>
            <w:tcW w:w="288"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C</w:t>
            </w:r>
          </w:p>
        </w:tc>
        <w:tc>
          <w:tcPr>
            <w:tcW w:w="296" w:type="pct"/>
            <w:shd w:val="clear" w:color="auto" w:fill="auto"/>
          </w:tcPr>
          <w:p w:rsidR="00B14568" w:rsidRPr="00AC766F" w:rsidRDefault="00B14568" w:rsidP="00E05030">
            <w:pPr>
              <w:spacing w:line="240" w:lineRule="auto"/>
              <w:ind w:firstLine="0"/>
              <w:jc w:val="center"/>
              <w:rPr>
                <w:rFonts w:cs="Arial"/>
                <w:bCs/>
                <w:sz w:val="20"/>
              </w:rPr>
            </w:pPr>
            <w:r w:rsidRPr="00AC766F">
              <w:rPr>
                <w:rFonts w:cs="Arial"/>
                <w:bCs/>
                <w:sz w:val="20"/>
              </w:rPr>
              <w:t>B</w:t>
            </w:r>
          </w:p>
        </w:tc>
      </w:tr>
      <w:tr w:rsidR="00B14568" w:rsidRPr="000D0D14" w:rsidTr="00E05030">
        <w:tc>
          <w:tcPr>
            <w:tcW w:w="251" w:type="pct"/>
            <w:shd w:val="clear" w:color="auto" w:fill="auto"/>
            <w:vAlign w:val="center"/>
          </w:tcPr>
          <w:p w:rsidR="00B14568" w:rsidRPr="000D0D14" w:rsidRDefault="00B14568" w:rsidP="00E05030">
            <w:pPr>
              <w:spacing w:line="240" w:lineRule="auto"/>
              <w:ind w:firstLine="0"/>
              <w:jc w:val="center"/>
              <w:rPr>
                <w:rFonts w:cs="Arial"/>
                <w:bCs/>
                <w:sz w:val="20"/>
              </w:rPr>
            </w:pPr>
            <w:r w:rsidRPr="000D0D14">
              <w:rPr>
                <w:rFonts w:cs="Arial"/>
                <w:bCs/>
                <w:sz w:val="20"/>
              </w:rPr>
              <w:t>B</w:t>
            </w:r>
          </w:p>
        </w:tc>
        <w:tc>
          <w:tcPr>
            <w:tcW w:w="392" w:type="pct"/>
            <w:shd w:val="clear" w:color="auto" w:fill="auto"/>
          </w:tcPr>
          <w:p w:rsidR="00B14568" w:rsidRPr="000D0D14" w:rsidRDefault="00B14568" w:rsidP="00E05030">
            <w:pPr>
              <w:spacing w:line="240" w:lineRule="auto"/>
              <w:ind w:firstLine="0"/>
              <w:rPr>
                <w:rFonts w:cs="Arial"/>
                <w:bCs/>
                <w:sz w:val="20"/>
              </w:rPr>
            </w:pPr>
            <w:r w:rsidRPr="000D0D14">
              <w:rPr>
                <w:rFonts w:cs="Arial"/>
                <w:bCs/>
                <w:sz w:val="20"/>
              </w:rPr>
              <w:t>A038</w:t>
            </w:r>
          </w:p>
        </w:tc>
        <w:tc>
          <w:tcPr>
            <w:tcW w:w="744" w:type="pct"/>
            <w:shd w:val="clear" w:color="auto" w:fill="auto"/>
          </w:tcPr>
          <w:p w:rsidR="00B14568" w:rsidRPr="000D0D14" w:rsidRDefault="00B14568" w:rsidP="00E05030">
            <w:pPr>
              <w:spacing w:line="240" w:lineRule="auto"/>
              <w:ind w:firstLine="0"/>
              <w:rPr>
                <w:rFonts w:cs="Arial"/>
                <w:bCs/>
                <w:i/>
                <w:sz w:val="20"/>
              </w:rPr>
            </w:pPr>
            <w:r w:rsidRPr="000D0D14">
              <w:rPr>
                <w:rFonts w:cs="Arial"/>
                <w:bCs/>
                <w:i/>
                <w:sz w:val="20"/>
              </w:rPr>
              <w:t>Cygnus cygnus</w:t>
            </w:r>
          </w:p>
        </w:tc>
        <w:tc>
          <w:tcPr>
            <w:tcW w:w="136" w:type="pct"/>
            <w:shd w:val="clear" w:color="auto" w:fill="auto"/>
          </w:tcPr>
          <w:p w:rsidR="00B14568" w:rsidRPr="000D0D14" w:rsidRDefault="00B14568" w:rsidP="00E05030">
            <w:pPr>
              <w:spacing w:line="240" w:lineRule="auto"/>
              <w:ind w:firstLine="0"/>
              <w:rPr>
                <w:rFonts w:cs="Arial"/>
                <w:bCs/>
                <w:sz w:val="20"/>
              </w:rPr>
            </w:pPr>
          </w:p>
        </w:tc>
        <w:tc>
          <w:tcPr>
            <w:tcW w:w="159" w:type="pct"/>
            <w:shd w:val="clear" w:color="auto" w:fill="auto"/>
          </w:tcPr>
          <w:p w:rsidR="00B14568" w:rsidRPr="000D0D14" w:rsidRDefault="00B14568" w:rsidP="00E05030">
            <w:pPr>
              <w:spacing w:line="240" w:lineRule="auto"/>
              <w:ind w:firstLine="0"/>
              <w:rPr>
                <w:rFonts w:cs="Arial"/>
                <w:bCs/>
                <w:sz w:val="20"/>
              </w:rPr>
            </w:pPr>
          </w:p>
        </w:tc>
        <w:tc>
          <w:tcPr>
            <w:tcW w:w="352"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r</w:t>
            </w:r>
          </w:p>
        </w:tc>
        <w:tc>
          <w:tcPr>
            <w:tcW w:w="347"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2</w:t>
            </w:r>
          </w:p>
        </w:tc>
        <w:tc>
          <w:tcPr>
            <w:tcW w:w="314"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3</w:t>
            </w:r>
          </w:p>
        </w:tc>
        <w:tc>
          <w:tcPr>
            <w:tcW w:w="360"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i</w:t>
            </w:r>
          </w:p>
        </w:tc>
        <w:tc>
          <w:tcPr>
            <w:tcW w:w="348" w:type="pct"/>
            <w:shd w:val="clear" w:color="auto" w:fill="auto"/>
          </w:tcPr>
          <w:p w:rsidR="00B14568" w:rsidRPr="000D0D14" w:rsidRDefault="00B14568" w:rsidP="00E05030">
            <w:pPr>
              <w:spacing w:line="240" w:lineRule="auto"/>
              <w:ind w:firstLine="0"/>
              <w:jc w:val="center"/>
              <w:rPr>
                <w:rFonts w:cs="Arial"/>
                <w:bCs/>
                <w:sz w:val="20"/>
              </w:rPr>
            </w:pPr>
          </w:p>
        </w:tc>
        <w:tc>
          <w:tcPr>
            <w:tcW w:w="384" w:type="pct"/>
            <w:shd w:val="clear" w:color="auto" w:fill="auto"/>
          </w:tcPr>
          <w:p w:rsidR="00B14568" w:rsidRPr="000D0D14" w:rsidRDefault="00B14568" w:rsidP="00E05030">
            <w:pPr>
              <w:spacing w:line="240" w:lineRule="auto"/>
              <w:ind w:firstLine="0"/>
              <w:jc w:val="center"/>
              <w:rPr>
                <w:rFonts w:cs="Arial"/>
                <w:bCs/>
                <w:caps/>
                <w:sz w:val="20"/>
              </w:rPr>
            </w:pPr>
            <w:r w:rsidRPr="000D0D14">
              <w:rPr>
                <w:rFonts w:cs="Arial"/>
                <w:bCs/>
                <w:caps/>
                <w:sz w:val="20"/>
              </w:rPr>
              <w:t>M</w:t>
            </w:r>
          </w:p>
        </w:tc>
        <w:tc>
          <w:tcPr>
            <w:tcW w:w="367"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C</w:t>
            </w:r>
          </w:p>
        </w:tc>
        <w:tc>
          <w:tcPr>
            <w:tcW w:w="262"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C</w:t>
            </w:r>
          </w:p>
        </w:tc>
        <w:tc>
          <w:tcPr>
            <w:tcW w:w="288"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B</w:t>
            </w:r>
          </w:p>
        </w:tc>
        <w:tc>
          <w:tcPr>
            <w:tcW w:w="296"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B</w:t>
            </w:r>
          </w:p>
        </w:tc>
      </w:tr>
      <w:tr w:rsidR="00B14568" w:rsidRPr="000D0D14" w:rsidTr="00E05030">
        <w:tc>
          <w:tcPr>
            <w:tcW w:w="251" w:type="pct"/>
            <w:shd w:val="clear" w:color="auto" w:fill="auto"/>
            <w:vAlign w:val="center"/>
          </w:tcPr>
          <w:p w:rsidR="00B14568" w:rsidRPr="000D0D14"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0D0D14" w:rsidRDefault="00B14568" w:rsidP="00E05030">
            <w:pPr>
              <w:spacing w:line="240" w:lineRule="auto"/>
              <w:ind w:firstLine="0"/>
              <w:rPr>
                <w:rFonts w:cs="Arial"/>
                <w:bCs/>
                <w:sz w:val="20"/>
              </w:rPr>
            </w:pPr>
            <w:r>
              <w:rPr>
                <w:rFonts w:cs="Arial"/>
                <w:bCs/>
                <w:sz w:val="20"/>
              </w:rPr>
              <w:t>A036</w:t>
            </w:r>
          </w:p>
        </w:tc>
        <w:tc>
          <w:tcPr>
            <w:tcW w:w="744" w:type="pct"/>
            <w:shd w:val="clear" w:color="auto" w:fill="auto"/>
          </w:tcPr>
          <w:p w:rsidR="00B14568" w:rsidRPr="000D0D14" w:rsidRDefault="00B14568" w:rsidP="00E05030">
            <w:pPr>
              <w:spacing w:line="240" w:lineRule="auto"/>
              <w:ind w:firstLine="0"/>
              <w:rPr>
                <w:rFonts w:cs="Arial"/>
                <w:bCs/>
                <w:i/>
                <w:sz w:val="20"/>
              </w:rPr>
            </w:pPr>
            <w:r>
              <w:rPr>
                <w:rFonts w:cs="Arial"/>
                <w:bCs/>
                <w:i/>
                <w:sz w:val="20"/>
              </w:rPr>
              <w:t>Cygnus olor</w:t>
            </w:r>
          </w:p>
        </w:tc>
        <w:tc>
          <w:tcPr>
            <w:tcW w:w="136" w:type="pct"/>
            <w:shd w:val="clear" w:color="auto" w:fill="auto"/>
          </w:tcPr>
          <w:p w:rsidR="00B14568" w:rsidRPr="000D0D14" w:rsidRDefault="00B14568" w:rsidP="00E05030">
            <w:pPr>
              <w:spacing w:line="240" w:lineRule="auto"/>
              <w:ind w:firstLine="0"/>
              <w:rPr>
                <w:rFonts w:cs="Arial"/>
                <w:bCs/>
                <w:sz w:val="20"/>
              </w:rPr>
            </w:pPr>
          </w:p>
        </w:tc>
        <w:tc>
          <w:tcPr>
            <w:tcW w:w="159" w:type="pct"/>
            <w:shd w:val="clear" w:color="auto" w:fill="auto"/>
          </w:tcPr>
          <w:p w:rsidR="00B14568" w:rsidRPr="000D0D14" w:rsidRDefault="00B14568" w:rsidP="00E05030">
            <w:pPr>
              <w:spacing w:line="240" w:lineRule="auto"/>
              <w:ind w:firstLine="0"/>
              <w:rPr>
                <w:rFonts w:cs="Arial"/>
                <w:bCs/>
                <w:sz w:val="20"/>
              </w:rPr>
            </w:pPr>
          </w:p>
        </w:tc>
        <w:tc>
          <w:tcPr>
            <w:tcW w:w="352"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90</w:t>
            </w:r>
          </w:p>
        </w:tc>
        <w:tc>
          <w:tcPr>
            <w:tcW w:w="314"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100</w:t>
            </w:r>
          </w:p>
        </w:tc>
        <w:tc>
          <w:tcPr>
            <w:tcW w:w="360"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0D0D14" w:rsidRDefault="00B14568" w:rsidP="00E05030">
            <w:pPr>
              <w:spacing w:line="240" w:lineRule="auto"/>
              <w:ind w:firstLine="0"/>
              <w:jc w:val="center"/>
              <w:rPr>
                <w:rFonts w:cs="Arial"/>
                <w:bCs/>
                <w:sz w:val="20"/>
              </w:rPr>
            </w:pPr>
          </w:p>
        </w:tc>
        <w:tc>
          <w:tcPr>
            <w:tcW w:w="384" w:type="pct"/>
            <w:shd w:val="clear" w:color="auto" w:fill="auto"/>
          </w:tcPr>
          <w:p w:rsidR="00B14568" w:rsidRPr="000D0D14"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B</w:t>
            </w:r>
          </w:p>
        </w:tc>
        <w:tc>
          <w:tcPr>
            <w:tcW w:w="262"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C</w:t>
            </w:r>
          </w:p>
        </w:tc>
        <w:tc>
          <w:tcPr>
            <w:tcW w:w="288"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C</w:t>
            </w:r>
          </w:p>
        </w:tc>
        <w:tc>
          <w:tcPr>
            <w:tcW w:w="296"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C</w:t>
            </w:r>
          </w:p>
        </w:tc>
      </w:tr>
      <w:tr w:rsidR="00B14568" w:rsidRPr="000D0D14" w:rsidTr="00E05030">
        <w:tc>
          <w:tcPr>
            <w:tcW w:w="251" w:type="pct"/>
            <w:shd w:val="clear" w:color="auto" w:fill="auto"/>
            <w:vAlign w:val="center"/>
          </w:tcPr>
          <w:p w:rsidR="00B14568" w:rsidRPr="000D0D14" w:rsidRDefault="00B14568" w:rsidP="00E05030">
            <w:pPr>
              <w:spacing w:line="240" w:lineRule="auto"/>
              <w:ind w:firstLine="0"/>
              <w:jc w:val="center"/>
              <w:rPr>
                <w:rFonts w:cs="Arial"/>
                <w:bCs/>
                <w:sz w:val="20"/>
              </w:rPr>
            </w:pPr>
            <w:r w:rsidRPr="000D0D14">
              <w:rPr>
                <w:rFonts w:cs="Arial"/>
                <w:bCs/>
                <w:sz w:val="20"/>
              </w:rPr>
              <w:t>B</w:t>
            </w:r>
          </w:p>
        </w:tc>
        <w:tc>
          <w:tcPr>
            <w:tcW w:w="392" w:type="pct"/>
            <w:shd w:val="clear" w:color="auto" w:fill="auto"/>
          </w:tcPr>
          <w:p w:rsidR="00B14568" w:rsidRPr="000D0D14" w:rsidRDefault="00B14568" w:rsidP="00E05030">
            <w:pPr>
              <w:spacing w:line="240" w:lineRule="auto"/>
              <w:ind w:firstLine="0"/>
              <w:rPr>
                <w:rFonts w:cs="Arial"/>
                <w:bCs/>
                <w:sz w:val="20"/>
              </w:rPr>
            </w:pPr>
            <w:r w:rsidRPr="000D0D14">
              <w:rPr>
                <w:rFonts w:cs="Arial"/>
                <w:bCs/>
                <w:sz w:val="20"/>
              </w:rPr>
              <w:t>A239</w:t>
            </w:r>
          </w:p>
        </w:tc>
        <w:tc>
          <w:tcPr>
            <w:tcW w:w="744" w:type="pct"/>
            <w:shd w:val="clear" w:color="auto" w:fill="auto"/>
          </w:tcPr>
          <w:p w:rsidR="00B14568" w:rsidRPr="000D0D14" w:rsidRDefault="00B14568" w:rsidP="00E05030">
            <w:pPr>
              <w:spacing w:line="240" w:lineRule="auto"/>
              <w:ind w:firstLine="0"/>
              <w:rPr>
                <w:rFonts w:cs="Arial"/>
                <w:bCs/>
                <w:i/>
                <w:sz w:val="20"/>
              </w:rPr>
            </w:pPr>
            <w:r w:rsidRPr="000D0D14">
              <w:rPr>
                <w:rFonts w:cs="Arial"/>
                <w:bCs/>
                <w:i/>
                <w:sz w:val="20"/>
              </w:rPr>
              <w:t>Dendrocopos leucotos</w:t>
            </w:r>
          </w:p>
        </w:tc>
        <w:tc>
          <w:tcPr>
            <w:tcW w:w="136" w:type="pct"/>
            <w:shd w:val="clear" w:color="auto" w:fill="auto"/>
          </w:tcPr>
          <w:p w:rsidR="00B14568" w:rsidRPr="000D0D14" w:rsidRDefault="00B14568" w:rsidP="00E05030">
            <w:pPr>
              <w:spacing w:line="240" w:lineRule="auto"/>
              <w:ind w:firstLine="0"/>
              <w:rPr>
                <w:rFonts w:cs="Arial"/>
                <w:bCs/>
                <w:sz w:val="20"/>
              </w:rPr>
            </w:pPr>
          </w:p>
        </w:tc>
        <w:tc>
          <w:tcPr>
            <w:tcW w:w="159" w:type="pct"/>
            <w:shd w:val="clear" w:color="auto" w:fill="auto"/>
          </w:tcPr>
          <w:p w:rsidR="00B14568" w:rsidRPr="000D0D14" w:rsidRDefault="00B14568" w:rsidP="00E05030">
            <w:pPr>
              <w:spacing w:line="240" w:lineRule="auto"/>
              <w:ind w:firstLine="0"/>
              <w:rPr>
                <w:rFonts w:cs="Arial"/>
                <w:bCs/>
                <w:sz w:val="20"/>
              </w:rPr>
            </w:pPr>
          </w:p>
        </w:tc>
        <w:tc>
          <w:tcPr>
            <w:tcW w:w="352" w:type="pct"/>
            <w:shd w:val="clear" w:color="auto" w:fill="auto"/>
          </w:tcPr>
          <w:p w:rsidR="00B14568" w:rsidRPr="000D0D14" w:rsidRDefault="00B14568" w:rsidP="00E05030">
            <w:pPr>
              <w:spacing w:line="240" w:lineRule="auto"/>
              <w:ind w:firstLine="0"/>
              <w:jc w:val="center"/>
              <w:rPr>
                <w:rFonts w:cs="Arial"/>
                <w:bCs/>
                <w:sz w:val="20"/>
              </w:rPr>
            </w:pPr>
            <w:r>
              <w:rPr>
                <w:rFonts w:cs="Arial"/>
                <w:bCs/>
                <w:sz w:val="20"/>
              </w:rPr>
              <w:t>p</w:t>
            </w:r>
          </w:p>
        </w:tc>
        <w:tc>
          <w:tcPr>
            <w:tcW w:w="347"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10</w:t>
            </w:r>
          </w:p>
        </w:tc>
        <w:tc>
          <w:tcPr>
            <w:tcW w:w="314"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15</w:t>
            </w:r>
          </w:p>
        </w:tc>
        <w:tc>
          <w:tcPr>
            <w:tcW w:w="360"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i</w:t>
            </w:r>
          </w:p>
        </w:tc>
        <w:tc>
          <w:tcPr>
            <w:tcW w:w="348" w:type="pct"/>
            <w:shd w:val="clear" w:color="auto" w:fill="auto"/>
          </w:tcPr>
          <w:p w:rsidR="00B14568" w:rsidRPr="000D0D14" w:rsidRDefault="00B14568" w:rsidP="00E05030">
            <w:pPr>
              <w:spacing w:line="240" w:lineRule="auto"/>
              <w:ind w:firstLine="0"/>
              <w:jc w:val="center"/>
              <w:rPr>
                <w:rFonts w:cs="Arial"/>
                <w:bCs/>
                <w:sz w:val="20"/>
              </w:rPr>
            </w:pPr>
          </w:p>
        </w:tc>
        <w:tc>
          <w:tcPr>
            <w:tcW w:w="384" w:type="pct"/>
            <w:shd w:val="clear" w:color="auto" w:fill="auto"/>
          </w:tcPr>
          <w:p w:rsidR="00B14568" w:rsidRPr="000D0D14" w:rsidRDefault="00B14568" w:rsidP="00E05030">
            <w:pPr>
              <w:spacing w:line="240" w:lineRule="auto"/>
              <w:ind w:firstLine="0"/>
              <w:jc w:val="center"/>
              <w:rPr>
                <w:rFonts w:cs="Arial"/>
                <w:bCs/>
                <w:caps/>
                <w:sz w:val="20"/>
              </w:rPr>
            </w:pPr>
            <w:r w:rsidRPr="000D0D14">
              <w:rPr>
                <w:rFonts w:cs="Arial"/>
                <w:bCs/>
                <w:caps/>
                <w:sz w:val="20"/>
              </w:rPr>
              <w:t>M</w:t>
            </w:r>
          </w:p>
        </w:tc>
        <w:tc>
          <w:tcPr>
            <w:tcW w:w="367"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B</w:t>
            </w:r>
          </w:p>
        </w:tc>
        <w:tc>
          <w:tcPr>
            <w:tcW w:w="262"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A</w:t>
            </w:r>
          </w:p>
        </w:tc>
        <w:tc>
          <w:tcPr>
            <w:tcW w:w="288"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C</w:t>
            </w:r>
          </w:p>
        </w:tc>
        <w:tc>
          <w:tcPr>
            <w:tcW w:w="296" w:type="pct"/>
            <w:shd w:val="clear" w:color="auto" w:fill="auto"/>
          </w:tcPr>
          <w:p w:rsidR="00B14568" w:rsidRPr="000D0D14" w:rsidRDefault="00B14568" w:rsidP="00E05030">
            <w:pPr>
              <w:spacing w:line="240" w:lineRule="auto"/>
              <w:ind w:firstLine="0"/>
              <w:jc w:val="center"/>
              <w:rPr>
                <w:rFonts w:cs="Arial"/>
                <w:bCs/>
                <w:sz w:val="20"/>
              </w:rPr>
            </w:pPr>
            <w:r w:rsidRPr="000D0D14">
              <w:rPr>
                <w:rFonts w:cs="Arial"/>
                <w:bCs/>
                <w:sz w:val="20"/>
              </w:rPr>
              <w:t>B</w:t>
            </w: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pPr>
            <w:r w:rsidRPr="004935FE">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sidRPr="004935FE">
              <w:rPr>
                <w:rFonts w:cs="Arial"/>
                <w:bCs/>
                <w:sz w:val="20"/>
              </w:rPr>
              <w:t>A238</w:t>
            </w:r>
          </w:p>
        </w:tc>
        <w:tc>
          <w:tcPr>
            <w:tcW w:w="744" w:type="pct"/>
            <w:shd w:val="clear" w:color="auto" w:fill="auto"/>
          </w:tcPr>
          <w:p w:rsidR="00B14568" w:rsidRPr="004935FE" w:rsidRDefault="00B14568" w:rsidP="00E05030">
            <w:pPr>
              <w:spacing w:line="240" w:lineRule="auto"/>
              <w:ind w:firstLine="0"/>
              <w:rPr>
                <w:rFonts w:cs="Arial"/>
                <w:bCs/>
                <w:i/>
                <w:sz w:val="20"/>
              </w:rPr>
            </w:pPr>
            <w:r w:rsidRPr="004935FE">
              <w:rPr>
                <w:rFonts w:cs="Arial"/>
                <w:bCs/>
                <w:i/>
                <w:sz w:val="20"/>
              </w:rPr>
              <w:t>Dendrocopos medius</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p</w:t>
            </w:r>
          </w:p>
        </w:tc>
        <w:tc>
          <w:tcPr>
            <w:tcW w:w="34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40</w:t>
            </w:r>
          </w:p>
        </w:tc>
        <w:tc>
          <w:tcPr>
            <w:tcW w:w="314"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50</w:t>
            </w:r>
          </w:p>
        </w:tc>
        <w:tc>
          <w:tcPr>
            <w:tcW w:w="360"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i</w:t>
            </w:r>
          </w:p>
        </w:tc>
        <w:tc>
          <w:tcPr>
            <w:tcW w:w="348" w:type="pct"/>
            <w:shd w:val="clear" w:color="auto" w:fill="auto"/>
          </w:tcPr>
          <w:p w:rsidR="00B14568" w:rsidRPr="004935FE" w:rsidRDefault="00B14568" w:rsidP="00E05030">
            <w:pPr>
              <w:spacing w:line="240" w:lineRule="auto"/>
              <w:ind w:firstLine="0"/>
              <w:jc w:val="center"/>
              <w:rPr>
                <w:rFonts w:cs="Arial"/>
                <w:bCs/>
                <w:sz w:val="20"/>
              </w:rPr>
            </w:pP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sidRPr="004935FE">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pPr>
            <w:r w:rsidRPr="004935FE">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Pr>
                <w:rFonts w:cs="Arial"/>
                <w:bCs/>
                <w:sz w:val="20"/>
              </w:rPr>
              <w:t>A439</w:t>
            </w:r>
          </w:p>
        </w:tc>
        <w:tc>
          <w:tcPr>
            <w:tcW w:w="744" w:type="pct"/>
            <w:shd w:val="clear" w:color="auto" w:fill="auto"/>
          </w:tcPr>
          <w:p w:rsidR="00B14568" w:rsidRPr="004935FE" w:rsidRDefault="00B14568" w:rsidP="00E05030">
            <w:pPr>
              <w:spacing w:line="240" w:lineRule="auto"/>
              <w:ind w:firstLine="0"/>
              <w:rPr>
                <w:rFonts w:cs="Arial"/>
                <w:bCs/>
                <w:i/>
                <w:sz w:val="20"/>
              </w:rPr>
            </w:pPr>
            <w:r w:rsidRPr="004935FE">
              <w:rPr>
                <w:rFonts w:cs="Arial"/>
                <w:bCs/>
                <w:i/>
                <w:sz w:val="20"/>
              </w:rPr>
              <w:t xml:space="preserve">Dendrocopos </w:t>
            </w:r>
            <w:r>
              <w:rPr>
                <w:rFonts w:cs="Arial"/>
                <w:bCs/>
                <w:i/>
                <w:sz w:val="20"/>
              </w:rPr>
              <w:t>syriacus</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4935FE" w:rsidRDefault="00B14568" w:rsidP="00E05030">
            <w:pPr>
              <w:spacing w:line="240" w:lineRule="auto"/>
              <w:ind w:firstLine="0"/>
              <w:jc w:val="center"/>
              <w:rPr>
                <w:rFonts w:cs="Arial"/>
                <w:bCs/>
                <w:sz w:val="20"/>
              </w:rPr>
            </w:pPr>
          </w:p>
        </w:tc>
        <w:tc>
          <w:tcPr>
            <w:tcW w:w="314" w:type="pct"/>
            <w:shd w:val="clear" w:color="auto" w:fill="auto"/>
          </w:tcPr>
          <w:p w:rsidR="00B14568" w:rsidRPr="004935FE" w:rsidRDefault="00B14568" w:rsidP="00E05030">
            <w:pPr>
              <w:spacing w:line="240" w:lineRule="auto"/>
              <w:ind w:firstLine="0"/>
              <w:jc w:val="center"/>
              <w:rPr>
                <w:rFonts w:cs="Arial"/>
                <w:bCs/>
                <w:sz w:val="20"/>
              </w:rPr>
            </w:pPr>
          </w:p>
        </w:tc>
        <w:tc>
          <w:tcPr>
            <w:tcW w:w="360" w:type="pct"/>
            <w:shd w:val="clear" w:color="auto" w:fill="auto"/>
          </w:tcPr>
          <w:p w:rsidR="00B14568" w:rsidRPr="004935FE" w:rsidRDefault="00B14568" w:rsidP="00E05030">
            <w:pPr>
              <w:spacing w:line="240" w:lineRule="auto"/>
              <w:ind w:firstLine="0"/>
              <w:jc w:val="center"/>
              <w:rPr>
                <w:rFonts w:cs="Arial"/>
                <w:bCs/>
                <w:sz w:val="20"/>
              </w:rPr>
            </w:pPr>
          </w:p>
        </w:tc>
        <w:tc>
          <w:tcPr>
            <w:tcW w:w="348"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sidRPr="004935FE">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pPr>
            <w:r w:rsidRPr="004935FE">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sidRPr="004935FE">
              <w:rPr>
                <w:rFonts w:cs="Arial"/>
                <w:bCs/>
                <w:sz w:val="20"/>
              </w:rPr>
              <w:t>A236</w:t>
            </w:r>
          </w:p>
        </w:tc>
        <w:tc>
          <w:tcPr>
            <w:tcW w:w="744" w:type="pct"/>
            <w:shd w:val="clear" w:color="auto" w:fill="auto"/>
          </w:tcPr>
          <w:p w:rsidR="00B14568" w:rsidRPr="004935FE" w:rsidRDefault="00B14568" w:rsidP="00E05030">
            <w:pPr>
              <w:spacing w:line="240" w:lineRule="auto"/>
              <w:ind w:firstLine="0"/>
              <w:rPr>
                <w:rFonts w:cs="Arial"/>
                <w:bCs/>
                <w:i/>
                <w:sz w:val="20"/>
              </w:rPr>
            </w:pPr>
            <w:r w:rsidRPr="004935FE">
              <w:rPr>
                <w:rFonts w:cs="Arial"/>
                <w:bCs/>
                <w:i/>
                <w:sz w:val="20"/>
              </w:rPr>
              <w:t>Dryocopus martius</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p</w:t>
            </w:r>
          </w:p>
        </w:tc>
        <w:tc>
          <w:tcPr>
            <w:tcW w:w="34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70</w:t>
            </w:r>
          </w:p>
        </w:tc>
        <w:tc>
          <w:tcPr>
            <w:tcW w:w="314"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100</w:t>
            </w:r>
          </w:p>
        </w:tc>
        <w:tc>
          <w:tcPr>
            <w:tcW w:w="360"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i</w:t>
            </w:r>
          </w:p>
        </w:tc>
        <w:tc>
          <w:tcPr>
            <w:tcW w:w="348" w:type="pct"/>
            <w:shd w:val="clear" w:color="auto" w:fill="auto"/>
          </w:tcPr>
          <w:p w:rsidR="00B14568" w:rsidRPr="004935FE" w:rsidRDefault="00B14568" w:rsidP="00E05030">
            <w:pPr>
              <w:spacing w:line="240" w:lineRule="auto"/>
              <w:ind w:firstLine="0"/>
              <w:jc w:val="center"/>
              <w:rPr>
                <w:rFonts w:cs="Arial"/>
                <w:bCs/>
                <w:sz w:val="20"/>
              </w:rPr>
            </w:pP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sidRPr="004935FE">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Pr>
                <w:rFonts w:cs="Arial"/>
                <w:bCs/>
                <w:sz w:val="20"/>
              </w:rPr>
              <w:t>A098</w:t>
            </w:r>
          </w:p>
        </w:tc>
        <w:tc>
          <w:tcPr>
            <w:tcW w:w="744" w:type="pct"/>
            <w:shd w:val="clear" w:color="auto" w:fill="auto"/>
          </w:tcPr>
          <w:p w:rsidR="00B14568" w:rsidRPr="004935FE" w:rsidRDefault="00B14568" w:rsidP="00E05030">
            <w:pPr>
              <w:spacing w:line="240" w:lineRule="auto"/>
              <w:ind w:firstLine="0"/>
              <w:rPr>
                <w:rFonts w:cs="Arial"/>
                <w:bCs/>
                <w:i/>
                <w:sz w:val="20"/>
              </w:rPr>
            </w:pPr>
            <w:r>
              <w:rPr>
                <w:rFonts w:cs="Arial"/>
                <w:bCs/>
                <w:i/>
                <w:sz w:val="20"/>
              </w:rPr>
              <w:t>Falco columbarius</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4935FE" w:rsidRDefault="00B14568" w:rsidP="00E05030">
            <w:pPr>
              <w:spacing w:line="240" w:lineRule="auto"/>
              <w:ind w:firstLine="0"/>
              <w:jc w:val="center"/>
              <w:rPr>
                <w:rFonts w:cs="Arial"/>
                <w:bCs/>
                <w:sz w:val="20"/>
              </w:rPr>
            </w:pPr>
          </w:p>
        </w:tc>
        <w:tc>
          <w:tcPr>
            <w:tcW w:w="314" w:type="pct"/>
            <w:shd w:val="clear" w:color="auto" w:fill="auto"/>
          </w:tcPr>
          <w:p w:rsidR="00B14568" w:rsidRPr="004935FE" w:rsidRDefault="00B14568" w:rsidP="00E05030">
            <w:pPr>
              <w:spacing w:line="240" w:lineRule="auto"/>
              <w:ind w:firstLine="0"/>
              <w:jc w:val="center"/>
              <w:rPr>
                <w:rFonts w:cs="Arial"/>
                <w:bCs/>
                <w:sz w:val="20"/>
              </w:rPr>
            </w:pPr>
          </w:p>
        </w:tc>
        <w:tc>
          <w:tcPr>
            <w:tcW w:w="360" w:type="pct"/>
            <w:shd w:val="clear" w:color="auto" w:fill="auto"/>
          </w:tcPr>
          <w:p w:rsidR="00B14568" w:rsidRPr="004935FE" w:rsidRDefault="00B14568" w:rsidP="00E05030">
            <w:pPr>
              <w:spacing w:line="240" w:lineRule="auto"/>
              <w:ind w:firstLine="0"/>
              <w:jc w:val="center"/>
              <w:rPr>
                <w:rFonts w:cs="Arial"/>
                <w:bCs/>
                <w:sz w:val="20"/>
              </w:rPr>
            </w:pPr>
          </w:p>
        </w:tc>
        <w:tc>
          <w:tcPr>
            <w:tcW w:w="348"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sidRPr="004935FE">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rPr>
                <w:rFonts w:cs="Arial"/>
                <w:bCs/>
                <w:sz w:val="20"/>
              </w:rPr>
            </w:pPr>
            <w:r w:rsidRPr="004935FE">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sidRPr="004935FE">
              <w:rPr>
                <w:rFonts w:cs="Arial"/>
                <w:bCs/>
                <w:sz w:val="20"/>
              </w:rPr>
              <w:t>A320</w:t>
            </w:r>
          </w:p>
        </w:tc>
        <w:tc>
          <w:tcPr>
            <w:tcW w:w="744" w:type="pct"/>
            <w:shd w:val="clear" w:color="auto" w:fill="auto"/>
          </w:tcPr>
          <w:p w:rsidR="00B14568" w:rsidRPr="004935FE" w:rsidRDefault="00B14568" w:rsidP="00E05030">
            <w:pPr>
              <w:spacing w:line="240" w:lineRule="auto"/>
              <w:ind w:firstLine="0"/>
              <w:rPr>
                <w:rFonts w:cs="Arial"/>
                <w:bCs/>
                <w:i/>
                <w:sz w:val="20"/>
              </w:rPr>
            </w:pPr>
            <w:r w:rsidRPr="004935FE">
              <w:rPr>
                <w:rFonts w:cs="Arial"/>
                <w:bCs/>
                <w:i/>
                <w:sz w:val="20"/>
              </w:rPr>
              <w:t>Ficedula parva</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r</w:t>
            </w:r>
          </w:p>
        </w:tc>
        <w:tc>
          <w:tcPr>
            <w:tcW w:w="347"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3</w:t>
            </w:r>
            <w:r w:rsidRPr="004935FE">
              <w:rPr>
                <w:rFonts w:cs="Arial"/>
                <w:bCs/>
                <w:sz w:val="20"/>
              </w:rPr>
              <w:t>0</w:t>
            </w:r>
          </w:p>
        </w:tc>
        <w:tc>
          <w:tcPr>
            <w:tcW w:w="314"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50</w:t>
            </w:r>
          </w:p>
        </w:tc>
        <w:tc>
          <w:tcPr>
            <w:tcW w:w="360"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i</w:t>
            </w:r>
          </w:p>
        </w:tc>
        <w:tc>
          <w:tcPr>
            <w:tcW w:w="348" w:type="pct"/>
            <w:shd w:val="clear" w:color="auto" w:fill="auto"/>
          </w:tcPr>
          <w:p w:rsidR="00B14568" w:rsidRPr="004935FE" w:rsidRDefault="00B14568" w:rsidP="00E05030">
            <w:pPr>
              <w:spacing w:line="240" w:lineRule="auto"/>
              <w:ind w:firstLine="0"/>
              <w:jc w:val="center"/>
              <w:rPr>
                <w:rFonts w:cs="Arial"/>
                <w:bCs/>
                <w:sz w:val="20"/>
              </w:rPr>
            </w:pP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sidRPr="004935FE">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C</w:t>
            </w:r>
          </w:p>
        </w:tc>
        <w:tc>
          <w:tcPr>
            <w:tcW w:w="262"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B</w:t>
            </w:r>
          </w:p>
        </w:tc>
        <w:tc>
          <w:tcPr>
            <w:tcW w:w="288"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C</w:t>
            </w:r>
          </w:p>
        </w:tc>
        <w:tc>
          <w:tcPr>
            <w:tcW w:w="296"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C</w:t>
            </w: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Pr>
                <w:rFonts w:cs="Arial"/>
                <w:bCs/>
                <w:sz w:val="20"/>
              </w:rPr>
              <w:t>A125</w:t>
            </w:r>
          </w:p>
        </w:tc>
        <w:tc>
          <w:tcPr>
            <w:tcW w:w="744" w:type="pct"/>
            <w:shd w:val="clear" w:color="auto" w:fill="auto"/>
          </w:tcPr>
          <w:p w:rsidR="00B14568" w:rsidRPr="004935FE" w:rsidRDefault="00B14568" w:rsidP="00E05030">
            <w:pPr>
              <w:spacing w:line="240" w:lineRule="auto"/>
              <w:ind w:firstLine="0"/>
              <w:rPr>
                <w:rFonts w:cs="Arial"/>
                <w:bCs/>
                <w:i/>
                <w:sz w:val="20"/>
              </w:rPr>
            </w:pPr>
            <w:r>
              <w:rPr>
                <w:rFonts w:cs="Arial"/>
                <w:bCs/>
                <w:i/>
                <w:sz w:val="20"/>
              </w:rPr>
              <w:t>Fulica atra</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100</w:t>
            </w:r>
          </w:p>
        </w:tc>
        <w:tc>
          <w:tcPr>
            <w:tcW w:w="314"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150</w:t>
            </w:r>
          </w:p>
        </w:tc>
        <w:tc>
          <w:tcPr>
            <w:tcW w:w="360"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4935FE" w:rsidRDefault="00B14568" w:rsidP="00E05030">
            <w:pPr>
              <w:spacing w:line="240" w:lineRule="auto"/>
              <w:ind w:firstLine="0"/>
              <w:jc w:val="center"/>
              <w:rPr>
                <w:rFonts w:cs="Arial"/>
                <w:bCs/>
                <w:sz w:val="20"/>
              </w:rPr>
            </w:pP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4935FE" w:rsidTr="00E05030">
        <w:tc>
          <w:tcPr>
            <w:tcW w:w="251" w:type="pct"/>
            <w:shd w:val="clear" w:color="auto" w:fill="auto"/>
            <w:vAlign w:val="center"/>
          </w:tcPr>
          <w:p w:rsidR="00B14568" w:rsidRPr="004935FE"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4935FE" w:rsidRDefault="00B14568" w:rsidP="00E05030">
            <w:pPr>
              <w:spacing w:line="240" w:lineRule="auto"/>
              <w:ind w:firstLine="0"/>
              <w:rPr>
                <w:rFonts w:cs="Arial"/>
                <w:bCs/>
                <w:sz w:val="20"/>
              </w:rPr>
            </w:pPr>
            <w:r>
              <w:rPr>
                <w:rFonts w:cs="Arial"/>
                <w:bCs/>
                <w:sz w:val="20"/>
              </w:rPr>
              <w:t>A153</w:t>
            </w:r>
          </w:p>
        </w:tc>
        <w:tc>
          <w:tcPr>
            <w:tcW w:w="744" w:type="pct"/>
            <w:shd w:val="clear" w:color="auto" w:fill="auto"/>
          </w:tcPr>
          <w:p w:rsidR="00B14568" w:rsidRPr="004935FE" w:rsidRDefault="00B14568" w:rsidP="00E05030">
            <w:pPr>
              <w:spacing w:line="240" w:lineRule="auto"/>
              <w:ind w:firstLine="0"/>
              <w:rPr>
                <w:rFonts w:cs="Arial"/>
                <w:bCs/>
                <w:i/>
                <w:sz w:val="20"/>
              </w:rPr>
            </w:pPr>
            <w:r>
              <w:rPr>
                <w:rFonts w:cs="Arial"/>
                <w:bCs/>
                <w:i/>
                <w:sz w:val="20"/>
              </w:rPr>
              <w:t>Gallinago gallinago</w:t>
            </w:r>
          </w:p>
        </w:tc>
        <w:tc>
          <w:tcPr>
            <w:tcW w:w="136" w:type="pct"/>
            <w:shd w:val="clear" w:color="auto" w:fill="auto"/>
          </w:tcPr>
          <w:p w:rsidR="00B14568" w:rsidRPr="004935FE" w:rsidRDefault="00B14568" w:rsidP="00E05030">
            <w:pPr>
              <w:spacing w:line="240" w:lineRule="auto"/>
              <w:ind w:firstLine="0"/>
              <w:rPr>
                <w:rFonts w:cs="Arial"/>
                <w:bCs/>
                <w:sz w:val="20"/>
              </w:rPr>
            </w:pPr>
          </w:p>
        </w:tc>
        <w:tc>
          <w:tcPr>
            <w:tcW w:w="159" w:type="pct"/>
            <w:shd w:val="clear" w:color="auto" w:fill="auto"/>
          </w:tcPr>
          <w:p w:rsidR="00B14568" w:rsidRPr="004935FE" w:rsidRDefault="00B14568" w:rsidP="00E05030">
            <w:pPr>
              <w:spacing w:line="240" w:lineRule="auto"/>
              <w:ind w:firstLine="0"/>
              <w:rPr>
                <w:rFonts w:cs="Arial"/>
                <w:bCs/>
                <w:sz w:val="20"/>
              </w:rPr>
            </w:pPr>
          </w:p>
        </w:tc>
        <w:tc>
          <w:tcPr>
            <w:tcW w:w="352"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3</w:t>
            </w:r>
            <w:r w:rsidRPr="004935FE">
              <w:rPr>
                <w:rFonts w:cs="Arial"/>
                <w:bCs/>
                <w:sz w:val="20"/>
              </w:rPr>
              <w:t>0</w:t>
            </w:r>
          </w:p>
        </w:tc>
        <w:tc>
          <w:tcPr>
            <w:tcW w:w="314"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50</w:t>
            </w:r>
          </w:p>
        </w:tc>
        <w:tc>
          <w:tcPr>
            <w:tcW w:w="360" w:type="pct"/>
            <w:shd w:val="clear" w:color="auto" w:fill="auto"/>
          </w:tcPr>
          <w:p w:rsidR="00B14568" w:rsidRPr="004935FE" w:rsidRDefault="00B14568" w:rsidP="00E05030">
            <w:pPr>
              <w:spacing w:line="240" w:lineRule="auto"/>
              <w:ind w:firstLine="0"/>
              <w:jc w:val="center"/>
              <w:rPr>
                <w:rFonts w:cs="Arial"/>
                <w:bCs/>
                <w:sz w:val="20"/>
              </w:rPr>
            </w:pPr>
            <w:r w:rsidRPr="004935FE">
              <w:rPr>
                <w:rFonts w:cs="Arial"/>
                <w:bCs/>
                <w:sz w:val="20"/>
              </w:rPr>
              <w:t>i</w:t>
            </w:r>
          </w:p>
        </w:tc>
        <w:tc>
          <w:tcPr>
            <w:tcW w:w="348" w:type="pct"/>
            <w:shd w:val="clear" w:color="auto" w:fill="auto"/>
          </w:tcPr>
          <w:p w:rsidR="00B14568" w:rsidRPr="004935FE" w:rsidRDefault="00B14568" w:rsidP="00E05030">
            <w:pPr>
              <w:spacing w:line="240" w:lineRule="auto"/>
              <w:ind w:firstLine="0"/>
              <w:jc w:val="center"/>
              <w:rPr>
                <w:rFonts w:cs="Arial"/>
                <w:bCs/>
                <w:sz w:val="20"/>
              </w:rPr>
            </w:pPr>
          </w:p>
        </w:tc>
        <w:tc>
          <w:tcPr>
            <w:tcW w:w="384" w:type="pct"/>
            <w:shd w:val="clear" w:color="auto" w:fill="auto"/>
          </w:tcPr>
          <w:p w:rsidR="00B14568" w:rsidRPr="004935FE"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4935FE"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4935FE" w:rsidRDefault="00B14568" w:rsidP="00E05030">
            <w:pPr>
              <w:spacing w:line="240" w:lineRule="auto"/>
              <w:ind w:firstLine="0"/>
              <w:jc w:val="center"/>
              <w:rPr>
                <w:rFonts w:cs="Arial"/>
                <w:bCs/>
                <w:sz w:val="20"/>
              </w:rPr>
            </w:pPr>
          </w:p>
        </w:tc>
        <w:tc>
          <w:tcPr>
            <w:tcW w:w="288" w:type="pct"/>
            <w:shd w:val="clear" w:color="auto" w:fill="auto"/>
          </w:tcPr>
          <w:p w:rsidR="00B14568" w:rsidRPr="004935FE" w:rsidRDefault="00B14568" w:rsidP="00E05030">
            <w:pPr>
              <w:spacing w:line="240" w:lineRule="auto"/>
              <w:ind w:firstLine="0"/>
              <w:jc w:val="center"/>
              <w:rPr>
                <w:rFonts w:cs="Arial"/>
                <w:bCs/>
                <w:sz w:val="20"/>
              </w:rPr>
            </w:pPr>
          </w:p>
        </w:tc>
        <w:tc>
          <w:tcPr>
            <w:tcW w:w="296" w:type="pct"/>
            <w:shd w:val="clear" w:color="auto" w:fill="auto"/>
          </w:tcPr>
          <w:p w:rsidR="00B14568" w:rsidRPr="004935FE" w:rsidRDefault="00B14568" w:rsidP="00E05030">
            <w:pPr>
              <w:spacing w:line="240" w:lineRule="auto"/>
              <w:ind w:firstLine="0"/>
              <w:jc w:val="center"/>
              <w:rPr>
                <w:rFonts w:cs="Arial"/>
                <w:bCs/>
                <w:sz w:val="20"/>
              </w:rPr>
            </w:pPr>
          </w:p>
        </w:tc>
      </w:tr>
      <w:tr w:rsidR="00B14568" w:rsidRPr="00AB45C0" w:rsidTr="00E05030">
        <w:tc>
          <w:tcPr>
            <w:tcW w:w="251" w:type="pct"/>
            <w:shd w:val="clear" w:color="auto" w:fill="auto"/>
            <w:vAlign w:val="center"/>
          </w:tcPr>
          <w:p w:rsidR="00B14568" w:rsidRPr="00AB45C0" w:rsidRDefault="00B14568" w:rsidP="00E05030">
            <w:pPr>
              <w:spacing w:line="240" w:lineRule="auto"/>
              <w:ind w:firstLine="0"/>
              <w:jc w:val="center"/>
              <w:rPr>
                <w:rFonts w:cs="Arial"/>
                <w:bCs/>
                <w:sz w:val="20"/>
              </w:rPr>
            </w:pPr>
            <w:r w:rsidRPr="00AB45C0">
              <w:rPr>
                <w:rFonts w:cs="Arial"/>
                <w:bCs/>
                <w:sz w:val="20"/>
              </w:rPr>
              <w:t>B</w:t>
            </w:r>
          </w:p>
        </w:tc>
        <w:tc>
          <w:tcPr>
            <w:tcW w:w="392" w:type="pct"/>
            <w:shd w:val="clear" w:color="auto" w:fill="auto"/>
          </w:tcPr>
          <w:p w:rsidR="00B14568" w:rsidRPr="00AB45C0" w:rsidRDefault="00B14568" w:rsidP="00E05030">
            <w:pPr>
              <w:spacing w:line="240" w:lineRule="auto"/>
              <w:ind w:firstLine="0"/>
              <w:rPr>
                <w:rFonts w:cs="Arial"/>
                <w:bCs/>
                <w:sz w:val="20"/>
              </w:rPr>
            </w:pPr>
            <w:r w:rsidRPr="00AB45C0">
              <w:rPr>
                <w:rFonts w:cs="Arial"/>
                <w:bCs/>
                <w:sz w:val="20"/>
              </w:rPr>
              <w:t>A123</w:t>
            </w:r>
          </w:p>
        </w:tc>
        <w:tc>
          <w:tcPr>
            <w:tcW w:w="744" w:type="pct"/>
            <w:shd w:val="clear" w:color="auto" w:fill="auto"/>
          </w:tcPr>
          <w:p w:rsidR="00B14568" w:rsidRPr="00AB45C0" w:rsidRDefault="00B14568" w:rsidP="00E05030">
            <w:pPr>
              <w:spacing w:line="240" w:lineRule="auto"/>
              <w:ind w:firstLine="0"/>
              <w:rPr>
                <w:rFonts w:cs="Arial"/>
                <w:bCs/>
                <w:i/>
                <w:sz w:val="20"/>
              </w:rPr>
            </w:pPr>
            <w:r w:rsidRPr="00AB45C0">
              <w:rPr>
                <w:rFonts w:cs="Arial"/>
                <w:bCs/>
                <w:i/>
                <w:sz w:val="20"/>
              </w:rPr>
              <w:t>Gallinula chloropus</w:t>
            </w:r>
          </w:p>
        </w:tc>
        <w:tc>
          <w:tcPr>
            <w:tcW w:w="136" w:type="pct"/>
            <w:shd w:val="clear" w:color="auto" w:fill="auto"/>
          </w:tcPr>
          <w:p w:rsidR="00B14568" w:rsidRPr="00AB45C0" w:rsidRDefault="00B14568" w:rsidP="00E05030">
            <w:pPr>
              <w:spacing w:line="240" w:lineRule="auto"/>
              <w:ind w:firstLine="0"/>
              <w:rPr>
                <w:rFonts w:cs="Arial"/>
                <w:bCs/>
                <w:sz w:val="20"/>
              </w:rPr>
            </w:pPr>
          </w:p>
        </w:tc>
        <w:tc>
          <w:tcPr>
            <w:tcW w:w="159" w:type="pct"/>
            <w:shd w:val="clear" w:color="auto" w:fill="auto"/>
          </w:tcPr>
          <w:p w:rsidR="00B14568" w:rsidRPr="00AB45C0" w:rsidRDefault="00B14568" w:rsidP="00E05030">
            <w:pPr>
              <w:spacing w:line="240" w:lineRule="auto"/>
              <w:ind w:firstLine="0"/>
              <w:rPr>
                <w:rFonts w:cs="Arial"/>
                <w:bCs/>
                <w:sz w:val="20"/>
              </w:rPr>
            </w:pPr>
          </w:p>
        </w:tc>
        <w:tc>
          <w:tcPr>
            <w:tcW w:w="352"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r</w:t>
            </w:r>
          </w:p>
        </w:tc>
        <w:tc>
          <w:tcPr>
            <w:tcW w:w="34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20</w:t>
            </w:r>
          </w:p>
        </w:tc>
        <w:tc>
          <w:tcPr>
            <w:tcW w:w="314"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30</w:t>
            </w:r>
          </w:p>
        </w:tc>
        <w:tc>
          <w:tcPr>
            <w:tcW w:w="360"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i</w:t>
            </w:r>
          </w:p>
        </w:tc>
        <w:tc>
          <w:tcPr>
            <w:tcW w:w="348" w:type="pct"/>
            <w:shd w:val="clear" w:color="auto" w:fill="auto"/>
          </w:tcPr>
          <w:p w:rsidR="00B14568" w:rsidRPr="00AB45C0" w:rsidRDefault="00B14568" w:rsidP="00E05030">
            <w:pPr>
              <w:spacing w:line="240" w:lineRule="auto"/>
              <w:ind w:firstLine="0"/>
              <w:jc w:val="center"/>
              <w:rPr>
                <w:rFonts w:cs="Arial"/>
                <w:bCs/>
                <w:sz w:val="20"/>
              </w:rPr>
            </w:pPr>
          </w:p>
        </w:tc>
        <w:tc>
          <w:tcPr>
            <w:tcW w:w="384" w:type="pct"/>
            <w:shd w:val="clear" w:color="auto" w:fill="auto"/>
          </w:tcPr>
          <w:p w:rsidR="00B14568" w:rsidRPr="00AB45C0" w:rsidRDefault="00B14568" w:rsidP="00E05030">
            <w:pPr>
              <w:spacing w:line="240" w:lineRule="auto"/>
              <w:ind w:firstLine="0"/>
              <w:jc w:val="center"/>
              <w:rPr>
                <w:rFonts w:cs="Arial"/>
                <w:bCs/>
                <w:caps/>
                <w:sz w:val="20"/>
              </w:rPr>
            </w:pPr>
            <w:r w:rsidRPr="00AB45C0">
              <w:rPr>
                <w:rFonts w:cs="Arial"/>
                <w:bCs/>
                <w:caps/>
                <w:sz w:val="20"/>
              </w:rPr>
              <w:t>M</w:t>
            </w:r>
          </w:p>
        </w:tc>
        <w:tc>
          <w:tcPr>
            <w:tcW w:w="36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D</w:t>
            </w:r>
          </w:p>
        </w:tc>
        <w:tc>
          <w:tcPr>
            <w:tcW w:w="262" w:type="pct"/>
            <w:shd w:val="clear" w:color="auto" w:fill="auto"/>
          </w:tcPr>
          <w:p w:rsidR="00B14568" w:rsidRPr="00AB45C0" w:rsidRDefault="00B14568" w:rsidP="00E05030">
            <w:pPr>
              <w:spacing w:line="240" w:lineRule="auto"/>
              <w:ind w:firstLine="0"/>
              <w:jc w:val="center"/>
              <w:rPr>
                <w:rFonts w:cs="Arial"/>
                <w:bCs/>
                <w:sz w:val="20"/>
              </w:rPr>
            </w:pPr>
          </w:p>
        </w:tc>
        <w:tc>
          <w:tcPr>
            <w:tcW w:w="288" w:type="pct"/>
            <w:shd w:val="clear" w:color="auto" w:fill="auto"/>
          </w:tcPr>
          <w:p w:rsidR="00B14568" w:rsidRPr="00AB45C0" w:rsidRDefault="00B14568" w:rsidP="00E05030">
            <w:pPr>
              <w:spacing w:line="240" w:lineRule="auto"/>
              <w:ind w:firstLine="0"/>
              <w:jc w:val="center"/>
              <w:rPr>
                <w:rFonts w:cs="Arial"/>
                <w:bCs/>
                <w:sz w:val="20"/>
              </w:rPr>
            </w:pPr>
          </w:p>
        </w:tc>
        <w:tc>
          <w:tcPr>
            <w:tcW w:w="296" w:type="pct"/>
            <w:shd w:val="clear" w:color="auto" w:fill="auto"/>
          </w:tcPr>
          <w:p w:rsidR="00B14568" w:rsidRPr="00AB45C0" w:rsidRDefault="00B14568" w:rsidP="00E05030">
            <w:pPr>
              <w:spacing w:line="240" w:lineRule="auto"/>
              <w:ind w:firstLine="0"/>
              <w:jc w:val="center"/>
              <w:rPr>
                <w:rFonts w:cs="Arial"/>
                <w:bCs/>
                <w:sz w:val="20"/>
              </w:rPr>
            </w:pPr>
          </w:p>
        </w:tc>
      </w:tr>
      <w:tr w:rsidR="00B14568" w:rsidRPr="00AB45C0" w:rsidTr="00E05030">
        <w:tc>
          <w:tcPr>
            <w:tcW w:w="251" w:type="pct"/>
            <w:shd w:val="clear" w:color="auto" w:fill="auto"/>
            <w:vAlign w:val="center"/>
          </w:tcPr>
          <w:p w:rsidR="00B14568" w:rsidRPr="00AB45C0" w:rsidRDefault="00B14568" w:rsidP="00E05030">
            <w:pPr>
              <w:spacing w:line="240" w:lineRule="auto"/>
              <w:ind w:firstLine="0"/>
              <w:jc w:val="center"/>
            </w:pPr>
            <w:r w:rsidRPr="00AB45C0">
              <w:rPr>
                <w:rFonts w:cs="Arial"/>
                <w:bCs/>
                <w:sz w:val="20"/>
              </w:rPr>
              <w:t>B</w:t>
            </w:r>
          </w:p>
        </w:tc>
        <w:tc>
          <w:tcPr>
            <w:tcW w:w="392" w:type="pct"/>
            <w:shd w:val="clear" w:color="auto" w:fill="auto"/>
          </w:tcPr>
          <w:p w:rsidR="00B14568" w:rsidRPr="00AB45C0" w:rsidRDefault="00B14568" w:rsidP="00E05030">
            <w:pPr>
              <w:spacing w:line="240" w:lineRule="auto"/>
              <w:ind w:firstLine="0"/>
              <w:rPr>
                <w:rFonts w:cs="Arial"/>
                <w:bCs/>
                <w:sz w:val="20"/>
              </w:rPr>
            </w:pPr>
            <w:r w:rsidRPr="00AB45C0">
              <w:rPr>
                <w:rFonts w:cs="Arial"/>
                <w:bCs/>
                <w:sz w:val="20"/>
              </w:rPr>
              <w:t>A127</w:t>
            </w:r>
          </w:p>
        </w:tc>
        <w:tc>
          <w:tcPr>
            <w:tcW w:w="744" w:type="pct"/>
            <w:shd w:val="clear" w:color="auto" w:fill="auto"/>
          </w:tcPr>
          <w:p w:rsidR="00B14568" w:rsidRPr="00AB45C0" w:rsidRDefault="00B14568" w:rsidP="00E05030">
            <w:pPr>
              <w:spacing w:line="240" w:lineRule="auto"/>
              <w:ind w:firstLine="0"/>
              <w:rPr>
                <w:rFonts w:cs="Arial"/>
                <w:bCs/>
                <w:i/>
                <w:sz w:val="20"/>
              </w:rPr>
            </w:pPr>
            <w:r w:rsidRPr="00AB45C0">
              <w:rPr>
                <w:rFonts w:cs="Arial"/>
                <w:bCs/>
                <w:i/>
                <w:sz w:val="20"/>
              </w:rPr>
              <w:t>Grus grus</w:t>
            </w:r>
          </w:p>
        </w:tc>
        <w:tc>
          <w:tcPr>
            <w:tcW w:w="136" w:type="pct"/>
            <w:shd w:val="clear" w:color="auto" w:fill="auto"/>
          </w:tcPr>
          <w:p w:rsidR="00B14568" w:rsidRPr="00AB45C0" w:rsidRDefault="00B14568" w:rsidP="00E05030">
            <w:pPr>
              <w:spacing w:line="240" w:lineRule="auto"/>
              <w:ind w:firstLine="0"/>
              <w:rPr>
                <w:rFonts w:cs="Arial"/>
                <w:bCs/>
                <w:sz w:val="20"/>
              </w:rPr>
            </w:pPr>
          </w:p>
        </w:tc>
        <w:tc>
          <w:tcPr>
            <w:tcW w:w="159" w:type="pct"/>
            <w:shd w:val="clear" w:color="auto" w:fill="auto"/>
          </w:tcPr>
          <w:p w:rsidR="00B14568" w:rsidRPr="00AB45C0" w:rsidRDefault="00B14568" w:rsidP="00E05030">
            <w:pPr>
              <w:spacing w:line="240" w:lineRule="auto"/>
              <w:ind w:firstLine="0"/>
              <w:rPr>
                <w:rFonts w:cs="Arial"/>
                <w:bCs/>
                <w:sz w:val="20"/>
              </w:rPr>
            </w:pPr>
          </w:p>
        </w:tc>
        <w:tc>
          <w:tcPr>
            <w:tcW w:w="352"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r</w:t>
            </w:r>
          </w:p>
        </w:tc>
        <w:tc>
          <w:tcPr>
            <w:tcW w:w="34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300</w:t>
            </w:r>
          </w:p>
        </w:tc>
        <w:tc>
          <w:tcPr>
            <w:tcW w:w="314"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400</w:t>
            </w:r>
          </w:p>
        </w:tc>
        <w:tc>
          <w:tcPr>
            <w:tcW w:w="360"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i</w:t>
            </w:r>
          </w:p>
        </w:tc>
        <w:tc>
          <w:tcPr>
            <w:tcW w:w="348" w:type="pct"/>
            <w:shd w:val="clear" w:color="auto" w:fill="auto"/>
          </w:tcPr>
          <w:p w:rsidR="00B14568" w:rsidRPr="00AB45C0" w:rsidRDefault="00B14568" w:rsidP="00E05030">
            <w:pPr>
              <w:spacing w:line="240" w:lineRule="auto"/>
              <w:ind w:firstLine="0"/>
              <w:jc w:val="center"/>
              <w:rPr>
                <w:rFonts w:cs="Arial"/>
                <w:bCs/>
                <w:sz w:val="20"/>
              </w:rPr>
            </w:pPr>
          </w:p>
        </w:tc>
        <w:tc>
          <w:tcPr>
            <w:tcW w:w="384" w:type="pct"/>
            <w:shd w:val="clear" w:color="auto" w:fill="auto"/>
          </w:tcPr>
          <w:p w:rsidR="00B14568" w:rsidRPr="00AB45C0" w:rsidRDefault="00B14568" w:rsidP="00E05030">
            <w:pPr>
              <w:spacing w:line="240" w:lineRule="auto"/>
              <w:ind w:firstLine="0"/>
              <w:jc w:val="center"/>
              <w:rPr>
                <w:rFonts w:cs="Arial"/>
                <w:bCs/>
                <w:caps/>
                <w:sz w:val="20"/>
              </w:rPr>
            </w:pPr>
            <w:r w:rsidRPr="00AB45C0">
              <w:rPr>
                <w:rFonts w:cs="Arial"/>
                <w:bCs/>
                <w:caps/>
                <w:sz w:val="20"/>
              </w:rPr>
              <w:t>M</w:t>
            </w:r>
          </w:p>
        </w:tc>
        <w:tc>
          <w:tcPr>
            <w:tcW w:w="36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B</w:t>
            </w:r>
          </w:p>
        </w:tc>
        <w:tc>
          <w:tcPr>
            <w:tcW w:w="262"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B</w:t>
            </w:r>
          </w:p>
        </w:tc>
        <w:tc>
          <w:tcPr>
            <w:tcW w:w="288"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C</w:t>
            </w:r>
          </w:p>
        </w:tc>
        <w:tc>
          <w:tcPr>
            <w:tcW w:w="296"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B</w:t>
            </w:r>
          </w:p>
        </w:tc>
      </w:tr>
      <w:tr w:rsidR="00B14568" w:rsidRPr="00AB45C0" w:rsidTr="00E05030">
        <w:tc>
          <w:tcPr>
            <w:tcW w:w="251" w:type="pct"/>
            <w:shd w:val="clear" w:color="auto" w:fill="auto"/>
            <w:vAlign w:val="center"/>
          </w:tcPr>
          <w:p w:rsidR="00B14568" w:rsidRPr="00AB45C0" w:rsidRDefault="00B14568" w:rsidP="00E05030">
            <w:pPr>
              <w:spacing w:line="240" w:lineRule="auto"/>
              <w:ind w:firstLine="0"/>
              <w:jc w:val="center"/>
            </w:pPr>
            <w:r w:rsidRPr="00AB45C0">
              <w:rPr>
                <w:rFonts w:cs="Arial"/>
                <w:bCs/>
                <w:sz w:val="20"/>
              </w:rPr>
              <w:t>B</w:t>
            </w:r>
          </w:p>
        </w:tc>
        <w:tc>
          <w:tcPr>
            <w:tcW w:w="392" w:type="pct"/>
            <w:shd w:val="clear" w:color="auto" w:fill="auto"/>
          </w:tcPr>
          <w:p w:rsidR="00B14568" w:rsidRPr="00AB45C0" w:rsidRDefault="00B14568" w:rsidP="00E05030">
            <w:pPr>
              <w:spacing w:line="240" w:lineRule="auto"/>
              <w:ind w:firstLine="0"/>
              <w:rPr>
                <w:rFonts w:cs="Arial"/>
                <w:bCs/>
                <w:sz w:val="20"/>
              </w:rPr>
            </w:pPr>
            <w:r w:rsidRPr="00AB45C0">
              <w:rPr>
                <w:rFonts w:cs="Arial"/>
                <w:bCs/>
                <w:sz w:val="20"/>
              </w:rPr>
              <w:t>A075</w:t>
            </w:r>
          </w:p>
        </w:tc>
        <w:tc>
          <w:tcPr>
            <w:tcW w:w="744" w:type="pct"/>
            <w:shd w:val="clear" w:color="auto" w:fill="auto"/>
          </w:tcPr>
          <w:p w:rsidR="00B14568" w:rsidRPr="00AB45C0" w:rsidRDefault="00B14568" w:rsidP="00E05030">
            <w:pPr>
              <w:spacing w:line="240" w:lineRule="auto"/>
              <w:ind w:firstLine="0"/>
              <w:rPr>
                <w:rFonts w:cs="Arial"/>
                <w:bCs/>
                <w:i/>
                <w:sz w:val="20"/>
              </w:rPr>
            </w:pPr>
            <w:r w:rsidRPr="00AB45C0">
              <w:rPr>
                <w:rFonts w:cs="Arial"/>
                <w:bCs/>
                <w:i/>
                <w:sz w:val="20"/>
              </w:rPr>
              <w:t>Haliaeetus albicilla</w:t>
            </w:r>
          </w:p>
        </w:tc>
        <w:tc>
          <w:tcPr>
            <w:tcW w:w="136" w:type="pct"/>
            <w:shd w:val="clear" w:color="auto" w:fill="auto"/>
          </w:tcPr>
          <w:p w:rsidR="00B14568" w:rsidRPr="00AB45C0" w:rsidRDefault="00B14568" w:rsidP="00E05030">
            <w:pPr>
              <w:spacing w:line="240" w:lineRule="auto"/>
              <w:ind w:firstLine="0"/>
              <w:rPr>
                <w:rFonts w:cs="Arial"/>
                <w:bCs/>
                <w:sz w:val="20"/>
              </w:rPr>
            </w:pPr>
          </w:p>
        </w:tc>
        <w:tc>
          <w:tcPr>
            <w:tcW w:w="159" w:type="pct"/>
            <w:shd w:val="clear" w:color="auto" w:fill="auto"/>
          </w:tcPr>
          <w:p w:rsidR="00B14568" w:rsidRPr="00AB45C0" w:rsidRDefault="00B14568" w:rsidP="00E05030">
            <w:pPr>
              <w:spacing w:line="240" w:lineRule="auto"/>
              <w:ind w:firstLine="0"/>
              <w:rPr>
                <w:rFonts w:cs="Arial"/>
                <w:bCs/>
                <w:sz w:val="20"/>
              </w:rPr>
            </w:pPr>
          </w:p>
        </w:tc>
        <w:tc>
          <w:tcPr>
            <w:tcW w:w="352"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r</w:t>
            </w:r>
          </w:p>
        </w:tc>
        <w:tc>
          <w:tcPr>
            <w:tcW w:w="34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4</w:t>
            </w:r>
          </w:p>
        </w:tc>
        <w:tc>
          <w:tcPr>
            <w:tcW w:w="314"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7</w:t>
            </w:r>
          </w:p>
        </w:tc>
        <w:tc>
          <w:tcPr>
            <w:tcW w:w="360"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i</w:t>
            </w:r>
          </w:p>
        </w:tc>
        <w:tc>
          <w:tcPr>
            <w:tcW w:w="348" w:type="pct"/>
            <w:shd w:val="clear" w:color="auto" w:fill="auto"/>
          </w:tcPr>
          <w:p w:rsidR="00B14568" w:rsidRPr="00AB45C0" w:rsidRDefault="00B14568" w:rsidP="00E05030">
            <w:pPr>
              <w:spacing w:line="240" w:lineRule="auto"/>
              <w:ind w:firstLine="0"/>
              <w:jc w:val="center"/>
              <w:rPr>
                <w:rFonts w:cs="Arial"/>
                <w:bCs/>
                <w:sz w:val="20"/>
              </w:rPr>
            </w:pPr>
          </w:p>
        </w:tc>
        <w:tc>
          <w:tcPr>
            <w:tcW w:w="384" w:type="pct"/>
            <w:shd w:val="clear" w:color="auto" w:fill="auto"/>
          </w:tcPr>
          <w:p w:rsidR="00B14568" w:rsidRPr="00AB45C0" w:rsidRDefault="00B14568" w:rsidP="00E05030">
            <w:pPr>
              <w:spacing w:line="240" w:lineRule="auto"/>
              <w:ind w:firstLine="0"/>
              <w:jc w:val="center"/>
              <w:rPr>
                <w:rFonts w:cs="Arial"/>
                <w:bCs/>
                <w:caps/>
                <w:sz w:val="20"/>
              </w:rPr>
            </w:pPr>
            <w:r w:rsidRPr="00AB45C0">
              <w:rPr>
                <w:rFonts w:cs="Arial"/>
                <w:bCs/>
                <w:caps/>
                <w:sz w:val="20"/>
              </w:rPr>
              <w:t>M</w:t>
            </w:r>
          </w:p>
        </w:tc>
        <w:tc>
          <w:tcPr>
            <w:tcW w:w="367"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C</w:t>
            </w:r>
          </w:p>
        </w:tc>
        <w:tc>
          <w:tcPr>
            <w:tcW w:w="262"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B</w:t>
            </w:r>
          </w:p>
        </w:tc>
        <w:tc>
          <w:tcPr>
            <w:tcW w:w="288"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C</w:t>
            </w:r>
          </w:p>
        </w:tc>
        <w:tc>
          <w:tcPr>
            <w:tcW w:w="296" w:type="pct"/>
            <w:shd w:val="clear" w:color="auto" w:fill="auto"/>
          </w:tcPr>
          <w:p w:rsidR="00B14568" w:rsidRPr="00AB45C0" w:rsidRDefault="00B14568" w:rsidP="00E05030">
            <w:pPr>
              <w:spacing w:line="240" w:lineRule="auto"/>
              <w:ind w:firstLine="0"/>
              <w:jc w:val="center"/>
              <w:rPr>
                <w:rFonts w:cs="Arial"/>
                <w:bCs/>
                <w:sz w:val="20"/>
              </w:rPr>
            </w:pPr>
            <w:r w:rsidRPr="00AB45C0">
              <w:rPr>
                <w:rFonts w:cs="Arial"/>
                <w:bCs/>
                <w:sz w:val="20"/>
              </w:rPr>
              <w:t>C</w:t>
            </w:r>
          </w:p>
        </w:tc>
      </w:tr>
      <w:tr w:rsidR="00B14568" w:rsidRPr="006E7593" w:rsidTr="00E05030">
        <w:tc>
          <w:tcPr>
            <w:tcW w:w="251" w:type="pct"/>
            <w:shd w:val="clear" w:color="auto" w:fill="auto"/>
            <w:vAlign w:val="center"/>
          </w:tcPr>
          <w:p w:rsidR="00B14568" w:rsidRPr="006E7593" w:rsidRDefault="00B14568" w:rsidP="00E05030">
            <w:pPr>
              <w:spacing w:line="240" w:lineRule="auto"/>
              <w:ind w:firstLine="0"/>
              <w:jc w:val="center"/>
            </w:pPr>
            <w:r w:rsidRPr="006E7593">
              <w:rPr>
                <w:rFonts w:cs="Arial"/>
                <w:bCs/>
                <w:sz w:val="20"/>
              </w:rPr>
              <w:t>B</w:t>
            </w:r>
          </w:p>
        </w:tc>
        <w:tc>
          <w:tcPr>
            <w:tcW w:w="392" w:type="pct"/>
            <w:shd w:val="clear" w:color="auto" w:fill="auto"/>
          </w:tcPr>
          <w:p w:rsidR="00B14568" w:rsidRPr="006E7593" w:rsidRDefault="00B14568" w:rsidP="00E05030">
            <w:pPr>
              <w:spacing w:line="240" w:lineRule="auto"/>
              <w:ind w:firstLine="0"/>
              <w:rPr>
                <w:rFonts w:cs="Arial"/>
                <w:bCs/>
                <w:sz w:val="20"/>
              </w:rPr>
            </w:pPr>
            <w:r w:rsidRPr="006E7593">
              <w:rPr>
                <w:rFonts w:cs="Arial"/>
                <w:bCs/>
                <w:sz w:val="20"/>
              </w:rPr>
              <w:t>A338</w:t>
            </w:r>
          </w:p>
        </w:tc>
        <w:tc>
          <w:tcPr>
            <w:tcW w:w="744" w:type="pct"/>
            <w:shd w:val="clear" w:color="auto" w:fill="auto"/>
          </w:tcPr>
          <w:p w:rsidR="00B14568" w:rsidRPr="006E7593" w:rsidRDefault="00B14568" w:rsidP="00E05030">
            <w:pPr>
              <w:spacing w:line="240" w:lineRule="auto"/>
              <w:ind w:firstLine="0"/>
              <w:rPr>
                <w:rFonts w:cs="Arial"/>
                <w:bCs/>
                <w:i/>
                <w:sz w:val="20"/>
              </w:rPr>
            </w:pPr>
            <w:r w:rsidRPr="006E7593">
              <w:rPr>
                <w:rFonts w:cs="Arial"/>
                <w:bCs/>
                <w:i/>
                <w:sz w:val="20"/>
              </w:rPr>
              <w:t>Lanius collurio</w:t>
            </w:r>
          </w:p>
        </w:tc>
        <w:tc>
          <w:tcPr>
            <w:tcW w:w="136" w:type="pct"/>
            <w:shd w:val="clear" w:color="auto" w:fill="auto"/>
          </w:tcPr>
          <w:p w:rsidR="00B14568" w:rsidRPr="006E7593" w:rsidRDefault="00B14568" w:rsidP="00E05030">
            <w:pPr>
              <w:spacing w:line="240" w:lineRule="auto"/>
              <w:ind w:firstLine="0"/>
              <w:rPr>
                <w:rFonts w:cs="Arial"/>
                <w:bCs/>
                <w:sz w:val="20"/>
              </w:rPr>
            </w:pPr>
          </w:p>
        </w:tc>
        <w:tc>
          <w:tcPr>
            <w:tcW w:w="159" w:type="pct"/>
            <w:shd w:val="clear" w:color="auto" w:fill="auto"/>
          </w:tcPr>
          <w:p w:rsidR="00B14568" w:rsidRPr="006E7593" w:rsidRDefault="00B14568" w:rsidP="00E05030">
            <w:pPr>
              <w:spacing w:line="240" w:lineRule="auto"/>
              <w:ind w:firstLine="0"/>
              <w:rPr>
                <w:rFonts w:cs="Arial"/>
                <w:bCs/>
                <w:sz w:val="20"/>
              </w:rPr>
            </w:pPr>
          </w:p>
        </w:tc>
        <w:tc>
          <w:tcPr>
            <w:tcW w:w="352"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r</w:t>
            </w:r>
          </w:p>
        </w:tc>
        <w:tc>
          <w:tcPr>
            <w:tcW w:w="347"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200</w:t>
            </w:r>
          </w:p>
        </w:tc>
        <w:tc>
          <w:tcPr>
            <w:tcW w:w="314"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300</w:t>
            </w:r>
          </w:p>
        </w:tc>
        <w:tc>
          <w:tcPr>
            <w:tcW w:w="360"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i</w:t>
            </w:r>
          </w:p>
        </w:tc>
        <w:tc>
          <w:tcPr>
            <w:tcW w:w="348" w:type="pct"/>
            <w:shd w:val="clear" w:color="auto" w:fill="auto"/>
          </w:tcPr>
          <w:p w:rsidR="00B14568" w:rsidRPr="006E7593" w:rsidRDefault="00B14568" w:rsidP="00E05030">
            <w:pPr>
              <w:spacing w:line="240" w:lineRule="auto"/>
              <w:ind w:firstLine="0"/>
              <w:jc w:val="center"/>
              <w:rPr>
                <w:rFonts w:cs="Arial"/>
                <w:bCs/>
                <w:sz w:val="20"/>
              </w:rPr>
            </w:pPr>
          </w:p>
        </w:tc>
        <w:tc>
          <w:tcPr>
            <w:tcW w:w="384" w:type="pct"/>
            <w:shd w:val="clear" w:color="auto" w:fill="auto"/>
          </w:tcPr>
          <w:p w:rsidR="00B14568" w:rsidRPr="006E7593" w:rsidRDefault="00B14568" w:rsidP="00E05030">
            <w:pPr>
              <w:spacing w:line="240" w:lineRule="auto"/>
              <w:ind w:firstLine="0"/>
              <w:jc w:val="center"/>
              <w:rPr>
                <w:rFonts w:cs="Arial"/>
                <w:bCs/>
                <w:caps/>
                <w:sz w:val="20"/>
              </w:rPr>
            </w:pPr>
            <w:r w:rsidRPr="006E7593">
              <w:rPr>
                <w:rFonts w:cs="Arial"/>
                <w:bCs/>
                <w:caps/>
                <w:sz w:val="20"/>
              </w:rPr>
              <w:t>M</w:t>
            </w:r>
          </w:p>
        </w:tc>
        <w:tc>
          <w:tcPr>
            <w:tcW w:w="367"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D</w:t>
            </w:r>
          </w:p>
        </w:tc>
        <w:tc>
          <w:tcPr>
            <w:tcW w:w="262" w:type="pct"/>
            <w:shd w:val="clear" w:color="auto" w:fill="auto"/>
          </w:tcPr>
          <w:p w:rsidR="00B14568" w:rsidRPr="006E7593" w:rsidRDefault="00B14568" w:rsidP="00E05030">
            <w:pPr>
              <w:spacing w:line="240" w:lineRule="auto"/>
              <w:ind w:firstLine="0"/>
              <w:jc w:val="center"/>
              <w:rPr>
                <w:rFonts w:cs="Arial"/>
                <w:bCs/>
                <w:sz w:val="20"/>
              </w:rPr>
            </w:pPr>
          </w:p>
        </w:tc>
        <w:tc>
          <w:tcPr>
            <w:tcW w:w="288" w:type="pct"/>
            <w:shd w:val="clear" w:color="auto" w:fill="auto"/>
          </w:tcPr>
          <w:p w:rsidR="00B14568" w:rsidRPr="006E7593" w:rsidRDefault="00B14568" w:rsidP="00E05030">
            <w:pPr>
              <w:spacing w:line="240" w:lineRule="auto"/>
              <w:ind w:firstLine="0"/>
              <w:jc w:val="center"/>
              <w:rPr>
                <w:rFonts w:cs="Arial"/>
                <w:bCs/>
                <w:sz w:val="20"/>
              </w:rPr>
            </w:pPr>
          </w:p>
        </w:tc>
        <w:tc>
          <w:tcPr>
            <w:tcW w:w="296" w:type="pct"/>
            <w:shd w:val="clear" w:color="auto" w:fill="auto"/>
          </w:tcPr>
          <w:p w:rsidR="00B14568" w:rsidRPr="006E7593" w:rsidRDefault="00B14568" w:rsidP="00E05030">
            <w:pPr>
              <w:spacing w:line="240" w:lineRule="auto"/>
              <w:ind w:firstLine="0"/>
              <w:jc w:val="center"/>
              <w:rPr>
                <w:rFonts w:cs="Arial"/>
                <w:bCs/>
                <w:sz w:val="20"/>
              </w:rPr>
            </w:pPr>
          </w:p>
        </w:tc>
      </w:tr>
      <w:tr w:rsidR="00B14568" w:rsidRPr="006E7593" w:rsidTr="00E05030">
        <w:tc>
          <w:tcPr>
            <w:tcW w:w="251" w:type="pct"/>
            <w:shd w:val="clear" w:color="auto" w:fill="auto"/>
            <w:vAlign w:val="center"/>
          </w:tcPr>
          <w:p w:rsidR="00B14568" w:rsidRPr="006E7593" w:rsidRDefault="00B14568" w:rsidP="00E05030">
            <w:pPr>
              <w:spacing w:line="240" w:lineRule="auto"/>
              <w:ind w:firstLine="0"/>
              <w:jc w:val="center"/>
            </w:pPr>
            <w:r w:rsidRPr="006E7593">
              <w:rPr>
                <w:rFonts w:cs="Arial"/>
                <w:bCs/>
                <w:sz w:val="20"/>
              </w:rPr>
              <w:t>B</w:t>
            </w:r>
          </w:p>
        </w:tc>
        <w:tc>
          <w:tcPr>
            <w:tcW w:w="392" w:type="pct"/>
            <w:shd w:val="clear" w:color="auto" w:fill="auto"/>
          </w:tcPr>
          <w:p w:rsidR="00B14568" w:rsidRPr="006E7593" w:rsidRDefault="00B14568" w:rsidP="00E05030">
            <w:pPr>
              <w:spacing w:line="240" w:lineRule="auto"/>
              <w:ind w:firstLine="0"/>
              <w:rPr>
                <w:rFonts w:cs="Arial"/>
                <w:bCs/>
                <w:sz w:val="20"/>
              </w:rPr>
            </w:pPr>
            <w:r w:rsidRPr="006E7593">
              <w:rPr>
                <w:rFonts w:cs="Arial"/>
                <w:bCs/>
                <w:sz w:val="20"/>
              </w:rPr>
              <w:t>A177</w:t>
            </w:r>
          </w:p>
        </w:tc>
        <w:tc>
          <w:tcPr>
            <w:tcW w:w="744" w:type="pct"/>
            <w:shd w:val="clear" w:color="auto" w:fill="auto"/>
          </w:tcPr>
          <w:p w:rsidR="00B14568" w:rsidRPr="006E7593" w:rsidRDefault="00B14568" w:rsidP="00E05030">
            <w:pPr>
              <w:spacing w:line="240" w:lineRule="auto"/>
              <w:ind w:firstLine="0"/>
              <w:rPr>
                <w:rFonts w:cs="Arial"/>
                <w:bCs/>
                <w:i/>
                <w:sz w:val="20"/>
              </w:rPr>
            </w:pPr>
            <w:r w:rsidRPr="006E7593">
              <w:rPr>
                <w:rFonts w:cs="Arial"/>
                <w:bCs/>
                <w:i/>
                <w:sz w:val="20"/>
              </w:rPr>
              <w:t>Larus minutus</w:t>
            </w:r>
          </w:p>
        </w:tc>
        <w:tc>
          <w:tcPr>
            <w:tcW w:w="136" w:type="pct"/>
            <w:shd w:val="clear" w:color="auto" w:fill="auto"/>
          </w:tcPr>
          <w:p w:rsidR="00B14568" w:rsidRPr="006E7593" w:rsidRDefault="00B14568" w:rsidP="00E05030">
            <w:pPr>
              <w:spacing w:line="240" w:lineRule="auto"/>
              <w:ind w:firstLine="0"/>
              <w:rPr>
                <w:rFonts w:cs="Arial"/>
                <w:bCs/>
                <w:sz w:val="20"/>
              </w:rPr>
            </w:pPr>
          </w:p>
        </w:tc>
        <w:tc>
          <w:tcPr>
            <w:tcW w:w="159" w:type="pct"/>
            <w:shd w:val="clear" w:color="auto" w:fill="auto"/>
          </w:tcPr>
          <w:p w:rsidR="00B14568" w:rsidRPr="006E7593" w:rsidRDefault="00B14568" w:rsidP="00E05030">
            <w:pPr>
              <w:spacing w:line="240" w:lineRule="auto"/>
              <w:ind w:firstLine="0"/>
              <w:rPr>
                <w:rFonts w:cs="Arial"/>
                <w:bCs/>
                <w:sz w:val="20"/>
              </w:rPr>
            </w:pPr>
          </w:p>
        </w:tc>
        <w:tc>
          <w:tcPr>
            <w:tcW w:w="352"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c</w:t>
            </w:r>
          </w:p>
        </w:tc>
        <w:tc>
          <w:tcPr>
            <w:tcW w:w="347" w:type="pct"/>
            <w:shd w:val="clear" w:color="auto" w:fill="auto"/>
          </w:tcPr>
          <w:p w:rsidR="00B14568" w:rsidRPr="006E7593" w:rsidRDefault="00B14568" w:rsidP="00E05030">
            <w:pPr>
              <w:spacing w:line="240" w:lineRule="auto"/>
              <w:ind w:firstLine="0"/>
              <w:jc w:val="center"/>
              <w:rPr>
                <w:rFonts w:cs="Arial"/>
                <w:bCs/>
                <w:sz w:val="20"/>
              </w:rPr>
            </w:pPr>
          </w:p>
        </w:tc>
        <w:tc>
          <w:tcPr>
            <w:tcW w:w="314" w:type="pct"/>
            <w:shd w:val="clear" w:color="auto" w:fill="auto"/>
          </w:tcPr>
          <w:p w:rsidR="00B14568" w:rsidRPr="006E7593" w:rsidRDefault="00B14568" w:rsidP="00E05030">
            <w:pPr>
              <w:spacing w:line="240" w:lineRule="auto"/>
              <w:ind w:firstLine="0"/>
              <w:jc w:val="center"/>
              <w:rPr>
                <w:rFonts w:cs="Arial"/>
                <w:bCs/>
                <w:sz w:val="20"/>
              </w:rPr>
            </w:pPr>
          </w:p>
        </w:tc>
        <w:tc>
          <w:tcPr>
            <w:tcW w:w="360" w:type="pct"/>
            <w:shd w:val="clear" w:color="auto" w:fill="auto"/>
          </w:tcPr>
          <w:p w:rsidR="00B14568" w:rsidRPr="006E7593" w:rsidRDefault="00B14568" w:rsidP="00E05030">
            <w:pPr>
              <w:spacing w:line="240" w:lineRule="auto"/>
              <w:ind w:firstLine="0"/>
              <w:jc w:val="center"/>
              <w:rPr>
                <w:rFonts w:cs="Arial"/>
                <w:bCs/>
                <w:sz w:val="20"/>
              </w:rPr>
            </w:pPr>
          </w:p>
        </w:tc>
        <w:tc>
          <w:tcPr>
            <w:tcW w:w="348"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P</w:t>
            </w:r>
          </w:p>
        </w:tc>
        <w:tc>
          <w:tcPr>
            <w:tcW w:w="384" w:type="pct"/>
            <w:shd w:val="clear" w:color="auto" w:fill="auto"/>
          </w:tcPr>
          <w:p w:rsidR="00B14568" w:rsidRPr="006E7593" w:rsidRDefault="00B14568" w:rsidP="00E05030">
            <w:pPr>
              <w:spacing w:line="240" w:lineRule="auto"/>
              <w:ind w:firstLine="0"/>
              <w:jc w:val="center"/>
              <w:rPr>
                <w:rFonts w:cs="Arial"/>
                <w:bCs/>
                <w:caps/>
                <w:sz w:val="20"/>
              </w:rPr>
            </w:pPr>
            <w:r w:rsidRPr="006E7593">
              <w:rPr>
                <w:rFonts w:cs="Arial"/>
                <w:bCs/>
                <w:caps/>
                <w:sz w:val="20"/>
              </w:rPr>
              <w:t>M</w:t>
            </w:r>
          </w:p>
        </w:tc>
        <w:tc>
          <w:tcPr>
            <w:tcW w:w="367" w:type="pct"/>
            <w:shd w:val="clear" w:color="auto" w:fill="auto"/>
          </w:tcPr>
          <w:p w:rsidR="00B14568" w:rsidRPr="006E7593" w:rsidRDefault="00B14568" w:rsidP="00E05030">
            <w:pPr>
              <w:spacing w:line="240" w:lineRule="auto"/>
              <w:ind w:firstLine="0"/>
              <w:jc w:val="center"/>
              <w:rPr>
                <w:rFonts w:cs="Arial"/>
                <w:bCs/>
                <w:sz w:val="20"/>
              </w:rPr>
            </w:pPr>
            <w:r w:rsidRPr="006E7593">
              <w:rPr>
                <w:rFonts w:cs="Arial"/>
                <w:bCs/>
                <w:sz w:val="20"/>
              </w:rPr>
              <w:t>D</w:t>
            </w:r>
          </w:p>
        </w:tc>
        <w:tc>
          <w:tcPr>
            <w:tcW w:w="262" w:type="pct"/>
            <w:shd w:val="clear" w:color="auto" w:fill="auto"/>
          </w:tcPr>
          <w:p w:rsidR="00B14568" w:rsidRPr="006E7593" w:rsidRDefault="00B14568" w:rsidP="00E05030">
            <w:pPr>
              <w:spacing w:line="240" w:lineRule="auto"/>
              <w:ind w:firstLine="0"/>
              <w:jc w:val="center"/>
              <w:rPr>
                <w:rFonts w:cs="Arial"/>
                <w:bCs/>
                <w:sz w:val="20"/>
              </w:rPr>
            </w:pPr>
          </w:p>
        </w:tc>
        <w:tc>
          <w:tcPr>
            <w:tcW w:w="288" w:type="pct"/>
            <w:shd w:val="clear" w:color="auto" w:fill="auto"/>
          </w:tcPr>
          <w:p w:rsidR="00B14568" w:rsidRPr="006E7593" w:rsidRDefault="00B14568" w:rsidP="00E05030">
            <w:pPr>
              <w:spacing w:line="240" w:lineRule="auto"/>
              <w:ind w:firstLine="0"/>
              <w:jc w:val="center"/>
              <w:rPr>
                <w:rFonts w:cs="Arial"/>
                <w:bCs/>
                <w:sz w:val="20"/>
              </w:rPr>
            </w:pPr>
          </w:p>
        </w:tc>
        <w:tc>
          <w:tcPr>
            <w:tcW w:w="296" w:type="pct"/>
            <w:shd w:val="clear" w:color="auto" w:fill="auto"/>
          </w:tcPr>
          <w:p w:rsidR="00B14568" w:rsidRPr="006E7593" w:rsidRDefault="00B14568" w:rsidP="00E05030">
            <w:pPr>
              <w:spacing w:line="240" w:lineRule="auto"/>
              <w:ind w:firstLine="0"/>
              <w:jc w:val="center"/>
              <w:rPr>
                <w:rFonts w:cs="Arial"/>
                <w:bCs/>
                <w:sz w:val="20"/>
              </w:rPr>
            </w:pPr>
          </w:p>
        </w:tc>
      </w:tr>
      <w:tr w:rsidR="00B14568" w:rsidRPr="006E7593" w:rsidTr="00E05030">
        <w:tc>
          <w:tcPr>
            <w:tcW w:w="251" w:type="pct"/>
            <w:shd w:val="clear" w:color="auto" w:fill="auto"/>
            <w:vAlign w:val="center"/>
          </w:tcPr>
          <w:p w:rsidR="00B14568" w:rsidRPr="006E7593" w:rsidRDefault="00B14568" w:rsidP="00E05030">
            <w:pPr>
              <w:spacing w:line="240" w:lineRule="auto"/>
              <w:ind w:firstLine="0"/>
              <w:jc w:val="center"/>
            </w:pPr>
            <w:r w:rsidRPr="006E7593">
              <w:rPr>
                <w:rFonts w:cs="Arial"/>
                <w:bCs/>
                <w:sz w:val="20"/>
              </w:rPr>
              <w:t>B</w:t>
            </w:r>
          </w:p>
        </w:tc>
        <w:tc>
          <w:tcPr>
            <w:tcW w:w="392" w:type="pct"/>
            <w:shd w:val="clear" w:color="auto" w:fill="auto"/>
          </w:tcPr>
          <w:p w:rsidR="00B14568" w:rsidRPr="006E7593" w:rsidRDefault="00B14568" w:rsidP="00E05030">
            <w:pPr>
              <w:spacing w:line="240" w:lineRule="auto"/>
              <w:ind w:firstLine="0"/>
              <w:rPr>
                <w:rFonts w:cs="Arial"/>
                <w:bCs/>
                <w:sz w:val="20"/>
              </w:rPr>
            </w:pPr>
            <w:r>
              <w:rPr>
                <w:rFonts w:cs="Arial"/>
                <w:bCs/>
                <w:sz w:val="20"/>
              </w:rPr>
              <w:t>A156</w:t>
            </w:r>
          </w:p>
        </w:tc>
        <w:tc>
          <w:tcPr>
            <w:tcW w:w="744" w:type="pct"/>
            <w:shd w:val="clear" w:color="auto" w:fill="auto"/>
          </w:tcPr>
          <w:p w:rsidR="00B14568" w:rsidRPr="006E7593" w:rsidRDefault="00B14568" w:rsidP="00E05030">
            <w:pPr>
              <w:spacing w:line="240" w:lineRule="auto"/>
              <w:ind w:firstLine="0"/>
              <w:rPr>
                <w:rFonts w:cs="Arial"/>
                <w:bCs/>
                <w:i/>
                <w:sz w:val="20"/>
              </w:rPr>
            </w:pPr>
            <w:r>
              <w:rPr>
                <w:rFonts w:cs="Arial"/>
                <w:bCs/>
                <w:i/>
                <w:sz w:val="20"/>
              </w:rPr>
              <w:t>Limosa limosa</w:t>
            </w:r>
          </w:p>
        </w:tc>
        <w:tc>
          <w:tcPr>
            <w:tcW w:w="136" w:type="pct"/>
            <w:shd w:val="clear" w:color="auto" w:fill="auto"/>
          </w:tcPr>
          <w:p w:rsidR="00B14568" w:rsidRPr="006E7593" w:rsidRDefault="00B14568" w:rsidP="00E05030">
            <w:pPr>
              <w:spacing w:line="240" w:lineRule="auto"/>
              <w:ind w:firstLine="0"/>
              <w:rPr>
                <w:rFonts w:cs="Arial"/>
                <w:bCs/>
                <w:sz w:val="20"/>
              </w:rPr>
            </w:pPr>
          </w:p>
        </w:tc>
        <w:tc>
          <w:tcPr>
            <w:tcW w:w="159" w:type="pct"/>
            <w:shd w:val="clear" w:color="auto" w:fill="auto"/>
          </w:tcPr>
          <w:p w:rsidR="00B14568" w:rsidRPr="006E7593" w:rsidRDefault="00B14568" w:rsidP="00E05030">
            <w:pPr>
              <w:spacing w:line="240" w:lineRule="auto"/>
              <w:ind w:firstLine="0"/>
              <w:rPr>
                <w:rFonts w:cs="Arial"/>
                <w:bCs/>
                <w:sz w:val="20"/>
              </w:rPr>
            </w:pPr>
          </w:p>
        </w:tc>
        <w:tc>
          <w:tcPr>
            <w:tcW w:w="352" w:type="pct"/>
            <w:shd w:val="clear" w:color="auto" w:fill="auto"/>
          </w:tcPr>
          <w:p w:rsidR="00B14568" w:rsidRPr="006E7593"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6E7593" w:rsidRDefault="00B14568" w:rsidP="00E05030">
            <w:pPr>
              <w:spacing w:line="240" w:lineRule="auto"/>
              <w:ind w:firstLine="0"/>
              <w:jc w:val="center"/>
              <w:rPr>
                <w:rFonts w:cs="Arial"/>
                <w:bCs/>
                <w:sz w:val="20"/>
              </w:rPr>
            </w:pPr>
            <w:r>
              <w:rPr>
                <w:rFonts w:cs="Arial"/>
                <w:bCs/>
                <w:sz w:val="20"/>
              </w:rPr>
              <w:t>2</w:t>
            </w:r>
          </w:p>
        </w:tc>
        <w:tc>
          <w:tcPr>
            <w:tcW w:w="314" w:type="pct"/>
            <w:shd w:val="clear" w:color="auto" w:fill="auto"/>
          </w:tcPr>
          <w:p w:rsidR="00B14568" w:rsidRPr="006E7593" w:rsidRDefault="00B14568" w:rsidP="00E05030">
            <w:pPr>
              <w:spacing w:line="240" w:lineRule="auto"/>
              <w:ind w:firstLine="0"/>
              <w:jc w:val="center"/>
              <w:rPr>
                <w:rFonts w:cs="Arial"/>
                <w:bCs/>
                <w:sz w:val="20"/>
              </w:rPr>
            </w:pPr>
            <w:r>
              <w:rPr>
                <w:rFonts w:cs="Arial"/>
                <w:bCs/>
                <w:sz w:val="20"/>
              </w:rPr>
              <w:t>3</w:t>
            </w:r>
          </w:p>
        </w:tc>
        <w:tc>
          <w:tcPr>
            <w:tcW w:w="360" w:type="pct"/>
            <w:shd w:val="clear" w:color="auto" w:fill="auto"/>
          </w:tcPr>
          <w:p w:rsidR="00B14568" w:rsidRPr="006E7593"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6E7593" w:rsidRDefault="00B14568" w:rsidP="00E05030">
            <w:pPr>
              <w:spacing w:line="240" w:lineRule="auto"/>
              <w:ind w:firstLine="0"/>
              <w:jc w:val="center"/>
              <w:rPr>
                <w:rFonts w:cs="Arial"/>
                <w:bCs/>
                <w:sz w:val="20"/>
              </w:rPr>
            </w:pPr>
          </w:p>
        </w:tc>
        <w:tc>
          <w:tcPr>
            <w:tcW w:w="384" w:type="pct"/>
            <w:shd w:val="clear" w:color="auto" w:fill="auto"/>
          </w:tcPr>
          <w:p w:rsidR="00B14568" w:rsidRPr="006E7593"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6E7593"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6E7593" w:rsidRDefault="00B14568" w:rsidP="00E05030">
            <w:pPr>
              <w:spacing w:line="240" w:lineRule="auto"/>
              <w:ind w:firstLine="0"/>
              <w:jc w:val="center"/>
              <w:rPr>
                <w:rFonts w:cs="Arial"/>
                <w:bCs/>
                <w:sz w:val="20"/>
              </w:rPr>
            </w:pPr>
          </w:p>
        </w:tc>
        <w:tc>
          <w:tcPr>
            <w:tcW w:w="288" w:type="pct"/>
            <w:shd w:val="clear" w:color="auto" w:fill="auto"/>
          </w:tcPr>
          <w:p w:rsidR="00B14568" w:rsidRPr="006E7593" w:rsidRDefault="00B14568" w:rsidP="00E05030">
            <w:pPr>
              <w:spacing w:line="240" w:lineRule="auto"/>
              <w:ind w:firstLine="0"/>
              <w:jc w:val="center"/>
              <w:rPr>
                <w:rFonts w:cs="Arial"/>
                <w:bCs/>
                <w:sz w:val="20"/>
              </w:rPr>
            </w:pPr>
          </w:p>
        </w:tc>
        <w:tc>
          <w:tcPr>
            <w:tcW w:w="296" w:type="pct"/>
            <w:shd w:val="clear" w:color="auto" w:fill="auto"/>
          </w:tcPr>
          <w:p w:rsidR="00B14568" w:rsidRPr="006E7593" w:rsidRDefault="00B14568" w:rsidP="00E05030">
            <w:pPr>
              <w:spacing w:line="240" w:lineRule="auto"/>
              <w:ind w:firstLine="0"/>
              <w:jc w:val="center"/>
              <w:rPr>
                <w:rFonts w:cs="Arial"/>
                <w:bCs/>
                <w:sz w:val="20"/>
              </w:rPr>
            </w:pPr>
          </w:p>
        </w:tc>
      </w:tr>
      <w:tr w:rsidR="00B14568" w:rsidRPr="00B91BB3" w:rsidTr="00E05030">
        <w:tc>
          <w:tcPr>
            <w:tcW w:w="251" w:type="pct"/>
            <w:shd w:val="clear" w:color="auto" w:fill="auto"/>
            <w:vAlign w:val="center"/>
          </w:tcPr>
          <w:p w:rsidR="00B14568" w:rsidRPr="00B91BB3" w:rsidRDefault="00B14568" w:rsidP="00E05030">
            <w:pPr>
              <w:spacing w:line="240" w:lineRule="auto"/>
              <w:ind w:firstLine="0"/>
              <w:jc w:val="center"/>
            </w:pPr>
            <w:r w:rsidRPr="00B91BB3">
              <w:rPr>
                <w:rFonts w:cs="Arial"/>
                <w:bCs/>
                <w:sz w:val="20"/>
              </w:rPr>
              <w:t>B</w:t>
            </w:r>
          </w:p>
        </w:tc>
        <w:tc>
          <w:tcPr>
            <w:tcW w:w="392" w:type="pct"/>
            <w:shd w:val="clear" w:color="auto" w:fill="auto"/>
          </w:tcPr>
          <w:p w:rsidR="00B14568" w:rsidRPr="00B91BB3" w:rsidRDefault="00B14568" w:rsidP="00E05030">
            <w:pPr>
              <w:spacing w:line="240" w:lineRule="auto"/>
              <w:ind w:firstLine="0"/>
              <w:rPr>
                <w:rFonts w:cs="Arial"/>
                <w:bCs/>
                <w:sz w:val="20"/>
              </w:rPr>
            </w:pPr>
            <w:r w:rsidRPr="00B91BB3">
              <w:rPr>
                <w:rFonts w:cs="Arial"/>
                <w:bCs/>
                <w:sz w:val="20"/>
              </w:rPr>
              <w:t>A246</w:t>
            </w:r>
          </w:p>
        </w:tc>
        <w:tc>
          <w:tcPr>
            <w:tcW w:w="744" w:type="pct"/>
            <w:shd w:val="clear" w:color="auto" w:fill="auto"/>
          </w:tcPr>
          <w:p w:rsidR="00B14568" w:rsidRPr="00B91BB3" w:rsidRDefault="00B14568" w:rsidP="00E05030">
            <w:pPr>
              <w:spacing w:line="240" w:lineRule="auto"/>
              <w:ind w:firstLine="0"/>
              <w:rPr>
                <w:rFonts w:cs="Arial"/>
                <w:bCs/>
                <w:i/>
                <w:sz w:val="20"/>
              </w:rPr>
            </w:pPr>
            <w:r w:rsidRPr="00B91BB3">
              <w:rPr>
                <w:rFonts w:cs="Arial"/>
                <w:bCs/>
                <w:i/>
                <w:sz w:val="20"/>
              </w:rPr>
              <w:t>Lullula arborea</w:t>
            </w:r>
          </w:p>
        </w:tc>
        <w:tc>
          <w:tcPr>
            <w:tcW w:w="136" w:type="pct"/>
            <w:shd w:val="clear" w:color="auto" w:fill="auto"/>
          </w:tcPr>
          <w:p w:rsidR="00B14568" w:rsidRPr="00B91BB3" w:rsidRDefault="00B14568" w:rsidP="00E05030">
            <w:pPr>
              <w:spacing w:line="240" w:lineRule="auto"/>
              <w:ind w:firstLine="0"/>
              <w:rPr>
                <w:rFonts w:cs="Arial"/>
                <w:bCs/>
                <w:sz w:val="20"/>
              </w:rPr>
            </w:pPr>
          </w:p>
        </w:tc>
        <w:tc>
          <w:tcPr>
            <w:tcW w:w="159" w:type="pct"/>
            <w:shd w:val="clear" w:color="auto" w:fill="auto"/>
          </w:tcPr>
          <w:p w:rsidR="00B14568" w:rsidRPr="00B91BB3" w:rsidRDefault="00B14568" w:rsidP="00E05030">
            <w:pPr>
              <w:spacing w:line="240" w:lineRule="auto"/>
              <w:ind w:firstLine="0"/>
              <w:rPr>
                <w:rFonts w:cs="Arial"/>
                <w:bCs/>
                <w:sz w:val="20"/>
              </w:rPr>
            </w:pPr>
          </w:p>
        </w:tc>
        <w:tc>
          <w:tcPr>
            <w:tcW w:w="352" w:type="pct"/>
            <w:shd w:val="clear" w:color="auto" w:fill="auto"/>
          </w:tcPr>
          <w:p w:rsidR="00B14568" w:rsidRPr="00B91BB3" w:rsidRDefault="00B14568" w:rsidP="00E05030">
            <w:pPr>
              <w:spacing w:line="240" w:lineRule="auto"/>
              <w:ind w:firstLine="0"/>
              <w:jc w:val="center"/>
              <w:rPr>
                <w:rFonts w:cs="Arial"/>
                <w:bCs/>
                <w:sz w:val="20"/>
              </w:rPr>
            </w:pPr>
            <w:r w:rsidRPr="00B91BB3">
              <w:rPr>
                <w:rFonts w:cs="Arial"/>
                <w:bCs/>
                <w:sz w:val="20"/>
              </w:rPr>
              <w:t>r</w:t>
            </w:r>
          </w:p>
        </w:tc>
        <w:tc>
          <w:tcPr>
            <w:tcW w:w="347" w:type="pct"/>
            <w:shd w:val="clear" w:color="auto" w:fill="auto"/>
          </w:tcPr>
          <w:p w:rsidR="00B14568" w:rsidRPr="00B91BB3" w:rsidRDefault="00B14568" w:rsidP="00E05030">
            <w:pPr>
              <w:spacing w:line="240" w:lineRule="auto"/>
              <w:ind w:firstLine="0"/>
              <w:jc w:val="center"/>
              <w:rPr>
                <w:rFonts w:cs="Arial"/>
                <w:bCs/>
                <w:sz w:val="20"/>
              </w:rPr>
            </w:pPr>
            <w:r w:rsidRPr="00B91BB3">
              <w:rPr>
                <w:rFonts w:cs="Arial"/>
                <w:bCs/>
                <w:sz w:val="20"/>
              </w:rPr>
              <w:t>50</w:t>
            </w:r>
          </w:p>
        </w:tc>
        <w:tc>
          <w:tcPr>
            <w:tcW w:w="314" w:type="pct"/>
            <w:shd w:val="clear" w:color="auto" w:fill="auto"/>
          </w:tcPr>
          <w:p w:rsidR="00B14568" w:rsidRPr="00B91BB3" w:rsidRDefault="00B14568" w:rsidP="00E05030">
            <w:pPr>
              <w:spacing w:line="240" w:lineRule="auto"/>
              <w:ind w:firstLine="0"/>
              <w:jc w:val="center"/>
              <w:rPr>
                <w:rFonts w:cs="Arial"/>
                <w:bCs/>
                <w:sz w:val="20"/>
              </w:rPr>
            </w:pPr>
            <w:r w:rsidRPr="00B91BB3">
              <w:rPr>
                <w:rFonts w:cs="Arial"/>
                <w:bCs/>
                <w:sz w:val="20"/>
              </w:rPr>
              <w:t>100</w:t>
            </w:r>
          </w:p>
        </w:tc>
        <w:tc>
          <w:tcPr>
            <w:tcW w:w="360" w:type="pct"/>
            <w:shd w:val="clear" w:color="auto" w:fill="auto"/>
          </w:tcPr>
          <w:p w:rsidR="00B14568" w:rsidRPr="00B91BB3" w:rsidRDefault="00B14568" w:rsidP="00E05030">
            <w:pPr>
              <w:spacing w:line="240" w:lineRule="auto"/>
              <w:ind w:firstLine="0"/>
              <w:jc w:val="center"/>
              <w:rPr>
                <w:rFonts w:cs="Arial"/>
                <w:bCs/>
                <w:sz w:val="20"/>
              </w:rPr>
            </w:pPr>
            <w:r w:rsidRPr="00B91BB3">
              <w:rPr>
                <w:rFonts w:cs="Arial"/>
                <w:bCs/>
                <w:sz w:val="20"/>
              </w:rPr>
              <w:t>i</w:t>
            </w:r>
          </w:p>
        </w:tc>
        <w:tc>
          <w:tcPr>
            <w:tcW w:w="348" w:type="pct"/>
            <w:shd w:val="clear" w:color="auto" w:fill="auto"/>
          </w:tcPr>
          <w:p w:rsidR="00B14568" w:rsidRPr="00B91BB3" w:rsidRDefault="00B14568" w:rsidP="00E05030">
            <w:pPr>
              <w:spacing w:line="240" w:lineRule="auto"/>
              <w:ind w:firstLine="0"/>
              <w:jc w:val="center"/>
              <w:rPr>
                <w:rFonts w:cs="Arial"/>
                <w:bCs/>
                <w:sz w:val="20"/>
              </w:rPr>
            </w:pPr>
          </w:p>
        </w:tc>
        <w:tc>
          <w:tcPr>
            <w:tcW w:w="384" w:type="pct"/>
            <w:shd w:val="clear" w:color="auto" w:fill="auto"/>
          </w:tcPr>
          <w:p w:rsidR="00B14568" w:rsidRPr="00B91BB3" w:rsidRDefault="00B14568" w:rsidP="00E05030">
            <w:pPr>
              <w:spacing w:line="240" w:lineRule="auto"/>
              <w:ind w:firstLine="0"/>
              <w:jc w:val="center"/>
              <w:rPr>
                <w:rFonts w:cs="Arial"/>
                <w:bCs/>
                <w:caps/>
                <w:sz w:val="20"/>
              </w:rPr>
            </w:pPr>
            <w:r w:rsidRPr="00B91BB3">
              <w:rPr>
                <w:rFonts w:cs="Arial"/>
                <w:bCs/>
                <w:caps/>
                <w:sz w:val="20"/>
              </w:rPr>
              <w:t>M</w:t>
            </w:r>
          </w:p>
        </w:tc>
        <w:tc>
          <w:tcPr>
            <w:tcW w:w="367" w:type="pct"/>
            <w:shd w:val="clear" w:color="auto" w:fill="auto"/>
          </w:tcPr>
          <w:p w:rsidR="00B14568" w:rsidRPr="00B91BB3" w:rsidRDefault="00B14568" w:rsidP="00E05030">
            <w:pPr>
              <w:spacing w:line="240" w:lineRule="auto"/>
              <w:ind w:firstLine="0"/>
              <w:jc w:val="center"/>
              <w:rPr>
                <w:rFonts w:cs="Arial"/>
                <w:bCs/>
                <w:sz w:val="20"/>
              </w:rPr>
            </w:pPr>
            <w:r w:rsidRPr="00B91BB3">
              <w:rPr>
                <w:rFonts w:cs="Arial"/>
                <w:bCs/>
                <w:sz w:val="20"/>
              </w:rPr>
              <w:t>D</w:t>
            </w:r>
          </w:p>
        </w:tc>
        <w:tc>
          <w:tcPr>
            <w:tcW w:w="262" w:type="pct"/>
            <w:shd w:val="clear" w:color="auto" w:fill="auto"/>
          </w:tcPr>
          <w:p w:rsidR="00B14568" w:rsidRPr="00B91BB3" w:rsidRDefault="00B14568" w:rsidP="00E05030">
            <w:pPr>
              <w:spacing w:line="240" w:lineRule="auto"/>
              <w:ind w:firstLine="0"/>
              <w:jc w:val="center"/>
              <w:rPr>
                <w:rFonts w:cs="Arial"/>
                <w:bCs/>
                <w:sz w:val="20"/>
              </w:rPr>
            </w:pPr>
          </w:p>
        </w:tc>
        <w:tc>
          <w:tcPr>
            <w:tcW w:w="288" w:type="pct"/>
            <w:shd w:val="clear" w:color="auto" w:fill="auto"/>
          </w:tcPr>
          <w:p w:rsidR="00B14568" w:rsidRPr="00B91BB3" w:rsidRDefault="00B14568" w:rsidP="00E05030">
            <w:pPr>
              <w:spacing w:line="240" w:lineRule="auto"/>
              <w:ind w:firstLine="0"/>
              <w:jc w:val="center"/>
              <w:rPr>
                <w:rFonts w:cs="Arial"/>
                <w:bCs/>
                <w:sz w:val="20"/>
              </w:rPr>
            </w:pPr>
          </w:p>
        </w:tc>
        <w:tc>
          <w:tcPr>
            <w:tcW w:w="296" w:type="pct"/>
            <w:shd w:val="clear" w:color="auto" w:fill="auto"/>
          </w:tcPr>
          <w:p w:rsidR="00B14568" w:rsidRPr="00B91BB3" w:rsidRDefault="00B14568" w:rsidP="00E05030">
            <w:pPr>
              <w:spacing w:line="240" w:lineRule="auto"/>
              <w:ind w:firstLine="0"/>
              <w:jc w:val="center"/>
              <w:rPr>
                <w:rFonts w:cs="Arial"/>
                <w:bCs/>
                <w:sz w:val="20"/>
              </w:rPr>
            </w:pPr>
          </w:p>
        </w:tc>
      </w:tr>
      <w:tr w:rsidR="00B14568" w:rsidRPr="00282894" w:rsidTr="00E05030">
        <w:tc>
          <w:tcPr>
            <w:tcW w:w="251" w:type="pct"/>
            <w:shd w:val="clear" w:color="auto" w:fill="auto"/>
            <w:vAlign w:val="center"/>
          </w:tcPr>
          <w:p w:rsidR="00B14568" w:rsidRPr="00282894" w:rsidRDefault="00B14568" w:rsidP="00E05030">
            <w:pPr>
              <w:spacing w:line="240" w:lineRule="auto"/>
              <w:ind w:firstLine="0"/>
              <w:jc w:val="center"/>
              <w:rPr>
                <w:rFonts w:cs="Arial"/>
                <w:bCs/>
                <w:sz w:val="20"/>
              </w:rPr>
            </w:pPr>
            <w:r w:rsidRPr="00282894">
              <w:rPr>
                <w:rFonts w:cs="Arial"/>
                <w:bCs/>
                <w:sz w:val="20"/>
              </w:rPr>
              <w:t>B</w:t>
            </w:r>
          </w:p>
        </w:tc>
        <w:tc>
          <w:tcPr>
            <w:tcW w:w="392" w:type="pct"/>
            <w:shd w:val="clear" w:color="auto" w:fill="auto"/>
          </w:tcPr>
          <w:p w:rsidR="00B14568" w:rsidRPr="00282894" w:rsidRDefault="00B14568" w:rsidP="00E05030">
            <w:pPr>
              <w:spacing w:line="240" w:lineRule="auto"/>
              <w:ind w:firstLine="0"/>
              <w:rPr>
                <w:rFonts w:cs="Arial"/>
                <w:bCs/>
                <w:sz w:val="20"/>
              </w:rPr>
            </w:pPr>
            <w:r>
              <w:rPr>
                <w:rFonts w:cs="Arial"/>
                <w:bCs/>
                <w:sz w:val="20"/>
              </w:rPr>
              <w:t>A068</w:t>
            </w:r>
          </w:p>
        </w:tc>
        <w:tc>
          <w:tcPr>
            <w:tcW w:w="744" w:type="pct"/>
            <w:shd w:val="clear" w:color="auto" w:fill="auto"/>
          </w:tcPr>
          <w:p w:rsidR="00B14568" w:rsidRPr="00282894" w:rsidRDefault="00B14568" w:rsidP="00E05030">
            <w:pPr>
              <w:spacing w:line="240" w:lineRule="auto"/>
              <w:ind w:firstLine="0"/>
              <w:rPr>
                <w:rFonts w:cs="Arial"/>
                <w:bCs/>
                <w:i/>
                <w:sz w:val="20"/>
              </w:rPr>
            </w:pPr>
            <w:r w:rsidRPr="00282894">
              <w:rPr>
                <w:rFonts w:cs="Arial"/>
                <w:bCs/>
                <w:i/>
                <w:sz w:val="20"/>
              </w:rPr>
              <w:t>Mergus albellus</w:t>
            </w:r>
          </w:p>
        </w:tc>
        <w:tc>
          <w:tcPr>
            <w:tcW w:w="136" w:type="pct"/>
            <w:shd w:val="clear" w:color="auto" w:fill="auto"/>
          </w:tcPr>
          <w:p w:rsidR="00B14568" w:rsidRPr="00282894" w:rsidRDefault="00B14568" w:rsidP="00E05030">
            <w:pPr>
              <w:spacing w:line="240" w:lineRule="auto"/>
              <w:ind w:firstLine="0"/>
              <w:rPr>
                <w:rFonts w:cs="Arial"/>
                <w:bCs/>
                <w:sz w:val="20"/>
              </w:rPr>
            </w:pPr>
          </w:p>
        </w:tc>
        <w:tc>
          <w:tcPr>
            <w:tcW w:w="159" w:type="pct"/>
            <w:shd w:val="clear" w:color="auto" w:fill="auto"/>
          </w:tcPr>
          <w:p w:rsidR="00B14568" w:rsidRPr="00282894" w:rsidRDefault="00B14568" w:rsidP="00E05030">
            <w:pPr>
              <w:spacing w:line="240" w:lineRule="auto"/>
              <w:ind w:firstLine="0"/>
              <w:rPr>
                <w:rFonts w:cs="Arial"/>
                <w:bCs/>
                <w:sz w:val="20"/>
              </w:rPr>
            </w:pPr>
          </w:p>
        </w:tc>
        <w:tc>
          <w:tcPr>
            <w:tcW w:w="352"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c</w:t>
            </w:r>
          </w:p>
        </w:tc>
        <w:tc>
          <w:tcPr>
            <w:tcW w:w="347" w:type="pct"/>
            <w:shd w:val="clear" w:color="auto" w:fill="auto"/>
          </w:tcPr>
          <w:p w:rsidR="00B14568" w:rsidRPr="00282894" w:rsidRDefault="00B14568" w:rsidP="00E05030">
            <w:pPr>
              <w:spacing w:line="240" w:lineRule="auto"/>
              <w:ind w:firstLine="0"/>
              <w:jc w:val="center"/>
              <w:rPr>
                <w:rFonts w:cs="Arial"/>
                <w:bCs/>
                <w:sz w:val="20"/>
              </w:rPr>
            </w:pPr>
          </w:p>
        </w:tc>
        <w:tc>
          <w:tcPr>
            <w:tcW w:w="314" w:type="pct"/>
            <w:shd w:val="clear" w:color="auto" w:fill="auto"/>
          </w:tcPr>
          <w:p w:rsidR="00B14568" w:rsidRPr="00282894" w:rsidRDefault="00B14568" w:rsidP="00E05030">
            <w:pPr>
              <w:spacing w:line="240" w:lineRule="auto"/>
              <w:ind w:firstLine="0"/>
              <w:jc w:val="center"/>
              <w:rPr>
                <w:rFonts w:cs="Arial"/>
                <w:bCs/>
                <w:sz w:val="20"/>
              </w:rPr>
            </w:pPr>
          </w:p>
        </w:tc>
        <w:tc>
          <w:tcPr>
            <w:tcW w:w="360" w:type="pct"/>
            <w:shd w:val="clear" w:color="auto" w:fill="auto"/>
          </w:tcPr>
          <w:p w:rsidR="00B14568" w:rsidRPr="00282894" w:rsidRDefault="00B14568" w:rsidP="00E05030">
            <w:pPr>
              <w:spacing w:line="240" w:lineRule="auto"/>
              <w:ind w:firstLine="0"/>
              <w:jc w:val="center"/>
              <w:rPr>
                <w:rFonts w:cs="Arial"/>
                <w:bCs/>
                <w:sz w:val="20"/>
              </w:rPr>
            </w:pPr>
          </w:p>
        </w:tc>
        <w:tc>
          <w:tcPr>
            <w:tcW w:w="348"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P</w:t>
            </w:r>
          </w:p>
        </w:tc>
        <w:tc>
          <w:tcPr>
            <w:tcW w:w="384" w:type="pct"/>
            <w:shd w:val="clear" w:color="auto" w:fill="auto"/>
          </w:tcPr>
          <w:p w:rsidR="00B14568" w:rsidRPr="00282894" w:rsidRDefault="00B14568" w:rsidP="00E05030">
            <w:pPr>
              <w:spacing w:line="240" w:lineRule="auto"/>
              <w:ind w:firstLine="0"/>
              <w:jc w:val="center"/>
              <w:rPr>
                <w:rFonts w:cs="Arial"/>
                <w:bCs/>
                <w:caps/>
                <w:sz w:val="20"/>
              </w:rPr>
            </w:pPr>
            <w:r w:rsidRPr="00282894">
              <w:rPr>
                <w:rFonts w:cs="Arial"/>
                <w:bCs/>
                <w:caps/>
                <w:sz w:val="20"/>
              </w:rPr>
              <w:t>M</w:t>
            </w:r>
          </w:p>
        </w:tc>
        <w:tc>
          <w:tcPr>
            <w:tcW w:w="367"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D</w:t>
            </w:r>
          </w:p>
        </w:tc>
        <w:tc>
          <w:tcPr>
            <w:tcW w:w="262" w:type="pct"/>
            <w:shd w:val="clear" w:color="auto" w:fill="auto"/>
          </w:tcPr>
          <w:p w:rsidR="00B14568" w:rsidRPr="00282894" w:rsidRDefault="00B14568" w:rsidP="00E05030">
            <w:pPr>
              <w:spacing w:line="240" w:lineRule="auto"/>
              <w:ind w:firstLine="0"/>
              <w:jc w:val="center"/>
              <w:rPr>
                <w:rFonts w:cs="Arial"/>
                <w:bCs/>
                <w:sz w:val="20"/>
              </w:rPr>
            </w:pPr>
          </w:p>
        </w:tc>
        <w:tc>
          <w:tcPr>
            <w:tcW w:w="288" w:type="pct"/>
            <w:shd w:val="clear" w:color="auto" w:fill="auto"/>
          </w:tcPr>
          <w:p w:rsidR="00B14568" w:rsidRPr="00282894" w:rsidRDefault="00B14568" w:rsidP="00E05030">
            <w:pPr>
              <w:spacing w:line="240" w:lineRule="auto"/>
              <w:ind w:firstLine="0"/>
              <w:jc w:val="center"/>
              <w:rPr>
                <w:rFonts w:cs="Arial"/>
                <w:bCs/>
                <w:sz w:val="20"/>
              </w:rPr>
            </w:pPr>
          </w:p>
        </w:tc>
        <w:tc>
          <w:tcPr>
            <w:tcW w:w="296" w:type="pct"/>
            <w:shd w:val="clear" w:color="auto" w:fill="auto"/>
          </w:tcPr>
          <w:p w:rsidR="00B14568" w:rsidRPr="00282894" w:rsidRDefault="00B14568" w:rsidP="00E05030">
            <w:pPr>
              <w:spacing w:line="240" w:lineRule="auto"/>
              <w:ind w:firstLine="0"/>
              <w:jc w:val="center"/>
              <w:rPr>
                <w:rFonts w:cs="Arial"/>
                <w:bCs/>
                <w:sz w:val="20"/>
              </w:rPr>
            </w:pPr>
          </w:p>
        </w:tc>
      </w:tr>
      <w:tr w:rsidR="00B14568" w:rsidRPr="00282894" w:rsidTr="00E05030">
        <w:tc>
          <w:tcPr>
            <w:tcW w:w="251" w:type="pct"/>
            <w:shd w:val="clear" w:color="auto" w:fill="auto"/>
            <w:vAlign w:val="center"/>
          </w:tcPr>
          <w:p w:rsidR="00B14568" w:rsidRPr="00282894" w:rsidRDefault="00B14568" w:rsidP="00E05030">
            <w:pPr>
              <w:spacing w:line="240" w:lineRule="auto"/>
              <w:ind w:firstLine="0"/>
              <w:jc w:val="center"/>
              <w:rPr>
                <w:rFonts w:cs="Arial"/>
                <w:bCs/>
                <w:sz w:val="20"/>
              </w:rPr>
            </w:pPr>
            <w:r w:rsidRPr="00282894">
              <w:rPr>
                <w:rFonts w:cs="Arial"/>
                <w:bCs/>
                <w:sz w:val="20"/>
              </w:rPr>
              <w:t>B</w:t>
            </w:r>
          </w:p>
        </w:tc>
        <w:tc>
          <w:tcPr>
            <w:tcW w:w="392" w:type="pct"/>
            <w:shd w:val="clear" w:color="auto" w:fill="auto"/>
          </w:tcPr>
          <w:p w:rsidR="00B14568" w:rsidRPr="00282894" w:rsidRDefault="00B14568" w:rsidP="00E05030">
            <w:pPr>
              <w:spacing w:line="240" w:lineRule="auto"/>
              <w:ind w:firstLine="0"/>
              <w:rPr>
                <w:rFonts w:cs="Arial"/>
                <w:bCs/>
                <w:sz w:val="20"/>
              </w:rPr>
            </w:pPr>
            <w:r w:rsidRPr="00282894">
              <w:rPr>
                <w:rFonts w:cs="Arial"/>
                <w:bCs/>
                <w:sz w:val="20"/>
              </w:rPr>
              <w:t>A070</w:t>
            </w:r>
          </w:p>
        </w:tc>
        <w:tc>
          <w:tcPr>
            <w:tcW w:w="744" w:type="pct"/>
            <w:shd w:val="clear" w:color="auto" w:fill="auto"/>
          </w:tcPr>
          <w:p w:rsidR="00B14568" w:rsidRPr="00282894" w:rsidRDefault="00B14568" w:rsidP="00E05030">
            <w:pPr>
              <w:spacing w:line="240" w:lineRule="auto"/>
              <w:ind w:firstLine="0"/>
              <w:rPr>
                <w:rFonts w:cs="Arial"/>
                <w:bCs/>
                <w:i/>
                <w:sz w:val="20"/>
              </w:rPr>
            </w:pPr>
            <w:r w:rsidRPr="00282894">
              <w:rPr>
                <w:rFonts w:cs="Arial"/>
                <w:bCs/>
                <w:i/>
                <w:sz w:val="20"/>
              </w:rPr>
              <w:t>Mergus merganser</w:t>
            </w:r>
          </w:p>
        </w:tc>
        <w:tc>
          <w:tcPr>
            <w:tcW w:w="136" w:type="pct"/>
            <w:shd w:val="clear" w:color="auto" w:fill="auto"/>
          </w:tcPr>
          <w:p w:rsidR="00B14568" w:rsidRPr="00282894" w:rsidRDefault="00B14568" w:rsidP="00E05030">
            <w:pPr>
              <w:spacing w:line="240" w:lineRule="auto"/>
              <w:ind w:firstLine="0"/>
              <w:rPr>
                <w:rFonts w:cs="Arial"/>
                <w:bCs/>
                <w:sz w:val="20"/>
              </w:rPr>
            </w:pPr>
          </w:p>
        </w:tc>
        <w:tc>
          <w:tcPr>
            <w:tcW w:w="159" w:type="pct"/>
            <w:shd w:val="clear" w:color="auto" w:fill="auto"/>
          </w:tcPr>
          <w:p w:rsidR="00B14568" w:rsidRPr="00282894" w:rsidRDefault="00B14568" w:rsidP="00E05030">
            <w:pPr>
              <w:spacing w:line="240" w:lineRule="auto"/>
              <w:ind w:firstLine="0"/>
              <w:rPr>
                <w:rFonts w:cs="Arial"/>
                <w:bCs/>
                <w:sz w:val="20"/>
              </w:rPr>
            </w:pPr>
          </w:p>
        </w:tc>
        <w:tc>
          <w:tcPr>
            <w:tcW w:w="352"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r</w:t>
            </w:r>
          </w:p>
        </w:tc>
        <w:tc>
          <w:tcPr>
            <w:tcW w:w="347"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15</w:t>
            </w:r>
          </w:p>
        </w:tc>
        <w:tc>
          <w:tcPr>
            <w:tcW w:w="314"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20</w:t>
            </w:r>
          </w:p>
        </w:tc>
        <w:tc>
          <w:tcPr>
            <w:tcW w:w="360"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i</w:t>
            </w:r>
          </w:p>
        </w:tc>
        <w:tc>
          <w:tcPr>
            <w:tcW w:w="348" w:type="pct"/>
            <w:shd w:val="clear" w:color="auto" w:fill="auto"/>
          </w:tcPr>
          <w:p w:rsidR="00B14568" w:rsidRPr="00282894" w:rsidRDefault="00B14568" w:rsidP="00E05030">
            <w:pPr>
              <w:spacing w:line="240" w:lineRule="auto"/>
              <w:ind w:firstLine="0"/>
              <w:jc w:val="center"/>
              <w:rPr>
                <w:rFonts w:cs="Arial"/>
                <w:bCs/>
                <w:sz w:val="20"/>
              </w:rPr>
            </w:pPr>
          </w:p>
        </w:tc>
        <w:tc>
          <w:tcPr>
            <w:tcW w:w="384" w:type="pct"/>
            <w:shd w:val="clear" w:color="auto" w:fill="auto"/>
          </w:tcPr>
          <w:p w:rsidR="00B14568" w:rsidRPr="00282894" w:rsidRDefault="00B14568" w:rsidP="00E05030">
            <w:pPr>
              <w:spacing w:line="240" w:lineRule="auto"/>
              <w:ind w:firstLine="0"/>
              <w:jc w:val="center"/>
              <w:rPr>
                <w:rFonts w:cs="Arial"/>
                <w:bCs/>
                <w:caps/>
                <w:sz w:val="20"/>
              </w:rPr>
            </w:pPr>
            <w:r w:rsidRPr="00282894">
              <w:rPr>
                <w:rFonts w:cs="Arial"/>
                <w:bCs/>
                <w:caps/>
                <w:sz w:val="20"/>
              </w:rPr>
              <w:t>M</w:t>
            </w:r>
          </w:p>
        </w:tc>
        <w:tc>
          <w:tcPr>
            <w:tcW w:w="367"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B</w:t>
            </w:r>
          </w:p>
        </w:tc>
        <w:tc>
          <w:tcPr>
            <w:tcW w:w="262"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B</w:t>
            </w:r>
          </w:p>
        </w:tc>
        <w:tc>
          <w:tcPr>
            <w:tcW w:w="288"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C</w:t>
            </w:r>
          </w:p>
        </w:tc>
        <w:tc>
          <w:tcPr>
            <w:tcW w:w="296" w:type="pct"/>
            <w:shd w:val="clear" w:color="auto" w:fill="auto"/>
          </w:tcPr>
          <w:p w:rsidR="00B14568" w:rsidRPr="00282894" w:rsidRDefault="00B14568" w:rsidP="00E05030">
            <w:pPr>
              <w:spacing w:line="240" w:lineRule="auto"/>
              <w:ind w:firstLine="0"/>
              <w:jc w:val="center"/>
              <w:rPr>
                <w:rFonts w:cs="Arial"/>
                <w:bCs/>
                <w:sz w:val="20"/>
              </w:rPr>
            </w:pPr>
            <w:r w:rsidRPr="00282894">
              <w:rPr>
                <w:rFonts w:cs="Arial"/>
                <w:bCs/>
                <w:sz w:val="20"/>
              </w:rPr>
              <w:t>B</w:t>
            </w:r>
          </w:p>
        </w:tc>
      </w:tr>
      <w:tr w:rsidR="00B14568" w:rsidRPr="00A17DA7" w:rsidTr="00E05030">
        <w:tc>
          <w:tcPr>
            <w:tcW w:w="251" w:type="pct"/>
            <w:shd w:val="clear" w:color="auto" w:fill="auto"/>
            <w:vAlign w:val="center"/>
          </w:tcPr>
          <w:p w:rsidR="00B14568" w:rsidRPr="00A17DA7" w:rsidRDefault="00B14568" w:rsidP="00E05030">
            <w:pPr>
              <w:spacing w:line="240" w:lineRule="auto"/>
              <w:ind w:firstLine="0"/>
              <w:jc w:val="center"/>
            </w:pPr>
            <w:r w:rsidRPr="00A17DA7">
              <w:rPr>
                <w:rFonts w:cs="Arial"/>
                <w:bCs/>
                <w:sz w:val="20"/>
              </w:rPr>
              <w:lastRenderedPageBreak/>
              <w:t>B</w:t>
            </w:r>
          </w:p>
        </w:tc>
        <w:tc>
          <w:tcPr>
            <w:tcW w:w="392" w:type="pct"/>
            <w:shd w:val="clear" w:color="auto" w:fill="auto"/>
          </w:tcPr>
          <w:p w:rsidR="00B14568" w:rsidRPr="00A17DA7" w:rsidRDefault="00B14568" w:rsidP="00E05030">
            <w:pPr>
              <w:spacing w:line="240" w:lineRule="auto"/>
              <w:ind w:firstLine="0"/>
              <w:rPr>
                <w:rFonts w:cs="Arial"/>
                <w:bCs/>
                <w:sz w:val="20"/>
              </w:rPr>
            </w:pPr>
            <w:r w:rsidRPr="00A17DA7">
              <w:rPr>
                <w:rFonts w:cs="Arial"/>
                <w:bCs/>
                <w:sz w:val="20"/>
              </w:rPr>
              <w:t>A073</w:t>
            </w:r>
          </w:p>
        </w:tc>
        <w:tc>
          <w:tcPr>
            <w:tcW w:w="744" w:type="pct"/>
            <w:shd w:val="clear" w:color="auto" w:fill="auto"/>
          </w:tcPr>
          <w:p w:rsidR="00B14568" w:rsidRPr="00A17DA7" w:rsidRDefault="00B14568" w:rsidP="00E05030">
            <w:pPr>
              <w:spacing w:line="240" w:lineRule="auto"/>
              <w:ind w:firstLine="0"/>
              <w:rPr>
                <w:rFonts w:cs="Arial"/>
                <w:bCs/>
                <w:i/>
                <w:sz w:val="20"/>
              </w:rPr>
            </w:pPr>
            <w:r w:rsidRPr="00A17DA7">
              <w:rPr>
                <w:rFonts w:cs="Arial"/>
                <w:bCs/>
                <w:i/>
                <w:sz w:val="20"/>
              </w:rPr>
              <w:t>Milvus migrans</w:t>
            </w:r>
          </w:p>
        </w:tc>
        <w:tc>
          <w:tcPr>
            <w:tcW w:w="136" w:type="pct"/>
            <w:shd w:val="clear" w:color="auto" w:fill="auto"/>
          </w:tcPr>
          <w:p w:rsidR="00B14568" w:rsidRPr="00A17DA7" w:rsidRDefault="00B14568" w:rsidP="00E05030">
            <w:pPr>
              <w:spacing w:line="240" w:lineRule="auto"/>
              <w:ind w:firstLine="0"/>
              <w:rPr>
                <w:rFonts w:cs="Arial"/>
                <w:bCs/>
                <w:sz w:val="20"/>
              </w:rPr>
            </w:pPr>
          </w:p>
        </w:tc>
        <w:tc>
          <w:tcPr>
            <w:tcW w:w="159" w:type="pct"/>
            <w:shd w:val="clear" w:color="auto" w:fill="auto"/>
          </w:tcPr>
          <w:p w:rsidR="00B14568" w:rsidRPr="00A17DA7" w:rsidRDefault="00B14568" w:rsidP="00E05030">
            <w:pPr>
              <w:spacing w:line="240" w:lineRule="auto"/>
              <w:ind w:firstLine="0"/>
              <w:rPr>
                <w:rFonts w:cs="Arial"/>
                <w:bCs/>
                <w:sz w:val="20"/>
              </w:rPr>
            </w:pPr>
          </w:p>
        </w:tc>
        <w:tc>
          <w:tcPr>
            <w:tcW w:w="35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r</w:t>
            </w:r>
          </w:p>
        </w:tc>
        <w:tc>
          <w:tcPr>
            <w:tcW w:w="34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1</w:t>
            </w:r>
          </w:p>
        </w:tc>
        <w:tc>
          <w:tcPr>
            <w:tcW w:w="314"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2</w:t>
            </w:r>
          </w:p>
        </w:tc>
        <w:tc>
          <w:tcPr>
            <w:tcW w:w="360"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i</w:t>
            </w:r>
          </w:p>
        </w:tc>
        <w:tc>
          <w:tcPr>
            <w:tcW w:w="348" w:type="pct"/>
            <w:shd w:val="clear" w:color="auto" w:fill="auto"/>
          </w:tcPr>
          <w:p w:rsidR="00B14568" w:rsidRPr="00A17DA7" w:rsidRDefault="00B14568" w:rsidP="00E05030">
            <w:pPr>
              <w:spacing w:line="240" w:lineRule="auto"/>
              <w:ind w:firstLine="0"/>
              <w:jc w:val="center"/>
              <w:rPr>
                <w:rFonts w:cs="Arial"/>
                <w:bCs/>
                <w:sz w:val="20"/>
              </w:rPr>
            </w:pPr>
          </w:p>
        </w:tc>
        <w:tc>
          <w:tcPr>
            <w:tcW w:w="384" w:type="pct"/>
            <w:shd w:val="clear" w:color="auto" w:fill="auto"/>
          </w:tcPr>
          <w:p w:rsidR="00B14568" w:rsidRPr="00A17DA7" w:rsidRDefault="00B14568" w:rsidP="00E05030">
            <w:pPr>
              <w:spacing w:line="240" w:lineRule="auto"/>
              <w:ind w:firstLine="0"/>
              <w:jc w:val="center"/>
              <w:rPr>
                <w:rFonts w:cs="Arial"/>
                <w:bCs/>
                <w:caps/>
                <w:sz w:val="20"/>
              </w:rPr>
            </w:pPr>
            <w:r w:rsidRPr="00A17DA7">
              <w:rPr>
                <w:rFonts w:cs="Arial"/>
                <w:bCs/>
                <w:caps/>
                <w:sz w:val="20"/>
              </w:rPr>
              <w:t>M</w:t>
            </w:r>
          </w:p>
        </w:tc>
        <w:tc>
          <w:tcPr>
            <w:tcW w:w="36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D</w:t>
            </w:r>
          </w:p>
        </w:tc>
        <w:tc>
          <w:tcPr>
            <w:tcW w:w="262" w:type="pct"/>
            <w:shd w:val="clear" w:color="auto" w:fill="auto"/>
          </w:tcPr>
          <w:p w:rsidR="00B14568" w:rsidRPr="00A17DA7" w:rsidRDefault="00B14568" w:rsidP="00E05030">
            <w:pPr>
              <w:spacing w:line="240" w:lineRule="auto"/>
              <w:ind w:firstLine="0"/>
              <w:jc w:val="center"/>
              <w:rPr>
                <w:rFonts w:cs="Arial"/>
                <w:bCs/>
                <w:sz w:val="20"/>
              </w:rPr>
            </w:pPr>
          </w:p>
        </w:tc>
        <w:tc>
          <w:tcPr>
            <w:tcW w:w="288" w:type="pct"/>
            <w:shd w:val="clear" w:color="auto" w:fill="auto"/>
          </w:tcPr>
          <w:p w:rsidR="00B14568" w:rsidRPr="00A17DA7" w:rsidRDefault="00B14568" w:rsidP="00E05030">
            <w:pPr>
              <w:spacing w:line="240" w:lineRule="auto"/>
              <w:ind w:firstLine="0"/>
              <w:jc w:val="center"/>
              <w:rPr>
                <w:rFonts w:cs="Arial"/>
                <w:bCs/>
                <w:sz w:val="20"/>
              </w:rPr>
            </w:pPr>
          </w:p>
        </w:tc>
        <w:tc>
          <w:tcPr>
            <w:tcW w:w="296" w:type="pct"/>
            <w:shd w:val="clear" w:color="auto" w:fill="auto"/>
          </w:tcPr>
          <w:p w:rsidR="00B14568" w:rsidRPr="00A17DA7" w:rsidRDefault="00B14568" w:rsidP="00E05030">
            <w:pPr>
              <w:spacing w:line="240" w:lineRule="auto"/>
              <w:ind w:firstLine="0"/>
              <w:jc w:val="center"/>
              <w:rPr>
                <w:rFonts w:cs="Arial"/>
                <w:bCs/>
                <w:sz w:val="20"/>
              </w:rPr>
            </w:pPr>
          </w:p>
        </w:tc>
      </w:tr>
      <w:tr w:rsidR="00B14568" w:rsidRPr="00A17DA7" w:rsidTr="00E05030">
        <w:tc>
          <w:tcPr>
            <w:tcW w:w="251" w:type="pct"/>
            <w:shd w:val="clear" w:color="auto" w:fill="auto"/>
            <w:vAlign w:val="center"/>
          </w:tcPr>
          <w:p w:rsidR="00B14568" w:rsidRPr="00A17DA7" w:rsidRDefault="00B14568" w:rsidP="00E05030">
            <w:pPr>
              <w:spacing w:line="240" w:lineRule="auto"/>
              <w:ind w:firstLine="0"/>
              <w:jc w:val="center"/>
            </w:pPr>
            <w:r w:rsidRPr="00A17DA7">
              <w:rPr>
                <w:rFonts w:cs="Arial"/>
                <w:bCs/>
                <w:sz w:val="20"/>
              </w:rPr>
              <w:t>B</w:t>
            </w:r>
          </w:p>
        </w:tc>
        <w:tc>
          <w:tcPr>
            <w:tcW w:w="392" w:type="pct"/>
            <w:shd w:val="clear" w:color="auto" w:fill="auto"/>
          </w:tcPr>
          <w:p w:rsidR="00B14568" w:rsidRPr="00A17DA7" w:rsidRDefault="00B14568" w:rsidP="00E05030">
            <w:pPr>
              <w:spacing w:line="240" w:lineRule="auto"/>
              <w:ind w:firstLine="0"/>
              <w:rPr>
                <w:rFonts w:cs="Arial"/>
                <w:bCs/>
                <w:sz w:val="20"/>
              </w:rPr>
            </w:pPr>
            <w:r w:rsidRPr="00A17DA7">
              <w:rPr>
                <w:rFonts w:cs="Arial"/>
                <w:bCs/>
                <w:sz w:val="20"/>
              </w:rPr>
              <w:t>A074</w:t>
            </w:r>
          </w:p>
        </w:tc>
        <w:tc>
          <w:tcPr>
            <w:tcW w:w="744" w:type="pct"/>
            <w:shd w:val="clear" w:color="auto" w:fill="auto"/>
          </w:tcPr>
          <w:p w:rsidR="00B14568" w:rsidRPr="00A17DA7" w:rsidRDefault="00B14568" w:rsidP="00E05030">
            <w:pPr>
              <w:spacing w:line="240" w:lineRule="auto"/>
              <w:ind w:firstLine="0"/>
              <w:rPr>
                <w:rFonts w:cs="Arial"/>
                <w:bCs/>
                <w:i/>
                <w:sz w:val="20"/>
              </w:rPr>
            </w:pPr>
            <w:r w:rsidRPr="00A17DA7">
              <w:rPr>
                <w:rFonts w:cs="Arial"/>
                <w:bCs/>
                <w:i/>
                <w:sz w:val="20"/>
              </w:rPr>
              <w:t>Milvus milvus</w:t>
            </w:r>
          </w:p>
        </w:tc>
        <w:tc>
          <w:tcPr>
            <w:tcW w:w="136" w:type="pct"/>
            <w:shd w:val="clear" w:color="auto" w:fill="auto"/>
          </w:tcPr>
          <w:p w:rsidR="00B14568" w:rsidRPr="00A17DA7" w:rsidRDefault="00B14568" w:rsidP="00E05030">
            <w:pPr>
              <w:spacing w:line="240" w:lineRule="auto"/>
              <w:ind w:firstLine="0"/>
              <w:rPr>
                <w:rFonts w:cs="Arial"/>
                <w:bCs/>
                <w:sz w:val="20"/>
              </w:rPr>
            </w:pPr>
          </w:p>
        </w:tc>
        <w:tc>
          <w:tcPr>
            <w:tcW w:w="159" w:type="pct"/>
            <w:shd w:val="clear" w:color="auto" w:fill="auto"/>
          </w:tcPr>
          <w:p w:rsidR="00B14568" w:rsidRPr="00A17DA7" w:rsidRDefault="00B14568" w:rsidP="00E05030">
            <w:pPr>
              <w:spacing w:line="240" w:lineRule="auto"/>
              <w:ind w:firstLine="0"/>
              <w:rPr>
                <w:rFonts w:cs="Arial"/>
                <w:bCs/>
                <w:sz w:val="20"/>
              </w:rPr>
            </w:pPr>
          </w:p>
        </w:tc>
        <w:tc>
          <w:tcPr>
            <w:tcW w:w="35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r</w:t>
            </w:r>
          </w:p>
        </w:tc>
        <w:tc>
          <w:tcPr>
            <w:tcW w:w="34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3</w:t>
            </w:r>
          </w:p>
        </w:tc>
        <w:tc>
          <w:tcPr>
            <w:tcW w:w="314"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5</w:t>
            </w:r>
          </w:p>
        </w:tc>
        <w:tc>
          <w:tcPr>
            <w:tcW w:w="360"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i</w:t>
            </w:r>
          </w:p>
        </w:tc>
        <w:tc>
          <w:tcPr>
            <w:tcW w:w="348" w:type="pct"/>
            <w:shd w:val="clear" w:color="auto" w:fill="auto"/>
          </w:tcPr>
          <w:p w:rsidR="00B14568" w:rsidRPr="00A17DA7" w:rsidRDefault="00B14568" w:rsidP="00E05030">
            <w:pPr>
              <w:spacing w:line="240" w:lineRule="auto"/>
              <w:ind w:firstLine="0"/>
              <w:jc w:val="center"/>
              <w:rPr>
                <w:rFonts w:cs="Arial"/>
                <w:bCs/>
                <w:sz w:val="20"/>
              </w:rPr>
            </w:pPr>
          </w:p>
        </w:tc>
        <w:tc>
          <w:tcPr>
            <w:tcW w:w="384" w:type="pct"/>
            <w:shd w:val="clear" w:color="auto" w:fill="auto"/>
          </w:tcPr>
          <w:p w:rsidR="00B14568" w:rsidRPr="00A17DA7" w:rsidRDefault="00B14568" w:rsidP="00E05030">
            <w:pPr>
              <w:spacing w:line="240" w:lineRule="auto"/>
              <w:ind w:firstLine="0"/>
              <w:jc w:val="center"/>
              <w:rPr>
                <w:rFonts w:cs="Arial"/>
                <w:bCs/>
                <w:caps/>
                <w:sz w:val="20"/>
              </w:rPr>
            </w:pPr>
            <w:r w:rsidRPr="00A17DA7">
              <w:rPr>
                <w:rFonts w:cs="Arial"/>
                <w:bCs/>
                <w:caps/>
                <w:sz w:val="20"/>
              </w:rPr>
              <w:t>M</w:t>
            </w:r>
          </w:p>
        </w:tc>
        <w:tc>
          <w:tcPr>
            <w:tcW w:w="36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D</w:t>
            </w:r>
          </w:p>
        </w:tc>
        <w:tc>
          <w:tcPr>
            <w:tcW w:w="262" w:type="pct"/>
            <w:shd w:val="clear" w:color="auto" w:fill="auto"/>
          </w:tcPr>
          <w:p w:rsidR="00B14568" w:rsidRPr="00A17DA7" w:rsidRDefault="00B14568" w:rsidP="00E05030">
            <w:pPr>
              <w:spacing w:line="240" w:lineRule="auto"/>
              <w:ind w:firstLine="0"/>
              <w:jc w:val="center"/>
              <w:rPr>
                <w:rFonts w:cs="Arial"/>
                <w:bCs/>
                <w:sz w:val="20"/>
              </w:rPr>
            </w:pPr>
          </w:p>
        </w:tc>
        <w:tc>
          <w:tcPr>
            <w:tcW w:w="288" w:type="pct"/>
            <w:shd w:val="clear" w:color="auto" w:fill="auto"/>
          </w:tcPr>
          <w:p w:rsidR="00B14568" w:rsidRPr="00A17DA7" w:rsidRDefault="00B14568" w:rsidP="00E05030">
            <w:pPr>
              <w:spacing w:line="240" w:lineRule="auto"/>
              <w:ind w:firstLine="0"/>
              <w:jc w:val="center"/>
              <w:rPr>
                <w:rFonts w:cs="Arial"/>
                <w:bCs/>
                <w:sz w:val="20"/>
              </w:rPr>
            </w:pPr>
          </w:p>
        </w:tc>
        <w:tc>
          <w:tcPr>
            <w:tcW w:w="296" w:type="pct"/>
            <w:shd w:val="clear" w:color="auto" w:fill="auto"/>
          </w:tcPr>
          <w:p w:rsidR="00B14568" w:rsidRPr="00A17DA7" w:rsidRDefault="00B14568" w:rsidP="00E05030">
            <w:pPr>
              <w:spacing w:line="240" w:lineRule="auto"/>
              <w:ind w:firstLine="0"/>
              <w:jc w:val="center"/>
              <w:rPr>
                <w:rFonts w:cs="Arial"/>
                <w:bCs/>
                <w:sz w:val="20"/>
              </w:rPr>
            </w:pPr>
          </w:p>
        </w:tc>
      </w:tr>
      <w:tr w:rsidR="00B14568" w:rsidRPr="00282894" w:rsidTr="00E05030">
        <w:tc>
          <w:tcPr>
            <w:tcW w:w="251" w:type="pct"/>
            <w:shd w:val="clear" w:color="auto" w:fill="auto"/>
            <w:vAlign w:val="center"/>
          </w:tcPr>
          <w:p w:rsidR="00B14568" w:rsidRPr="00282894"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282894" w:rsidRDefault="00B14568" w:rsidP="00E05030">
            <w:pPr>
              <w:spacing w:line="240" w:lineRule="auto"/>
              <w:ind w:firstLine="0"/>
              <w:rPr>
                <w:rFonts w:cs="Arial"/>
                <w:bCs/>
                <w:sz w:val="20"/>
              </w:rPr>
            </w:pPr>
            <w:r>
              <w:rPr>
                <w:rFonts w:cs="Arial"/>
                <w:bCs/>
                <w:sz w:val="20"/>
              </w:rPr>
              <w:t>A160</w:t>
            </w:r>
          </w:p>
        </w:tc>
        <w:tc>
          <w:tcPr>
            <w:tcW w:w="744" w:type="pct"/>
            <w:shd w:val="clear" w:color="auto" w:fill="auto"/>
          </w:tcPr>
          <w:p w:rsidR="00B14568" w:rsidRPr="00282894" w:rsidRDefault="00B14568" w:rsidP="00E05030">
            <w:pPr>
              <w:spacing w:line="240" w:lineRule="auto"/>
              <w:ind w:firstLine="0"/>
              <w:rPr>
                <w:rFonts w:cs="Arial"/>
                <w:bCs/>
                <w:i/>
                <w:sz w:val="20"/>
              </w:rPr>
            </w:pPr>
            <w:r>
              <w:rPr>
                <w:rFonts w:cs="Arial"/>
                <w:bCs/>
                <w:i/>
                <w:sz w:val="20"/>
              </w:rPr>
              <w:t>N</w:t>
            </w:r>
            <w:r w:rsidRPr="00A17DA7">
              <w:rPr>
                <w:rFonts w:cs="Arial"/>
                <w:bCs/>
                <w:i/>
                <w:sz w:val="20"/>
              </w:rPr>
              <w:t>umenius arquata</w:t>
            </w:r>
          </w:p>
        </w:tc>
        <w:tc>
          <w:tcPr>
            <w:tcW w:w="136" w:type="pct"/>
            <w:shd w:val="clear" w:color="auto" w:fill="auto"/>
          </w:tcPr>
          <w:p w:rsidR="00B14568" w:rsidRPr="00282894" w:rsidRDefault="00B14568" w:rsidP="00E05030">
            <w:pPr>
              <w:spacing w:line="240" w:lineRule="auto"/>
              <w:ind w:firstLine="0"/>
              <w:rPr>
                <w:rFonts w:cs="Arial"/>
                <w:bCs/>
                <w:sz w:val="20"/>
              </w:rPr>
            </w:pPr>
          </w:p>
        </w:tc>
        <w:tc>
          <w:tcPr>
            <w:tcW w:w="159" w:type="pct"/>
            <w:shd w:val="clear" w:color="auto" w:fill="auto"/>
          </w:tcPr>
          <w:p w:rsidR="00B14568" w:rsidRPr="00282894" w:rsidRDefault="00B14568" w:rsidP="00E05030">
            <w:pPr>
              <w:spacing w:line="240" w:lineRule="auto"/>
              <w:ind w:firstLine="0"/>
              <w:rPr>
                <w:rFonts w:cs="Arial"/>
                <w:bCs/>
                <w:sz w:val="20"/>
              </w:rPr>
            </w:pPr>
          </w:p>
        </w:tc>
        <w:tc>
          <w:tcPr>
            <w:tcW w:w="352" w:type="pct"/>
            <w:shd w:val="clear" w:color="auto" w:fill="auto"/>
          </w:tcPr>
          <w:p w:rsidR="00B14568" w:rsidRPr="00282894"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282894" w:rsidRDefault="00B14568" w:rsidP="00E05030">
            <w:pPr>
              <w:spacing w:line="240" w:lineRule="auto"/>
              <w:ind w:firstLine="0"/>
              <w:jc w:val="center"/>
              <w:rPr>
                <w:rFonts w:cs="Arial"/>
                <w:bCs/>
                <w:sz w:val="20"/>
              </w:rPr>
            </w:pPr>
          </w:p>
        </w:tc>
        <w:tc>
          <w:tcPr>
            <w:tcW w:w="314" w:type="pct"/>
            <w:shd w:val="clear" w:color="auto" w:fill="auto"/>
          </w:tcPr>
          <w:p w:rsidR="00B14568" w:rsidRPr="00282894" w:rsidRDefault="00B14568" w:rsidP="00E05030">
            <w:pPr>
              <w:spacing w:line="240" w:lineRule="auto"/>
              <w:ind w:firstLine="0"/>
              <w:jc w:val="center"/>
              <w:rPr>
                <w:rFonts w:cs="Arial"/>
                <w:bCs/>
                <w:sz w:val="20"/>
              </w:rPr>
            </w:pPr>
          </w:p>
        </w:tc>
        <w:tc>
          <w:tcPr>
            <w:tcW w:w="360" w:type="pct"/>
            <w:shd w:val="clear" w:color="auto" w:fill="auto"/>
          </w:tcPr>
          <w:p w:rsidR="00B14568" w:rsidRPr="00282894" w:rsidRDefault="00B14568" w:rsidP="00E05030">
            <w:pPr>
              <w:spacing w:line="240" w:lineRule="auto"/>
              <w:ind w:firstLine="0"/>
              <w:jc w:val="center"/>
              <w:rPr>
                <w:rFonts w:cs="Arial"/>
                <w:bCs/>
                <w:sz w:val="20"/>
              </w:rPr>
            </w:pPr>
          </w:p>
        </w:tc>
        <w:tc>
          <w:tcPr>
            <w:tcW w:w="348" w:type="pct"/>
            <w:shd w:val="clear" w:color="auto" w:fill="auto"/>
          </w:tcPr>
          <w:p w:rsidR="00B14568" w:rsidRPr="00282894"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282894"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282894"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282894" w:rsidRDefault="00B14568" w:rsidP="00E05030">
            <w:pPr>
              <w:spacing w:line="240" w:lineRule="auto"/>
              <w:ind w:firstLine="0"/>
              <w:jc w:val="center"/>
              <w:rPr>
                <w:rFonts w:cs="Arial"/>
                <w:bCs/>
                <w:sz w:val="20"/>
              </w:rPr>
            </w:pPr>
          </w:p>
        </w:tc>
        <w:tc>
          <w:tcPr>
            <w:tcW w:w="288" w:type="pct"/>
            <w:shd w:val="clear" w:color="auto" w:fill="auto"/>
          </w:tcPr>
          <w:p w:rsidR="00B14568" w:rsidRPr="00282894" w:rsidRDefault="00B14568" w:rsidP="00E05030">
            <w:pPr>
              <w:spacing w:line="240" w:lineRule="auto"/>
              <w:ind w:firstLine="0"/>
              <w:jc w:val="center"/>
              <w:rPr>
                <w:rFonts w:cs="Arial"/>
                <w:bCs/>
                <w:sz w:val="20"/>
              </w:rPr>
            </w:pPr>
          </w:p>
        </w:tc>
        <w:tc>
          <w:tcPr>
            <w:tcW w:w="296" w:type="pct"/>
            <w:shd w:val="clear" w:color="auto" w:fill="auto"/>
          </w:tcPr>
          <w:p w:rsidR="00B14568" w:rsidRPr="00282894" w:rsidRDefault="00B14568" w:rsidP="00E05030">
            <w:pPr>
              <w:spacing w:line="240" w:lineRule="auto"/>
              <w:ind w:firstLine="0"/>
              <w:jc w:val="center"/>
              <w:rPr>
                <w:rFonts w:cs="Arial"/>
                <w:bCs/>
                <w:sz w:val="20"/>
              </w:rPr>
            </w:pPr>
          </w:p>
        </w:tc>
      </w:tr>
      <w:tr w:rsidR="00B14568" w:rsidRPr="00282894" w:rsidTr="00E05030">
        <w:tc>
          <w:tcPr>
            <w:tcW w:w="251" w:type="pct"/>
            <w:shd w:val="clear" w:color="auto" w:fill="auto"/>
            <w:vAlign w:val="center"/>
          </w:tcPr>
          <w:p w:rsidR="00B14568"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Default="00B14568" w:rsidP="00E05030">
            <w:pPr>
              <w:spacing w:line="240" w:lineRule="auto"/>
              <w:ind w:firstLine="0"/>
              <w:rPr>
                <w:rFonts w:cs="Arial"/>
                <w:bCs/>
                <w:sz w:val="20"/>
              </w:rPr>
            </w:pPr>
            <w:r>
              <w:rPr>
                <w:rFonts w:cs="Arial"/>
                <w:bCs/>
                <w:sz w:val="20"/>
              </w:rPr>
              <w:t>A094</w:t>
            </w:r>
          </w:p>
        </w:tc>
        <w:tc>
          <w:tcPr>
            <w:tcW w:w="744" w:type="pct"/>
            <w:shd w:val="clear" w:color="auto" w:fill="auto"/>
          </w:tcPr>
          <w:p w:rsidR="00B14568" w:rsidRDefault="00B14568" w:rsidP="00E05030">
            <w:pPr>
              <w:spacing w:line="240" w:lineRule="auto"/>
              <w:ind w:firstLine="0"/>
              <w:rPr>
                <w:rFonts w:cs="Arial"/>
                <w:bCs/>
                <w:i/>
                <w:sz w:val="20"/>
              </w:rPr>
            </w:pPr>
            <w:r>
              <w:rPr>
                <w:rFonts w:cs="Arial"/>
                <w:bCs/>
                <w:i/>
                <w:sz w:val="20"/>
              </w:rPr>
              <w:t>Pandion haliaetus</w:t>
            </w:r>
          </w:p>
        </w:tc>
        <w:tc>
          <w:tcPr>
            <w:tcW w:w="136" w:type="pct"/>
            <w:shd w:val="clear" w:color="auto" w:fill="auto"/>
          </w:tcPr>
          <w:p w:rsidR="00B14568" w:rsidRPr="00282894" w:rsidRDefault="00B14568" w:rsidP="00E05030">
            <w:pPr>
              <w:spacing w:line="240" w:lineRule="auto"/>
              <w:ind w:firstLine="0"/>
              <w:rPr>
                <w:rFonts w:cs="Arial"/>
                <w:bCs/>
                <w:sz w:val="20"/>
              </w:rPr>
            </w:pPr>
          </w:p>
        </w:tc>
        <w:tc>
          <w:tcPr>
            <w:tcW w:w="159" w:type="pct"/>
            <w:shd w:val="clear" w:color="auto" w:fill="auto"/>
          </w:tcPr>
          <w:p w:rsidR="00B14568" w:rsidRPr="00282894" w:rsidRDefault="00B14568" w:rsidP="00E05030">
            <w:pPr>
              <w:spacing w:line="240" w:lineRule="auto"/>
              <w:ind w:firstLine="0"/>
              <w:rPr>
                <w:rFonts w:cs="Arial"/>
                <w:bCs/>
                <w:sz w:val="20"/>
              </w:rPr>
            </w:pPr>
          </w:p>
        </w:tc>
        <w:tc>
          <w:tcPr>
            <w:tcW w:w="352" w:type="pct"/>
            <w:shd w:val="clear" w:color="auto" w:fill="auto"/>
          </w:tcPr>
          <w:p w:rsidR="00B1456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282894" w:rsidRDefault="00B14568" w:rsidP="00E05030">
            <w:pPr>
              <w:spacing w:line="240" w:lineRule="auto"/>
              <w:ind w:firstLine="0"/>
              <w:jc w:val="center"/>
              <w:rPr>
                <w:rFonts w:cs="Arial"/>
                <w:bCs/>
                <w:sz w:val="20"/>
              </w:rPr>
            </w:pPr>
          </w:p>
        </w:tc>
        <w:tc>
          <w:tcPr>
            <w:tcW w:w="314" w:type="pct"/>
            <w:shd w:val="clear" w:color="auto" w:fill="auto"/>
          </w:tcPr>
          <w:p w:rsidR="00B14568" w:rsidRPr="00282894" w:rsidRDefault="00B14568" w:rsidP="00E05030">
            <w:pPr>
              <w:spacing w:line="240" w:lineRule="auto"/>
              <w:ind w:firstLine="0"/>
              <w:jc w:val="center"/>
              <w:rPr>
                <w:rFonts w:cs="Arial"/>
                <w:bCs/>
                <w:sz w:val="20"/>
              </w:rPr>
            </w:pPr>
          </w:p>
        </w:tc>
        <w:tc>
          <w:tcPr>
            <w:tcW w:w="360" w:type="pct"/>
            <w:shd w:val="clear" w:color="auto" w:fill="auto"/>
          </w:tcPr>
          <w:p w:rsidR="00B14568" w:rsidRPr="00282894" w:rsidRDefault="00B14568" w:rsidP="00E05030">
            <w:pPr>
              <w:spacing w:line="240" w:lineRule="auto"/>
              <w:ind w:firstLine="0"/>
              <w:jc w:val="center"/>
              <w:rPr>
                <w:rFonts w:cs="Arial"/>
                <w:bCs/>
                <w:sz w:val="20"/>
              </w:rPr>
            </w:pPr>
          </w:p>
        </w:tc>
        <w:tc>
          <w:tcPr>
            <w:tcW w:w="348" w:type="pct"/>
            <w:shd w:val="clear" w:color="auto" w:fill="auto"/>
          </w:tcPr>
          <w:p w:rsidR="00B1456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282894" w:rsidRDefault="00B14568" w:rsidP="00E05030">
            <w:pPr>
              <w:spacing w:line="240" w:lineRule="auto"/>
              <w:ind w:firstLine="0"/>
              <w:jc w:val="center"/>
              <w:rPr>
                <w:rFonts w:cs="Arial"/>
                <w:bCs/>
                <w:sz w:val="20"/>
              </w:rPr>
            </w:pPr>
          </w:p>
        </w:tc>
        <w:tc>
          <w:tcPr>
            <w:tcW w:w="288" w:type="pct"/>
            <w:shd w:val="clear" w:color="auto" w:fill="auto"/>
          </w:tcPr>
          <w:p w:rsidR="00B14568" w:rsidRPr="00282894" w:rsidRDefault="00B14568" w:rsidP="00E05030">
            <w:pPr>
              <w:spacing w:line="240" w:lineRule="auto"/>
              <w:ind w:firstLine="0"/>
              <w:jc w:val="center"/>
              <w:rPr>
                <w:rFonts w:cs="Arial"/>
                <w:bCs/>
                <w:sz w:val="20"/>
              </w:rPr>
            </w:pPr>
          </w:p>
        </w:tc>
        <w:tc>
          <w:tcPr>
            <w:tcW w:w="296" w:type="pct"/>
            <w:shd w:val="clear" w:color="auto" w:fill="auto"/>
          </w:tcPr>
          <w:p w:rsidR="00B14568" w:rsidRPr="00282894" w:rsidRDefault="00B14568" w:rsidP="00E05030">
            <w:pPr>
              <w:spacing w:line="240" w:lineRule="auto"/>
              <w:ind w:firstLine="0"/>
              <w:jc w:val="center"/>
              <w:rPr>
                <w:rFonts w:cs="Arial"/>
                <w:bCs/>
                <w:sz w:val="20"/>
              </w:rPr>
            </w:pPr>
          </w:p>
        </w:tc>
      </w:tr>
      <w:tr w:rsidR="00B14568" w:rsidRPr="00A17DA7" w:rsidTr="00E05030">
        <w:tc>
          <w:tcPr>
            <w:tcW w:w="251" w:type="pct"/>
            <w:shd w:val="clear" w:color="auto" w:fill="auto"/>
            <w:vAlign w:val="center"/>
          </w:tcPr>
          <w:p w:rsidR="00B14568" w:rsidRPr="00A17DA7" w:rsidRDefault="00B14568" w:rsidP="00E05030">
            <w:pPr>
              <w:spacing w:line="240" w:lineRule="auto"/>
              <w:ind w:firstLine="0"/>
              <w:jc w:val="center"/>
            </w:pPr>
            <w:r w:rsidRPr="00A17DA7">
              <w:rPr>
                <w:rFonts w:cs="Arial"/>
                <w:bCs/>
                <w:sz w:val="20"/>
              </w:rPr>
              <w:t>B</w:t>
            </w:r>
          </w:p>
        </w:tc>
        <w:tc>
          <w:tcPr>
            <w:tcW w:w="392" w:type="pct"/>
            <w:shd w:val="clear" w:color="auto" w:fill="auto"/>
          </w:tcPr>
          <w:p w:rsidR="00B14568" w:rsidRPr="00A17DA7" w:rsidRDefault="00B14568" w:rsidP="00E05030">
            <w:pPr>
              <w:spacing w:line="240" w:lineRule="auto"/>
              <w:ind w:firstLine="0"/>
              <w:rPr>
                <w:rFonts w:cs="Arial"/>
                <w:bCs/>
                <w:sz w:val="20"/>
              </w:rPr>
            </w:pPr>
            <w:r w:rsidRPr="00A17DA7">
              <w:rPr>
                <w:rFonts w:cs="Arial"/>
                <w:bCs/>
                <w:sz w:val="20"/>
              </w:rPr>
              <w:t>A072</w:t>
            </w:r>
          </w:p>
        </w:tc>
        <w:tc>
          <w:tcPr>
            <w:tcW w:w="744" w:type="pct"/>
            <w:shd w:val="clear" w:color="auto" w:fill="auto"/>
          </w:tcPr>
          <w:p w:rsidR="00B14568" w:rsidRPr="00A17DA7" w:rsidRDefault="00B14568" w:rsidP="00E05030">
            <w:pPr>
              <w:spacing w:line="240" w:lineRule="auto"/>
              <w:ind w:firstLine="0"/>
              <w:rPr>
                <w:rFonts w:cs="Arial"/>
                <w:bCs/>
                <w:i/>
                <w:sz w:val="20"/>
              </w:rPr>
            </w:pPr>
            <w:r w:rsidRPr="00A17DA7">
              <w:rPr>
                <w:rFonts w:cs="Arial"/>
                <w:bCs/>
                <w:i/>
                <w:sz w:val="20"/>
              </w:rPr>
              <w:t>Pernis apivorus</w:t>
            </w:r>
          </w:p>
        </w:tc>
        <w:tc>
          <w:tcPr>
            <w:tcW w:w="136" w:type="pct"/>
            <w:shd w:val="clear" w:color="auto" w:fill="auto"/>
          </w:tcPr>
          <w:p w:rsidR="00B14568" w:rsidRPr="00A17DA7" w:rsidRDefault="00B14568" w:rsidP="00E05030">
            <w:pPr>
              <w:spacing w:line="240" w:lineRule="auto"/>
              <w:ind w:firstLine="0"/>
              <w:rPr>
                <w:rFonts w:cs="Arial"/>
                <w:bCs/>
                <w:sz w:val="20"/>
              </w:rPr>
            </w:pPr>
          </w:p>
        </w:tc>
        <w:tc>
          <w:tcPr>
            <w:tcW w:w="159" w:type="pct"/>
            <w:shd w:val="clear" w:color="auto" w:fill="auto"/>
          </w:tcPr>
          <w:p w:rsidR="00B14568" w:rsidRPr="00A17DA7" w:rsidRDefault="00B14568" w:rsidP="00E05030">
            <w:pPr>
              <w:spacing w:line="240" w:lineRule="auto"/>
              <w:ind w:firstLine="0"/>
              <w:rPr>
                <w:rFonts w:cs="Arial"/>
                <w:bCs/>
                <w:sz w:val="20"/>
              </w:rPr>
            </w:pPr>
          </w:p>
        </w:tc>
        <w:tc>
          <w:tcPr>
            <w:tcW w:w="35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r</w:t>
            </w:r>
          </w:p>
        </w:tc>
        <w:tc>
          <w:tcPr>
            <w:tcW w:w="34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15</w:t>
            </w:r>
          </w:p>
        </w:tc>
        <w:tc>
          <w:tcPr>
            <w:tcW w:w="314"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20</w:t>
            </w:r>
          </w:p>
        </w:tc>
        <w:tc>
          <w:tcPr>
            <w:tcW w:w="360"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i</w:t>
            </w:r>
          </w:p>
        </w:tc>
        <w:tc>
          <w:tcPr>
            <w:tcW w:w="348" w:type="pct"/>
            <w:shd w:val="clear" w:color="auto" w:fill="auto"/>
          </w:tcPr>
          <w:p w:rsidR="00B14568" w:rsidRPr="00A17DA7" w:rsidRDefault="00B14568" w:rsidP="00E05030">
            <w:pPr>
              <w:spacing w:line="240" w:lineRule="auto"/>
              <w:ind w:firstLine="0"/>
              <w:jc w:val="center"/>
              <w:rPr>
                <w:rFonts w:cs="Arial"/>
                <w:bCs/>
                <w:sz w:val="20"/>
              </w:rPr>
            </w:pPr>
          </w:p>
        </w:tc>
        <w:tc>
          <w:tcPr>
            <w:tcW w:w="384" w:type="pct"/>
            <w:shd w:val="clear" w:color="auto" w:fill="auto"/>
          </w:tcPr>
          <w:p w:rsidR="00B14568" w:rsidRPr="00A17DA7" w:rsidRDefault="00B14568" w:rsidP="00E05030">
            <w:pPr>
              <w:spacing w:line="240" w:lineRule="auto"/>
              <w:ind w:firstLine="0"/>
              <w:jc w:val="center"/>
              <w:rPr>
                <w:rFonts w:cs="Arial"/>
                <w:bCs/>
                <w:caps/>
                <w:sz w:val="20"/>
              </w:rPr>
            </w:pPr>
            <w:r w:rsidRPr="00A17DA7">
              <w:rPr>
                <w:rFonts w:cs="Arial"/>
                <w:bCs/>
                <w:caps/>
                <w:sz w:val="20"/>
              </w:rPr>
              <w:t>M</w:t>
            </w:r>
          </w:p>
        </w:tc>
        <w:tc>
          <w:tcPr>
            <w:tcW w:w="36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C</w:t>
            </w:r>
          </w:p>
        </w:tc>
        <w:tc>
          <w:tcPr>
            <w:tcW w:w="26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c>
          <w:tcPr>
            <w:tcW w:w="288"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c>
          <w:tcPr>
            <w:tcW w:w="296"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r>
      <w:tr w:rsidR="00B14568" w:rsidRPr="00A37A6D" w:rsidTr="00E05030">
        <w:tc>
          <w:tcPr>
            <w:tcW w:w="251" w:type="pct"/>
            <w:shd w:val="clear" w:color="auto" w:fill="auto"/>
            <w:vAlign w:val="center"/>
          </w:tcPr>
          <w:p w:rsidR="00B14568" w:rsidRPr="009A09A2"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9A09A2" w:rsidRDefault="00B14568" w:rsidP="00E05030">
            <w:pPr>
              <w:spacing w:line="240" w:lineRule="auto"/>
              <w:ind w:firstLine="0"/>
              <w:rPr>
                <w:rFonts w:cs="Arial"/>
                <w:bCs/>
                <w:sz w:val="20"/>
              </w:rPr>
            </w:pPr>
            <w:r>
              <w:rPr>
                <w:rFonts w:cs="Arial"/>
                <w:bCs/>
                <w:sz w:val="20"/>
              </w:rPr>
              <w:t>A151</w:t>
            </w:r>
          </w:p>
        </w:tc>
        <w:tc>
          <w:tcPr>
            <w:tcW w:w="744" w:type="pct"/>
            <w:shd w:val="clear" w:color="auto" w:fill="auto"/>
          </w:tcPr>
          <w:p w:rsidR="00B14568" w:rsidRPr="009A09A2" w:rsidRDefault="00B14568" w:rsidP="00E05030">
            <w:pPr>
              <w:spacing w:line="240" w:lineRule="auto"/>
              <w:ind w:firstLine="0"/>
              <w:rPr>
                <w:rFonts w:cs="Arial"/>
                <w:bCs/>
                <w:i/>
                <w:sz w:val="20"/>
              </w:rPr>
            </w:pPr>
            <w:r>
              <w:rPr>
                <w:rFonts w:cs="Arial"/>
                <w:bCs/>
                <w:i/>
                <w:sz w:val="20"/>
              </w:rPr>
              <w:t>Philomachus pugnax</w:t>
            </w:r>
          </w:p>
        </w:tc>
        <w:tc>
          <w:tcPr>
            <w:tcW w:w="136" w:type="pct"/>
            <w:shd w:val="clear" w:color="auto" w:fill="auto"/>
          </w:tcPr>
          <w:p w:rsidR="00B14568" w:rsidRPr="009A09A2" w:rsidRDefault="00B14568" w:rsidP="00E05030">
            <w:pPr>
              <w:spacing w:line="240" w:lineRule="auto"/>
              <w:ind w:firstLine="0"/>
              <w:rPr>
                <w:rFonts w:cs="Arial"/>
                <w:bCs/>
                <w:sz w:val="20"/>
              </w:rPr>
            </w:pPr>
          </w:p>
        </w:tc>
        <w:tc>
          <w:tcPr>
            <w:tcW w:w="159" w:type="pct"/>
            <w:shd w:val="clear" w:color="auto" w:fill="auto"/>
          </w:tcPr>
          <w:p w:rsidR="00B14568" w:rsidRPr="009A09A2" w:rsidRDefault="00B14568" w:rsidP="00E05030">
            <w:pPr>
              <w:spacing w:line="240" w:lineRule="auto"/>
              <w:ind w:firstLine="0"/>
              <w:rPr>
                <w:rFonts w:cs="Arial"/>
                <w:bCs/>
                <w:sz w:val="20"/>
              </w:rPr>
            </w:pPr>
          </w:p>
        </w:tc>
        <w:tc>
          <w:tcPr>
            <w:tcW w:w="352" w:type="pct"/>
            <w:shd w:val="clear" w:color="auto" w:fill="auto"/>
          </w:tcPr>
          <w:p w:rsidR="00B14568"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282894" w:rsidRDefault="00B14568" w:rsidP="00E05030">
            <w:pPr>
              <w:spacing w:line="240" w:lineRule="auto"/>
              <w:ind w:firstLine="0"/>
              <w:jc w:val="center"/>
              <w:rPr>
                <w:rFonts w:cs="Arial"/>
                <w:bCs/>
                <w:sz w:val="20"/>
              </w:rPr>
            </w:pPr>
          </w:p>
        </w:tc>
        <w:tc>
          <w:tcPr>
            <w:tcW w:w="314" w:type="pct"/>
            <w:shd w:val="clear" w:color="auto" w:fill="auto"/>
          </w:tcPr>
          <w:p w:rsidR="00B14568" w:rsidRPr="00282894" w:rsidRDefault="00B14568" w:rsidP="00E05030">
            <w:pPr>
              <w:spacing w:line="240" w:lineRule="auto"/>
              <w:ind w:firstLine="0"/>
              <w:jc w:val="center"/>
              <w:rPr>
                <w:rFonts w:cs="Arial"/>
                <w:bCs/>
                <w:sz w:val="20"/>
              </w:rPr>
            </w:pPr>
          </w:p>
        </w:tc>
        <w:tc>
          <w:tcPr>
            <w:tcW w:w="360" w:type="pct"/>
            <w:shd w:val="clear" w:color="auto" w:fill="auto"/>
          </w:tcPr>
          <w:p w:rsidR="00B14568" w:rsidRPr="00282894" w:rsidRDefault="00B14568" w:rsidP="00E05030">
            <w:pPr>
              <w:spacing w:line="240" w:lineRule="auto"/>
              <w:ind w:firstLine="0"/>
              <w:jc w:val="center"/>
              <w:rPr>
                <w:rFonts w:cs="Arial"/>
                <w:bCs/>
                <w:sz w:val="20"/>
              </w:rPr>
            </w:pPr>
          </w:p>
        </w:tc>
        <w:tc>
          <w:tcPr>
            <w:tcW w:w="348" w:type="pct"/>
            <w:shd w:val="clear" w:color="auto" w:fill="auto"/>
          </w:tcPr>
          <w:p w:rsidR="00B14568"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A37A6D" w:rsidRDefault="00B14568" w:rsidP="00E05030">
            <w:pPr>
              <w:spacing w:line="240" w:lineRule="auto"/>
              <w:ind w:firstLine="0"/>
              <w:jc w:val="center"/>
              <w:rPr>
                <w:rFonts w:cs="Arial"/>
                <w:bCs/>
                <w:color w:val="0000FF"/>
                <w:sz w:val="20"/>
              </w:rPr>
            </w:pPr>
          </w:p>
        </w:tc>
        <w:tc>
          <w:tcPr>
            <w:tcW w:w="288" w:type="pct"/>
            <w:shd w:val="clear" w:color="auto" w:fill="auto"/>
          </w:tcPr>
          <w:p w:rsidR="00B14568" w:rsidRPr="00A37A6D" w:rsidRDefault="00B14568" w:rsidP="00E05030">
            <w:pPr>
              <w:spacing w:line="240" w:lineRule="auto"/>
              <w:ind w:firstLine="0"/>
              <w:jc w:val="center"/>
              <w:rPr>
                <w:rFonts w:cs="Arial"/>
                <w:bCs/>
                <w:color w:val="0000FF"/>
                <w:sz w:val="20"/>
              </w:rPr>
            </w:pPr>
          </w:p>
        </w:tc>
        <w:tc>
          <w:tcPr>
            <w:tcW w:w="296" w:type="pct"/>
            <w:shd w:val="clear" w:color="auto" w:fill="auto"/>
          </w:tcPr>
          <w:p w:rsidR="00B14568" w:rsidRPr="00A37A6D" w:rsidRDefault="00B14568" w:rsidP="00E05030">
            <w:pPr>
              <w:spacing w:line="240" w:lineRule="auto"/>
              <w:ind w:firstLine="0"/>
              <w:jc w:val="center"/>
              <w:rPr>
                <w:rFonts w:cs="Arial"/>
                <w:bCs/>
                <w:color w:val="0000FF"/>
                <w:sz w:val="20"/>
              </w:rPr>
            </w:pPr>
          </w:p>
        </w:tc>
      </w:tr>
      <w:tr w:rsidR="00B14568" w:rsidRPr="00A17DA7" w:rsidTr="00E05030">
        <w:tc>
          <w:tcPr>
            <w:tcW w:w="251" w:type="pct"/>
            <w:shd w:val="clear" w:color="auto" w:fill="auto"/>
            <w:vAlign w:val="center"/>
          </w:tcPr>
          <w:p w:rsidR="00B14568" w:rsidRPr="00A17DA7" w:rsidRDefault="00B14568" w:rsidP="00E05030">
            <w:pPr>
              <w:spacing w:line="240" w:lineRule="auto"/>
              <w:ind w:firstLine="0"/>
              <w:jc w:val="center"/>
              <w:rPr>
                <w:rFonts w:cs="Arial"/>
                <w:bCs/>
                <w:sz w:val="20"/>
              </w:rPr>
            </w:pPr>
            <w:r w:rsidRPr="00A17DA7">
              <w:rPr>
                <w:rFonts w:cs="Arial"/>
                <w:bCs/>
                <w:sz w:val="20"/>
              </w:rPr>
              <w:t>B</w:t>
            </w:r>
          </w:p>
        </w:tc>
        <w:tc>
          <w:tcPr>
            <w:tcW w:w="392" w:type="pct"/>
            <w:shd w:val="clear" w:color="auto" w:fill="auto"/>
          </w:tcPr>
          <w:p w:rsidR="00B14568" w:rsidRPr="00A17DA7" w:rsidRDefault="00B14568" w:rsidP="00E05030">
            <w:pPr>
              <w:spacing w:line="240" w:lineRule="auto"/>
              <w:ind w:firstLine="0"/>
              <w:rPr>
                <w:rFonts w:cs="Arial"/>
                <w:bCs/>
                <w:sz w:val="20"/>
              </w:rPr>
            </w:pPr>
            <w:r w:rsidRPr="00A17DA7">
              <w:rPr>
                <w:rFonts w:cs="Arial"/>
                <w:bCs/>
                <w:sz w:val="20"/>
              </w:rPr>
              <w:t>A234</w:t>
            </w:r>
          </w:p>
        </w:tc>
        <w:tc>
          <w:tcPr>
            <w:tcW w:w="744" w:type="pct"/>
            <w:shd w:val="clear" w:color="auto" w:fill="auto"/>
          </w:tcPr>
          <w:p w:rsidR="00B14568" w:rsidRPr="00A17DA7" w:rsidRDefault="00B14568" w:rsidP="00E05030">
            <w:pPr>
              <w:spacing w:line="240" w:lineRule="auto"/>
              <w:ind w:firstLine="0"/>
              <w:rPr>
                <w:rFonts w:cs="Arial"/>
                <w:bCs/>
                <w:i/>
                <w:sz w:val="20"/>
              </w:rPr>
            </w:pPr>
            <w:r w:rsidRPr="00A17DA7">
              <w:rPr>
                <w:rFonts w:cs="Arial"/>
                <w:bCs/>
                <w:i/>
                <w:sz w:val="20"/>
              </w:rPr>
              <w:t>Picus canus</w:t>
            </w:r>
          </w:p>
        </w:tc>
        <w:tc>
          <w:tcPr>
            <w:tcW w:w="136" w:type="pct"/>
            <w:shd w:val="clear" w:color="auto" w:fill="auto"/>
          </w:tcPr>
          <w:p w:rsidR="00B14568" w:rsidRPr="00A17DA7" w:rsidRDefault="00B14568" w:rsidP="00E05030">
            <w:pPr>
              <w:spacing w:line="240" w:lineRule="auto"/>
              <w:ind w:firstLine="0"/>
              <w:rPr>
                <w:rFonts w:cs="Arial"/>
                <w:bCs/>
                <w:sz w:val="20"/>
              </w:rPr>
            </w:pPr>
          </w:p>
        </w:tc>
        <w:tc>
          <w:tcPr>
            <w:tcW w:w="159" w:type="pct"/>
            <w:shd w:val="clear" w:color="auto" w:fill="auto"/>
          </w:tcPr>
          <w:p w:rsidR="00B14568" w:rsidRPr="00A17DA7" w:rsidRDefault="00B14568" w:rsidP="00E05030">
            <w:pPr>
              <w:spacing w:line="240" w:lineRule="auto"/>
              <w:ind w:firstLine="0"/>
              <w:rPr>
                <w:rFonts w:cs="Arial"/>
                <w:bCs/>
                <w:sz w:val="20"/>
              </w:rPr>
            </w:pPr>
          </w:p>
        </w:tc>
        <w:tc>
          <w:tcPr>
            <w:tcW w:w="35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p</w:t>
            </w:r>
          </w:p>
        </w:tc>
        <w:tc>
          <w:tcPr>
            <w:tcW w:w="34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30</w:t>
            </w:r>
          </w:p>
        </w:tc>
        <w:tc>
          <w:tcPr>
            <w:tcW w:w="314"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30</w:t>
            </w:r>
          </w:p>
        </w:tc>
        <w:tc>
          <w:tcPr>
            <w:tcW w:w="360"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i</w:t>
            </w:r>
          </w:p>
        </w:tc>
        <w:tc>
          <w:tcPr>
            <w:tcW w:w="348" w:type="pct"/>
            <w:shd w:val="clear" w:color="auto" w:fill="auto"/>
          </w:tcPr>
          <w:p w:rsidR="00B14568" w:rsidRPr="00A17DA7" w:rsidRDefault="00B14568" w:rsidP="00E05030">
            <w:pPr>
              <w:spacing w:line="240" w:lineRule="auto"/>
              <w:ind w:firstLine="0"/>
              <w:jc w:val="center"/>
              <w:rPr>
                <w:rFonts w:cs="Arial"/>
                <w:bCs/>
                <w:sz w:val="20"/>
              </w:rPr>
            </w:pPr>
          </w:p>
        </w:tc>
        <w:tc>
          <w:tcPr>
            <w:tcW w:w="384" w:type="pct"/>
            <w:shd w:val="clear" w:color="auto" w:fill="auto"/>
          </w:tcPr>
          <w:p w:rsidR="00B14568" w:rsidRPr="00A17DA7" w:rsidRDefault="00B14568" w:rsidP="00E05030">
            <w:pPr>
              <w:spacing w:line="240" w:lineRule="auto"/>
              <w:ind w:firstLine="0"/>
              <w:jc w:val="center"/>
              <w:rPr>
                <w:rFonts w:cs="Arial"/>
                <w:bCs/>
                <w:caps/>
                <w:sz w:val="20"/>
              </w:rPr>
            </w:pPr>
            <w:r w:rsidRPr="00A17DA7">
              <w:rPr>
                <w:rFonts w:cs="Arial"/>
                <w:bCs/>
                <w:caps/>
                <w:sz w:val="20"/>
              </w:rPr>
              <w:t>M</w:t>
            </w:r>
          </w:p>
        </w:tc>
        <w:tc>
          <w:tcPr>
            <w:tcW w:w="367"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c>
          <w:tcPr>
            <w:tcW w:w="262"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c>
          <w:tcPr>
            <w:tcW w:w="288"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C</w:t>
            </w:r>
          </w:p>
        </w:tc>
        <w:tc>
          <w:tcPr>
            <w:tcW w:w="296" w:type="pct"/>
            <w:shd w:val="clear" w:color="auto" w:fill="auto"/>
          </w:tcPr>
          <w:p w:rsidR="00B14568" w:rsidRPr="00A17DA7" w:rsidRDefault="00B14568" w:rsidP="00E05030">
            <w:pPr>
              <w:spacing w:line="240" w:lineRule="auto"/>
              <w:ind w:firstLine="0"/>
              <w:jc w:val="center"/>
              <w:rPr>
                <w:rFonts w:cs="Arial"/>
                <w:bCs/>
                <w:sz w:val="20"/>
              </w:rPr>
            </w:pPr>
            <w:r w:rsidRPr="00A17DA7">
              <w:rPr>
                <w:rFonts w:cs="Arial"/>
                <w:bCs/>
                <w:sz w:val="20"/>
              </w:rPr>
              <w:t>B</w:t>
            </w: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sidRPr="005900A7">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sidRPr="005900A7">
              <w:rPr>
                <w:rFonts w:cs="Arial"/>
                <w:bCs/>
                <w:sz w:val="20"/>
              </w:rPr>
              <w:t>A140</w:t>
            </w:r>
          </w:p>
        </w:tc>
        <w:tc>
          <w:tcPr>
            <w:tcW w:w="744" w:type="pct"/>
            <w:shd w:val="clear" w:color="auto" w:fill="auto"/>
          </w:tcPr>
          <w:p w:rsidR="00B14568" w:rsidRPr="005900A7" w:rsidRDefault="00B14568" w:rsidP="00E05030">
            <w:pPr>
              <w:spacing w:line="240" w:lineRule="auto"/>
              <w:ind w:firstLine="0"/>
              <w:rPr>
                <w:rFonts w:cs="Arial"/>
                <w:bCs/>
                <w:i/>
                <w:sz w:val="20"/>
              </w:rPr>
            </w:pPr>
            <w:r w:rsidRPr="005900A7">
              <w:rPr>
                <w:rFonts w:cs="Arial"/>
                <w:bCs/>
                <w:i/>
                <w:sz w:val="20"/>
              </w:rPr>
              <w:t>Plu</w:t>
            </w:r>
            <w:r>
              <w:rPr>
                <w:rFonts w:cs="Arial"/>
                <w:bCs/>
                <w:i/>
                <w:sz w:val="20"/>
              </w:rPr>
              <w:t>v</w:t>
            </w:r>
            <w:r w:rsidRPr="005900A7">
              <w:rPr>
                <w:rFonts w:cs="Arial"/>
                <w:bCs/>
                <w:i/>
                <w:sz w:val="20"/>
              </w:rPr>
              <w:t>ialis apricaria</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347"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2900</w:t>
            </w:r>
          </w:p>
        </w:tc>
        <w:tc>
          <w:tcPr>
            <w:tcW w:w="314"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2900</w:t>
            </w:r>
          </w:p>
        </w:tc>
        <w:tc>
          <w:tcPr>
            <w:tcW w:w="360"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sidRPr="005900A7">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262"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288"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296"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Pr>
                <w:rFonts w:cs="Arial"/>
                <w:bCs/>
                <w:sz w:val="20"/>
              </w:rPr>
              <w:t>A005</w:t>
            </w:r>
          </w:p>
        </w:tc>
        <w:tc>
          <w:tcPr>
            <w:tcW w:w="744" w:type="pct"/>
            <w:shd w:val="clear" w:color="auto" w:fill="auto"/>
          </w:tcPr>
          <w:p w:rsidR="00B14568" w:rsidRPr="005900A7" w:rsidRDefault="00B14568" w:rsidP="00E05030">
            <w:pPr>
              <w:spacing w:line="240" w:lineRule="auto"/>
              <w:ind w:firstLine="0"/>
              <w:rPr>
                <w:rFonts w:cs="Arial"/>
                <w:bCs/>
                <w:i/>
                <w:sz w:val="20"/>
              </w:rPr>
            </w:pPr>
            <w:r>
              <w:rPr>
                <w:rFonts w:cs="Arial"/>
                <w:bCs/>
                <w:i/>
                <w:sz w:val="20"/>
              </w:rPr>
              <w:t>Podiceps cristatus</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30</w:t>
            </w:r>
          </w:p>
        </w:tc>
        <w:tc>
          <w:tcPr>
            <w:tcW w:w="314"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50</w:t>
            </w:r>
          </w:p>
        </w:tc>
        <w:tc>
          <w:tcPr>
            <w:tcW w:w="360"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Pr>
                <w:rFonts w:cs="Arial"/>
                <w:bCs/>
                <w:sz w:val="20"/>
              </w:rPr>
              <w:t>A006</w:t>
            </w:r>
          </w:p>
        </w:tc>
        <w:tc>
          <w:tcPr>
            <w:tcW w:w="744" w:type="pct"/>
            <w:shd w:val="clear" w:color="auto" w:fill="auto"/>
          </w:tcPr>
          <w:p w:rsidR="00B14568" w:rsidRDefault="00B14568" w:rsidP="00E05030">
            <w:pPr>
              <w:spacing w:line="240" w:lineRule="auto"/>
              <w:ind w:firstLine="0"/>
              <w:rPr>
                <w:rFonts w:cs="Arial"/>
                <w:bCs/>
                <w:i/>
                <w:sz w:val="20"/>
              </w:rPr>
            </w:pPr>
            <w:r>
              <w:rPr>
                <w:rFonts w:cs="Arial"/>
                <w:bCs/>
                <w:i/>
                <w:sz w:val="20"/>
              </w:rPr>
              <w:t>Podiceps grisegena</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Default="00B14568" w:rsidP="00E05030">
            <w:pPr>
              <w:spacing w:line="240" w:lineRule="auto"/>
              <w:ind w:firstLine="0"/>
              <w:jc w:val="center"/>
              <w:rPr>
                <w:rFonts w:cs="Arial"/>
                <w:bCs/>
                <w:sz w:val="20"/>
              </w:rPr>
            </w:pPr>
            <w:r>
              <w:rPr>
                <w:rFonts w:cs="Arial"/>
                <w:bCs/>
                <w:sz w:val="20"/>
              </w:rPr>
              <w:t>10</w:t>
            </w:r>
          </w:p>
        </w:tc>
        <w:tc>
          <w:tcPr>
            <w:tcW w:w="314" w:type="pct"/>
            <w:shd w:val="clear" w:color="auto" w:fill="auto"/>
          </w:tcPr>
          <w:p w:rsidR="00B14568" w:rsidRDefault="00B14568" w:rsidP="00E05030">
            <w:pPr>
              <w:spacing w:line="240" w:lineRule="auto"/>
              <w:ind w:firstLine="0"/>
              <w:jc w:val="center"/>
              <w:rPr>
                <w:rFonts w:cs="Arial"/>
                <w:bCs/>
                <w:sz w:val="20"/>
              </w:rPr>
            </w:pPr>
            <w:r>
              <w:rPr>
                <w:rFonts w:cs="Arial"/>
                <w:bCs/>
                <w:sz w:val="20"/>
              </w:rPr>
              <w:t>15</w:t>
            </w:r>
          </w:p>
        </w:tc>
        <w:tc>
          <w:tcPr>
            <w:tcW w:w="360" w:type="pct"/>
            <w:shd w:val="clear" w:color="auto" w:fill="auto"/>
          </w:tcPr>
          <w:p w:rsidR="00B14568"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Pr>
                <w:rFonts w:cs="Arial"/>
                <w:bCs/>
                <w:sz w:val="20"/>
              </w:rPr>
              <w:t>A008</w:t>
            </w:r>
          </w:p>
        </w:tc>
        <w:tc>
          <w:tcPr>
            <w:tcW w:w="744" w:type="pct"/>
            <w:shd w:val="clear" w:color="auto" w:fill="auto"/>
          </w:tcPr>
          <w:p w:rsidR="00B14568" w:rsidRDefault="00B14568" w:rsidP="00E05030">
            <w:pPr>
              <w:spacing w:line="240" w:lineRule="auto"/>
              <w:ind w:firstLine="0"/>
              <w:rPr>
                <w:rFonts w:cs="Arial"/>
                <w:bCs/>
                <w:i/>
                <w:sz w:val="20"/>
              </w:rPr>
            </w:pPr>
            <w:r>
              <w:rPr>
                <w:rFonts w:cs="Arial"/>
                <w:bCs/>
                <w:i/>
                <w:sz w:val="20"/>
              </w:rPr>
              <w:t>Podiceps nigricollis</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Default="00B14568" w:rsidP="00E05030">
            <w:pPr>
              <w:spacing w:line="240" w:lineRule="auto"/>
              <w:ind w:firstLine="0"/>
              <w:jc w:val="center"/>
              <w:rPr>
                <w:rFonts w:cs="Arial"/>
                <w:bCs/>
                <w:sz w:val="20"/>
              </w:rPr>
            </w:pPr>
            <w:r>
              <w:rPr>
                <w:rFonts w:cs="Arial"/>
                <w:bCs/>
                <w:sz w:val="20"/>
              </w:rPr>
              <w:t>2</w:t>
            </w:r>
          </w:p>
        </w:tc>
        <w:tc>
          <w:tcPr>
            <w:tcW w:w="314" w:type="pct"/>
            <w:shd w:val="clear" w:color="auto" w:fill="auto"/>
          </w:tcPr>
          <w:p w:rsidR="00B14568" w:rsidRDefault="00B14568" w:rsidP="00E05030">
            <w:pPr>
              <w:spacing w:line="240" w:lineRule="auto"/>
              <w:ind w:firstLine="0"/>
              <w:jc w:val="center"/>
              <w:rPr>
                <w:rFonts w:cs="Arial"/>
                <w:bCs/>
                <w:sz w:val="20"/>
              </w:rPr>
            </w:pPr>
            <w:r>
              <w:rPr>
                <w:rFonts w:cs="Arial"/>
                <w:bCs/>
                <w:sz w:val="20"/>
              </w:rPr>
              <w:t>3</w:t>
            </w:r>
          </w:p>
        </w:tc>
        <w:tc>
          <w:tcPr>
            <w:tcW w:w="360" w:type="pct"/>
            <w:shd w:val="clear" w:color="auto" w:fill="auto"/>
          </w:tcPr>
          <w:p w:rsidR="00B14568"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pPr>
            <w:r w:rsidRPr="005900A7">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sidRPr="005900A7">
              <w:rPr>
                <w:rFonts w:cs="Arial"/>
                <w:bCs/>
                <w:sz w:val="20"/>
              </w:rPr>
              <w:t>A120</w:t>
            </w:r>
          </w:p>
        </w:tc>
        <w:tc>
          <w:tcPr>
            <w:tcW w:w="744" w:type="pct"/>
            <w:shd w:val="clear" w:color="auto" w:fill="auto"/>
          </w:tcPr>
          <w:p w:rsidR="00B14568" w:rsidRPr="005900A7" w:rsidRDefault="00B14568" w:rsidP="00E05030">
            <w:pPr>
              <w:spacing w:line="240" w:lineRule="auto"/>
              <w:ind w:firstLine="0"/>
              <w:rPr>
                <w:rFonts w:cs="Arial"/>
                <w:bCs/>
                <w:i/>
                <w:sz w:val="20"/>
              </w:rPr>
            </w:pPr>
            <w:r w:rsidRPr="005900A7">
              <w:rPr>
                <w:rFonts w:cs="Arial"/>
                <w:bCs/>
                <w:i/>
                <w:sz w:val="20"/>
              </w:rPr>
              <w:t>Porzana parva</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r</w:t>
            </w:r>
          </w:p>
        </w:tc>
        <w:tc>
          <w:tcPr>
            <w:tcW w:w="347"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5</w:t>
            </w:r>
          </w:p>
        </w:tc>
        <w:tc>
          <w:tcPr>
            <w:tcW w:w="314"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10</w:t>
            </w:r>
          </w:p>
        </w:tc>
        <w:tc>
          <w:tcPr>
            <w:tcW w:w="360"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sidRPr="005900A7">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262"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B</w:t>
            </w:r>
          </w:p>
        </w:tc>
        <w:tc>
          <w:tcPr>
            <w:tcW w:w="288"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296"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pPr>
            <w:r w:rsidRPr="005900A7">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sidRPr="005900A7">
              <w:rPr>
                <w:rFonts w:cs="Arial"/>
                <w:bCs/>
                <w:sz w:val="20"/>
              </w:rPr>
              <w:t>A119</w:t>
            </w:r>
          </w:p>
        </w:tc>
        <w:tc>
          <w:tcPr>
            <w:tcW w:w="744" w:type="pct"/>
            <w:shd w:val="clear" w:color="auto" w:fill="auto"/>
          </w:tcPr>
          <w:p w:rsidR="00B14568" w:rsidRPr="005900A7" w:rsidRDefault="00B14568" w:rsidP="00E05030">
            <w:pPr>
              <w:spacing w:line="240" w:lineRule="auto"/>
              <w:ind w:firstLine="0"/>
              <w:rPr>
                <w:rFonts w:cs="Arial"/>
                <w:bCs/>
                <w:i/>
                <w:sz w:val="20"/>
              </w:rPr>
            </w:pPr>
            <w:r w:rsidRPr="005900A7">
              <w:rPr>
                <w:rFonts w:cs="Arial"/>
                <w:bCs/>
                <w:i/>
                <w:sz w:val="20"/>
              </w:rPr>
              <w:t>Porzana porzana</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c</w:t>
            </w:r>
          </w:p>
        </w:tc>
        <w:tc>
          <w:tcPr>
            <w:tcW w:w="347" w:type="pct"/>
            <w:shd w:val="clear" w:color="auto" w:fill="auto"/>
          </w:tcPr>
          <w:p w:rsidR="00B14568" w:rsidRPr="005900A7" w:rsidRDefault="00B14568" w:rsidP="00E05030">
            <w:pPr>
              <w:spacing w:line="240" w:lineRule="auto"/>
              <w:ind w:firstLine="0"/>
              <w:jc w:val="center"/>
              <w:rPr>
                <w:rFonts w:cs="Arial"/>
                <w:bCs/>
                <w:sz w:val="20"/>
              </w:rPr>
            </w:pPr>
          </w:p>
        </w:tc>
        <w:tc>
          <w:tcPr>
            <w:tcW w:w="314" w:type="pct"/>
            <w:shd w:val="clear" w:color="auto" w:fill="auto"/>
          </w:tcPr>
          <w:p w:rsidR="00B14568" w:rsidRPr="005900A7" w:rsidRDefault="00B14568" w:rsidP="00E05030">
            <w:pPr>
              <w:spacing w:line="240" w:lineRule="auto"/>
              <w:ind w:firstLine="0"/>
              <w:jc w:val="center"/>
              <w:rPr>
                <w:rFonts w:cs="Arial"/>
                <w:bCs/>
                <w:sz w:val="20"/>
              </w:rPr>
            </w:pPr>
          </w:p>
        </w:tc>
        <w:tc>
          <w:tcPr>
            <w:tcW w:w="360" w:type="pct"/>
            <w:shd w:val="clear" w:color="auto" w:fill="auto"/>
          </w:tcPr>
          <w:p w:rsidR="00B14568" w:rsidRPr="005900A7" w:rsidRDefault="00B14568" w:rsidP="00E05030">
            <w:pPr>
              <w:spacing w:line="240" w:lineRule="auto"/>
              <w:ind w:firstLine="0"/>
              <w:jc w:val="center"/>
              <w:rPr>
                <w:rFonts w:cs="Arial"/>
                <w:bCs/>
                <w:sz w:val="20"/>
              </w:rPr>
            </w:pPr>
          </w:p>
        </w:tc>
        <w:tc>
          <w:tcPr>
            <w:tcW w:w="348"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P</w:t>
            </w: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sidRPr="005900A7">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sidRPr="005900A7">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Pr>
                <w:rFonts w:cs="Arial"/>
                <w:bCs/>
                <w:sz w:val="20"/>
              </w:rPr>
              <w:t>A118</w:t>
            </w:r>
          </w:p>
        </w:tc>
        <w:tc>
          <w:tcPr>
            <w:tcW w:w="744" w:type="pct"/>
            <w:shd w:val="clear" w:color="auto" w:fill="auto"/>
          </w:tcPr>
          <w:p w:rsidR="00B14568" w:rsidRPr="005900A7" w:rsidRDefault="00B14568" w:rsidP="00E05030">
            <w:pPr>
              <w:spacing w:line="240" w:lineRule="auto"/>
              <w:ind w:firstLine="0"/>
              <w:rPr>
                <w:rFonts w:cs="Arial"/>
                <w:bCs/>
                <w:i/>
                <w:sz w:val="20"/>
              </w:rPr>
            </w:pPr>
            <w:r>
              <w:rPr>
                <w:rFonts w:cs="Arial"/>
                <w:bCs/>
                <w:i/>
                <w:sz w:val="20"/>
              </w:rPr>
              <w:t>Rallus aquaticus</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20</w:t>
            </w:r>
          </w:p>
        </w:tc>
        <w:tc>
          <w:tcPr>
            <w:tcW w:w="314"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30</w:t>
            </w:r>
          </w:p>
        </w:tc>
        <w:tc>
          <w:tcPr>
            <w:tcW w:w="360"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Pr="005900A7" w:rsidRDefault="00B14568" w:rsidP="00E05030">
            <w:pPr>
              <w:spacing w:line="240" w:lineRule="auto"/>
              <w:ind w:firstLine="0"/>
              <w:rPr>
                <w:rFonts w:cs="Arial"/>
                <w:bCs/>
                <w:sz w:val="20"/>
              </w:rPr>
            </w:pPr>
            <w:r>
              <w:rPr>
                <w:rFonts w:cs="Arial"/>
                <w:bCs/>
                <w:sz w:val="20"/>
              </w:rPr>
              <w:t>A155</w:t>
            </w:r>
          </w:p>
        </w:tc>
        <w:tc>
          <w:tcPr>
            <w:tcW w:w="744" w:type="pct"/>
            <w:shd w:val="clear" w:color="auto" w:fill="auto"/>
          </w:tcPr>
          <w:p w:rsidR="00B14568" w:rsidRPr="005900A7" w:rsidRDefault="00B14568" w:rsidP="00E05030">
            <w:pPr>
              <w:spacing w:line="240" w:lineRule="auto"/>
              <w:ind w:firstLine="0"/>
              <w:rPr>
                <w:rFonts w:cs="Arial"/>
                <w:bCs/>
                <w:i/>
                <w:sz w:val="20"/>
              </w:rPr>
            </w:pPr>
            <w:r>
              <w:rPr>
                <w:rFonts w:cs="Arial"/>
                <w:bCs/>
                <w:i/>
                <w:sz w:val="20"/>
              </w:rPr>
              <w:t>Scolopax rusticola</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r</w:t>
            </w:r>
          </w:p>
        </w:tc>
        <w:tc>
          <w:tcPr>
            <w:tcW w:w="34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50</w:t>
            </w:r>
          </w:p>
        </w:tc>
        <w:tc>
          <w:tcPr>
            <w:tcW w:w="314"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70</w:t>
            </w:r>
          </w:p>
        </w:tc>
        <w:tc>
          <w:tcPr>
            <w:tcW w:w="360"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Default="00B14568" w:rsidP="00E05030">
            <w:pPr>
              <w:spacing w:line="240" w:lineRule="auto"/>
              <w:ind w:firstLine="0"/>
              <w:rPr>
                <w:rFonts w:cs="Arial"/>
                <w:bCs/>
                <w:sz w:val="20"/>
              </w:rPr>
            </w:pPr>
            <w:r>
              <w:rPr>
                <w:rFonts w:cs="Arial"/>
                <w:bCs/>
                <w:sz w:val="20"/>
              </w:rPr>
              <w:t>A193</w:t>
            </w:r>
          </w:p>
        </w:tc>
        <w:tc>
          <w:tcPr>
            <w:tcW w:w="744" w:type="pct"/>
            <w:shd w:val="clear" w:color="auto" w:fill="auto"/>
          </w:tcPr>
          <w:p w:rsidR="00B14568" w:rsidRDefault="00B14568" w:rsidP="00E05030">
            <w:pPr>
              <w:spacing w:line="240" w:lineRule="auto"/>
              <w:ind w:firstLine="0"/>
              <w:rPr>
                <w:rFonts w:cs="Arial"/>
                <w:bCs/>
                <w:i/>
                <w:sz w:val="20"/>
              </w:rPr>
            </w:pPr>
            <w:r>
              <w:rPr>
                <w:rFonts w:cs="Arial"/>
                <w:bCs/>
                <w:i/>
                <w:sz w:val="20"/>
              </w:rPr>
              <w:t>Sterna hirundo</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c</w:t>
            </w:r>
          </w:p>
        </w:tc>
        <w:tc>
          <w:tcPr>
            <w:tcW w:w="347" w:type="pct"/>
            <w:shd w:val="clear" w:color="auto" w:fill="auto"/>
          </w:tcPr>
          <w:p w:rsidR="00B14568" w:rsidRPr="005900A7" w:rsidRDefault="00B14568" w:rsidP="00E05030">
            <w:pPr>
              <w:spacing w:line="240" w:lineRule="auto"/>
              <w:ind w:firstLine="0"/>
              <w:jc w:val="center"/>
              <w:rPr>
                <w:rFonts w:cs="Arial"/>
                <w:bCs/>
                <w:sz w:val="20"/>
              </w:rPr>
            </w:pPr>
          </w:p>
        </w:tc>
        <w:tc>
          <w:tcPr>
            <w:tcW w:w="314" w:type="pct"/>
            <w:shd w:val="clear" w:color="auto" w:fill="auto"/>
          </w:tcPr>
          <w:p w:rsidR="00B14568" w:rsidRPr="005900A7" w:rsidRDefault="00B14568" w:rsidP="00E05030">
            <w:pPr>
              <w:spacing w:line="240" w:lineRule="auto"/>
              <w:ind w:firstLine="0"/>
              <w:jc w:val="center"/>
              <w:rPr>
                <w:rFonts w:cs="Arial"/>
                <w:bCs/>
                <w:sz w:val="20"/>
              </w:rPr>
            </w:pPr>
          </w:p>
        </w:tc>
        <w:tc>
          <w:tcPr>
            <w:tcW w:w="360" w:type="pct"/>
            <w:shd w:val="clear" w:color="auto" w:fill="auto"/>
          </w:tcPr>
          <w:p w:rsidR="00B14568" w:rsidRPr="005900A7" w:rsidRDefault="00B14568" w:rsidP="00E05030">
            <w:pPr>
              <w:spacing w:line="240" w:lineRule="auto"/>
              <w:ind w:firstLine="0"/>
              <w:jc w:val="center"/>
              <w:rPr>
                <w:rFonts w:cs="Arial"/>
                <w:bCs/>
                <w:sz w:val="20"/>
              </w:rPr>
            </w:pPr>
          </w:p>
        </w:tc>
        <w:tc>
          <w:tcPr>
            <w:tcW w:w="348"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P</w:t>
            </w: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5900A7" w:rsidTr="00E05030">
        <w:tc>
          <w:tcPr>
            <w:tcW w:w="251" w:type="pct"/>
            <w:shd w:val="clear" w:color="auto" w:fill="auto"/>
            <w:vAlign w:val="center"/>
          </w:tcPr>
          <w:p w:rsidR="00B14568" w:rsidRPr="005900A7" w:rsidRDefault="00B14568" w:rsidP="00E05030">
            <w:pPr>
              <w:spacing w:line="240" w:lineRule="auto"/>
              <w:ind w:firstLine="0"/>
              <w:jc w:val="center"/>
              <w:rPr>
                <w:rFonts w:cs="Arial"/>
                <w:bCs/>
                <w:sz w:val="20"/>
              </w:rPr>
            </w:pPr>
            <w:r>
              <w:rPr>
                <w:rFonts w:cs="Arial"/>
                <w:bCs/>
                <w:sz w:val="20"/>
              </w:rPr>
              <w:t>B</w:t>
            </w:r>
          </w:p>
        </w:tc>
        <w:tc>
          <w:tcPr>
            <w:tcW w:w="392" w:type="pct"/>
            <w:shd w:val="clear" w:color="auto" w:fill="auto"/>
          </w:tcPr>
          <w:p w:rsidR="00B14568" w:rsidRDefault="00B14568" w:rsidP="00E05030">
            <w:pPr>
              <w:spacing w:line="240" w:lineRule="auto"/>
              <w:ind w:firstLine="0"/>
              <w:rPr>
                <w:rFonts w:cs="Arial"/>
                <w:bCs/>
                <w:sz w:val="20"/>
              </w:rPr>
            </w:pPr>
            <w:r>
              <w:rPr>
                <w:rFonts w:cs="Arial"/>
                <w:bCs/>
                <w:sz w:val="20"/>
              </w:rPr>
              <w:t>A220</w:t>
            </w:r>
          </w:p>
        </w:tc>
        <w:tc>
          <w:tcPr>
            <w:tcW w:w="744" w:type="pct"/>
            <w:shd w:val="clear" w:color="auto" w:fill="auto"/>
          </w:tcPr>
          <w:p w:rsidR="00B14568" w:rsidRDefault="00B14568" w:rsidP="00E05030">
            <w:pPr>
              <w:spacing w:line="240" w:lineRule="auto"/>
              <w:ind w:firstLine="0"/>
              <w:rPr>
                <w:rFonts w:cs="Arial"/>
                <w:bCs/>
                <w:i/>
                <w:sz w:val="20"/>
              </w:rPr>
            </w:pPr>
            <w:r>
              <w:rPr>
                <w:rFonts w:cs="Arial"/>
                <w:bCs/>
                <w:i/>
                <w:sz w:val="20"/>
              </w:rPr>
              <w:t>Strix uralensis</w:t>
            </w:r>
          </w:p>
        </w:tc>
        <w:tc>
          <w:tcPr>
            <w:tcW w:w="136" w:type="pct"/>
            <w:shd w:val="clear" w:color="auto" w:fill="auto"/>
          </w:tcPr>
          <w:p w:rsidR="00B14568" w:rsidRPr="005900A7" w:rsidRDefault="00B14568" w:rsidP="00E05030">
            <w:pPr>
              <w:spacing w:line="240" w:lineRule="auto"/>
              <w:ind w:firstLine="0"/>
              <w:rPr>
                <w:rFonts w:cs="Arial"/>
                <w:bCs/>
                <w:sz w:val="20"/>
              </w:rPr>
            </w:pPr>
          </w:p>
        </w:tc>
        <w:tc>
          <w:tcPr>
            <w:tcW w:w="159" w:type="pct"/>
            <w:shd w:val="clear" w:color="auto" w:fill="auto"/>
          </w:tcPr>
          <w:p w:rsidR="00B14568" w:rsidRPr="005900A7" w:rsidRDefault="00B14568" w:rsidP="00E05030">
            <w:pPr>
              <w:spacing w:line="240" w:lineRule="auto"/>
              <w:ind w:firstLine="0"/>
              <w:rPr>
                <w:rFonts w:cs="Arial"/>
                <w:bCs/>
                <w:sz w:val="20"/>
              </w:rPr>
            </w:pPr>
          </w:p>
        </w:tc>
        <w:tc>
          <w:tcPr>
            <w:tcW w:w="352"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p</w:t>
            </w:r>
          </w:p>
        </w:tc>
        <w:tc>
          <w:tcPr>
            <w:tcW w:w="34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1</w:t>
            </w:r>
          </w:p>
        </w:tc>
        <w:tc>
          <w:tcPr>
            <w:tcW w:w="314"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2</w:t>
            </w:r>
          </w:p>
        </w:tc>
        <w:tc>
          <w:tcPr>
            <w:tcW w:w="360"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i</w:t>
            </w:r>
          </w:p>
        </w:tc>
        <w:tc>
          <w:tcPr>
            <w:tcW w:w="348" w:type="pct"/>
            <w:shd w:val="clear" w:color="auto" w:fill="auto"/>
          </w:tcPr>
          <w:p w:rsidR="00B14568" w:rsidRPr="005900A7" w:rsidRDefault="00B14568" w:rsidP="00E05030">
            <w:pPr>
              <w:spacing w:line="240" w:lineRule="auto"/>
              <w:ind w:firstLine="0"/>
              <w:jc w:val="center"/>
              <w:rPr>
                <w:rFonts w:cs="Arial"/>
                <w:bCs/>
                <w:sz w:val="20"/>
              </w:rPr>
            </w:pPr>
          </w:p>
        </w:tc>
        <w:tc>
          <w:tcPr>
            <w:tcW w:w="384" w:type="pct"/>
            <w:shd w:val="clear" w:color="auto" w:fill="auto"/>
          </w:tcPr>
          <w:p w:rsidR="00B14568" w:rsidRPr="005900A7" w:rsidRDefault="00B14568" w:rsidP="00E05030">
            <w:pPr>
              <w:spacing w:line="240" w:lineRule="auto"/>
              <w:ind w:firstLine="0"/>
              <w:jc w:val="center"/>
              <w:rPr>
                <w:rFonts w:cs="Arial"/>
                <w:bCs/>
                <w:caps/>
                <w:sz w:val="20"/>
              </w:rPr>
            </w:pPr>
            <w:r>
              <w:rPr>
                <w:rFonts w:cs="Arial"/>
                <w:bCs/>
                <w:caps/>
                <w:sz w:val="20"/>
              </w:rPr>
              <w:t>M</w:t>
            </w:r>
          </w:p>
        </w:tc>
        <w:tc>
          <w:tcPr>
            <w:tcW w:w="367" w:type="pct"/>
            <w:shd w:val="clear" w:color="auto" w:fill="auto"/>
          </w:tcPr>
          <w:p w:rsidR="00B14568" w:rsidRPr="005900A7" w:rsidRDefault="00B14568" w:rsidP="00E05030">
            <w:pPr>
              <w:spacing w:line="240" w:lineRule="auto"/>
              <w:ind w:firstLine="0"/>
              <w:jc w:val="center"/>
              <w:rPr>
                <w:rFonts w:cs="Arial"/>
                <w:bCs/>
                <w:sz w:val="20"/>
              </w:rPr>
            </w:pPr>
            <w:r>
              <w:rPr>
                <w:rFonts w:cs="Arial"/>
                <w:bCs/>
                <w:sz w:val="20"/>
              </w:rPr>
              <w:t>D</w:t>
            </w:r>
          </w:p>
        </w:tc>
        <w:tc>
          <w:tcPr>
            <w:tcW w:w="262" w:type="pct"/>
            <w:shd w:val="clear" w:color="auto" w:fill="auto"/>
          </w:tcPr>
          <w:p w:rsidR="00B14568" w:rsidRPr="005900A7" w:rsidRDefault="00B14568" w:rsidP="00E05030">
            <w:pPr>
              <w:spacing w:line="240" w:lineRule="auto"/>
              <w:ind w:firstLine="0"/>
              <w:jc w:val="center"/>
              <w:rPr>
                <w:rFonts w:cs="Arial"/>
                <w:bCs/>
                <w:sz w:val="20"/>
              </w:rPr>
            </w:pPr>
          </w:p>
        </w:tc>
        <w:tc>
          <w:tcPr>
            <w:tcW w:w="288" w:type="pct"/>
            <w:shd w:val="clear" w:color="auto" w:fill="auto"/>
          </w:tcPr>
          <w:p w:rsidR="00B14568" w:rsidRPr="005900A7" w:rsidRDefault="00B14568" w:rsidP="00E05030">
            <w:pPr>
              <w:spacing w:line="240" w:lineRule="auto"/>
              <w:ind w:firstLine="0"/>
              <w:jc w:val="center"/>
              <w:rPr>
                <w:rFonts w:cs="Arial"/>
                <w:bCs/>
                <w:sz w:val="20"/>
              </w:rPr>
            </w:pPr>
          </w:p>
        </w:tc>
        <w:tc>
          <w:tcPr>
            <w:tcW w:w="296" w:type="pct"/>
            <w:shd w:val="clear" w:color="auto" w:fill="auto"/>
          </w:tcPr>
          <w:p w:rsidR="00B14568" w:rsidRPr="005900A7" w:rsidRDefault="00B14568" w:rsidP="00E05030">
            <w:pPr>
              <w:spacing w:line="240" w:lineRule="auto"/>
              <w:ind w:firstLine="0"/>
              <w:jc w:val="center"/>
              <w:rPr>
                <w:rFonts w:cs="Arial"/>
                <w:bCs/>
                <w:sz w:val="20"/>
              </w:rPr>
            </w:pPr>
          </w:p>
        </w:tc>
      </w:tr>
      <w:tr w:rsidR="00B14568" w:rsidRPr="009F342D" w:rsidTr="00E05030">
        <w:tc>
          <w:tcPr>
            <w:tcW w:w="251" w:type="pct"/>
            <w:shd w:val="clear" w:color="auto" w:fill="auto"/>
            <w:vAlign w:val="center"/>
          </w:tcPr>
          <w:p w:rsidR="00B14568" w:rsidRPr="009F342D" w:rsidRDefault="00B14568" w:rsidP="00E05030">
            <w:pPr>
              <w:spacing w:line="240" w:lineRule="auto"/>
              <w:ind w:firstLine="0"/>
              <w:jc w:val="center"/>
            </w:pPr>
            <w:r w:rsidRPr="009F342D">
              <w:rPr>
                <w:rFonts w:cs="Arial"/>
                <w:bCs/>
                <w:sz w:val="20"/>
              </w:rPr>
              <w:t>B</w:t>
            </w:r>
          </w:p>
        </w:tc>
        <w:tc>
          <w:tcPr>
            <w:tcW w:w="392" w:type="pct"/>
            <w:shd w:val="clear" w:color="auto" w:fill="auto"/>
          </w:tcPr>
          <w:p w:rsidR="00B14568" w:rsidRPr="009F342D" w:rsidRDefault="00B14568" w:rsidP="00E05030">
            <w:pPr>
              <w:spacing w:line="240" w:lineRule="auto"/>
              <w:ind w:firstLine="0"/>
              <w:rPr>
                <w:rFonts w:cs="Arial"/>
                <w:bCs/>
                <w:sz w:val="20"/>
              </w:rPr>
            </w:pPr>
            <w:r w:rsidRPr="009F342D">
              <w:rPr>
                <w:rFonts w:cs="Arial"/>
                <w:bCs/>
                <w:sz w:val="20"/>
              </w:rPr>
              <w:t>A307</w:t>
            </w:r>
          </w:p>
        </w:tc>
        <w:tc>
          <w:tcPr>
            <w:tcW w:w="744" w:type="pct"/>
            <w:shd w:val="clear" w:color="auto" w:fill="auto"/>
          </w:tcPr>
          <w:p w:rsidR="00B14568" w:rsidRPr="009F342D" w:rsidRDefault="00B14568" w:rsidP="00E05030">
            <w:pPr>
              <w:spacing w:line="240" w:lineRule="auto"/>
              <w:ind w:firstLine="0"/>
              <w:rPr>
                <w:rFonts w:cs="Arial"/>
                <w:bCs/>
                <w:i/>
                <w:sz w:val="20"/>
              </w:rPr>
            </w:pPr>
            <w:r w:rsidRPr="009F342D">
              <w:rPr>
                <w:rFonts w:cs="Arial"/>
                <w:bCs/>
                <w:i/>
                <w:sz w:val="20"/>
              </w:rPr>
              <w:t>Sylvia nisoria</w:t>
            </w:r>
          </w:p>
        </w:tc>
        <w:tc>
          <w:tcPr>
            <w:tcW w:w="136" w:type="pct"/>
            <w:shd w:val="clear" w:color="auto" w:fill="auto"/>
          </w:tcPr>
          <w:p w:rsidR="00B14568" w:rsidRPr="009F342D" w:rsidRDefault="00B14568" w:rsidP="00E05030">
            <w:pPr>
              <w:spacing w:line="240" w:lineRule="auto"/>
              <w:ind w:firstLine="0"/>
              <w:rPr>
                <w:rFonts w:cs="Arial"/>
                <w:bCs/>
                <w:sz w:val="20"/>
              </w:rPr>
            </w:pPr>
          </w:p>
        </w:tc>
        <w:tc>
          <w:tcPr>
            <w:tcW w:w="159" w:type="pct"/>
            <w:shd w:val="clear" w:color="auto" w:fill="auto"/>
          </w:tcPr>
          <w:p w:rsidR="00B14568" w:rsidRPr="009F342D" w:rsidRDefault="00B14568" w:rsidP="00E05030">
            <w:pPr>
              <w:spacing w:line="240" w:lineRule="auto"/>
              <w:ind w:firstLine="0"/>
              <w:rPr>
                <w:rFonts w:cs="Arial"/>
                <w:bCs/>
                <w:sz w:val="20"/>
              </w:rPr>
            </w:pPr>
          </w:p>
        </w:tc>
        <w:tc>
          <w:tcPr>
            <w:tcW w:w="35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r</w:t>
            </w:r>
          </w:p>
        </w:tc>
        <w:tc>
          <w:tcPr>
            <w:tcW w:w="34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50</w:t>
            </w:r>
          </w:p>
        </w:tc>
        <w:tc>
          <w:tcPr>
            <w:tcW w:w="314"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100</w:t>
            </w:r>
          </w:p>
        </w:tc>
        <w:tc>
          <w:tcPr>
            <w:tcW w:w="360"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i</w:t>
            </w:r>
          </w:p>
        </w:tc>
        <w:tc>
          <w:tcPr>
            <w:tcW w:w="348" w:type="pct"/>
            <w:shd w:val="clear" w:color="auto" w:fill="auto"/>
          </w:tcPr>
          <w:p w:rsidR="00B14568" w:rsidRPr="009F342D" w:rsidRDefault="00B14568" w:rsidP="00E05030">
            <w:pPr>
              <w:spacing w:line="240" w:lineRule="auto"/>
              <w:ind w:firstLine="0"/>
              <w:jc w:val="center"/>
              <w:rPr>
                <w:rFonts w:cs="Arial"/>
                <w:bCs/>
                <w:sz w:val="20"/>
              </w:rPr>
            </w:pPr>
          </w:p>
        </w:tc>
        <w:tc>
          <w:tcPr>
            <w:tcW w:w="384" w:type="pct"/>
            <w:shd w:val="clear" w:color="auto" w:fill="auto"/>
          </w:tcPr>
          <w:p w:rsidR="00B14568" w:rsidRPr="009F342D" w:rsidRDefault="00B14568" w:rsidP="00E05030">
            <w:pPr>
              <w:spacing w:line="240" w:lineRule="auto"/>
              <w:ind w:firstLine="0"/>
              <w:jc w:val="center"/>
              <w:rPr>
                <w:rFonts w:cs="Arial"/>
                <w:bCs/>
                <w:caps/>
                <w:sz w:val="20"/>
              </w:rPr>
            </w:pPr>
            <w:r w:rsidRPr="009F342D">
              <w:rPr>
                <w:rFonts w:cs="Arial"/>
                <w:bCs/>
                <w:caps/>
                <w:sz w:val="20"/>
              </w:rPr>
              <w:t>M</w:t>
            </w:r>
          </w:p>
        </w:tc>
        <w:tc>
          <w:tcPr>
            <w:tcW w:w="36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D</w:t>
            </w:r>
          </w:p>
        </w:tc>
        <w:tc>
          <w:tcPr>
            <w:tcW w:w="262" w:type="pct"/>
            <w:shd w:val="clear" w:color="auto" w:fill="auto"/>
          </w:tcPr>
          <w:p w:rsidR="00B14568" w:rsidRPr="009F342D" w:rsidRDefault="00B14568" w:rsidP="00E05030">
            <w:pPr>
              <w:spacing w:line="240" w:lineRule="auto"/>
              <w:ind w:firstLine="0"/>
              <w:jc w:val="center"/>
              <w:rPr>
                <w:rFonts w:cs="Arial"/>
                <w:bCs/>
                <w:sz w:val="20"/>
              </w:rPr>
            </w:pPr>
          </w:p>
        </w:tc>
        <w:tc>
          <w:tcPr>
            <w:tcW w:w="288" w:type="pct"/>
            <w:shd w:val="clear" w:color="auto" w:fill="auto"/>
          </w:tcPr>
          <w:p w:rsidR="00B14568" w:rsidRPr="009F342D" w:rsidRDefault="00B14568" w:rsidP="00E05030">
            <w:pPr>
              <w:spacing w:line="240" w:lineRule="auto"/>
              <w:ind w:firstLine="0"/>
              <w:jc w:val="center"/>
              <w:rPr>
                <w:rFonts w:cs="Arial"/>
                <w:bCs/>
                <w:sz w:val="20"/>
              </w:rPr>
            </w:pPr>
          </w:p>
        </w:tc>
        <w:tc>
          <w:tcPr>
            <w:tcW w:w="296" w:type="pct"/>
            <w:shd w:val="clear" w:color="auto" w:fill="auto"/>
          </w:tcPr>
          <w:p w:rsidR="00B14568" w:rsidRPr="009F342D" w:rsidRDefault="00B14568" w:rsidP="00E05030">
            <w:pPr>
              <w:spacing w:line="240" w:lineRule="auto"/>
              <w:ind w:firstLine="0"/>
              <w:jc w:val="center"/>
              <w:rPr>
                <w:rFonts w:cs="Arial"/>
                <w:bCs/>
                <w:sz w:val="20"/>
              </w:rPr>
            </w:pPr>
          </w:p>
        </w:tc>
      </w:tr>
      <w:tr w:rsidR="00B14568" w:rsidRPr="009F342D" w:rsidTr="00E05030">
        <w:tc>
          <w:tcPr>
            <w:tcW w:w="251" w:type="pct"/>
            <w:shd w:val="clear" w:color="auto" w:fill="auto"/>
            <w:vAlign w:val="center"/>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392" w:type="pct"/>
            <w:shd w:val="clear" w:color="auto" w:fill="auto"/>
          </w:tcPr>
          <w:p w:rsidR="00B14568" w:rsidRPr="009F342D" w:rsidRDefault="00B14568" w:rsidP="00E05030">
            <w:pPr>
              <w:spacing w:line="240" w:lineRule="auto"/>
              <w:ind w:firstLine="0"/>
              <w:rPr>
                <w:rFonts w:cs="Arial"/>
                <w:bCs/>
                <w:sz w:val="20"/>
              </w:rPr>
            </w:pPr>
            <w:r w:rsidRPr="009F342D">
              <w:rPr>
                <w:rFonts w:cs="Arial"/>
                <w:bCs/>
                <w:sz w:val="20"/>
              </w:rPr>
              <w:t>A004</w:t>
            </w:r>
          </w:p>
        </w:tc>
        <w:tc>
          <w:tcPr>
            <w:tcW w:w="744" w:type="pct"/>
            <w:shd w:val="clear" w:color="auto" w:fill="auto"/>
          </w:tcPr>
          <w:p w:rsidR="00B14568" w:rsidRPr="009F342D" w:rsidRDefault="00B14568" w:rsidP="00E05030">
            <w:pPr>
              <w:spacing w:line="240" w:lineRule="auto"/>
              <w:ind w:firstLine="0"/>
              <w:rPr>
                <w:rFonts w:cs="Arial"/>
                <w:bCs/>
                <w:i/>
                <w:sz w:val="20"/>
              </w:rPr>
            </w:pPr>
            <w:r w:rsidRPr="009F342D">
              <w:rPr>
                <w:rFonts w:cs="Arial"/>
                <w:bCs/>
                <w:i/>
                <w:sz w:val="20"/>
              </w:rPr>
              <w:t>Tachybaptus ruficollis</w:t>
            </w:r>
          </w:p>
        </w:tc>
        <w:tc>
          <w:tcPr>
            <w:tcW w:w="136" w:type="pct"/>
            <w:shd w:val="clear" w:color="auto" w:fill="auto"/>
          </w:tcPr>
          <w:p w:rsidR="00B14568" w:rsidRPr="009F342D" w:rsidRDefault="00B14568" w:rsidP="00E05030">
            <w:pPr>
              <w:spacing w:line="240" w:lineRule="auto"/>
              <w:ind w:firstLine="0"/>
              <w:rPr>
                <w:rFonts w:cs="Arial"/>
                <w:bCs/>
                <w:sz w:val="20"/>
              </w:rPr>
            </w:pPr>
          </w:p>
        </w:tc>
        <w:tc>
          <w:tcPr>
            <w:tcW w:w="159" w:type="pct"/>
            <w:shd w:val="clear" w:color="auto" w:fill="auto"/>
          </w:tcPr>
          <w:p w:rsidR="00B14568" w:rsidRPr="009F342D" w:rsidRDefault="00B14568" w:rsidP="00E05030">
            <w:pPr>
              <w:spacing w:line="240" w:lineRule="auto"/>
              <w:ind w:firstLine="0"/>
              <w:rPr>
                <w:rFonts w:cs="Arial"/>
                <w:bCs/>
                <w:sz w:val="20"/>
              </w:rPr>
            </w:pPr>
          </w:p>
        </w:tc>
        <w:tc>
          <w:tcPr>
            <w:tcW w:w="35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r</w:t>
            </w:r>
          </w:p>
        </w:tc>
        <w:tc>
          <w:tcPr>
            <w:tcW w:w="34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20</w:t>
            </w:r>
          </w:p>
        </w:tc>
        <w:tc>
          <w:tcPr>
            <w:tcW w:w="314"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30</w:t>
            </w:r>
          </w:p>
        </w:tc>
        <w:tc>
          <w:tcPr>
            <w:tcW w:w="360"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i</w:t>
            </w:r>
          </w:p>
        </w:tc>
        <w:tc>
          <w:tcPr>
            <w:tcW w:w="348" w:type="pct"/>
            <w:shd w:val="clear" w:color="auto" w:fill="auto"/>
          </w:tcPr>
          <w:p w:rsidR="00B14568" w:rsidRPr="009F342D" w:rsidRDefault="00B14568" w:rsidP="00E05030">
            <w:pPr>
              <w:spacing w:line="240" w:lineRule="auto"/>
              <w:ind w:firstLine="0"/>
              <w:jc w:val="center"/>
              <w:rPr>
                <w:rFonts w:cs="Arial"/>
                <w:bCs/>
                <w:sz w:val="20"/>
              </w:rPr>
            </w:pPr>
          </w:p>
        </w:tc>
        <w:tc>
          <w:tcPr>
            <w:tcW w:w="384" w:type="pct"/>
            <w:shd w:val="clear" w:color="auto" w:fill="auto"/>
          </w:tcPr>
          <w:p w:rsidR="00B14568" w:rsidRPr="009F342D" w:rsidRDefault="00B14568" w:rsidP="00E05030">
            <w:pPr>
              <w:spacing w:line="240" w:lineRule="auto"/>
              <w:ind w:firstLine="0"/>
              <w:jc w:val="center"/>
              <w:rPr>
                <w:rFonts w:cs="Arial"/>
                <w:bCs/>
                <w:caps/>
                <w:sz w:val="20"/>
              </w:rPr>
            </w:pPr>
            <w:r w:rsidRPr="009F342D">
              <w:rPr>
                <w:rFonts w:cs="Arial"/>
                <w:bCs/>
                <w:caps/>
                <w:sz w:val="20"/>
              </w:rPr>
              <w:t>M</w:t>
            </w:r>
          </w:p>
        </w:tc>
        <w:tc>
          <w:tcPr>
            <w:tcW w:w="36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D</w:t>
            </w:r>
          </w:p>
        </w:tc>
        <w:tc>
          <w:tcPr>
            <w:tcW w:w="262" w:type="pct"/>
            <w:shd w:val="clear" w:color="auto" w:fill="auto"/>
          </w:tcPr>
          <w:p w:rsidR="00B14568" w:rsidRPr="009F342D" w:rsidRDefault="00B14568" w:rsidP="00E05030">
            <w:pPr>
              <w:spacing w:line="240" w:lineRule="auto"/>
              <w:ind w:firstLine="0"/>
              <w:jc w:val="center"/>
              <w:rPr>
                <w:rFonts w:cs="Arial"/>
                <w:bCs/>
                <w:sz w:val="20"/>
              </w:rPr>
            </w:pPr>
          </w:p>
        </w:tc>
        <w:tc>
          <w:tcPr>
            <w:tcW w:w="288" w:type="pct"/>
            <w:shd w:val="clear" w:color="auto" w:fill="auto"/>
          </w:tcPr>
          <w:p w:rsidR="00B14568" w:rsidRPr="009F342D" w:rsidRDefault="00B14568" w:rsidP="00E05030">
            <w:pPr>
              <w:spacing w:line="240" w:lineRule="auto"/>
              <w:ind w:firstLine="0"/>
              <w:jc w:val="center"/>
              <w:rPr>
                <w:rFonts w:cs="Arial"/>
                <w:bCs/>
                <w:sz w:val="20"/>
              </w:rPr>
            </w:pPr>
          </w:p>
        </w:tc>
        <w:tc>
          <w:tcPr>
            <w:tcW w:w="296" w:type="pct"/>
            <w:shd w:val="clear" w:color="auto" w:fill="auto"/>
          </w:tcPr>
          <w:p w:rsidR="00B14568" w:rsidRPr="009F342D" w:rsidRDefault="00B14568" w:rsidP="00E05030">
            <w:pPr>
              <w:spacing w:line="240" w:lineRule="auto"/>
              <w:ind w:firstLine="0"/>
              <w:jc w:val="center"/>
              <w:rPr>
                <w:rFonts w:cs="Arial"/>
                <w:bCs/>
                <w:sz w:val="20"/>
              </w:rPr>
            </w:pPr>
          </w:p>
        </w:tc>
      </w:tr>
      <w:tr w:rsidR="00B14568" w:rsidRPr="009F342D" w:rsidTr="00E05030">
        <w:tc>
          <w:tcPr>
            <w:tcW w:w="251" w:type="pct"/>
            <w:shd w:val="clear" w:color="auto" w:fill="auto"/>
            <w:vAlign w:val="center"/>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392" w:type="pct"/>
            <w:shd w:val="clear" w:color="auto" w:fill="auto"/>
          </w:tcPr>
          <w:p w:rsidR="00B14568" w:rsidRPr="009F342D" w:rsidRDefault="00B14568" w:rsidP="00E05030">
            <w:pPr>
              <w:spacing w:line="240" w:lineRule="auto"/>
              <w:ind w:firstLine="0"/>
              <w:rPr>
                <w:rFonts w:cs="Arial"/>
                <w:bCs/>
                <w:sz w:val="20"/>
              </w:rPr>
            </w:pPr>
            <w:r w:rsidRPr="009F342D">
              <w:rPr>
                <w:rFonts w:cs="Arial"/>
                <w:bCs/>
                <w:sz w:val="20"/>
              </w:rPr>
              <w:t>A166</w:t>
            </w:r>
          </w:p>
        </w:tc>
        <w:tc>
          <w:tcPr>
            <w:tcW w:w="744" w:type="pct"/>
            <w:shd w:val="clear" w:color="auto" w:fill="auto"/>
          </w:tcPr>
          <w:p w:rsidR="00B14568" w:rsidRPr="009F342D" w:rsidRDefault="00B14568" w:rsidP="00E05030">
            <w:pPr>
              <w:spacing w:line="240" w:lineRule="auto"/>
              <w:ind w:firstLine="0"/>
              <w:rPr>
                <w:rFonts w:cs="Arial"/>
                <w:bCs/>
                <w:i/>
                <w:sz w:val="20"/>
              </w:rPr>
            </w:pPr>
            <w:r w:rsidRPr="009F342D">
              <w:rPr>
                <w:rFonts w:cs="Arial"/>
                <w:bCs/>
                <w:i/>
                <w:sz w:val="20"/>
              </w:rPr>
              <w:t>Tringa glareola</w:t>
            </w:r>
          </w:p>
        </w:tc>
        <w:tc>
          <w:tcPr>
            <w:tcW w:w="136" w:type="pct"/>
            <w:shd w:val="clear" w:color="auto" w:fill="auto"/>
          </w:tcPr>
          <w:p w:rsidR="00B14568" w:rsidRPr="009F342D" w:rsidRDefault="00B14568" w:rsidP="00E05030">
            <w:pPr>
              <w:spacing w:line="240" w:lineRule="auto"/>
              <w:ind w:firstLine="0"/>
              <w:rPr>
                <w:rFonts w:cs="Arial"/>
                <w:bCs/>
                <w:sz w:val="20"/>
              </w:rPr>
            </w:pPr>
          </w:p>
        </w:tc>
        <w:tc>
          <w:tcPr>
            <w:tcW w:w="159" w:type="pct"/>
            <w:shd w:val="clear" w:color="auto" w:fill="auto"/>
          </w:tcPr>
          <w:p w:rsidR="00B14568" w:rsidRPr="009F342D" w:rsidRDefault="00B14568" w:rsidP="00E05030">
            <w:pPr>
              <w:spacing w:line="240" w:lineRule="auto"/>
              <w:ind w:firstLine="0"/>
              <w:rPr>
                <w:rFonts w:cs="Arial"/>
                <w:bCs/>
                <w:sz w:val="20"/>
              </w:rPr>
            </w:pPr>
          </w:p>
        </w:tc>
        <w:tc>
          <w:tcPr>
            <w:tcW w:w="35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c</w:t>
            </w:r>
          </w:p>
        </w:tc>
        <w:tc>
          <w:tcPr>
            <w:tcW w:w="347" w:type="pct"/>
            <w:shd w:val="clear" w:color="auto" w:fill="auto"/>
          </w:tcPr>
          <w:p w:rsidR="00B14568" w:rsidRPr="009F342D" w:rsidRDefault="00B14568" w:rsidP="00E05030">
            <w:pPr>
              <w:spacing w:line="240" w:lineRule="auto"/>
              <w:ind w:firstLine="0"/>
              <w:jc w:val="center"/>
              <w:rPr>
                <w:rFonts w:cs="Arial"/>
                <w:bCs/>
                <w:sz w:val="20"/>
              </w:rPr>
            </w:pPr>
          </w:p>
        </w:tc>
        <w:tc>
          <w:tcPr>
            <w:tcW w:w="314" w:type="pct"/>
            <w:shd w:val="clear" w:color="auto" w:fill="auto"/>
          </w:tcPr>
          <w:p w:rsidR="00B14568" w:rsidRPr="009F342D" w:rsidRDefault="00B14568" w:rsidP="00E05030">
            <w:pPr>
              <w:spacing w:line="240" w:lineRule="auto"/>
              <w:ind w:firstLine="0"/>
              <w:jc w:val="center"/>
              <w:rPr>
                <w:rFonts w:cs="Arial"/>
                <w:bCs/>
                <w:sz w:val="20"/>
              </w:rPr>
            </w:pPr>
          </w:p>
        </w:tc>
        <w:tc>
          <w:tcPr>
            <w:tcW w:w="360" w:type="pct"/>
            <w:shd w:val="clear" w:color="auto" w:fill="auto"/>
          </w:tcPr>
          <w:p w:rsidR="00B14568" w:rsidRPr="009F342D" w:rsidRDefault="00B14568" w:rsidP="00E05030">
            <w:pPr>
              <w:spacing w:line="240" w:lineRule="auto"/>
              <w:ind w:firstLine="0"/>
              <w:jc w:val="center"/>
              <w:rPr>
                <w:rFonts w:cs="Arial"/>
                <w:bCs/>
                <w:sz w:val="20"/>
              </w:rPr>
            </w:pPr>
          </w:p>
        </w:tc>
        <w:tc>
          <w:tcPr>
            <w:tcW w:w="348"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P</w:t>
            </w:r>
          </w:p>
        </w:tc>
        <w:tc>
          <w:tcPr>
            <w:tcW w:w="384" w:type="pct"/>
            <w:shd w:val="clear" w:color="auto" w:fill="auto"/>
          </w:tcPr>
          <w:p w:rsidR="00B14568" w:rsidRPr="009F342D" w:rsidRDefault="00B14568" w:rsidP="00E05030">
            <w:pPr>
              <w:spacing w:line="240" w:lineRule="auto"/>
              <w:ind w:firstLine="0"/>
              <w:jc w:val="center"/>
              <w:rPr>
                <w:rFonts w:cs="Arial"/>
                <w:bCs/>
                <w:caps/>
                <w:sz w:val="20"/>
              </w:rPr>
            </w:pPr>
            <w:r w:rsidRPr="009F342D">
              <w:rPr>
                <w:rFonts w:cs="Arial"/>
                <w:bCs/>
                <w:caps/>
                <w:sz w:val="20"/>
              </w:rPr>
              <w:t>M</w:t>
            </w:r>
          </w:p>
        </w:tc>
        <w:tc>
          <w:tcPr>
            <w:tcW w:w="36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D</w:t>
            </w:r>
          </w:p>
        </w:tc>
        <w:tc>
          <w:tcPr>
            <w:tcW w:w="262" w:type="pct"/>
            <w:shd w:val="clear" w:color="auto" w:fill="auto"/>
          </w:tcPr>
          <w:p w:rsidR="00B14568" w:rsidRPr="009F342D" w:rsidRDefault="00B14568" w:rsidP="00E05030">
            <w:pPr>
              <w:spacing w:line="240" w:lineRule="auto"/>
              <w:ind w:firstLine="0"/>
              <w:jc w:val="center"/>
              <w:rPr>
                <w:rFonts w:cs="Arial"/>
                <w:bCs/>
                <w:sz w:val="20"/>
              </w:rPr>
            </w:pPr>
          </w:p>
        </w:tc>
        <w:tc>
          <w:tcPr>
            <w:tcW w:w="288" w:type="pct"/>
            <w:shd w:val="clear" w:color="auto" w:fill="auto"/>
          </w:tcPr>
          <w:p w:rsidR="00B14568" w:rsidRPr="009F342D" w:rsidRDefault="00B14568" w:rsidP="00E05030">
            <w:pPr>
              <w:spacing w:line="240" w:lineRule="auto"/>
              <w:ind w:firstLine="0"/>
              <w:jc w:val="center"/>
              <w:rPr>
                <w:rFonts w:cs="Arial"/>
                <w:bCs/>
                <w:sz w:val="20"/>
              </w:rPr>
            </w:pPr>
          </w:p>
        </w:tc>
        <w:tc>
          <w:tcPr>
            <w:tcW w:w="296" w:type="pct"/>
            <w:shd w:val="clear" w:color="auto" w:fill="auto"/>
          </w:tcPr>
          <w:p w:rsidR="00B14568" w:rsidRPr="009F342D" w:rsidRDefault="00B14568" w:rsidP="00E05030">
            <w:pPr>
              <w:spacing w:line="240" w:lineRule="auto"/>
              <w:ind w:firstLine="0"/>
              <w:jc w:val="center"/>
              <w:rPr>
                <w:rFonts w:cs="Arial"/>
                <w:bCs/>
                <w:sz w:val="20"/>
              </w:rPr>
            </w:pPr>
          </w:p>
        </w:tc>
      </w:tr>
      <w:tr w:rsidR="00B14568" w:rsidRPr="009F342D" w:rsidTr="00E05030">
        <w:tc>
          <w:tcPr>
            <w:tcW w:w="251" w:type="pct"/>
            <w:shd w:val="clear" w:color="auto" w:fill="auto"/>
            <w:vAlign w:val="center"/>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392" w:type="pct"/>
            <w:shd w:val="clear" w:color="auto" w:fill="auto"/>
          </w:tcPr>
          <w:p w:rsidR="00B14568" w:rsidRPr="009F342D" w:rsidRDefault="00B14568" w:rsidP="00E05030">
            <w:pPr>
              <w:spacing w:line="240" w:lineRule="auto"/>
              <w:ind w:firstLine="0"/>
              <w:rPr>
                <w:rFonts w:cs="Arial"/>
                <w:bCs/>
                <w:sz w:val="20"/>
              </w:rPr>
            </w:pPr>
            <w:r w:rsidRPr="009F342D">
              <w:rPr>
                <w:rFonts w:cs="Arial"/>
                <w:bCs/>
                <w:sz w:val="20"/>
              </w:rPr>
              <w:t>A164</w:t>
            </w:r>
          </w:p>
        </w:tc>
        <w:tc>
          <w:tcPr>
            <w:tcW w:w="744" w:type="pct"/>
            <w:shd w:val="clear" w:color="auto" w:fill="auto"/>
          </w:tcPr>
          <w:p w:rsidR="00B14568" w:rsidRPr="009F342D" w:rsidRDefault="00B14568" w:rsidP="00E05030">
            <w:pPr>
              <w:spacing w:line="240" w:lineRule="auto"/>
              <w:ind w:firstLine="0"/>
              <w:rPr>
                <w:rFonts w:cs="Arial"/>
                <w:bCs/>
                <w:i/>
                <w:sz w:val="20"/>
              </w:rPr>
            </w:pPr>
            <w:r w:rsidRPr="009F342D">
              <w:rPr>
                <w:rFonts w:cs="Arial"/>
                <w:bCs/>
                <w:i/>
                <w:sz w:val="20"/>
              </w:rPr>
              <w:t>Tringa nebularia</w:t>
            </w:r>
          </w:p>
        </w:tc>
        <w:tc>
          <w:tcPr>
            <w:tcW w:w="136" w:type="pct"/>
            <w:shd w:val="clear" w:color="auto" w:fill="auto"/>
          </w:tcPr>
          <w:p w:rsidR="00B14568" w:rsidRPr="009F342D" w:rsidRDefault="00B14568" w:rsidP="00E05030">
            <w:pPr>
              <w:spacing w:line="240" w:lineRule="auto"/>
              <w:ind w:firstLine="0"/>
              <w:rPr>
                <w:rFonts w:cs="Arial"/>
                <w:bCs/>
                <w:sz w:val="20"/>
              </w:rPr>
            </w:pPr>
          </w:p>
        </w:tc>
        <w:tc>
          <w:tcPr>
            <w:tcW w:w="159" w:type="pct"/>
            <w:shd w:val="clear" w:color="auto" w:fill="auto"/>
          </w:tcPr>
          <w:p w:rsidR="00B14568" w:rsidRPr="009F342D" w:rsidRDefault="00B14568" w:rsidP="00E05030">
            <w:pPr>
              <w:spacing w:line="240" w:lineRule="auto"/>
              <w:ind w:firstLine="0"/>
              <w:rPr>
                <w:rFonts w:cs="Arial"/>
                <w:bCs/>
                <w:sz w:val="20"/>
              </w:rPr>
            </w:pPr>
          </w:p>
        </w:tc>
        <w:tc>
          <w:tcPr>
            <w:tcW w:w="35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c</w:t>
            </w:r>
          </w:p>
        </w:tc>
        <w:tc>
          <w:tcPr>
            <w:tcW w:w="347" w:type="pct"/>
            <w:shd w:val="clear" w:color="auto" w:fill="auto"/>
          </w:tcPr>
          <w:p w:rsidR="00B14568" w:rsidRPr="009F342D" w:rsidRDefault="00B14568" w:rsidP="00E05030">
            <w:pPr>
              <w:spacing w:line="240" w:lineRule="auto"/>
              <w:ind w:firstLine="0"/>
              <w:jc w:val="center"/>
              <w:rPr>
                <w:rFonts w:cs="Arial"/>
                <w:bCs/>
                <w:sz w:val="20"/>
              </w:rPr>
            </w:pPr>
          </w:p>
        </w:tc>
        <w:tc>
          <w:tcPr>
            <w:tcW w:w="314" w:type="pct"/>
            <w:shd w:val="clear" w:color="auto" w:fill="auto"/>
          </w:tcPr>
          <w:p w:rsidR="00B14568" w:rsidRPr="009F342D" w:rsidRDefault="00B14568" w:rsidP="00E05030">
            <w:pPr>
              <w:spacing w:line="240" w:lineRule="auto"/>
              <w:ind w:firstLine="0"/>
              <w:jc w:val="center"/>
              <w:rPr>
                <w:rFonts w:cs="Arial"/>
                <w:bCs/>
                <w:sz w:val="20"/>
              </w:rPr>
            </w:pPr>
          </w:p>
        </w:tc>
        <w:tc>
          <w:tcPr>
            <w:tcW w:w="360" w:type="pct"/>
            <w:shd w:val="clear" w:color="auto" w:fill="auto"/>
          </w:tcPr>
          <w:p w:rsidR="00B14568" w:rsidRPr="009F342D" w:rsidRDefault="00B14568" w:rsidP="00E05030">
            <w:pPr>
              <w:spacing w:line="240" w:lineRule="auto"/>
              <w:ind w:firstLine="0"/>
              <w:jc w:val="center"/>
              <w:rPr>
                <w:rFonts w:cs="Arial"/>
                <w:bCs/>
                <w:sz w:val="20"/>
              </w:rPr>
            </w:pPr>
          </w:p>
        </w:tc>
        <w:tc>
          <w:tcPr>
            <w:tcW w:w="348"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P</w:t>
            </w:r>
          </w:p>
        </w:tc>
        <w:tc>
          <w:tcPr>
            <w:tcW w:w="384" w:type="pct"/>
            <w:shd w:val="clear" w:color="auto" w:fill="auto"/>
          </w:tcPr>
          <w:p w:rsidR="00B14568" w:rsidRPr="009F342D" w:rsidRDefault="00B14568" w:rsidP="00E05030">
            <w:pPr>
              <w:spacing w:line="240" w:lineRule="auto"/>
              <w:ind w:firstLine="0"/>
              <w:jc w:val="center"/>
              <w:rPr>
                <w:rFonts w:cs="Arial"/>
                <w:bCs/>
                <w:caps/>
                <w:sz w:val="20"/>
              </w:rPr>
            </w:pPr>
            <w:r w:rsidRPr="009F342D">
              <w:rPr>
                <w:rFonts w:cs="Arial"/>
                <w:bCs/>
                <w:caps/>
                <w:sz w:val="20"/>
              </w:rPr>
              <w:t>M</w:t>
            </w:r>
          </w:p>
        </w:tc>
        <w:tc>
          <w:tcPr>
            <w:tcW w:w="36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D</w:t>
            </w:r>
          </w:p>
        </w:tc>
        <w:tc>
          <w:tcPr>
            <w:tcW w:w="262" w:type="pct"/>
            <w:shd w:val="clear" w:color="auto" w:fill="auto"/>
          </w:tcPr>
          <w:p w:rsidR="00B14568" w:rsidRPr="009F342D" w:rsidRDefault="00B14568" w:rsidP="00E05030">
            <w:pPr>
              <w:spacing w:line="240" w:lineRule="auto"/>
              <w:ind w:firstLine="0"/>
              <w:jc w:val="center"/>
              <w:rPr>
                <w:rFonts w:cs="Arial"/>
                <w:bCs/>
                <w:sz w:val="20"/>
              </w:rPr>
            </w:pPr>
          </w:p>
        </w:tc>
        <w:tc>
          <w:tcPr>
            <w:tcW w:w="288" w:type="pct"/>
            <w:shd w:val="clear" w:color="auto" w:fill="auto"/>
          </w:tcPr>
          <w:p w:rsidR="00B14568" w:rsidRPr="009F342D" w:rsidRDefault="00B14568" w:rsidP="00E05030">
            <w:pPr>
              <w:spacing w:line="240" w:lineRule="auto"/>
              <w:ind w:firstLine="0"/>
              <w:jc w:val="center"/>
              <w:rPr>
                <w:rFonts w:cs="Arial"/>
                <w:bCs/>
                <w:sz w:val="20"/>
              </w:rPr>
            </w:pPr>
          </w:p>
        </w:tc>
        <w:tc>
          <w:tcPr>
            <w:tcW w:w="296" w:type="pct"/>
            <w:shd w:val="clear" w:color="auto" w:fill="auto"/>
          </w:tcPr>
          <w:p w:rsidR="00B14568" w:rsidRPr="009F342D" w:rsidRDefault="00B14568" w:rsidP="00E05030">
            <w:pPr>
              <w:spacing w:line="240" w:lineRule="auto"/>
              <w:ind w:firstLine="0"/>
              <w:jc w:val="center"/>
              <w:rPr>
                <w:rFonts w:cs="Arial"/>
                <w:bCs/>
                <w:sz w:val="20"/>
              </w:rPr>
            </w:pPr>
          </w:p>
        </w:tc>
      </w:tr>
      <w:tr w:rsidR="00B14568" w:rsidRPr="009F342D" w:rsidTr="00E05030">
        <w:tc>
          <w:tcPr>
            <w:tcW w:w="251" w:type="pct"/>
            <w:shd w:val="clear" w:color="auto" w:fill="auto"/>
            <w:vAlign w:val="center"/>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392" w:type="pct"/>
            <w:shd w:val="clear" w:color="auto" w:fill="auto"/>
          </w:tcPr>
          <w:p w:rsidR="00B14568" w:rsidRPr="009F342D" w:rsidRDefault="00B14568" w:rsidP="00E05030">
            <w:pPr>
              <w:spacing w:line="240" w:lineRule="auto"/>
              <w:ind w:firstLine="0"/>
              <w:rPr>
                <w:rFonts w:cs="Arial"/>
                <w:bCs/>
                <w:sz w:val="20"/>
              </w:rPr>
            </w:pPr>
            <w:r w:rsidRPr="009F342D">
              <w:rPr>
                <w:rFonts w:cs="Arial"/>
                <w:bCs/>
                <w:sz w:val="20"/>
              </w:rPr>
              <w:t>A165</w:t>
            </w:r>
          </w:p>
        </w:tc>
        <w:tc>
          <w:tcPr>
            <w:tcW w:w="744" w:type="pct"/>
            <w:shd w:val="clear" w:color="auto" w:fill="auto"/>
          </w:tcPr>
          <w:p w:rsidR="00B14568" w:rsidRPr="009F342D" w:rsidRDefault="00B14568" w:rsidP="00E05030">
            <w:pPr>
              <w:spacing w:line="240" w:lineRule="auto"/>
              <w:ind w:firstLine="0"/>
              <w:rPr>
                <w:rFonts w:cs="Arial"/>
                <w:bCs/>
                <w:i/>
                <w:sz w:val="20"/>
              </w:rPr>
            </w:pPr>
            <w:r w:rsidRPr="009F342D">
              <w:rPr>
                <w:rFonts w:cs="Arial"/>
                <w:bCs/>
                <w:i/>
                <w:sz w:val="20"/>
              </w:rPr>
              <w:t>Tringa ochropus</w:t>
            </w:r>
          </w:p>
        </w:tc>
        <w:tc>
          <w:tcPr>
            <w:tcW w:w="136" w:type="pct"/>
            <w:shd w:val="clear" w:color="auto" w:fill="auto"/>
          </w:tcPr>
          <w:p w:rsidR="00B14568" w:rsidRPr="009F342D" w:rsidRDefault="00B14568" w:rsidP="00E05030">
            <w:pPr>
              <w:spacing w:line="240" w:lineRule="auto"/>
              <w:ind w:firstLine="0"/>
              <w:rPr>
                <w:rFonts w:cs="Arial"/>
                <w:bCs/>
                <w:sz w:val="20"/>
              </w:rPr>
            </w:pPr>
          </w:p>
        </w:tc>
        <w:tc>
          <w:tcPr>
            <w:tcW w:w="159" w:type="pct"/>
            <w:shd w:val="clear" w:color="auto" w:fill="auto"/>
          </w:tcPr>
          <w:p w:rsidR="00B14568" w:rsidRPr="009F342D" w:rsidRDefault="00B14568" w:rsidP="00E05030">
            <w:pPr>
              <w:spacing w:line="240" w:lineRule="auto"/>
              <w:ind w:firstLine="0"/>
              <w:rPr>
                <w:rFonts w:cs="Arial"/>
                <w:bCs/>
                <w:sz w:val="20"/>
              </w:rPr>
            </w:pPr>
          </w:p>
        </w:tc>
        <w:tc>
          <w:tcPr>
            <w:tcW w:w="35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r</w:t>
            </w:r>
          </w:p>
        </w:tc>
        <w:tc>
          <w:tcPr>
            <w:tcW w:w="34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30</w:t>
            </w:r>
          </w:p>
        </w:tc>
        <w:tc>
          <w:tcPr>
            <w:tcW w:w="314"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50</w:t>
            </w:r>
          </w:p>
        </w:tc>
        <w:tc>
          <w:tcPr>
            <w:tcW w:w="360"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i</w:t>
            </w:r>
          </w:p>
        </w:tc>
        <w:tc>
          <w:tcPr>
            <w:tcW w:w="348" w:type="pct"/>
            <w:shd w:val="clear" w:color="auto" w:fill="auto"/>
          </w:tcPr>
          <w:p w:rsidR="00B14568" w:rsidRPr="009F342D" w:rsidRDefault="00B14568" w:rsidP="00E05030">
            <w:pPr>
              <w:spacing w:line="240" w:lineRule="auto"/>
              <w:ind w:firstLine="0"/>
              <w:jc w:val="center"/>
              <w:rPr>
                <w:rFonts w:cs="Arial"/>
                <w:bCs/>
                <w:sz w:val="20"/>
              </w:rPr>
            </w:pPr>
          </w:p>
        </w:tc>
        <w:tc>
          <w:tcPr>
            <w:tcW w:w="384" w:type="pct"/>
            <w:shd w:val="clear" w:color="auto" w:fill="auto"/>
          </w:tcPr>
          <w:p w:rsidR="00B14568" w:rsidRPr="009F342D" w:rsidRDefault="00B14568" w:rsidP="00E05030">
            <w:pPr>
              <w:spacing w:line="240" w:lineRule="auto"/>
              <w:ind w:firstLine="0"/>
              <w:jc w:val="center"/>
              <w:rPr>
                <w:rFonts w:cs="Arial"/>
                <w:bCs/>
                <w:caps/>
                <w:sz w:val="20"/>
              </w:rPr>
            </w:pPr>
            <w:r w:rsidRPr="009F342D">
              <w:rPr>
                <w:rFonts w:cs="Arial"/>
                <w:bCs/>
                <w:caps/>
                <w:sz w:val="20"/>
              </w:rPr>
              <w:t>M</w:t>
            </w:r>
          </w:p>
        </w:tc>
        <w:tc>
          <w:tcPr>
            <w:tcW w:w="367"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262"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B</w:t>
            </w:r>
          </w:p>
        </w:tc>
        <w:tc>
          <w:tcPr>
            <w:tcW w:w="288"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C</w:t>
            </w:r>
          </w:p>
        </w:tc>
        <w:tc>
          <w:tcPr>
            <w:tcW w:w="296" w:type="pct"/>
            <w:shd w:val="clear" w:color="auto" w:fill="auto"/>
          </w:tcPr>
          <w:p w:rsidR="00B14568" w:rsidRPr="009F342D" w:rsidRDefault="00B14568" w:rsidP="00E05030">
            <w:pPr>
              <w:spacing w:line="240" w:lineRule="auto"/>
              <w:ind w:firstLine="0"/>
              <w:jc w:val="center"/>
              <w:rPr>
                <w:rFonts w:cs="Arial"/>
                <w:bCs/>
                <w:sz w:val="20"/>
              </w:rPr>
            </w:pPr>
            <w:r w:rsidRPr="009F342D">
              <w:rPr>
                <w:rFonts w:cs="Arial"/>
                <w:bCs/>
                <w:sz w:val="20"/>
              </w:rPr>
              <w:t>B</w:t>
            </w:r>
          </w:p>
        </w:tc>
      </w:tr>
    </w:tbl>
    <w:p w:rsidR="00B14568" w:rsidRPr="00A52B02" w:rsidRDefault="00B14568" w:rsidP="00B761E2">
      <w:pPr>
        <w:pStyle w:val="Akapitzlist"/>
        <w:widowControl/>
        <w:numPr>
          <w:ilvl w:val="0"/>
          <w:numId w:val="32"/>
        </w:numPr>
        <w:suppressAutoHyphens w:val="0"/>
        <w:spacing w:before="120" w:after="120" w:line="240" w:lineRule="auto"/>
        <w:ind w:left="714" w:hanging="357"/>
        <w:contextualSpacing/>
        <w:jc w:val="left"/>
        <w:rPr>
          <w:rFonts w:cs="Arial"/>
          <w:b/>
          <w:bCs/>
          <w:caps/>
          <w:sz w:val="18"/>
          <w:szCs w:val="18"/>
        </w:rPr>
      </w:pPr>
      <w:r w:rsidRPr="00A52B02">
        <w:rPr>
          <w:rFonts w:cs="Arial"/>
          <w:sz w:val="18"/>
          <w:szCs w:val="18"/>
        </w:rPr>
        <w:t>Grupa:</w:t>
      </w:r>
      <w:r w:rsidRPr="00A52B02">
        <w:rPr>
          <w:rFonts w:cs="Arial"/>
          <w:sz w:val="18"/>
          <w:szCs w:val="18"/>
        </w:rPr>
        <w:tab/>
        <w:t>A = płazy, B = ptaki, F = ryby, I = bezkręgowce, M = ssaki, P = rośliny, R = gady.</w:t>
      </w:r>
    </w:p>
    <w:p w:rsidR="00B14568" w:rsidRPr="00A52B02" w:rsidRDefault="00B14568" w:rsidP="00B761E2">
      <w:pPr>
        <w:pStyle w:val="Akapitzlist"/>
        <w:widowControl/>
        <w:numPr>
          <w:ilvl w:val="0"/>
          <w:numId w:val="32"/>
        </w:numPr>
        <w:suppressAutoHyphens w:val="0"/>
        <w:spacing w:after="120" w:line="240" w:lineRule="auto"/>
        <w:contextualSpacing/>
        <w:rPr>
          <w:rFonts w:cs="Arial"/>
          <w:b/>
          <w:bCs/>
          <w:caps/>
          <w:sz w:val="18"/>
          <w:szCs w:val="18"/>
        </w:rPr>
      </w:pPr>
      <w:r w:rsidRPr="00A52B02">
        <w:rPr>
          <w:rFonts w:cs="Arial"/>
          <w:sz w:val="18"/>
          <w:szCs w:val="18"/>
        </w:rPr>
        <w:t>S jeśli dane o gatunku są szczególnie chronione i nie mogą być udostępnione publicznie, należy wpisać „tak”.</w:t>
      </w:r>
    </w:p>
    <w:p w:rsidR="00B14568" w:rsidRPr="001C06E0" w:rsidRDefault="00B14568"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t>NP.: jeśli dany gatunek nie występuje już na danym terenie, należy wpisać „x” (opcjonalnie).</w:t>
      </w:r>
    </w:p>
    <w:p w:rsidR="00B14568" w:rsidRPr="001C06E0" w:rsidRDefault="00B14568"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lastRenderedPageBreak/>
        <w:t>Typ populacji: p = osiadłe, r = wydająca potomstwo, c = przelotna, w = zimująca (w przypadku roślin i gatunków niemigrujących należy użyć typu „p = osiadłe”).</w:t>
      </w:r>
    </w:p>
    <w:p w:rsidR="00B14568" w:rsidRPr="001C06E0" w:rsidRDefault="00B14568" w:rsidP="00B761E2">
      <w:pPr>
        <w:pStyle w:val="Akapitzlist"/>
        <w:widowControl/>
        <w:numPr>
          <w:ilvl w:val="0"/>
          <w:numId w:val="32"/>
        </w:numPr>
        <w:suppressAutoHyphens w:val="0"/>
        <w:spacing w:after="120" w:line="240" w:lineRule="auto"/>
        <w:contextualSpacing/>
        <w:rPr>
          <w:rFonts w:cs="Arial"/>
          <w:b/>
          <w:bCs/>
          <w:caps/>
          <w:sz w:val="18"/>
          <w:szCs w:val="18"/>
        </w:rPr>
      </w:pPr>
      <w:r w:rsidRPr="001C06E0">
        <w:rPr>
          <w:rFonts w:cs="Arial"/>
          <w:sz w:val="18"/>
          <w:szCs w:val="18"/>
        </w:rPr>
        <w:t>Jednostka: i = osobniki pojedyncze, p = pary, males = nawołujące samce lub inne jednostki według standardowego wykazu jednostek i kodów zgodnego ze sprawozdawczością na podstawie art. 12 i 17 (zob. portal referencyjny).</w:t>
      </w:r>
    </w:p>
    <w:p w:rsidR="00B14568" w:rsidRPr="001C06E0" w:rsidRDefault="00B14568" w:rsidP="00B761E2">
      <w:pPr>
        <w:pStyle w:val="Akapitzlist"/>
        <w:widowControl/>
        <w:numPr>
          <w:ilvl w:val="0"/>
          <w:numId w:val="32"/>
        </w:numPr>
        <w:suppressAutoHyphens w:val="0"/>
        <w:spacing w:after="120" w:line="240" w:lineRule="auto"/>
        <w:contextualSpacing/>
        <w:rPr>
          <w:rFonts w:cs="Arial"/>
          <w:sz w:val="18"/>
          <w:szCs w:val="18"/>
        </w:rPr>
      </w:pPr>
      <w:r w:rsidRPr="001C06E0">
        <w:rPr>
          <w:rFonts w:cs="Arial"/>
          <w:sz w:val="18"/>
          <w:szCs w:val="18"/>
        </w:rPr>
        <w:t>Kategorie liczebności (kategoria): C = powszechne, R = rzadkie, V = bardzo rzadkie, P = obecne - wypełnić, jeżeli brak jest danych (DD), lub jako uzupełnienie informacji o wielkości populacji.</w:t>
      </w:r>
    </w:p>
    <w:p w:rsidR="00B14568" w:rsidRDefault="00B14568" w:rsidP="00B14568">
      <w:pPr>
        <w:spacing w:before="240"/>
        <w:ind w:firstLine="0"/>
        <w:rPr>
          <w:rFonts w:cs="Arial"/>
          <w:sz w:val="18"/>
          <w:szCs w:val="18"/>
        </w:rPr>
        <w:sectPr w:rsidR="00B14568" w:rsidSect="00B14568">
          <w:headerReference w:type="default" r:id="rId18"/>
          <w:footerReference w:type="default" r:id="rId19"/>
          <w:pgSz w:w="16838" w:h="11906" w:orient="landscape"/>
          <w:pgMar w:top="1134" w:right="1134" w:bottom="2268" w:left="1418" w:header="709" w:footer="567" w:gutter="0"/>
          <w:cols w:space="708"/>
          <w:docGrid w:linePitch="360"/>
        </w:sectPr>
      </w:pPr>
      <w:r w:rsidRPr="001C06E0">
        <w:rPr>
          <w:rFonts w:cs="Arial"/>
          <w:sz w:val="18"/>
          <w:szCs w:val="18"/>
        </w:rPr>
        <w:t>Jakość danych:</w:t>
      </w:r>
      <w:r w:rsidRPr="001C06E0">
        <w:rPr>
          <w:rFonts w:cs="Arial"/>
          <w:sz w:val="18"/>
          <w:szCs w:val="18"/>
        </w:rPr>
        <w:tab/>
        <w:t>G = „wysoka” (np. na podstawie badań); M = „przeciętna” (np. na podstawie częściowych danych i ekstrapolacji); P = „niska” (np. zgrubne dane szacunkowe); DD = brak danych (kategorię tę należy stosować wyłącznie jeśli nie da się dokonać nawet zgrubnej oceny wielkości populacji - w takiej sytuacji można pozostawić puste pole dotyczące wielkości populacji, jednak pole „Kategorie liczebności” musi być wypełnione)</w:t>
      </w:r>
    </w:p>
    <w:p w:rsidR="001D167B" w:rsidRDefault="001D167B" w:rsidP="001D167B">
      <w:pPr>
        <w:widowControl/>
        <w:suppressAutoHyphens w:val="0"/>
        <w:spacing w:before="120" w:line="240" w:lineRule="auto"/>
        <w:ind w:left="1134" w:hanging="1134"/>
        <w:jc w:val="left"/>
      </w:pPr>
      <w:r w:rsidRPr="00B05D1A">
        <w:rPr>
          <w:b/>
        </w:rPr>
        <w:lastRenderedPageBreak/>
        <w:t>Tabela XXI</w:t>
      </w:r>
      <w:r w:rsidRPr="00B05D1A">
        <w:t xml:space="preserve"> Zestawienie powierzchni drzewostanów wg grup wiekowych i bogactwa </w:t>
      </w:r>
      <w:r w:rsidRPr="003128AC">
        <w:t>gatunkowego w zasięgu obszaru Ostoja Warmińska PLB280015</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287F89" w:rsidRPr="00287F89" w:rsidTr="00757F42">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Bogactwo gatunkowe,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757F42" w:rsidRPr="00287F89" w:rsidTr="00757F42">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Ogółem</w:t>
            </w:r>
            <w:r w:rsidRPr="00287F89">
              <w:rPr>
                <w:rFonts w:eastAsia="Times New Roman" w:cs="Arial CE"/>
                <w:kern w:val="0"/>
                <w:sz w:val="16"/>
                <w:szCs w:val="16"/>
              </w:rPr>
              <w:br/>
              <w:t>[%]</w:t>
            </w:r>
          </w:p>
        </w:tc>
      </w:tr>
      <w:tr w:rsidR="00757F42" w:rsidRPr="00287F89" w:rsidTr="00757F42">
        <w:tc>
          <w:tcPr>
            <w:tcW w:w="102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center"/>
              <w:rPr>
                <w:rFonts w:eastAsia="Times New Roman" w:cs="Arial CE"/>
                <w:kern w:val="0"/>
                <w:sz w:val="16"/>
                <w:szCs w:val="16"/>
              </w:rPr>
            </w:pPr>
            <w:r w:rsidRPr="00287F89">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p>
        </w:tc>
      </w:tr>
      <w:tr w:rsidR="00757F42" w:rsidRPr="00287F89" w:rsidTr="00757F42">
        <w:trPr>
          <w:trHeight w:val="255"/>
        </w:trPr>
        <w:tc>
          <w:tcPr>
            <w:tcW w:w="1022" w:type="pct"/>
            <w:tcBorders>
              <w:top w:val="single" w:sz="4" w:space="0" w:color="auto"/>
              <w:left w:val="single" w:sz="4" w:space="0" w:color="auto"/>
              <w:bottom w:val="single" w:sz="4" w:space="0" w:color="auto"/>
              <w:right w:val="nil"/>
            </w:tcBorders>
            <w:shd w:val="clear" w:color="auto" w:fill="F2F2F2" w:themeFill="background1" w:themeFillShade="F2"/>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57F42" w:rsidRPr="00287F89" w:rsidRDefault="00757F42" w:rsidP="00757F42">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287F89" w:rsidRPr="00287F89" w:rsidTr="00757F42">
        <w:trPr>
          <w:trHeight w:val="255"/>
        </w:trPr>
        <w:tc>
          <w:tcPr>
            <w:tcW w:w="1022" w:type="pct"/>
            <w:tcBorders>
              <w:top w:val="single" w:sz="4" w:space="0" w:color="auto"/>
              <w:left w:val="single" w:sz="4" w:space="0" w:color="auto"/>
              <w:bottom w:val="nil"/>
              <w:right w:val="nil"/>
            </w:tcBorders>
            <w:shd w:val="clear" w:color="000000" w:fill="FFFFFF"/>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27,72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59,47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7,19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94,38</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5,5</w:t>
            </w:r>
          </w:p>
        </w:tc>
      </w:tr>
      <w:tr w:rsidR="00287F89" w:rsidRPr="00287F89" w:rsidTr="00287F89">
        <w:trPr>
          <w:trHeight w:val="255"/>
        </w:trPr>
        <w:tc>
          <w:tcPr>
            <w:tcW w:w="1022" w:type="pct"/>
            <w:tcBorders>
              <w:top w:val="nil"/>
              <w:left w:val="single" w:sz="4" w:space="0" w:color="auto"/>
              <w:bottom w:val="nil"/>
              <w:right w:val="nil"/>
            </w:tcBorders>
            <w:shd w:val="clear" w:color="auto" w:fill="auto"/>
            <w:noWrap/>
            <w:vAlign w:val="bottom"/>
            <w:hideMark/>
          </w:tcPr>
          <w:p w:rsidR="00287F89" w:rsidRPr="00287F89" w:rsidRDefault="00287F89" w:rsidP="00287F89">
            <w:pPr>
              <w:widowControl/>
              <w:suppressAutoHyphens w:val="0"/>
              <w:spacing w:line="240" w:lineRule="auto"/>
              <w:ind w:firstLine="0"/>
              <w:jc w:val="left"/>
              <w:rPr>
                <w:rFonts w:eastAsia="Times New Roman"/>
                <w:color w:val="000000"/>
                <w:kern w:val="0"/>
                <w:sz w:val="22"/>
                <w:szCs w:val="22"/>
              </w:rPr>
            </w:pPr>
            <w:r w:rsidRPr="00287F89">
              <w:rPr>
                <w:rFonts w:eastAsia="Times New Roman"/>
                <w:color w:val="000000"/>
                <w:kern w:val="0"/>
                <w:sz w:val="22"/>
                <w:szCs w:val="22"/>
              </w:rPr>
              <w:t> </w:t>
            </w:r>
            <w:r w:rsidRPr="00287F89">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73,92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148,78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15,36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238,06</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13,8</w:t>
            </w:r>
          </w:p>
        </w:tc>
      </w:tr>
      <w:tr w:rsidR="00757F42" w:rsidRPr="00287F89" w:rsidTr="00757F42">
        <w:trPr>
          <w:trHeight w:val="255"/>
        </w:trPr>
        <w:tc>
          <w:tcPr>
            <w:tcW w:w="1022" w:type="pct"/>
            <w:tcBorders>
              <w:top w:val="nil"/>
              <w:left w:val="single" w:sz="4" w:space="0" w:color="auto"/>
              <w:right w:val="nil"/>
            </w:tcBorders>
            <w:shd w:val="clear" w:color="auto" w:fill="auto"/>
            <w:noWrap/>
            <w:vAlign w:val="bottom"/>
            <w:hideMark/>
          </w:tcPr>
          <w:p w:rsidR="00287F89" w:rsidRPr="00287F89" w:rsidRDefault="00287F89" w:rsidP="00287F89">
            <w:pPr>
              <w:widowControl/>
              <w:suppressAutoHyphens w:val="0"/>
              <w:spacing w:line="240" w:lineRule="auto"/>
              <w:ind w:firstLine="0"/>
              <w:jc w:val="left"/>
              <w:rPr>
                <w:rFonts w:eastAsia="Times New Roman"/>
                <w:color w:val="000000"/>
                <w:kern w:val="0"/>
                <w:sz w:val="22"/>
                <w:szCs w:val="22"/>
              </w:rPr>
            </w:pPr>
            <w:r w:rsidRPr="00287F89">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129,43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297,96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39,32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466,71</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27,0</w:t>
            </w:r>
          </w:p>
        </w:tc>
      </w:tr>
      <w:tr w:rsidR="00757F42" w:rsidRPr="00287F89" w:rsidTr="00757F42">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287F89" w:rsidRPr="00287F89" w:rsidRDefault="00287F89" w:rsidP="00287F89">
            <w:pPr>
              <w:widowControl/>
              <w:suppressAutoHyphens w:val="0"/>
              <w:spacing w:line="240" w:lineRule="auto"/>
              <w:ind w:firstLine="0"/>
              <w:jc w:val="left"/>
              <w:rPr>
                <w:rFonts w:eastAsia="Times New Roman"/>
                <w:color w:val="000000"/>
                <w:kern w:val="0"/>
                <w:sz w:val="22"/>
                <w:szCs w:val="22"/>
              </w:rPr>
            </w:pPr>
            <w:r w:rsidRPr="00287F89">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287F89" w:rsidRPr="00287F89" w:rsidRDefault="00287F89" w:rsidP="00287F89">
            <w:pPr>
              <w:widowControl/>
              <w:suppressAutoHyphens w:val="0"/>
              <w:spacing w:line="240" w:lineRule="auto"/>
              <w:ind w:firstLine="0"/>
              <w:jc w:val="left"/>
              <w:rPr>
                <w:rFonts w:eastAsia="Times New Roman" w:cs="Arial CE"/>
                <w:kern w:val="0"/>
                <w:sz w:val="16"/>
                <w:szCs w:val="16"/>
              </w:rPr>
            </w:pPr>
            <w:r w:rsidRPr="00287F89">
              <w:rPr>
                <w:rFonts w:eastAsia="Times New Roman" w:cs="Arial CE"/>
                <w:kern w:val="0"/>
                <w:sz w:val="16"/>
                <w:szCs w:val="16"/>
              </w:rPr>
              <w:t>czter</w:t>
            </w:r>
            <w:r>
              <w:rPr>
                <w:rFonts w:eastAsia="Times New Roman" w:cs="Arial CE"/>
                <w:kern w:val="0"/>
                <w:sz w:val="16"/>
                <w:szCs w:val="16"/>
              </w:rPr>
              <w:t>o</w:t>
            </w:r>
            <w:r w:rsidRPr="00287F89">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415,30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456,70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55,46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927,46</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287F89" w:rsidRPr="00287F89" w:rsidRDefault="00287F89" w:rsidP="00287F89">
            <w:pPr>
              <w:widowControl/>
              <w:suppressAutoHyphens w:val="0"/>
              <w:spacing w:line="240" w:lineRule="auto"/>
              <w:ind w:firstLine="0"/>
              <w:jc w:val="right"/>
              <w:rPr>
                <w:rFonts w:eastAsia="Times New Roman" w:cs="Arial CE"/>
                <w:kern w:val="0"/>
                <w:sz w:val="16"/>
                <w:szCs w:val="16"/>
              </w:rPr>
            </w:pPr>
            <w:r w:rsidRPr="00287F89">
              <w:rPr>
                <w:rFonts w:eastAsia="Times New Roman" w:cs="Arial CE"/>
                <w:kern w:val="0"/>
                <w:sz w:val="16"/>
                <w:szCs w:val="16"/>
              </w:rPr>
              <w:t>53,7</w:t>
            </w:r>
          </w:p>
        </w:tc>
      </w:tr>
    </w:tbl>
    <w:p w:rsidR="00287F89" w:rsidRPr="00B70280" w:rsidRDefault="00287F89" w:rsidP="00B70280">
      <w:pPr>
        <w:widowControl/>
        <w:suppressAutoHyphens w:val="0"/>
        <w:spacing w:line="240" w:lineRule="auto"/>
        <w:ind w:left="1134" w:hanging="1134"/>
        <w:jc w:val="left"/>
        <w:rPr>
          <w:sz w:val="16"/>
          <w:szCs w:val="16"/>
        </w:rPr>
      </w:pPr>
    </w:p>
    <w:p w:rsidR="001D167B" w:rsidRDefault="001D167B" w:rsidP="001D167B">
      <w:pPr>
        <w:widowControl/>
        <w:suppressAutoHyphens w:val="0"/>
        <w:spacing w:before="120" w:line="240" w:lineRule="auto"/>
        <w:ind w:left="1276" w:hanging="1276"/>
        <w:jc w:val="left"/>
      </w:pPr>
      <w:r w:rsidRPr="00B05D1A">
        <w:rPr>
          <w:b/>
        </w:rPr>
        <w:t>Tabela XXII</w:t>
      </w:r>
      <w:r w:rsidRPr="00B05D1A">
        <w:t xml:space="preserve"> Zestawienie powierzchni drzewostanów wg grup wiekowych i struktury w zasięgu </w:t>
      </w:r>
      <w:r w:rsidRPr="003128AC">
        <w:t>Ostoja Warmińska PLB280015</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661C38" w:rsidRPr="00661C38" w:rsidTr="00B70280">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Struktura drzewostanów,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661C38"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661C38" w:rsidRPr="00661C38" w:rsidTr="00B70280">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p>
        </w:tc>
        <w:tc>
          <w:tcPr>
            <w:tcW w:w="62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r w:rsidRPr="00661C38">
              <w:rPr>
                <w:rFonts w:eastAsia="Times New Roman" w:cs="Arial CE"/>
                <w:kern w:val="0"/>
                <w:sz w:val="16"/>
                <w:szCs w:val="16"/>
              </w:rPr>
              <w:br/>
              <w:t>[%]</w:t>
            </w:r>
          </w:p>
        </w:tc>
      </w:tr>
      <w:tr w:rsidR="00B70280" w:rsidRPr="00661C38" w:rsidTr="00B70280">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41-80 lat</w:t>
            </w:r>
          </w:p>
        </w:tc>
        <w:tc>
          <w:tcPr>
            <w:tcW w:w="637"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26"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r>
      <w:tr w:rsidR="00B70280" w:rsidRPr="00B70280" w:rsidTr="00B70280">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4</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6</w:t>
            </w: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70280" w:rsidRPr="00B70280" w:rsidRDefault="00B70280" w:rsidP="00B70280">
            <w:pPr>
              <w:widowControl/>
              <w:suppressAutoHyphens w:val="0"/>
              <w:spacing w:line="240" w:lineRule="auto"/>
              <w:ind w:firstLine="0"/>
              <w:jc w:val="center"/>
              <w:rPr>
                <w:rFonts w:eastAsia="Times New Roman" w:cs="Arial CE"/>
                <w:kern w:val="0"/>
                <w:sz w:val="16"/>
                <w:szCs w:val="16"/>
              </w:rPr>
            </w:pPr>
            <w:r w:rsidRPr="00B70280">
              <w:rPr>
                <w:rFonts w:eastAsia="Times New Roman" w:cs="Arial CE"/>
                <w:kern w:val="0"/>
                <w:sz w:val="16"/>
                <w:szCs w:val="16"/>
              </w:rPr>
              <w:t>7</w:t>
            </w:r>
          </w:p>
        </w:tc>
      </w:tr>
      <w:tr w:rsidR="00B70280" w:rsidRPr="00661C38" w:rsidTr="00B70280">
        <w:trPr>
          <w:trHeight w:val="255"/>
        </w:trPr>
        <w:tc>
          <w:tcPr>
            <w:tcW w:w="1022" w:type="pct"/>
            <w:tcBorders>
              <w:top w:val="single" w:sz="4" w:space="0" w:color="auto"/>
              <w:left w:val="single" w:sz="4" w:space="0" w:color="auto"/>
              <w:bottom w:val="nil"/>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646,37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831,42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102,51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1580,30</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91,5</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r w:rsidR="00B70280" w:rsidRPr="00661C38">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3,50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3,50</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0,2</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w:t>
            </w:r>
          </w:p>
        </w:tc>
      </w:tr>
      <w:tr w:rsidR="00661C38" w:rsidRPr="00661C38" w:rsidTr="00B70280">
        <w:trPr>
          <w:trHeight w:val="255"/>
        </w:trPr>
        <w:tc>
          <w:tcPr>
            <w:tcW w:w="1022" w:type="pct"/>
            <w:tcBorders>
              <w:top w:val="nil"/>
              <w:left w:val="single" w:sz="4" w:space="0" w:color="auto"/>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w:t>
            </w:r>
          </w:p>
        </w:tc>
      </w:tr>
      <w:tr w:rsidR="00661C38" w:rsidRPr="00661C38" w:rsidTr="00B70280">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127,99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14,82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142,81</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8,3</w:t>
            </w:r>
          </w:p>
        </w:tc>
      </w:tr>
    </w:tbl>
    <w:p w:rsidR="00287F89" w:rsidRPr="00B70280" w:rsidRDefault="00287F89" w:rsidP="00B70280">
      <w:pPr>
        <w:widowControl/>
        <w:suppressAutoHyphens w:val="0"/>
        <w:spacing w:line="240" w:lineRule="auto"/>
        <w:ind w:left="1276" w:hanging="1276"/>
        <w:jc w:val="left"/>
        <w:rPr>
          <w:sz w:val="16"/>
          <w:szCs w:val="16"/>
        </w:rPr>
      </w:pPr>
    </w:p>
    <w:p w:rsidR="001D167B" w:rsidRDefault="001D167B" w:rsidP="001D167B">
      <w:pPr>
        <w:widowControl/>
        <w:suppressAutoHyphens w:val="0"/>
        <w:spacing w:before="120" w:line="240" w:lineRule="auto"/>
        <w:ind w:left="1276" w:hanging="1276"/>
        <w:jc w:val="left"/>
      </w:pPr>
      <w:r w:rsidRPr="00B05D1A">
        <w:rPr>
          <w:b/>
        </w:rPr>
        <w:t>Tabela XXI</w:t>
      </w:r>
      <w:r w:rsidR="00B05D1A" w:rsidRPr="00B05D1A">
        <w:rPr>
          <w:b/>
        </w:rPr>
        <w:t>II</w:t>
      </w:r>
      <w:r w:rsidRPr="00B05D1A">
        <w:t> Zestawienie powierzchni wg pochodzenia drz</w:t>
      </w:r>
      <w:r w:rsidR="00B70280">
        <w:t>ewostanów oraz grup wiekowych w </w:t>
      </w:r>
      <w:r w:rsidRPr="003128AC">
        <w:t>zasięgu obszaru Ostoja Warmińska PLB280015</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661C38" w:rsidRPr="00661C38" w:rsidTr="00B70280">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Struktura drzewostanów,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661C38"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B70280" w:rsidRPr="00661C38" w:rsidTr="00B70280">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r w:rsidRPr="00661C38">
              <w:rPr>
                <w:rFonts w:eastAsia="Times New Roman" w:cs="Arial CE"/>
                <w:kern w:val="0"/>
                <w:sz w:val="16"/>
                <w:szCs w:val="16"/>
              </w:rPr>
              <w:br/>
              <w:t>[%]</w:t>
            </w:r>
          </w:p>
        </w:tc>
      </w:tr>
      <w:tr w:rsidR="00B70280" w:rsidRPr="00661C38" w:rsidTr="00B70280">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r>
      <w:tr w:rsidR="00B70280" w:rsidRPr="00661C38" w:rsidTr="00B70280">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B70280" w:rsidRPr="00661C38" w:rsidTr="00B70280">
        <w:trPr>
          <w:trHeight w:val="255"/>
        </w:trPr>
        <w:tc>
          <w:tcPr>
            <w:tcW w:w="1022" w:type="pct"/>
            <w:tcBorders>
              <w:top w:val="single" w:sz="4" w:space="0" w:color="auto"/>
              <w:left w:val="single" w:sz="4" w:space="0" w:color="auto"/>
              <w:bottom w:val="nil"/>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r w:rsidR="00B70280" w:rsidRPr="00661C38">
              <w:rPr>
                <w:rFonts w:ascii="Arial CE" w:eastAsia="Times New Roman" w:hAnsi="Arial CE"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96,40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623,52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106,02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825,94</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47,8</w:t>
            </w:r>
          </w:p>
        </w:tc>
      </w:tr>
      <w:tr w:rsidR="00B70280" w:rsidRPr="00661C38" w:rsidTr="00B70280">
        <w:trPr>
          <w:trHeight w:val="255"/>
        </w:trPr>
        <w:tc>
          <w:tcPr>
            <w:tcW w:w="1022" w:type="pct"/>
            <w:tcBorders>
              <w:top w:val="nil"/>
              <w:left w:val="single" w:sz="4" w:space="0" w:color="auto"/>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535,30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336,32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9,76</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881,38</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51,0</w:t>
            </w:r>
          </w:p>
        </w:tc>
      </w:tr>
      <w:tr w:rsidR="00B70280" w:rsidRPr="00661C38" w:rsidTr="00B70280">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14,67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3,07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1,55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19,29</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1,1</w:t>
            </w:r>
          </w:p>
        </w:tc>
      </w:tr>
    </w:tbl>
    <w:p w:rsidR="001D167B" w:rsidRPr="00D357EE" w:rsidRDefault="001D167B" w:rsidP="00B70280">
      <w:pPr>
        <w:widowControl/>
        <w:suppressAutoHyphens w:val="0"/>
        <w:spacing w:line="240" w:lineRule="auto"/>
        <w:ind w:firstLine="0"/>
        <w:jc w:val="center"/>
        <w:rPr>
          <w:b/>
          <w:color w:val="FF0000"/>
          <w:sz w:val="16"/>
          <w:szCs w:val="16"/>
        </w:rPr>
      </w:pPr>
    </w:p>
    <w:p w:rsidR="001D167B" w:rsidRPr="003128AC" w:rsidRDefault="001D167B" w:rsidP="001D167B">
      <w:pPr>
        <w:widowControl/>
        <w:suppressAutoHyphens w:val="0"/>
        <w:spacing w:before="120" w:line="240" w:lineRule="auto"/>
        <w:ind w:left="1134" w:hanging="1134"/>
        <w:jc w:val="left"/>
        <w:rPr>
          <w:szCs w:val="26"/>
        </w:rPr>
      </w:pPr>
      <w:r w:rsidRPr="00B05D1A">
        <w:rPr>
          <w:b/>
        </w:rPr>
        <w:t>Tabela</w:t>
      </w:r>
      <w:r w:rsidRPr="00B05D1A">
        <w:t xml:space="preserve"> </w:t>
      </w:r>
      <w:r w:rsidRPr="00B05D1A">
        <w:rPr>
          <w:b/>
        </w:rPr>
        <w:t>XX</w:t>
      </w:r>
      <w:r w:rsidR="00B05D1A" w:rsidRPr="00B05D1A">
        <w:rPr>
          <w:b/>
        </w:rPr>
        <w:t>I</w:t>
      </w:r>
      <w:r w:rsidRPr="00B05D1A">
        <w:rPr>
          <w:b/>
        </w:rPr>
        <w:t xml:space="preserve">V </w:t>
      </w:r>
      <w:r w:rsidRPr="00B05D1A">
        <w:t xml:space="preserve">Zestawienie powierzchni wg form degeneracji lasu - borowacenie - w zasięgu </w:t>
      </w:r>
      <w:r w:rsidRPr="003128AC">
        <w:t>obszaru Ostoja Warmińska PLB280015</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661C38" w:rsidRPr="00661C38" w:rsidTr="00B70280">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Stopień borowacenia</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Powierzchnia [ha]</w:t>
            </w:r>
          </w:p>
        </w:tc>
      </w:tr>
      <w:tr w:rsidR="00B70280" w:rsidRPr="00661C38" w:rsidTr="00B70280">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Ogółem</w:t>
            </w:r>
            <w:r w:rsidRPr="00661C38">
              <w:rPr>
                <w:rFonts w:eastAsia="Times New Roman" w:cs="Arial CE"/>
                <w:kern w:val="0"/>
                <w:sz w:val="16"/>
                <w:szCs w:val="16"/>
              </w:rPr>
              <w:br/>
              <w:t>[%]</w:t>
            </w:r>
          </w:p>
        </w:tc>
      </w:tr>
      <w:tr w:rsidR="00B70280" w:rsidRPr="00661C38" w:rsidTr="00B70280">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center"/>
              <w:rPr>
                <w:rFonts w:eastAsia="Times New Roman" w:cs="Arial CE"/>
                <w:kern w:val="0"/>
                <w:sz w:val="16"/>
                <w:szCs w:val="16"/>
              </w:rPr>
            </w:pPr>
            <w:r w:rsidRPr="00661C38">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p>
        </w:tc>
      </w:tr>
      <w:tr w:rsidR="00B70280" w:rsidRPr="00661C38" w:rsidTr="00B70280">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nil"/>
              <w:left w:val="single" w:sz="4" w:space="0" w:color="auto"/>
              <w:bottom w:val="single" w:sz="4" w:space="0" w:color="auto"/>
              <w:right w:val="single" w:sz="4" w:space="0" w:color="auto"/>
            </w:tcBorders>
            <w:shd w:val="clear" w:color="auto" w:fill="F2F2F2" w:themeFill="background1" w:themeFillShade="F2"/>
            <w:noWrap/>
          </w:tcPr>
          <w:p w:rsidR="00B70280" w:rsidRPr="00661C38" w:rsidRDefault="00B70280" w:rsidP="00B70280">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B70280" w:rsidRPr="00661C38" w:rsidTr="00B70280">
        <w:trPr>
          <w:trHeight w:val="255"/>
        </w:trPr>
        <w:tc>
          <w:tcPr>
            <w:tcW w:w="1022" w:type="pct"/>
            <w:tcBorders>
              <w:top w:val="single" w:sz="4" w:space="0" w:color="auto"/>
              <w:left w:val="single" w:sz="4" w:space="0" w:color="auto"/>
              <w:bottom w:val="nil"/>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brak</w:t>
            </w:r>
          </w:p>
        </w:tc>
        <w:tc>
          <w:tcPr>
            <w:tcW w:w="692"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169,61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392,82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56,51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618,94</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35,8</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r w:rsidR="00B70280" w:rsidRPr="00661C38">
              <w:rPr>
                <w:rFonts w:ascii="Arial CE" w:eastAsia="Times New Roman" w:hAnsi="Arial CE" w:cs="Arial CE"/>
                <w:kern w:val="0"/>
                <w:sz w:val="16"/>
                <w:szCs w:val="16"/>
              </w:rPr>
              <w:t>Nadleśnictwo ORNETA</w:t>
            </w:r>
          </w:p>
        </w:tc>
        <w:tc>
          <w:tcPr>
            <w:tcW w:w="780" w:type="pct"/>
            <w:tcBorders>
              <w:top w:val="nil"/>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362,60</w:t>
            </w:r>
          </w:p>
        </w:tc>
        <w:tc>
          <w:tcPr>
            <w:tcW w:w="604"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395,30</w:t>
            </w:r>
          </w:p>
        </w:tc>
        <w:tc>
          <w:tcPr>
            <w:tcW w:w="638"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51,51</w:t>
            </w:r>
          </w:p>
        </w:tc>
        <w:tc>
          <w:tcPr>
            <w:tcW w:w="637"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809,41</w:t>
            </w:r>
          </w:p>
        </w:tc>
        <w:tc>
          <w:tcPr>
            <w:tcW w:w="627" w:type="pct"/>
            <w:tcBorders>
              <w:top w:val="nil"/>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46,9</w:t>
            </w:r>
          </w:p>
        </w:tc>
      </w:tr>
      <w:tr w:rsidR="00661C38" w:rsidRPr="00661C38" w:rsidTr="00B70280">
        <w:trPr>
          <w:trHeight w:val="255"/>
        </w:trPr>
        <w:tc>
          <w:tcPr>
            <w:tcW w:w="1022" w:type="pct"/>
            <w:tcBorders>
              <w:top w:val="nil"/>
              <w:left w:val="single" w:sz="4" w:space="0" w:color="auto"/>
              <w:bottom w:val="nil"/>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100,97</w:t>
            </w:r>
          </w:p>
        </w:tc>
        <w:tc>
          <w:tcPr>
            <w:tcW w:w="604"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133,38</w:t>
            </w:r>
          </w:p>
        </w:tc>
        <w:tc>
          <w:tcPr>
            <w:tcW w:w="638"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9,31</w:t>
            </w:r>
          </w:p>
        </w:tc>
        <w:tc>
          <w:tcPr>
            <w:tcW w:w="637"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243,66</w:t>
            </w:r>
          </w:p>
        </w:tc>
        <w:tc>
          <w:tcPr>
            <w:tcW w:w="627" w:type="pct"/>
            <w:tcBorders>
              <w:top w:val="nil"/>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14,1</w:t>
            </w:r>
          </w:p>
        </w:tc>
      </w:tr>
      <w:tr w:rsidR="00661C38" w:rsidRPr="00661C38" w:rsidTr="00B70280">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661C38" w:rsidRPr="00661C38" w:rsidRDefault="00661C38" w:rsidP="00661C38">
            <w:pPr>
              <w:widowControl/>
              <w:suppressAutoHyphens w:val="0"/>
              <w:spacing w:line="240" w:lineRule="auto"/>
              <w:ind w:firstLine="0"/>
              <w:jc w:val="left"/>
              <w:rPr>
                <w:rFonts w:eastAsia="Times New Roman"/>
                <w:color w:val="000000"/>
                <w:kern w:val="0"/>
                <w:sz w:val="22"/>
                <w:szCs w:val="22"/>
              </w:rPr>
            </w:pPr>
            <w:r w:rsidRPr="00661C38">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661C38" w:rsidRPr="00661C38" w:rsidRDefault="00661C38" w:rsidP="00661C38">
            <w:pPr>
              <w:widowControl/>
              <w:suppressAutoHyphens w:val="0"/>
              <w:spacing w:line="240" w:lineRule="auto"/>
              <w:ind w:firstLine="0"/>
              <w:jc w:val="left"/>
              <w:rPr>
                <w:rFonts w:eastAsia="Times New Roman" w:cs="Arial CE"/>
                <w:kern w:val="0"/>
                <w:sz w:val="16"/>
                <w:szCs w:val="16"/>
              </w:rPr>
            </w:pPr>
            <w:r w:rsidRPr="00661C38">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13,19</w:t>
            </w:r>
          </w:p>
        </w:tc>
        <w:tc>
          <w:tcPr>
            <w:tcW w:w="604"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41,41</w:t>
            </w:r>
          </w:p>
        </w:tc>
        <w:tc>
          <w:tcPr>
            <w:tcW w:w="638"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0,00</w:t>
            </w:r>
          </w:p>
        </w:tc>
        <w:tc>
          <w:tcPr>
            <w:tcW w:w="637" w:type="pct"/>
            <w:tcBorders>
              <w:top w:val="nil"/>
              <w:left w:val="single" w:sz="4" w:space="0" w:color="auto"/>
              <w:bottom w:val="single" w:sz="4" w:space="0" w:color="auto"/>
              <w:right w:val="nil"/>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54,60</w:t>
            </w:r>
          </w:p>
        </w:tc>
        <w:tc>
          <w:tcPr>
            <w:tcW w:w="627" w:type="pct"/>
            <w:tcBorders>
              <w:top w:val="nil"/>
              <w:left w:val="single" w:sz="4" w:space="0" w:color="auto"/>
              <w:bottom w:val="single" w:sz="4" w:space="0" w:color="auto"/>
              <w:right w:val="single" w:sz="4" w:space="0" w:color="auto"/>
            </w:tcBorders>
            <w:shd w:val="clear" w:color="000000" w:fill="FFFFFF"/>
            <w:noWrap/>
            <w:hideMark/>
          </w:tcPr>
          <w:p w:rsidR="00661C38" w:rsidRPr="00661C38" w:rsidRDefault="00661C38" w:rsidP="00661C38">
            <w:pPr>
              <w:widowControl/>
              <w:suppressAutoHyphens w:val="0"/>
              <w:spacing w:line="240" w:lineRule="auto"/>
              <w:ind w:firstLine="0"/>
              <w:jc w:val="right"/>
              <w:rPr>
                <w:rFonts w:eastAsia="Times New Roman" w:cs="Arial CE"/>
                <w:kern w:val="0"/>
                <w:sz w:val="16"/>
                <w:szCs w:val="16"/>
              </w:rPr>
            </w:pPr>
            <w:r w:rsidRPr="00661C38">
              <w:rPr>
                <w:rFonts w:eastAsia="Times New Roman" w:cs="Arial CE"/>
                <w:kern w:val="0"/>
                <w:sz w:val="16"/>
                <w:szCs w:val="16"/>
              </w:rPr>
              <w:t>3,2</w:t>
            </w:r>
          </w:p>
        </w:tc>
      </w:tr>
    </w:tbl>
    <w:p w:rsidR="00720C2B" w:rsidRPr="00720C2B" w:rsidRDefault="001D167B" w:rsidP="001D167B">
      <w:pPr>
        <w:spacing w:before="240"/>
        <w:rPr>
          <w:b/>
          <w:szCs w:val="26"/>
        </w:rPr>
      </w:pPr>
      <w:r w:rsidRPr="00C06ADD">
        <w:rPr>
          <w:szCs w:val="26"/>
        </w:rPr>
        <w:lastRenderedPageBreak/>
        <w:t xml:space="preserve">Dla obszaru </w:t>
      </w:r>
      <w:r>
        <w:rPr>
          <w:szCs w:val="26"/>
        </w:rPr>
        <w:t>Ostoja Warmińska</w:t>
      </w:r>
      <w:r w:rsidRPr="00C06ADD">
        <w:rPr>
          <w:szCs w:val="26"/>
        </w:rPr>
        <w:t xml:space="preserve"> </w:t>
      </w:r>
      <w:r>
        <w:rPr>
          <w:szCs w:val="26"/>
        </w:rPr>
        <w:t>opracowano</w:t>
      </w:r>
      <w:r w:rsidRPr="00C06ADD">
        <w:rPr>
          <w:szCs w:val="26"/>
        </w:rPr>
        <w:t xml:space="preserve"> plan zadań ochronnych, który został zatwierdzony Zarządzeniem Regionalnego</w:t>
      </w:r>
      <w:r>
        <w:rPr>
          <w:szCs w:val="26"/>
        </w:rPr>
        <w:t xml:space="preserve"> Dyrektora Ochrony Środowiska w</w:t>
      </w:r>
      <w:r w:rsidR="003128AC">
        <w:rPr>
          <w:szCs w:val="26"/>
        </w:rPr>
        <w:t xml:space="preserve"> Olsztynie z </w:t>
      </w:r>
      <w:r w:rsidRPr="00C06ADD">
        <w:rPr>
          <w:szCs w:val="26"/>
        </w:rPr>
        <w:t xml:space="preserve">dnia </w:t>
      </w:r>
      <w:r>
        <w:rPr>
          <w:szCs w:val="26"/>
        </w:rPr>
        <w:t>30 września</w:t>
      </w:r>
      <w:r w:rsidRPr="00C06ADD">
        <w:rPr>
          <w:szCs w:val="26"/>
        </w:rPr>
        <w:t xml:space="preserve"> 2014 r. (Dz. Urz. woj. warm.-maz. z</w:t>
      </w:r>
      <w:r w:rsidR="003128AC">
        <w:rPr>
          <w:szCs w:val="26"/>
        </w:rPr>
        <w:t xml:space="preserve"> </w:t>
      </w:r>
      <w:r w:rsidRPr="00C06ADD">
        <w:rPr>
          <w:szCs w:val="26"/>
        </w:rPr>
        <w:t xml:space="preserve">dnia </w:t>
      </w:r>
      <w:r>
        <w:rPr>
          <w:szCs w:val="26"/>
        </w:rPr>
        <w:t>1</w:t>
      </w:r>
      <w:r w:rsidR="003128AC">
        <w:rPr>
          <w:szCs w:val="26"/>
        </w:rPr>
        <w:t xml:space="preserve"> </w:t>
      </w:r>
      <w:r>
        <w:rPr>
          <w:szCs w:val="26"/>
        </w:rPr>
        <w:t>października</w:t>
      </w:r>
      <w:r w:rsidRPr="00C06ADD">
        <w:rPr>
          <w:szCs w:val="26"/>
        </w:rPr>
        <w:t xml:space="preserve"> 2014 r., poz. 3</w:t>
      </w:r>
      <w:r w:rsidR="003128AC">
        <w:rPr>
          <w:szCs w:val="26"/>
        </w:rPr>
        <w:t>086, wraz z </w:t>
      </w:r>
      <w:r>
        <w:rPr>
          <w:szCs w:val="26"/>
        </w:rPr>
        <w:t>późn. zmian.</w:t>
      </w:r>
      <w:r w:rsidRPr="00C06ADD">
        <w:rPr>
          <w:szCs w:val="26"/>
        </w:rPr>
        <w:t>).</w:t>
      </w:r>
    </w:p>
    <w:bookmarkEnd w:id="52"/>
    <w:bookmarkEnd w:id="53"/>
    <w:p w:rsidR="001D167B" w:rsidRPr="0042127C" w:rsidRDefault="001D167B" w:rsidP="001D167B">
      <w:pPr>
        <w:ind w:firstLine="0"/>
      </w:pPr>
      <w:r w:rsidRPr="001D167B">
        <w:rPr>
          <w:b/>
        </w:rPr>
        <w:t>Rzeka Pasłęka PLH280006</w:t>
      </w:r>
      <w:r>
        <w:rPr>
          <w:b/>
        </w:rPr>
        <w:t xml:space="preserve">. </w:t>
      </w:r>
      <w:r w:rsidRPr="00E04869">
        <w:t>Obszar mający znaczenie dla Wspólnoty (OZW</w:t>
      </w:r>
      <w:r>
        <w:t xml:space="preserve">) Rzeka Pasłęka o powierzchni </w:t>
      </w:r>
      <w:r w:rsidRPr="0042127C">
        <w:t>8 198,10 ha, w zasięgu Nadleśnictwa Orneta zajmuje powierzchnię 1</w:t>
      </w:r>
      <w:r>
        <w:t> </w:t>
      </w:r>
      <w:r w:rsidRPr="0042127C">
        <w:t>869</w:t>
      </w:r>
      <w:r>
        <w:t> </w:t>
      </w:r>
      <w:r w:rsidRPr="0042127C">
        <w:t xml:space="preserve">ha. </w:t>
      </w:r>
      <w:r w:rsidRPr="00B05D1A">
        <w:t>Na gruntach Nadleśnictwa obszar zajmuje 1</w:t>
      </w:r>
      <w:r w:rsidR="00B05D1A" w:rsidRPr="00B05D1A">
        <w:t xml:space="preserve"> 100</w:t>
      </w:r>
      <w:r w:rsidRPr="00B05D1A">
        <w:t xml:space="preserve"> ha. Ostoja położona jest w obr</w:t>
      </w:r>
      <w:r w:rsidR="00B05D1A" w:rsidRPr="00B05D1A">
        <w:t>ę</w:t>
      </w:r>
      <w:r w:rsidRPr="00B05D1A">
        <w:t xml:space="preserve">bie Orneta </w:t>
      </w:r>
      <w:r w:rsidRPr="0042127C">
        <w:t xml:space="preserve">oddz.: </w:t>
      </w:r>
      <w:r w:rsidRPr="00A37A6D">
        <w:rPr>
          <w:color w:val="FF0000"/>
        </w:rPr>
        <w:t xml:space="preserve"> </w:t>
      </w:r>
      <w:r w:rsidR="00B05D1A" w:rsidRPr="007E41C7">
        <w:t xml:space="preserve">1, 2, 11a,b, 12a, 13a-c, 14a, 15a,b,g-j,l, 16, 17, 18a-i, 19a-f, </w:t>
      </w:r>
      <w:r w:rsidR="00B05D1A" w:rsidRPr="007E08CD">
        <w:t xml:space="preserve">112g-i,k,l,r,s, 113, 114d-h,m, 116 d,h-j, 118d,f,k,r-t, 120f-h, 121b-d,j-m, 122l,n,p,r, 123f-k, 327a-l, 328, 329, 330a,c, 331a-c,f,g, 332c-g,i-l, 333a-c, 336b,d-i, 337b-f, 340m, 341, </w:t>
      </w:r>
      <w:r w:rsidR="00B05D1A" w:rsidRPr="00694F78">
        <w:t xml:space="preserve">404g-j,p,t, 413f,g, 428c,d,m,n,p, 435b-j, 436, 440a-d,j, 445c-i, 446d,g,h, 449c,d,i-k,m-y </w:t>
      </w:r>
      <w:r w:rsidR="00B05D1A" w:rsidRPr="007017AA">
        <w:t>oraz w obrębie Pieniężno w odd</w:t>
      </w:r>
      <w:r w:rsidR="0035741E">
        <w:t>z</w:t>
      </w:r>
      <w:r w:rsidR="00B05D1A" w:rsidRPr="007017AA">
        <w:t>.: 162g-i, 163a,b,h-j,m,n, 164, 169, 175,  181, 189f, 190b, 235, 236, 237, 238, 239, 240, 241, 242, 243, 244,245, 254d, 268, 269, 273f, 274, 276d,g, 277h,j-m, 391a, 399, 400d,f,h-o, 401, 402, 403.</w:t>
      </w:r>
    </w:p>
    <w:p w:rsidR="001D167B" w:rsidRPr="00E04869" w:rsidRDefault="001D167B" w:rsidP="001D167B">
      <w:r w:rsidRPr="00E04869">
        <w:t xml:space="preserve">Obszar stanowi ważną ostoję bobra </w:t>
      </w:r>
      <w:r w:rsidRPr="00E04869">
        <w:rPr>
          <w:i/>
        </w:rPr>
        <w:t>Castor fiber</w:t>
      </w:r>
      <w:r w:rsidRPr="00E04869">
        <w:t>. W</w:t>
      </w:r>
      <w:r w:rsidR="003128AC">
        <w:t xml:space="preserve"> </w:t>
      </w:r>
      <w:r w:rsidRPr="00E04869">
        <w:t>rzece i jej dopływach bytuje 8 gatunków ryb z</w:t>
      </w:r>
      <w:r w:rsidR="003128AC">
        <w:t xml:space="preserve"> </w:t>
      </w:r>
      <w:r w:rsidRPr="00E04869">
        <w:t xml:space="preserve">Załącznika II Dyrektywy Siedliskowej, m.in. występują tu silne populacje bolenia </w:t>
      </w:r>
      <w:r w:rsidRPr="00E04869">
        <w:rPr>
          <w:i/>
        </w:rPr>
        <w:t xml:space="preserve">Aspius aspius </w:t>
      </w:r>
      <w:r>
        <w:t xml:space="preserve">i </w:t>
      </w:r>
      <w:r w:rsidRPr="00E04869">
        <w:t xml:space="preserve">głowacza białopłetwego </w:t>
      </w:r>
      <w:r w:rsidRPr="00E04869">
        <w:rPr>
          <w:i/>
        </w:rPr>
        <w:t>Cottus gobio.</w:t>
      </w:r>
      <w:r w:rsidRPr="00E04869">
        <w:t xml:space="preserve"> Z</w:t>
      </w:r>
      <w:r w:rsidR="003128AC">
        <w:t xml:space="preserve"> </w:t>
      </w:r>
      <w:r w:rsidR="00833F5B">
        <w:t>gatunków wymienionych w </w:t>
      </w:r>
      <w:r w:rsidRPr="00E04869">
        <w:t>Załączniku II Dyrektywy Rady 92/43/EWG na terenie ostoi występują:</w:t>
      </w:r>
    </w:p>
    <w:p w:rsidR="001D167B" w:rsidRPr="00E04869" w:rsidRDefault="001D167B" w:rsidP="00B761E2">
      <w:pPr>
        <w:pStyle w:val="Akapitzlist"/>
        <w:numPr>
          <w:ilvl w:val="0"/>
          <w:numId w:val="52"/>
        </w:numPr>
        <w:jc w:val="left"/>
      </w:pPr>
      <w:r w:rsidRPr="00E04869">
        <w:t>ssaki: bóbr europejski, wydra,</w:t>
      </w:r>
    </w:p>
    <w:p w:rsidR="001D167B" w:rsidRPr="00E04869" w:rsidRDefault="001D167B" w:rsidP="00B761E2">
      <w:pPr>
        <w:pStyle w:val="Akapitzlist"/>
        <w:numPr>
          <w:ilvl w:val="0"/>
          <w:numId w:val="52"/>
        </w:numPr>
        <w:jc w:val="left"/>
      </w:pPr>
      <w:r w:rsidRPr="00E04869">
        <w:t>płazy i gady: traszka grzebieniasta, kumak nizinny,</w:t>
      </w:r>
    </w:p>
    <w:p w:rsidR="001D167B" w:rsidRPr="00E04869" w:rsidRDefault="001D167B" w:rsidP="00B761E2">
      <w:pPr>
        <w:pStyle w:val="Akapitzlist"/>
        <w:numPr>
          <w:ilvl w:val="0"/>
          <w:numId w:val="52"/>
        </w:numPr>
        <w:jc w:val="left"/>
      </w:pPr>
      <w:r w:rsidRPr="00E04869">
        <w:t>ryby: minóg morski, minóg strumieniowy, minóg rzeczny, boleń, różanka, piskorz, koza, głowacz białopłetwy.</w:t>
      </w:r>
    </w:p>
    <w:p w:rsidR="001D167B" w:rsidRPr="00E04869" w:rsidRDefault="001D167B" w:rsidP="001D167B">
      <w:r w:rsidRPr="00E04869">
        <w:t>Z doliną rzeki związanych jest 9 siedlisk wymienionych w Załączniku I Dyrektywy Siedliskowej, w tym siedliska prioryte</w:t>
      </w:r>
      <w:r>
        <w:t xml:space="preserve">towe: łęgi wierzbowe, olszowe i </w:t>
      </w:r>
      <w:r w:rsidRPr="00E04869">
        <w:t xml:space="preserve">jesionowe, źródliskowe lasy olszowe (kod 91E0). </w:t>
      </w:r>
      <w:r>
        <w:t xml:space="preserve">Położenie, układ przestrzenny i </w:t>
      </w:r>
      <w:r w:rsidRPr="00E04869">
        <w:t>zasięg ostoi sprawia, że pełni ona rolę kluczowego korytarza ekologicznego, zapewniającego</w:t>
      </w:r>
      <w:r w:rsidR="003128AC">
        <w:t xml:space="preserve"> ciągłość bytowania gatunków od </w:t>
      </w:r>
      <w:r w:rsidRPr="00E04869">
        <w:t>centrum regionu w</w:t>
      </w:r>
      <w:r w:rsidR="003128AC">
        <w:t xml:space="preserve"> </w:t>
      </w:r>
      <w:r w:rsidRPr="00E04869">
        <w:t>kierunku wybrzeża Bałtyku.</w:t>
      </w:r>
    </w:p>
    <w:p w:rsidR="001D167B" w:rsidRDefault="001D167B">
      <w:pPr>
        <w:widowControl/>
        <w:suppressAutoHyphens w:val="0"/>
        <w:spacing w:line="240" w:lineRule="auto"/>
        <w:ind w:firstLine="0"/>
        <w:jc w:val="left"/>
        <w:rPr>
          <w:b/>
          <w:bCs/>
          <w:color w:val="0000CC"/>
        </w:rPr>
      </w:pPr>
      <w:r>
        <w:rPr>
          <w:b/>
          <w:bCs/>
          <w:color w:val="0000CC"/>
        </w:rPr>
        <w:br w:type="page"/>
      </w:r>
    </w:p>
    <w:p w:rsidR="001D167B" w:rsidRPr="00A607D2" w:rsidRDefault="00B05D1A" w:rsidP="00B05D1A">
      <w:pPr>
        <w:spacing w:before="120" w:after="120" w:line="240" w:lineRule="auto"/>
        <w:ind w:left="1276" w:hanging="1276"/>
      </w:pPr>
      <w:r w:rsidRPr="00B05D1A">
        <w:rPr>
          <w:b/>
          <w:bCs/>
        </w:rPr>
        <w:lastRenderedPageBreak/>
        <w:t>Tabela XXV</w:t>
      </w:r>
      <w:r w:rsidR="001D167B" w:rsidRPr="00B05D1A">
        <w:t xml:space="preserve"> Typy siedlisk przyrodniczych będących przedmiotem zainteresowania Wspólnoty, </w:t>
      </w:r>
      <w:r w:rsidR="001D167B" w:rsidRPr="00A607D2">
        <w:t>występujących na obszarze Rzeka Pasłęka</w:t>
      </w:r>
    </w:p>
    <w:tbl>
      <w:tblPr>
        <w:tblW w:w="4676" w:type="pct"/>
        <w:jc w:val="center"/>
        <w:tblCellMar>
          <w:left w:w="57" w:type="dxa"/>
          <w:right w:w="57" w:type="dxa"/>
        </w:tblCellMar>
        <w:tblLook w:val="0000" w:firstRow="0" w:lastRow="0" w:firstColumn="0" w:lastColumn="0" w:noHBand="0" w:noVBand="0"/>
      </w:tblPr>
      <w:tblGrid>
        <w:gridCol w:w="842"/>
        <w:gridCol w:w="455"/>
        <w:gridCol w:w="455"/>
        <w:gridCol w:w="1056"/>
        <w:gridCol w:w="753"/>
        <w:gridCol w:w="710"/>
        <w:gridCol w:w="1557"/>
        <w:gridCol w:w="906"/>
        <w:gridCol w:w="1058"/>
        <w:gridCol w:w="849"/>
      </w:tblGrid>
      <w:tr w:rsidR="001D167B" w:rsidRPr="00A607D2" w:rsidTr="00E05030">
        <w:trPr>
          <w:tblHeader/>
          <w:jc w:val="center"/>
        </w:trPr>
        <w:tc>
          <w:tcPr>
            <w:tcW w:w="2472" w:type="pct"/>
            <w:gridSpan w:val="6"/>
            <w:tcBorders>
              <w:top w:val="single" w:sz="4" w:space="0" w:color="000000"/>
              <w:left w:val="single" w:sz="4" w:space="0" w:color="000000"/>
              <w:bottom w:val="single" w:sz="4" w:space="0" w:color="000000"/>
              <w:right w:val="single" w:sz="4" w:space="0" w:color="000000"/>
            </w:tcBorders>
            <w:shd w:val="clear" w:color="auto" w:fill="EAF1DD"/>
            <w:tcMar>
              <w:top w:w="57" w:type="dxa"/>
              <w:left w:w="85" w:type="dxa"/>
              <w:bottom w:w="57" w:type="dxa"/>
              <w:right w:w="85"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Typy siedlisk wymienione w załączniku I</w:t>
            </w:r>
          </w:p>
        </w:tc>
        <w:tc>
          <w:tcPr>
            <w:tcW w:w="2528" w:type="pct"/>
            <w:gridSpan w:val="4"/>
            <w:tcBorders>
              <w:top w:val="single" w:sz="4" w:space="0" w:color="000000"/>
              <w:left w:val="single" w:sz="4" w:space="0" w:color="000000"/>
              <w:bottom w:val="single" w:sz="4" w:space="0" w:color="000000"/>
              <w:right w:val="single" w:sz="4" w:space="0" w:color="000000"/>
            </w:tcBorders>
            <w:shd w:val="clear" w:color="auto" w:fill="EAF1DD"/>
            <w:tcMar>
              <w:top w:w="57" w:type="dxa"/>
              <w:left w:w="85" w:type="dxa"/>
              <w:bottom w:w="57" w:type="dxa"/>
              <w:right w:w="85" w:type="dxa"/>
            </w:tcMar>
            <w:vAlign w:val="center"/>
          </w:tcPr>
          <w:p w:rsidR="001D167B" w:rsidRPr="00A607D2" w:rsidRDefault="001D167B" w:rsidP="00E05030">
            <w:pPr>
              <w:snapToGrid w:val="0"/>
              <w:spacing w:line="240" w:lineRule="auto"/>
              <w:ind w:left="-237" w:firstLine="0"/>
              <w:jc w:val="center"/>
              <w:rPr>
                <w:sz w:val="16"/>
                <w:szCs w:val="16"/>
              </w:rPr>
            </w:pPr>
            <w:r w:rsidRPr="00A607D2">
              <w:rPr>
                <w:sz w:val="16"/>
                <w:szCs w:val="16"/>
              </w:rPr>
              <w:t>Ocena obszaru</w:t>
            </w:r>
          </w:p>
        </w:tc>
      </w:tr>
      <w:tr w:rsidR="001D167B" w:rsidRPr="00A607D2" w:rsidTr="00E05030">
        <w:trPr>
          <w:tblHeader/>
          <w:jc w:val="center"/>
        </w:trPr>
        <w:tc>
          <w:tcPr>
            <w:tcW w:w="488" w:type="pct"/>
            <w:vMerge w:val="restart"/>
            <w:tcBorders>
              <w:top w:val="single" w:sz="4" w:space="0" w:color="000000"/>
              <w:lef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Kod</w:t>
            </w:r>
          </w:p>
        </w:tc>
        <w:tc>
          <w:tcPr>
            <w:tcW w:w="263" w:type="pct"/>
            <w:vMerge w:val="restart"/>
            <w:tcBorders>
              <w:top w:val="single" w:sz="4" w:space="0" w:color="000000"/>
              <w:lef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PF</w:t>
            </w:r>
          </w:p>
        </w:tc>
        <w:tc>
          <w:tcPr>
            <w:tcW w:w="263" w:type="pct"/>
            <w:vMerge w:val="restart"/>
            <w:tcBorders>
              <w:top w:val="single" w:sz="4" w:space="0" w:color="000000"/>
              <w:left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NP</w:t>
            </w:r>
          </w:p>
        </w:tc>
        <w:tc>
          <w:tcPr>
            <w:tcW w:w="611" w:type="pct"/>
            <w:vMerge w:val="restart"/>
            <w:tcBorders>
              <w:top w:val="single" w:sz="4" w:space="0" w:color="000000"/>
              <w:lef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Pokrycie w ha</w:t>
            </w:r>
          </w:p>
        </w:tc>
        <w:tc>
          <w:tcPr>
            <w:tcW w:w="436" w:type="pct"/>
            <w:vMerge w:val="restart"/>
            <w:tcBorders>
              <w:top w:val="single" w:sz="4" w:space="0" w:color="000000"/>
              <w:lef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Jaskinie</w:t>
            </w:r>
          </w:p>
        </w:tc>
        <w:tc>
          <w:tcPr>
            <w:tcW w:w="411" w:type="pct"/>
            <w:vMerge w:val="restart"/>
            <w:tcBorders>
              <w:top w:val="single" w:sz="4" w:space="0" w:color="000000"/>
              <w:left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Jakość</w:t>
            </w:r>
          </w:p>
          <w:p w:rsidR="001D167B" w:rsidRPr="00A607D2" w:rsidRDefault="001D167B" w:rsidP="00E05030">
            <w:pPr>
              <w:snapToGrid w:val="0"/>
              <w:spacing w:line="240" w:lineRule="auto"/>
              <w:ind w:firstLine="0"/>
              <w:jc w:val="center"/>
              <w:rPr>
                <w:sz w:val="16"/>
                <w:szCs w:val="16"/>
              </w:rPr>
            </w:pPr>
            <w:r w:rsidRPr="00A607D2">
              <w:rPr>
                <w:sz w:val="16"/>
                <w:szCs w:val="16"/>
              </w:rPr>
              <w:t>danych</w:t>
            </w:r>
          </w:p>
        </w:tc>
        <w:tc>
          <w:tcPr>
            <w:tcW w:w="901" w:type="pct"/>
            <w:tcBorders>
              <w:top w:val="single" w:sz="4" w:space="0" w:color="000000"/>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right="-99" w:firstLine="0"/>
              <w:jc w:val="center"/>
              <w:rPr>
                <w:sz w:val="16"/>
                <w:szCs w:val="16"/>
              </w:rPr>
            </w:pPr>
            <w:r w:rsidRPr="00A607D2">
              <w:rPr>
                <w:sz w:val="16"/>
                <w:szCs w:val="16"/>
              </w:rPr>
              <w:t>A|B|C|D</w:t>
            </w:r>
          </w:p>
        </w:tc>
        <w:tc>
          <w:tcPr>
            <w:tcW w:w="1627" w:type="pct"/>
            <w:gridSpan w:val="3"/>
            <w:tcBorders>
              <w:top w:val="single" w:sz="4" w:space="0" w:color="000000"/>
              <w:left w:val="single" w:sz="4" w:space="0" w:color="000000"/>
              <w:bottom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A|B|C</w:t>
            </w:r>
          </w:p>
        </w:tc>
      </w:tr>
      <w:tr w:rsidR="001D167B" w:rsidRPr="00A607D2" w:rsidTr="00E05030">
        <w:trPr>
          <w:tblHeader/>
          <w:jc w:val="center"/>
        </w:trPr>
        <w:tc>
          <w:tcPr>
            <w:tcW w:w="488" w:type="pct"/>
            <w:vMerge/>
            <w:tcBorders>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p>
        </w:tc>
        <w:tc>
          <w:tcPr>
            <w:tcW w:w="263" w:type="pct"/>
            <w:vMerge/>
            <w:tcBorders>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p>
        </w:tc>
        <w:tc>
          <w:tcPr>
            <w:tcW w:w="263" w:type="pct"/>
            <w:vMerge/>
            <w:tcBorders>
              <w:left w:val="single" w:sz="4" w:space="0" w:color="000000"/>
              <w:bottom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p>
        </w:tc>
        <w:tc>
          <w:tcPr>
            <w:tcW w:w="611" w:type="pct"/>
            <w:vMerge/>
            <w:tcBorders>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bCs/>
                <w:sz w:val="16"/>
                <w:szCs w:val="16"/>
              </w:rPr>
            </w:pPr>
          </w:p>
        </w:tc>
        <w:tc>
          <w:tcPr>
            <w:tcW w:w="436" w:type="pct"/>
            <w:vMerge/>
            <w:tcBorders>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bCs/>
                <w:sz w:val="16"/>
                <w:szCs w:val="16"/>
              </w:rPr>
            </w:pPr>
          </w:p>
        </w:tc>
        <w:tc>
          <w:tcPr>
            <w:tcW w:w="411" w:type="pct"/>
            <w:vMerge/>
            <w:tcBorders>
              <w:left w:val="single" w:sz="4" w:space="0" w:color="000000"/>
              <w:bottom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bCs/>
                <w:sz w:val="16"/>
                <w:szCs w:val="16"/>
              </w:rPr>
            </w:pPr>
          </w:p>
        </w:tc>
        <w:tc>
          <w:tcPr>
            <w:tcW w:w="901" w:type="pct"/>
            <w:tcBorders>
              <w:top w:val="single" w:sz="4" w:space="0" w:color="000000"/>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right="-99" w:firstLine="0"/>
              <w:jc w:val="center"/>
              <w:rPr>
                <w:sz w:val="16"/>
                <w:szCs w:val="16"/>
              </w:rPr>
            </w:pPr>
            <w:r w:rsidRPr="00A607D2">
              <w:rPr>
                <w:sz w:val="16"/>
                <w:szCs w:val="16"/>
              </w:rPr>
              <w:t>Reprezentatywność</w:t>
            </w:r>
          </w:p>
        </w:tc>
        <w:tc>
          <w:tcPr>
            <w:tcW w:w="524" w:type="pct"/>
            <w:tcBorders>
              <w:top w:val="single" w:sz="4" w:space="0" w:color="000000"/>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Powierzch. względna</w:t>
            </w:r>
          </w:p>
        </w:tc>
        <w:tc>
          <w:tcPr>
            <w:tcW w:w="612" w:type="pct"/>
            <w:tcBorders>
              <w:top w:val="single" w:sz="4" w:space="0" w:color="000000"/>
              <w:left w:val="single" w:sz="4" w:space="0" w:color="000000"/>
              <w:bottom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Stan   zachowania</w:t>
            </w:r>
          </w:p>
        </w:tc>
        <w:tc>
          <w:tcPr>
            <w:tcW w:w="491" w:type="pct"/>
            <w:tcBorders>
              <w:top w:val="single" w:sz="4" w:space="0" w:color="000000"/>
              <w:left w:val="single" w:sz="4" w:space="0" w:color="000000"/>
              <w:bottom w:val="single" w:sz="4" w:space="0" w:color="000000"/>
              <w:right w:val="single" w:sz="4" w:space="0" w:color="000000"/>
            </w:tcBorders>
            <w:shd w:val="clear" w:color="auto" w:fill="EAF1DD"/>
            <w:tcMar>
              <w:top w:w="28" w:type="dxa"/>
              <w:left w:w="28" w:type="dxa"/>
              <w:bottom w:w="28" w:type="dxa"/>
              <w:right w:w="28" w:type="dxa"/>
            </w:tcMar>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Ocena</w:t>
            </w:r>
          </w:p>
          <w:p w:rsidR="001D167B" w:rsidRPr="00A607D2" w:rsidRDefault="001D167B" w:rsidP="00E05030">
            <w:pPr>
              <w:snapToGrid w:val="0"/>
              <w:spacing w:line="240" w:lineRule="auto"/>
              <w:ind w:firstLine="0"/>
              <w:jc w:val="center"/>
              <w:rPr>
                <w:sz w:val="16"/>
                <w:szCs w:val="16"/>
              </w:rPr>
            </w:pPr>
            <w:r w:rsidRPr="00A607D2">
              <w:rPr>
                <w:sz w:val="16"/>
                <w:szCs w:val="16"/>
              </w:rPr>
              <w:t>ogólna</w:t>
            </w:r>
          </w:p>
        </w:tc>
      </w:tr>
      <w:tr w:rsidR="001D167B" w:rsidRPr="00A607D2" w:rsidTr="00E05030">
        <w:trPr>
          <w:tblHeader/>
          <w:jc w:val="center"/>
        </w:trPr>
        <w:tc>
          <w:tcPr>
            <w:tcW w:w="488"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1</w:t>
            </w:r>
          </w:p>
        </w:tc>
        <w:tc>
          <w:tcPr>
            <w:tcW w:w="263"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2</w:t>
            </w:r>
          </w:p>
        </w:tc>
        <w:tc>
          <w:tcPr>
            <w:tcW w:w="263"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1D167B" w:rsidRPr="00A607D2" w:rsidRDefault="001D167B" w:rsidP="00E05030">
            <w:pPr>
              <w:snapToGrid w:val="0"/>
              <w:spacing w:line="240" w:lineRule="auto"/>
              <w:ind w:firstLine="0"/>
              <w:jc w:val="center"/>
              <w:rPr>
                <w:sz w:val="16"/>
                <w:szCs w:val="16"/>
              </w:rPr>
            </w:pPr>
            <w:r w:rsidRPr="00A607D2">
              <w:rPr>
                <w:sz w:val="16"/>
                <w:szCs w:val="16"/>
              </w:rPr>
              <w:t>3</w:t>
            </w:r>
          </w:p>
        </w:tc>
        <w:tc>
          <w:tcPr>
            <w:tcW w:w="611"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4</w:t>
            </w:r>
          </w:p>
        </w:tc>
        <w:tc>
          <w:tcPr>
            <w:tcW w:w="436"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5</w:t>
            </w:r>
          </w:p>
        </w:tc>
        <w:tc>
          <w:tcPr>
            <w:tcW w:w="411"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6</w:t>
            </w:r>
          </w:p>
        </w:tc>
        <w:tc>
          <w:tcPr>
            <w:tcW w:w="901"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7</w:t>
            </w:r>
          </w:p>
        </w:tc>
        <w:tc>
          <w:tcPr>
            <w:tcW w:w="524"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8</w:t>
            </w:r>
          </w:p>
        </w:tc>
        <w:tc>
          <w:tcPr>
            <w:tcW w:w="612" w:type="pct"/>
            <w:tcBorders>
              <w:top w:val="single" w:sz="4" w:space="0" w:color="000000"/>
              <w:left w:val="single" w:sz="4" w:space="0" w:color="000000"/>
              <w:bottom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9</w:t>
            </w:r>
          </w:p>
        </w:tc>
        <w:tc>
          <w:tcPr>
            <w:tcW w:w="491"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1D167B" w:rsidRPr="00A607D2" w:rsidRDefault="001D167B" w:rsidP="00E05030">
            <w:pPr>
              <w:snapToGrid w:val="0"/>
              <w:spacing w:line="240" w:lineRule="auto"/>
              <w:ind w:firstLine="0"/>
              <w:jc w:val="center"/>
              <w:rPr>
                <w:bCs/>
                <w:sz w:val="16"/>
                <w:szCs w:val="16"/>
              </w:rPr>
            </w:pPr>
            <w:r w:rsidRPr="00A607D2">
              <w:rPr>
                <w:bCs/>
                <w:sz w:val="16"/>
                <w:szCs w:val="16"/>
              </w:rPr>
              <w:t>10</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3150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918,56</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firstLine="0"/>
              <w:jc w:val="center"/>
              <w:rPr>
                <w:b/>
                <w:bCs/>
                <w:sz w:val="20"/>
              </w:rP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3160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8,02</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3260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14,96</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6410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Pr>
                <w:sz w:val="20"/>
              </w:rPr>
              <w:t>336,7</w:t>
            </w:r>
            <w:r w:rsidRPr="00A607D2">
              <w:rPr>
                <w:sz w:val="20"/>
              </w:rPr>
              <w:t>4</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firstLine="0"/>
              <w:jc w:val="center"/>
              <w:rPr>
                <w:b/>
                <w:bCs/>
                <w:sz w:val="20"/>
              </w:rPr>
            </w:pPr>
            <w:r w:rsidRPr="00A607D2">
              <w:rPr>
                <w:b/>
                <w:bCs/>
                <w:sz w:val="20"/>
              </w:rPr>
              <w:t>M</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6430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0,84</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firstLine="0"/>
              <w:jc w:val="center"/>
              <w:rPr>
                <w:b/>
                <w:bCs/>
                <w:sz w:val="20"/>
              </w:rPr>
            </w:pPr>
            <w:r w:rsidRPr="00A607D2">
              <w:rPr>
                <w:b/>
                <w:bCs/>
                <w:sz w:val="20"/>
              </w:rPr>
              <w:t>M</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D</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7110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0,81</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7140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3,77</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9170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904,82</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91D0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3,51</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91E0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195,28</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A</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r>
      <w:tr w:rsidR="001D167B" w:rsidRPr="00A607D2" w:rsidTr="00E05030">
        <w:trPr>
          <w:jc w:val="center"/>
        </w:trPr>
        <w:tc>
          <w:tcPr>
            <w:tcW w:w="488"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sz w:val="20"/>
              </w:rPr>
            </w:pPr>
            <w:r w:rsidRPr="00A607D2">
              <w:rPr>
                <w:sz w:val="20"/>
              </w:rPr>
              <w:t>91F0</w:t>
            </w:r>
          </w:p>
        </w:tc>
        <w:tc>
          <w:tcPr>
            <w:tcW w:w="263" w:type="pct"/>
            <w:tcBorders>
              <w:left w:val="single" w:sz="4" w:space="0" w:color="000000"/>
              <w:bottom w:val="single" w:sz="4" w:space="0" w:color="000000"/>
            </w:tcBorders>
            <w:vAlign w:val="center"/>
          </w:tcPr>
          <w:p w:rsidR="001D167B" w:rsidRPr="00A607D2" w:rsidRDefault="001D167B" w:rsidP="00E05030">
            <w:pPr>
              <w:snapToGrid w:val="0"/>
              <w:spacing w:line="240" w:lineRule="auto"/>
              <w:ind w:firstLine="0"/>
              <w:jc w:val="center"/>
              <w:rPr>
                <w:iCs/>
                <w:sz w:val="20"/>
              </w:rPr>
            </w:pPr>
          </w:p>
        </w:tc>
        <w:tc>
          <w:tcPr>
            <w:tcW w:w="263"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right="115" w:firstLine="0"/>
              <w:jc w:val="center"/>
              <w:rPr>
                <w:sz w:val="20"/>
              </w:rPr>
            </w:pPr>
          </w:p>
        </w:tc>
        <w:tc>
          <w:tcPr>
            <w:tcW w:w="611" w:type="pct"/>
            <w:tcBorders>
              <w:left w:val="single" w:sz="4" w:space="0" w:color="000000"/>
              <w:bottom w:val="single" w:sz="4" w:space="0" w:color="000000"/>
            </w:tcBorders>
            <w:vAlign w:val="center"/>
          </w:tcPr>
          <w:p w:rsidR="001D167B" w:rsidRPr="00A607D2" w:rsidRDefault="001D167B" w:rsidP="00E05030">
            <w:pPr>
              <w:snapToGrid w:val="0"/>
              <w:spacing w:line="240" w:lineRule="auto"/>
              <w:ind w:right="113" w:firstLine="0"/>
              <w:jc w:val="center"/>
              <w:rPr>
                <w:sz w:val="20"/>
              </w:rPr>
            </w:pPr>
            <w:r w:rsidRPr="00A607D2">
              <w:rPr>
                <w:sz w:val="20"/>
              </w:rPr>
              <w:t>21,41</w:t>
            </w:r>
          </w:p>
        </w:tc>
        <w:tc>
          <w:tcPr>
            <w:tcW w:w="436" w:type="pct"/>
            <w:tcBorders>
              <w:left w:val="single" w:sz="4" w:space="0" w:color="000000"/>
              <w:bottom w:val="single" w:sz="4" w:space="0" w:color="000000"/>
            </w:tcBorders>
          </w:tcPr>
          <w:p w:rsidR="001D167B" w:rsidRPr="00A607D2" w:rsidRDefault="001D167B" w:rsidP="00E05030">
            <w:pPr>
              <w:snapToGrid w:val="0"/>
              <w:spacing w:line="240" w:lineRule="auto"/>
              <w:ind w:left="-237" w:firstLine="0"/>
              <w:jc w:val="center"/>
              <w:rPr>
                <w:b/>
                <w:bCs/>
                <w:sz w:val="20"/>
              </w:rPr>
            </w:pPr>
          </w:p>
        </w:tc>
        <w:tc>
          <w:tcPr>
            <w:tcW w:w="411" w:type="pct"/>
            <w:tcBorders>
              <w:left w:val="single" w:sz="4" w:space="0" w:color="000000"/>
              <w:bottom w:val="single" w:sz="4" w:space="0" w:color="000000"/>
              <w:right w:val="single" w:sz="4" w:space="0" w:color="000000"/>
            </w:tcBorders>
          </w:tcPr>
          <w:p w:rsidR="001D167B" w:rsidRPr="00A607D2" w:rsidRDefault="001D167B" w:rsidP="00E05030">
            <w:pPr>
              <w:spacing w:line="240" w:lineRule="auto"/>
              <w:ind w:firstLine="0"/>
              <w:jc w:val="center"/>
            </w:pPr>
            <w:r w:rsidRPr="00A607D2">
              <w:rPr>
                <w:b/>
                <w:bCs/>
                <w:sz w:val="20"/>
              </w:rPr>
              <w:t>G</w:t>
            </w:r>
          </w:p>
        </w:tc>
        <w:tc>
          <w:tcPr>
            <w:tcW w:w="901"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Pr>
                <w:b/>
                <w:bCs/>
                <w:sz w:val="20"/>
              </w:rPr>
              <w:t>B</w:t>
            </w:r>
          </w:p>
        </w:tc>
        <w:tc>
          <w:tcPr>
            <w:tcW w:w="524"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c>
          <w:tcPr>
            <w:tcW w:w="612" w:type="pct"/>
            <w:tcBorders>
              <w:left w:val="single" w:sz="4" w:space="0" w:color="000000"/>
              <w:bottom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B</w:t>
            </w:r>
          </w:p>
        </w:tc>
        <w:tc>
          <w:tcPr>
            <w:tcW w:w="491" w:type="pct"/>
            <w:tcBorders>
              <w:left w:val="single" w:sz="4" w:space="0" w:color="000000"/>
              <w:bottom w:val="single" w:sz="4" w:space="0" w:color="000000"/>
              <w:right w:val="single" w:sz="4" w:space="0" w:color="000000"/>
            </w:tcBorders>
            <w:vAlign w:val="center"/>
          </w:tcPr>
          <w:p w:rsidR="001D167B" w:rsidRPr="00A607D2" w:rsidRDefault="001D167B" w:rsidP="00E05030">
            <w:pPr>
              <w:snapToGrid w:val="0"/>
              <w:spacing w:line="240" w:lineRule="auto"/>
              <w:ind w:left="-237" w:firstLine="0"/>
              <w:jc w:val="center"/>
              <w:rPr>
                <w:b/>
                <w:bCs/>
                <w:sz w:val="20"/>
              </w:rPr>
            </w:pPr>
            <w:r w:rsidRPr="00A607D2">
              <w:rPr>
                <w:b/>
                <w:bCs/>
                <w:sz w:val="20"/>
              </w:rPr>
              <w:t>C</w:t>
            </w:r>
          </w:p>
        </w:tc>
      </w:tr>
    </w:tbl>
    <w:p w:rsidR="001D167B" w:rsidRPr="00116061" w:rsidRDefault="001D167B" w:rsidP="00B761E2">
      <w:pPr>
        <w:pStyle w:val="Akapitzlist"/>
        <w:widowControl/>
        <w:numPr>
          <w:ilvl w:val="0"/>
          <w:numId w:val="33"/>
        </w:numPr>
        <w:suppressAutoHyphens w:val="0"/>
        <w:spacing w:before="120" w:line="240" w:lineRule="auto"/>
        <w:ind w:left="714" w:hanging="357"/>
        <w:contextualSpacing/>
        <w:rPr>
          <w:rFonts w:cs="Arial"/>
          <w:b/>
          <w:bCs/>
          <w:caps/>
          <w:sz w:val="18"/>
          <w:szCs w:val="18"/>
        </w:rPr>
      </w:pPr>
      <w:r w:rsidRPr="00116061">
        <w:rPr>
          <w:rFonts w:cs="Arial"/>
          <w:sz w:val="18"/>
          <w:szCs w:val="18"/>
        </w:rPr>
        <w:t xml:space="preserve">PF: dla typów siedlisk, do których mogą się odnosić zarówno formy priorytetowe, jak i niepriorytetowe (6210, 7130, 9430) należy wpisać „x” w kolumnie PF celem wskazania formy priorytetowej.  </w:t>
      </w:r>
    </w:p>
    <w:p w:rsidR="001D167B" w:rsidRPr="00116061" w:rsidRDefault="001D167B" w:rsidP="00B761E2">
      <w:pPr>
        <w:pStyle w:val="Akapitzlist"/>
        <w:widowControl/>
        <w:numPr>
          <w:ilvl w:val="0"/>
          <w:numId w:val="33"/>
        </w:numPr>
        <w:suppressAutoHyphens w:val="0"/>
        <w:spacing w:line="240" w:lineRule="auto"/>
        <w:ind w:left="714" w:hanging="357"/>
        <w:contextualSpacing/>
        <w:rPr>
          <w:rFonts w:cs="Arial"/>
          <w:b/>
          <w:bCs/>
          <w:caps/>
          <w:sz w:val="18"/>
          <w:szCs w:val="18"/>
        </w:rPr>
      </w:pPr>
      <w:r w:rsidRPr="00116061">
        <w:rPr>
          <w:rFonts w:cs="Arial"/>
          <w:sz w:val="18"/>
          <w:szCs w:val="18"/>
        </w:rPr>
        <w:t>NP: jeśli dany typ siedliska nie występuje już na danym terenie, należy wpisać „x” (opcjonalnie).</w:t>
      </w:r>
    </w:p>
    <w:p w:rsidR="001D167B" w:rsidRPr="00116061" w:rsidRDefault="001D167B" w:rsidP="00B761E2">
      <w:pPr>
        <w:pStyle w:val="Akapitzlist"/>
        <w:widowControl/>
        <w:numPr>
          <w:ilvl w:val="0"/>
          <w:numId w:val="33"/>
        </w:numPr>
        <w:suppressAutoHyphens w:val="0"/>
        <w:spacing w:line="240" w:lineRule="auto"/>
        <w:ind w:left="714" w:hanging="357"/>
        <w:contextualSpacing/>
        <w:rPr>
          <w:rFonts w:cs="Arial"/>
          <w:b/>
          <w:bCs/>
          <w:caps/>
          <w:sz w:val="18"/>
          <w:szCs w:val="18"/>
        </w:rPr>
      </w:pPr>
      <w:r w:rsidRPr="00116061">
        <w:rPr>
          <w:rFonts w:cs="Arial"/>
          <w:sz w:val="18"/>
          <w:szCs w:val="18"/>
        </w:rPr>
        <w:t>Pokrycie: można wpisać z dokładnością do wartości dziesiętnych.</w:t>
      </w:r>
    </w:p>
    <w:p w:rsidR="001D167B" w:rsidRPr="00116061" w:rsidRDefault="001D167B" w:rsidP="00B761E2">
      <w:pPr>
        <w:pStyle w:val="Akapitzlist"/>
        <w:widowControl/>
        <w:numPr>
          <w:ilvl w:val="0"/>
          <w:numId w:val="33"/>
        </w:numPr>
        <w:suppressAutoHyphens w:val="0"/>
        <w:spacing w:line="240" w:lineRule="auto"/>
        <w:ind w:left="714" w:hanging="357"/>
        <w:contextualSpacing/>
        <w:rPr>
          <w:sz w:val="18"/>
          <w:szCs w:val="18"/>
        </w:rPr>
      </w:pPr>
      <w:r w:rsidRPr="00116061">
        <w:rPr>
          <w:rFonts w:cs="Arial"/>
          <w:sz w:val="18"/>
          <w:szCs w:val="18"/>
        </w:rPr>
        <w:t>Jakość danych:</w:t>
      </w:r>
      <w:r w:rsidRPr="00116061">
        <w:rPr>
          <w:rFonts w:cs="Arial"/>
          <w:sz w:val="18"/>
          <w:szCs w:val="18"/>
        </w:rPr>
        <w:tab/>
        <w:t>G = „wysoka” (np. na podstawie badań); M = „przeciętna” (np. na podstawie częściowych danych i ekstrapolacji); P = „niska” (np. zgrubne dane szacunkowe).</w:t>
      </w:r>
    </w:p>
    <w:p w:rsidR="001D167B" w:rsidRPr="00A607D2" w:rsidRDefault="001D167B" w:rsidP="001D167B">
      <w:pPr>
        <w:spacing w:after="120" w:line="240" w:lineRule="auto"/>
        <w:ind w:left="1418" w:hanging="1418"/>
      </w:pPr>
    </w:p>
    <w:p w:rsidR="001D167B" w:rsidRPr="00C03970" w:rsidRDefault="001D167B" w:rsidP="001D167B">
      <w:pPr>
        <w:ind w:left="851" w:hanging="709"/>
        <w:rPr>
          <w:rFonts w:cs="Arial"/>
          <w:sz w:val="20"/>
        </w:rPr>
      </w:pPr>
      <w:r w:rsidRPr="001D167B">
        <w:rPr>
          <w:rFonts w:cs="Arial"/>
          <w:b/>
          <w:sz w:val="20"/>
        </w:rPr>
        <w:t>3150</w:t>
      </w:r>
      <w:r w:rsidRPr="001D167B">
        <w:rPr>
          <w:rFonts w:cs="Arial"/>
          <w:sz w:val="20"/>
        </w:rPr>
        <w:t xml:space="preserve"> starorzecza i naturalne eutroficzne zbiorniki wodne ze zbiorowiskami z </w:t>
      </w:r>
      <w:r w:rsidRPr="001D167B">
        <w:rPr>
          <w:rFonts w:cs="Arial"/>
          <w:i/>
          <w:sz w:val="20"/>
        </w:rPr>
        <w:t>Nympheion</w:t>
      </w:r>
    </w:p>
    <w:p w:rsidR="001D167B" w:rsidRPr="00C03970" w:rsidRDefault="001D167B" w:rsidP="001D167B">
      <w:pPr>
        <w:tabs>
          <w:tab w:val="left" w:pos="142"/>
        </w:tabs>
        <w:ind w:left="142" w:firstLine="0"/>
        <w:rPr>
          <w:rFonts w:cs="Arial"/>
          <w:sz w:val="20"/>
        </w:rPr>
      </w:pPr>
      <w:r w:rsidRPr="001D167B">
        <w:rPr>
          <w:rFonts w:cs="Arial"/>
          <w:b/>
          <w:sz w:val="20"/>
        </w:rPr>
        <w:t>3160</w:t>
      </w:r>
      <w:r w:rsidRPr="001D167B">
        <w:rPr>
          <w:rFonts w:cs="Arial"/>
          <w:sz w:val="20"/>
        </w:rPr>
        <w:t xml:space="preserve"> naturalne dystroficzne zbiorniki wodne</w:t>
      </w:r>
    </w:p>
    <w:p w:rsidR="001D167B" w:rsidRPr="00C03970" w:rsidRDefault="001D167B" w:rsidP="001D167B">
      <w:pPr>
        <w:tabs>
          <w:tab w:val="left" w:pos="142"/>
        </w:tabs>
        <w:ind w:left="142" w:firstLine="0"/>
        <w:rPr>
          <w:rFonts w:cs="Arial"/>
          <w:sz w:val="20"/>
        </w:rPr>
      </w:pPr>
      <w:r w:rsidRPr="00C03970">
        <w:rPr>
          <w:rFonts w:cs="Arial"/>
          <w:b/>
          <w:sz w:val="20"/>
        </w:rPr>
        <w:t>3260</w:t>
      </w:r>
      <w:r>
        <w:rPr>
          <w:rFonts w:cs="Arial"/>
          <w:sz w:val="20"/>
        </w:rPr>
        <w:t xml:space="preserve"> n</w:t>
      </w:r>
      <w:r w:rsidRPr="00C03970">
        <w:rPr>
          <w:rFonts w:cs="Arial"/>
          <w:sz w:val="20"/>
        </w:rPr>
        <w:t>izinne i podgórskie rzeki ze zbiorowiskami włosieniczników</w:t>
      </w:r>
    </w:p>
    <w:p w:rsidR="001D167B" w:rsidRPr="00C03970" w:rsidRDefault="001D167B" w:rsidP="001D167B">
      <w:pPr>
        <w:tabs>
          <w:tab w:val="left" w:pos="142"/>
        </w:tabs>
        <w:ind w:left="142" w:firstLine="0"/>
        <w:rPr>
          <w:rFonts w:cs="Arial"/>
          <w:sz w:val="20"/>
        </w:rPr>
      </w:pPr>
      <w:r w:rsidRPr="001D167B">
        <w:rPr>
          <w:rFonts w:cs="Arial"/>
          <w:b/>
          <w:sz w:val="20"/>
        </w:rPr>
        <w:t>6410</w:t>
      </w:r>
      <w:r w:rsidRPr="001D167B">
        <w:rPr>
          <w:rFonts w:cs="Arial"/>
          <w:sz w:val="20"/>
        </w:rPr>
        <w:t xml:space="preserve"> zmiennowilgotne łąki trzęślicowe </w:t>
      </w:r>
    </w:p>
    <w:p w:rsidR="001D167B" w:rsidRPr="00C03970" w:rsidRDefault="001D167B" w:rsidP="001D167B">
      <w:pPr>
        <w:tabs>
          <w:tab w:val="left" w:pos="142"/>
        </w:tabs>
        <w:ind w:left="142" w:firstLine="0"/>
        <w:rPr>
          <w:rFonts w:cs="Arial"/>
          <w:sz w:val="20"/>
        </w:rPr>
      </w:pPr>
      <w:r w:rsidRPr="001D167B">
        <w:rPr>
          <w:rFonts w:cs="Arial"/>
          <w:b/>
          <w:sz w:val="20"/>
        </w:rPr>
        <w:t>6430</w:t>
      </w:r>
      <w:r w:rsidRPr="001D167B">
        <w:rPr>
          <w:rFonts w:cs="Arial"/>
          <w:sz w:val="20"/>
        </w:rPr>
        <w:t xml:space="preserve"> </w:t>
      </w:r>
      <w:r>
        <w:rPr>
          <w:sz w:val="20"/>
          <w:lang w:eastAsia="en-US" w:bidi="en-US"/>
        </w:rPr>
        <w:t>z</w:t>
      </w:r>
      <w:r w:rsidRPr="00C03970">
        <w:rPr>
          <w:sz w:val="20"/>
          <w:lang w:eastAsia="en-US" w:bidi="en-US"/>
        </w:rPr>
        <w:t xml:space="preserve">iołorośla nadrzeczne </w:t>
      </w:r>
      <w:r w:rsidRPr="00C03970">
        <w:rPr>
          <w:i/>
          <w:sz w:val="20"/>
          <w:lang w:eastAsia="en-US" w:bidi="en-US"/>
        </w:rPr>
        <w:t>(Convolvuletalia sepium)</w:t>
      </w:r>
      <w:r w:rsidRPr="001D167B">
        <w:rPr>
          <w:rFonts w:cs="Arial"/>
          <w:sz w:val="20"/>
        </w:rPr>
        <w:t xml:space="preserve">  </w:t>
      </w:r>
    </w:p>
    <w:p w:rsidR="001D167B" w:rsidRPr="00C03970" w:rsidRDefault="001D167B" w:rsidP="001D167B">
      <w:pPr>
        <w:tabs>
          <w:tab w:val="left" w:pos="142"/>
        </w:tabs>
        <w:ind w:left="142" w:firstLine="0"/>
        <w:rPr>
          <w:rFonts w:cs="Arial"/>
          <w:sz w:val="20"/>
        </w:rPr>
      </w:pPr>
      <w:r w:rsidRPr="001D167B">
        <w:rPr>
          <w:rFonts w:cs="Arial"/>
          <w:b/>
          <w:sz w:val="20"/>
        </w:rPr>
        <w:t>7110</w:t>
      </w:r>
      <w:r w:rsidRPr="001D167B">
        <w:rPr>
          <w:rFonts w:cs="Arial"/>
          <w:sz w:val="20"/>
        </w:rPr>
        <w:t xml:space="preserve"> torfowiska wysokie z roślinnością torfotwórczą</w:t>
      </w:r>
    </w:p>
    <w:p w:rsidR="001D167B" w:rsidRPr="00C03970" w:rsidRDefault="001D167B" w:rsidP="001D167B">
      <w:pPr>
        <w:tabs>
          <w:tab w:val="left" w:pos="142"/>
        </w:tabs>
        <w:ind w:left="142" w:firstLine="0"/>
        <w:rPr>
          <w:rStyle w:val="Hipercze"/>
          <w:rFonts w:cs="Arial"/>
          <w:sz w:val="20"/>
        </w:rPr>
      </w:pPr>
      <w:r w:rsidRPr="001D167B">
        <w:rPr>
          <w:rFonts w:cs="Arial"/>
          <w:b/>
          <w:sz w:val="20"/>
        </w:rPr>
        <w:t>7140</w:t>
      </w:r>
      <w:r w:rsidRPr="001D167B">
        <w:rPr>
          <w:rFonts w:cs="Arial"/>
          <w:sz w:val="20"/>
        </w:rPr>
        <w:t xml:space="preserve"> torfowiska przejściowe i trzęsawiska </w:t>
      </w:r>
    </w:p>
    <w:p w:rsidR="001D167B" w:rsidRPr="00C03970" w:rsidRDefault="001D167B" w:rsidP="001D167B">
      <w:pPr>
        <w:tabs>
          <w:tab w:val="left" w:pos="142"/>
        </w:tabs>
        <w:ind w:left="142" w:firstLine="0"/>
        <w:rPr>
          <w:rFonts w:cs="Arial"/>
          <w:sz w:val="20"/>
        </w:rPr>
      </w:pPr>
      <w:r w:rsidRPr="001D167B">
        <w:rPr>
          <w:rFonts w:cs="Arial"/>
          <w:b/>
          <w:sz w:val="20"/>
        </w:rPr>
        <w:t>9170</w:t>
      </w:r>
      <w:r w:rsidRPr="001D167B">
        <w:rPr>
          <w:rFonts w:cs="Arial"/>
          <w:sz w:val="20"/>
        </w:rPr>
        <w:t xml:space="preserve"> grąd środkowoeuropejski i subkontynentalny </w:t>
      </w:r>
    </w:p>
    <w:p w:rsidR="001D167B" w:rsidRPr="00C03970" w:rsidRDefault="001D167B" w:rsidP="001D167B">
      <w:pPr>
        <w:tabs>
          <w:tab w:val="left" w:pos="142"/>
        </w:tabs>
        <w:ind w:left="142" w:firstLine="0"/>
        <w:rPr>
          <w:rFonts w:cs="Arial"/>
          <w:sz w:val="20"/>
        </w:rPr>
      </w:pPr>
      <w:r w:rsidRPr="001D167B">
        <w:rPr>
          <w:rFonts w:cs="Arial"/>
          <w:b/>
          <w:sz w:val="20"/>
        </w:rPr>
        <w:t>91D0</w:t>
      </w:r>
      <w:r w:rsidRPr="001D167B">
        <w:rPr>
          <w:rFonts w:cs="Arial"/>
          <w:sz w:val="20"/>
        </w:rPr>
        <w:t xml:space="preserve"> bory i lasy bagienne</w:t>
      </w:r>
    </w:p>
    <w:p w:rsidR="001D167B" w:rsidRPr="00C03970" w:rsidRDefault="001D167B" w:rsidP="001D167B">
      <w:pPr>
        <w:tabs>
          <w:tab w:val="left" w:pos="142"/>
        </w:tabs>
        <w:ind w:left="142" w:firstLine="0"/>
        <w:rPr>
          <w:rFonts w:cs="Arial"/>
          <w:sz w:val="20"/>
        </w:rPr>
      </w:pPr>
      <w:r w:rsidRPr="001D167B">
        <w:rPr>
          <w:rFonts w:cs="Arial"/>
          <w:b/>
          <w:sz w:val="20"/>
        </w:rPr>
        <w:t>91E0</w:t>
      </w:r>
      <w:r w:rsidRPr="001D167B">
        <w:rPr>
          <w:rFonts w:cs="Arial"/>
          <w:sz w:val="20"/>
        </w:rPr>
        <w:t xml:space="preserve"> łęgi wierzbowe, topolowe, olszowe i jesionowe  </w:t>
      </w:r>
    </w:p>
    <w:p w:rsidR="001D167B" w:rsidRPr="00C03970" w:rsidRDefault="001D167B" w:rsidP="001D167B">
      <w:pPr>
        <w:tabs>
          <w:tab w:val="left" w:pos="142"/>
        </w:tabs>
        <w:ind w:left="142" w:firstLine="0"/>
        <w:rPr>
          <w:rStyle w:val="Hipercze"/>
          <w:rFonts w:cs="Arial"/>
          <w:sz w:val="20"/>
        </w:rPr>
      </w:pPr>
      <w:r w:rsidRPr="001D167B">
        <w:rPr>
          <w:rFonts w:cs="Arial"/>
          <w:b/>
          <w:sz w:val="20"/>
        </w:rPr>
        <w:t>91F0</w:t>
      </w:r>
      <w:r w:rsidRPr="001D167B">
        <w:rPr>
          <w:rFonts w:cs="Arial"/>
          <w:sz w:val="20"/>
        </w:rPr>
        <w:t xml:space="preserve"> łęgowe lasy dębowo-wiązowo-jesionowe</w:t>
      </w:r>
    </w:p>
    <w:p w:rsidR="001D167B" w:rsidRPr="00C03970" w:rsidRDefault="001D167B" w:rsidP="001D167B">
      <w:pPr>
        <w:ind w:left="57" w:firstLine="652"/>
      </w:pPr>
      <w:r w:rsidRPr="00E04869">
        <w:rPr>
          <w:rFonts w:cs="Arial"/>
        </w:rPr>
        <w:t xml:space="preserve">Na obszarze </w:t>
      </w:r>
      <w:r>
        <w:rPr>
          <w:rFonts w:cs="Arial"/>
        </w:rPr>
        <w:t>Rzeka Pasłęka</w:t>
      </w:r>
      <w:r w:rsidRPr="00E04869">
        <w:rPr>
          <w:rFonts w:cs="Arial"/>
        </w:rPr>
        <w:t xml:space="preserve"> w zasięgu Nadleśnictwa </w:t>
      </w:r>
      <w:r>
        <w:rPr>
          <w:rFonts w:cs="Arial"/>
        </w:rPr>
        <w:t>Orneta</w:t>
      </w:r>
      <w:r w:rsidRPr="00E04869">
        <w:rPr>
          <w:rFonts w:cs="Arial"/>
        </w:rPr>
        <w:t xml:space="preserve"> występuj</w:t>
      </w:r>
      <w:r>
        <w:rPr>
          <w:rFonts w:cs="Arial"/>
        </w:rPr>
        <w:t xml:space="preserve">ą </w:t>
      </w:r>
      <w:r w:rsidRPr="00C03970">
        <w:rPr>
          <w:rFonts w:cs="Arial"/>
        </w:rPr>
        <w:t>nast</w:t>
      </w:r>
      <w:r w:rsidR="00833F5B">
        <w:rPr>
          <w:rFonts w:cs="Arial"/>
        </w:rPr>
        <w:t>ę</w:t>
      </w:r>
      <w:r w:rsidRPr="00C03970">
        <w:rPr>
          <w:rFonts w:cs="Arial"/>
        </w:rPr>
        <w:t>pujące siedliska przyrodnicze</w:t>
      </w:r>
      <w:r w:rsidRPr="00C03970">
        <w:t xml:space="preserve">, będące przedmiotem zainteresowania Wspólnoty: </w:t>
      </w:r>
    </w:p>
    <w:p w:rsidR="001D167B" w:rsidRPr="0098468B" w:rsidRDefault="001D167B" w:rsidP="00B761E2">
      <w:pPr>
        <w:pStyle w:val="Akapitzlist"/>
        <w:widowControl/>
        <w:numPr>
          <w:ilvl w:val="0"/>
          <w:numId w:val="55"/>
        </w:numPr>
        <w:tabs>
          <w:tab w:val="left" w:pos="142"/>
        </w:tabs>
        <w:suppressAutoHyphens w:val="0"/>
        <w:contextualSpacing/>
        <w:rPr>
          <w:rFonts w:cs="Arial"/>
        </w:rPr>
      </w:pPr>
      <w:r w:rsidRPr="0098468B">
        <w:rPr>
          <w:rFonts w:cs="Arial"/>
          <w:b/>
        </w:rPr>
        <w:t>3260</w:t>
      </w:r>
      <w:r w:rsidRPr="0098468B">
        <w:rPr>
          <w:rFonts w:cs="Arial"/>
        </w:rPr>
        <w:t xml:space="preserve"> nizinne i podgórskie rzeki ze zbiorowiskami włosieniczników,</w:t>
      </w:r>
    </w:p>
    <w:p w:rsidR="001D167B" w:rsidRPr="0098468B" w:rsidRDefault="001D167B" w:rsidP="00B761E2">
      <w:pPr>
        <w:pStyle w:val="Akapitzlist"/>
        <w:widowControl/>
        <w:numPr>
          <w:ilvl w:val="0"/>
          <w:numId w:val="55"/>
        </w:numPr>
        <w:tabs>
          <w:tab w:val="left" w:pos="142"/>
        </w:tabs>
        <w:suppressAutoHyphens w:val="0"/>
        <w:contextualSpacing/>
        <w:rPr>
          <w:rFonts w:cs="Arial"/>
        </w:rPr>
      </w:pPr>
      <w:r w:rsidRPr="0098468B">
        <w:rPr>
          <w:rFonts w:cs="Arial"/>
          <w:b/>
        </w:rPr>
        <w:t xml:space="preserve">7140 </w:t>
      </w:r>
      <w:r w:rsidRPr="0098468B">
        <w:rPr>
          <w:rFonts w:cs="Arial"/>
        </w:rPr>
        <w:t>torfowiska przejściowe i trzęsawiska</w:t>
      </w:r>
    </w:p>
    <w:p w:rsidR="001D167B" w:rsidRPr="0098468B" w:rsidRDefault="001D167B" w:rsidP="00B761E2">
      <w:pPr>
        <w:pStyle w:val="Akapitzlist"/>
        <w:widowControl/>
        <w:numPr>
          <w:ilvl w:val="0"/>
          <w:numId w:val="55"/>
        </w:numPr>
        <w:tabs>
          <w:tab w:val="left" w:pos="142"/>
        </w:tabs>
        <w:suppressAutoHyphens w:val="0"/>
        <w:contextualSpacing/>
        <w:rPr>
          <w:rFonts w:cs="Arial"/>
        </w:rPr>
      </w:pPr>
      <w:r w:rsidRPr="0098468B">
        <w:rPr>
          <w:rFonts w:cs="Arial"/>
          <w:b/>
        </w:rPr>
        <w:t>9170</w:t>
      </w:r>
      <w:r w:rsidRPr="0098468B">
        <w:t xml:space="preserve"> grąd środkowoeuropejski i subkontynentalny, </w:t>
      </w:r>
    </w:p>
    <w:p w:rsidR="001D167B" w:rsidRPr="0098468B" w:rsidRDefault="001D167B" w:rsidP="00B761E2">
      <w:pPr>
        <w:pStyle w:val="Akapitzlist"/>
        <w:widowControl/>
        <w:numPr>
          <w:ilvl w:val="0"/>
          <w:numId w:val="55"/>
        </w:numPr>
        <w:tabs>
          <w:tab w:val="left" w:pos="142"/>
        </w:tabs>
        <w:suppressAutoHyphens w:val="0"/>
        <w:contextualSpacing/>
        <w:rPr>
          <w:rFonts w:cs="Arial"/>
        </w:rPr>
      </w:pPr>
      <w:r w:rsidRPr="0098468B">
        <w:rPr>
          <w:rFonts w:cs="Arial"/>
          <w:b/>
        </w:rPr>
        <w:t xml:space="preserve">91E0 </w:t>
      </w:r>
      <w:r w:rsidRPr="0098468B">
        <w:rPr>
          <w:rFonts w:cs="Arial"/>
        </w:rPr>
        <w:t>łęgi wierzbowe, topolowe, olszowe i jesionowe,</w:t>
      </w:r>
    </w:p>
    <w:p w:rsidR="001D167B" w:rsidRPr="0098468B" w:rsidRDefault="001D167B" w:rsidP="00B761E2">
      <w:pPr>
        <w:pStyle w:val="Akapitzlist"/>
        <w:widowControl/>
        <w:numPr>
          <w:ilvl w:val="0"/>
          <w:numId w:val="55"/>
        </w:numPr>
        <w:tabs>
          <w:tab w:val="left" w:pos="142"/>
        </w:tabs>
        <w:suppressAutoHyphens w:val="0"/>
        <w:contextualSpacing/>
        <w:rPr>
          <w:rFonts w:cs="Arial"/>
        </w:rPr>
      </w:pPr>
      <w:r w:rsidRPr="0098468B">
        <w:rPr>
          <w:rFonts w:cs="Arial"/>
          <w:b/>
        </w:rPr>
        <w:t xml:space="preserve">91F0 </w:t>
      </w:r>
      <w:r w:rsidRPr="0098468B">
        <w:t>łęgowe lasy dębowo-wiązowo-jesionowe</w:t>
      </w:r>
      <w:r w:rsidRPr="0098468B">
        <w:rPr>
          <w:rFonts w:cs="Arial"/>
        </w:rPr>
        <w:t xml:space="preserve">.  </w:t>
      </w:r>
    </w:p>
    <w:p w:rsidR="001D167B" w:rsidRPr="00A607D2" w:rsidRDefault="00E064DD" w:rsidP="00E064DD">
      <w:pPr>
        <w:spacing w:after="200" w:line="276" w:lineRule="auto"/>
        <w:ind w:left="1276" w:hanging="1276"/>
        <w:rPr>
          <w:rFonts w:cs="Arial"/>
          <w:bCs/>
        </w:rPr>
      </w:pPr>
      <w:r w:rsidRPr="0099493C">
        <w:rPr>
          <w:rFonts w:cs="Arial"/>
          <w:b/>
          <w:bCs/>
        </w:rPr>
        <w:lastRenderedPageBreak/>
        <w:t>Tabela </w:t>
      </w:r>
      <w:r w:rsidR="001D167B" w:rsidRPr="0099493C">
        <w:rPr>
          <w:rFonts w:cs="Arial"/>
          <w:b/>
          <w:bCs/>
        </w:rPr>
        <w:t>XX</w:t>
      </w:r>
      <w:r w:rsidR="00E05030" w:rsidRPr="0099493C">
        <w:rPr>
          <w:rFonts w:cs="Arial"/>
          <w:b/>
          <w:bCs/>
        </w:rPr>
        <w:t>VI</w:t>
      </w:r>
      <w:r w:rsidRPr="0099493C">
        <w:rPr>
          <w:rFonts w:cs="Arial"/>
          <w:bCs/>
        </w:rPr>
        <w:t> </w:t>
      </w:r>
      <w:r w:rsidR="001D167B" w:rsidRPr="0099493C">
        <w:rPr>
          <w:bCs/>
        </w:rPr>
        <w:t>G</w:t>
      </w:r>
      <w:r w:rsidR="001D167B" w:rsidRPr="0099493C">
        <w:t xml:space="preserve">atunki </w:t>
      </w:r>
      <w:r w:rsidR="001D167B" w:rsidRPr="0099493C">
        <w:rPr>
          <w:rFonts w:cs="Arial"/>
          <w:bCs/>
        </w:rPr>
        <w:t>wymienione w załączniku II do dyrektywy 92/43/EWG</w:t>
      </w:r>
      <w:r w:rsidR="001D167B" w:rsidRPr="0099493C">
        <w:t xml:space="preserve"> na</w:t>
      </w:r>
      <w:r w:rsidR="003128AC" w:rsidRPr="0099493C">
        <w:t xml:space="preserve"> </w:t>
      </w:r>
      <w:r w:rsidR="001D167B" w:rsidRPr="0099493C">
        <w:t xml:space="preserve">obszarze </w:t>
      </w:r>
      <w:r w:rsidR="001D167B" w:rsidRPr="00A607D2">
        <w:t>Rzeka Pasłęka</w:t>
      </w:r>
      <w:r w:rsidR="001D167B">
        <w:rPr>
          <w:rFonts w:cs="Arial"/>
          <w:bCs/>
        </w:rPr>
        <w:t xml:space="preserve">, z </w:t>
      </w:r>
      <w:r w:rsidR="001D167B" w:rsidRPr="00A607D2">
        <w:rPr>
          <w:rFonts w:cs="Arial"/>
          <w:bCs/>
        </w:rPr>
        <w:t xml:space="preserve">oceną znaczenia obszaru dla tych gatunków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1"/>
        <w:gridCol w:w="510"/>
        <w:gridCol w:w="1246"/>
        <w:gridCol w:w="703"/>
        <w:gridCol w:w="582"/>
        <w:gridCol w:w="534"/>
        <w:gridCol w:w="764"/>
        <w:gridCol w:w="814"/>
        <w:gridCol w:w="932"/>
        <w:gridCol w:w="746"/>
        <w:gridCol w:w="539"/>
        <w:gridCol w:w="611"/>
        <w:gridCol w:w="554"/>
      </w:tblGrid>
      <w:tr w:rsidR="001D167B" w:rsidRPr="00A607D2" w:rsidTr="00E05030">
        <w:trPr>
          <w:tblHeader/>
          <w:jc w:val="center"/>
        </w:trPr>
        <w:tc>
          <w:tcPr>
            <w:tcW w:w="364" w:type="pct"/>
            <w:vMerge w:val="restart"/>
            <w:tcBorders>
              <w:top w:val="single" w:sz="6" w:space="0" w:color="auto"/>
              <w:left w:val="single" w:sz="6" w:space="0" w:color="auto"/>
              <w:bottom w:val="single" w:sz="6" w:space="0" w:color="auto"/>
            </w:tcBorders>
            <w:shd w:val="clear" w:color="auto" w:fill="EAF1DD"/>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Grupa</w:t>
            </w:r>
          </w:p>
        </w:tc>
        <w:tc>
          <w:tcPr>
            <w:tcW w:w="954" w:type="pct"/>
            <w:gridSpan w:val="2"/>
            <w:tcBorders>
              <w:top w:val="single" w:sz="6" w:space="0" w:color="auto"/>
              <w:bottom w:val="single" w:sz="6" w:space="0" w:color="auto"/>
            </w:tcBorders>
            <w:shd w:val="clear" w:color="auto" w:fill="EAF1DD"/>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Gatunek</w:t>
            </w:r>
          </w:p>
        </w:tc>
        <w:tc>
          <w:tcPr>
            <w:tcW w:w="2351" w:type="pct"/>
            <w:gridSpan w:val="6"/>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Populacja w obszarze</w:t>
            </w:r>
          </w:p>
        </w:tc>
        <w:tc>
          <w:tcPr>
            <w:tcW w:w="1331" w:type="pct"/>
            <w:gridSpan w:val="4"/>
            <w:tcBorders>
              <w:top w:val="single" w:sz="6" w:space="0" w:color="auto"/>
              <w:bottom w:val="single" w:sz="6" w:space="0" w:color="auto"/>
              <w:right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Ocena obszaru</w:t>
            </w:r>
          </w:p>
        </w:tc>
      </w:tr>
      <w:tr w:rsidR="001D167B" w:rsidRPr="00A607D2" w:rsidTr="00E05030">
        <w:trPr>
          <w:tblHeader/>
          <w:jc w:val="center"/>
        </w:trPr>
        <w:tc>
          <w:tcPr>
            <w:tcW w:w="364" w:type="pct"/>
            <w:vMerge/>
            <w:tcBorders>
              <w:top w:val="single" w:sz="6" w:space="0" w:color="auto"/>
              <w:left w:val="single" w:sz="6" w:space="0" w:color="auto"/>
              <w:bottom w:val="single" w:sz="6" w:space="0" w:color="auto"/>
            </w:tcBorders>
            <w:shd w:val="clear" w:color="auto" w:fill="EAF1DD"/>
          </w:tcPr>
          <w:p w:rsidR="001D167B" w:rsidRPr="00A607D2" w:rsidRDefault="001D167B" w:rsidP="00E05030">
            <w:pPr>
              <w:spacing w:line="240" w:lineRule="auto"/>
              <w:ind w:firstLine="0"/>
              <w:jc w:val="center"/>
              <w:rPr>
                <w:rFonts w:cs="Arial"/>
                <w:bCs/>
                <w:sz w:val="16"/>
                <w:szCs w:val="16"/>
              </w:rPr>
            </w:pPr>
          </w:p>
        </w:tc>
        <w:tc>
          <w:tcPr>
            <w:tcW w:w="277"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Kod</w:t>
            </w:r>
          </w:p>
        </w:tc>
        <w:tc>
          <w:tcPr>
            <w:tcW w:w="677"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Nazwa naukowa</w:t>
            </w:r>
          </w:p>
        </w:tc>
        <w:tc>
          <w:tcPr>
            <w:tcW w:w="382"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Typ</w:t>
            </w:r>
          </w:p>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populacji</w:t>
            </w:r>
          </w:p>
        </w:tc>
        <w:tc>
          <w:tcPr>
            <w:tcW w:w="606" w:type="pct"/>
            <w:gridSpan w:val="2"/>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Wielkość</w:t>
            </w:r>
          </w:p>
        </w:tc>
        <w:tc>
          <w:tcPr>
            <w:tcW w:w="415"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Jednostka</w:t>
            </w:r>
          </w:p>
        </w:tc>
        <w:tc>
          <w:tcPr>
            <w:tcW w:w="442"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Kategoria</w:t>
            </w:r>
          </w:p>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C/R/V/P</w:t>
            </w:r>
          </w:p>
        </w:tc>
        <w:tc>
          <w:tcPr>
            <w:tcW w:w="506" w:type="pct"/>
            <w:vMerge w:val="restar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Jakość danych G/M/P/DD</w:t>
            </w:r>
          </w:p>
        </w:tc>
        <w:tc>
          <w:tcPr>
            <w:tcW w:w="405"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A/B/C</w:t>
            </w:r>
          </w:p>
        </w:tc>
        <w:tc>
          <w:tcPr>
            <w:tcW w:w="926" w:type="pct"/>
            <w:gridSpan w:val="3"/>
            <w:tcBorders>
              <w:top w:val="single" w:sz="6" w:space="0" w:color="auto"/>
              <w:bottom w:val="single" w:sz="6" w:space="0" w:color="auto"/>
              <w:right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A/B/C</w:t>
            </w:r>
          </w:p>
        </w:tc>
      </w:tr>
      <w:tr w:rsidR="001D167B" w:rsidRPr="00A607D2" w:rsidTr="00E05030">
        <w:trPr>
          <w:tblHeader/>
          <w:jc w:val="center"/>
        </w:trPr>
        <w:tc>
          <w:tcPr>
            <w:tcW w:w="364" w:type="pct"/>
            <w:vMerge/>
            <w:tcBorders>
              <w:top w:val="single" w:sz="6" w:space="0" w:color="auto"/>
              <w:left w:val="single" w:sz="6" w:space="0" w:color="auto"/>
              <w:bottom w:val="single" w:sz="6" w:space="0" w:color="auto"/>
            </w:tcBorders>
            <w:shd w:val="clear" w:color="auto" w:fill="EAF1DD"/>
          </w:tcPr>
          <w:p w:rsidR="001D167B" w:rsidRPr="00A607D2" w:rsidRDefault="001D167B" w:rsidP="00E05030">
            <w:pPr>
              <w:spacing w:line="240" w:lineRule="auto"/>
              <w:ind w:firstLine="0"/>
              <w:jc w:val="center"/>
              <w:rPr>
                <w:rFonts w:cs="Arial"/>
                <w:bCs/>
                <w:sz w:val="16"/>
                <w:szCs w:val="16"/>
              </w:rPr>
            </w:pPr>
          </w:p>
        </w:tc>
        <w:tc>
          <w:tcPr>
            <w:tcW w:w="277"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p>
        </w:tc>
        <w:tc>
          <w:tcPr>
            <w:tcW w:w="677"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p>
        </w:tc>
        <w:tc>
          <w:tcPr>
            <w:tcW w:w="382"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p>
        </w:tc>
        <w:tc>
          <w:tcPr>
            <w:tcW w:w="316"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Min</w:t>
            </w:r>
          </w:p>
        </w:tc>
        <w:tc>
          <w:tcPr>
            <w:tcW w:w="290"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Max</w:t>
            </w:r>
          </w:p>
        </w:tc>
        <w:tc>
          <w:tcPr>
            <w:tcW w:w="415"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p>
        </w:tc>
        <w:tc>
          <w:tcPr>
            <w:tcW w:w="442"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sz w:val="16"/>
                <w:szCs w:val="16"/>
              </w:rPr>
            </w:pPr>
          </w:p>
        </w:tc>
        <w:tc>
          <w:tcPr>
            <w:tcW w:w="506" w:type="pct"/>
            <w:vMerge/>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p>
        </w:tc>
        <w:tc>
          <w:tcPr>
            <w:tcW w:w="405"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Populacja</w:t>
            </w:r>
          </w:p>
        </w:tc>
        <w:tc>
          <w:tcPr>
            <w:tcW w:w="293"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Stan zacho-wania</w:t>
            </w:r>
          </w:p>
        </w:tc>
        <w:tc>
          <w:tcPr>
            <w:tcW w:w="332" w:type="pct"/>
            <w:tcBorders>
              <w:top w:val="single" w:sz="6" w:space="0" w:color="auto"/>
              <w:bottom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Izolacja</w:t>
            </w:r>
          </w:p>
        </w:tc>
        <w:tc>
          <w:tcPr>
            <w:tcW w:w="301" w:type="pct"/>
            <w:tcBorders>
              <w:top w:val="single" w:sz="6" w:space="0" w:color="auto"/>
              <w:bottom w:val="single" w:sz="6" w:space="0" w:color="auto"/>
              <w:right w:val="single" w:sz="6" w:space="0" w:color="auto"/>
            </w:tcBorders>
            <w:shd w:val="clear" w:color="auto" w:fill="EAF1DD"/>
            <w:tcMar>
              <w:left w:w="28" w:type="dxa"/>
              <w:right w:w="28" w:type="dxa"/>
            </w:tcMar>
            <w:vAlign w:val="center"/>
          </w:tcPr>
          <w:p w:rsidR="001D167B" w:rsidRPr="00A607D2" w:rsidRDefault="001D167B" w:rsidP="00E05030">
            <w:pPr>
              <w:spacing w:line="240" w:lineRule="auto"/>
              <w:ind w:firstLine="0"/>
              <w:jc w:val="center"/>
              <w:rPr>
                <w:rFonts w:cs="Arial"/>
                <w:bCs/>
                <w:caps/>
                <w:sz w:val="16"/>
                <w:szCs w:val="16"/>
              </w:rPr>
            </w:pPr>
            <w:r w:rsidRPr="00A607D2">
              <w:rPr>
                <w:rFonts w:cs="Arial"/>
                <w:bCs/>
                <w:sz w:val="16"/>
                <w:szCs w:val="16"/>
              </w:rPr>
              <w:t>Ocena ogólna</w:t>
            </w:r>
          </w:p>
        </w:tc>
      </w:tr>
      <w:tr w:rsidR="001D167B" w:rsidRPr="00A607D2" w:rsidTr="00E05030">
        <w:trPr>
          <w:jc w:val="center"/>
        </w:trPr>
        <w:tc>
          <w:tcPr>
            <w:tcW w:w="364" w:type="pct"/>
            <w:tcBorders>
              <w:top w:val="single" w:sz="6" w:space="0" w:color="auto"/>
              <w:left w:val="single" w:sz="6" w:space="0" w:color="auto"/>
              <w:bottom w:val="single" w:sz="6" w:space="0" w:color="auto"/>
            </w:tcBorders>
            <w:shd w:val="clear" w:color="auto" w:fill="EAF1DD"/>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1</w:t>
            </w:r>
          </w:p>
        </w:tc>
        <w:tc>
          <w:tcPr>
            <w:tcW w:w="277"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2</w:t>
            </w:r>
          </w:p>
        </w:tc>
        <w:tc>
          <w:tcPr>
            <w:tcW w:w="677"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3</w:t>
            </w:r>
          </w:p>
        </w:tc>
        <w:tc>
          <w:tcPr>
            <w:tcW w:w="382"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4</w:t>
            </w:r>
          </w:p>
        </w:tc>
        <w:tc>
          <w:tcPr>
            <w:tcW w:w="316"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5</w:t>
            </w:r>
          </w:p>
        </w:tc>
        <w:tc>
          <w:tcPr>
            <w:tcW w:w="290"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6</w:t>
            </w:r>
          </w:p>
        </w:tc>
        <w:tc>
          <w:tcPr>
            <w:tcW w:w="415"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7</w:t>
            </w:r>
          </w:p>
        </w:tc>
        <w:tc>
          <w:tcPr>
            <w:tcW w:w="442"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8</w:t>
            </w:r>
          </w:p>
        </w:tc>
        <w:tc>
          <w:tcPr>
            <w:tcW w:w="506"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9</w:t>
            </w:r>
          </w:p>
        </w:tc>
        <w:tc>
          <w:tcPr>
            <w:tcW w:w="405"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10</w:t>
            </w:r>
          </w:p>
        </w:tc>
        <w:tc>
          <w:tcPr>
            <w:tcW w:w="293"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11</w:t>
            </w:r>
          </w:p>
        </w:tc>
        <w:tc>
          <w:tcPr>
            <w:tcW w:w="332" w:type="pct"/>
            <w:tcBorders>
              <w:top w:val="single" w:sz="6" w:space="0" w:color="auto"/>
              <w:bottom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12</w:t>
            </w:r>
          </w:p>
        </w:tc>
        <w:tc>
          <w:tcPr>
            <w:tcW w:w="301" w:type="pct"/>
            <w:tcBorders>
              <w:top w:val="single" w:sz="6" w:space="0" w:color="auto"/>
              <w:bottom w:val="single" w:sz="6" w:space="0" w:color="auto"/>
              <w:right w:val="single" w:sz="6" w:space="0" w:color="auto"/>
            </w:tcBorders>
            <w:shd w:val="clear" w:color="auto" w:fill="EAF1DD"/>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13</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 xml:space="preserve">1130 </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Aspius aspius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r w:rsidRPr="0098468B">
              <w:rPr>
                <w:rFonts w:cs="Arial"/>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R</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P</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M</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1308</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Barbastella barbastellus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D</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A</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1188</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Bombina bombina</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bCs/>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M</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1352</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Canis lupus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D</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M</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1337</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Castor fiber</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1149</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MT"/>
                <w:i/>
                <w:sz w:val="16"/>
                <w:szCs w:val="16"/>
              </w:rPr>
              <w:t>Cobitis taenia</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r w:rsidRPr="0098468B">
              <w:rPr>
                <w:rFonts w:cs="Arial"/>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P</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1163</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MT"/>
                <w:i/>
                <w:sz w:val="16"/>
                <w:szCs w:val="16"/>
              </w:rPr>
            </w:pPr>
            <w:r w:rsidRPr="00A607D2">
              <w:rPr>
                <w:rFonts w:cs="ArialMT"/>
                <w:i/>
                <w:sz w:val="16"/>
                <w:szCs w:val="16"/>
              </w:rPr>
              <w:t>Cottus gobio</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r w:rsidRPr="0098468B">
              <w:rPr>
                <w:rFonts w:cs="Arial"/>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P</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1099</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Lampetra fluviatilis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1096</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Lampetra planeri</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r w:rsidRPr="0098468B">
              <w:rPr>
                <w:rFonts w:cs="Arial"/>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Pr>
                <w:rFonts w:cs="Arial"/>
                <w:bCs/>
                <w:sz w:val="16"/>
                <w:szCs w:val="16"/>
              </w:rPr>
              <w:t>R</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I</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1042</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Leucorrhinia pectoralis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M</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1355</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Lutra lutra</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G</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I</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1060</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L</w:t>
            </w:r>
            <w:r>
              <w:rPr>
                <w:rFonts w:cs="ArialMT"/>
                <w:i/>
                <w:sz w:val="16"/>
                <w:szCs w:val="16"/>
              </w:rPr>
              <w:t>y</w:t>
            </w:r>
            <w:r w:rsidRPr="00A607D2">
              <w:rPr>
                <w:rFonts w:cs="ArialMT"/>
                <w:i/>
                <w:sz w:val="16"/>
                <w:szCs w:val="16"/>
              </w:rPr>
              <w:t xml:space="preserve">caena dispar </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1145</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MT"/>
                <w:i/>
                <w:sz w:val="16"/>
                <w:szCs w:val="16"/>
              </w:rPr>
            </w:pPr>
            <w:r w:rsidRPr="00A607D2">
              <w:rPr>
                <w:rFonts w:cs="ArialMT"/>
                <w:i/>
                <w:sz w:val="16"/>
                <w:szCs w:val="16"/>
              </w:rPr>
              <w:t>Misgurnus fossilis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I</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1037</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Ophiogomphus cecilia</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Pr>
                <w:rFonts w:cs="Arial"/>
                <w:bCs/>
                <w:sz w:val="16"/>
                <w:szCs w:val="16"/>
              </w:rPr>
              <w:t>C</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I</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1084</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Osmoderma eremita</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D</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F</w:t>
            </w:r>
          </w:p>
        </w:tc>
        <w:tc>
          <w:tcPr>
            <w:tcW w:w="277" w:type="pct"/>
            <w:tcBorders>
              <w:top w:val="single" w:sz="6" w:space="0" w:color="auto"/>
              <w:bottom w:val="single" w:sz="6" w:space="0" w:color="auto"/>
            </w:tcBorders>
            <w:shd w:val="clear" w:color="auto" w:fill="auto"/>
            <w:tcMar>
              <w:left w:w="28" w:type="dxa"/>
              <w:right w:w="28" w:type="dxa"/>
            </w:tcMar>
          </w:tcPr>
          <w:p w:rsidR="001D167B" w:rsidRPr="008C606E" w:rsidRDefault="00283EF0" w:rsidP="00E05030">
            <w:pPr>
              <w:spacing w:line="240" w:lineRule="auto"/>
              <w:ind w:firstLine="0"/>
              <w:rPr>
                <w:rFonts w:cs="Arial"/>
                <w:bCs/>
                <w:sz w:val="16"/>
                <w:szCs w:val="16"/>
              </w:rPr>
            </w:pPr>
            <w:r w:rsidRPr="008C606E">
              <w:rPr>
                <w:rFonts w:cs="Arial"/>
                <w:bCs/>
                <w:sz w:val="16"/>
                <w:szCs w:val="16"/>
              </w:rPr>
              <w:t>5339</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Rhodeus</w:t>
            </w:r>
          </w:p>
          <w:p w:rsidR="001D167B" w:rsidRPr="00A607D2" w:rsidRDefault="001D167B" w:rsidP="00E05030">
            <w:pPr>
              <w:spacing w:line="240" w:lineRule="auto"/>
              <w:ind w:firstLine="0"/>
              <w:rPr>
                <w:rFonts w:cs="Arial"/>
                <w:bCs/>
                <w:i/>
                <w:sz w:val="16"/>
                <w:szCs w:val="16"/>
              </w:rPr>
            </w:pPr>
            <w:r w:rsidRPr="00A607D2">
              <w:rPr>
                <w:rFonts w:cs="ArialMT"/>
                <w:i/>
                <w:sz w:val="16"/>
                <w:szCs w:val="16"/>
              </w:rPr>
              <w:t>amarus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sz w:val="16"/>
                <w:szCs w:val="16"/>
              </w:rPr>
            </w:pPr>
            <w:r w:rsidRPr="0098468B">
              <w:rPr>
                <w:rFonts w:cs="Arial"/>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P</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A</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A</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1166</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i/>
                <w:sz w:val="16"/>
                <w:szCs w:val="16"/>
              </w:rPr>
            </w:pPr>
            <w:r w:rsidRPr="00A607D2">
              <w:rPr>
                <w:rFonts w:cs="Arial"/>
                <w:bCs/>
                <w:i/>
                <w:sz w:val="16"/>
                <w:szCs w:val="16"/>
              </w:rPr>
              <w:t>Triturus cristatus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98468B" w:rsidRDefault="001D167B" w:rsidP="00E05030">
            <w:pPr>
              <w:spacing w:line="240" w:lineRule="auto"/>
              <w:ind w:firstLine="0"/>
              <w:jc w:val="center"/>
              <w:rPr>
                <w:rFonts w:cs="Arial"/>
                <w:bCs/>
                <w:sz w:val="16"/>
                <w:szCs w:val="16"/>
              </w:rPr>
            </w:pPr>
            <w:r w:rsidRPr="0098468B">
              <w:rPr>
                <w:rFonts w:cs="Arial"/>
                <w:bCs/>
                <w:sz w:val="16"/>
                <w:szCs w:val="16"/>
              </w:rPr>
              <w:t>i</w:t>
            </w: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dd</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r w:rsidR="001D167B" w:rsidRPr="00A607D2" w:rsidTr="00E05030">
        <w:trPr>
          <w:jc w:val="center"/>
        </w:trPr>
        <w:tc>
          <w:tcPr>
            <w:tcW w:w="364" w:type="pct"/>
            <w:tcBorders>
              <w:top w:val="single" w:sz="6" w:space="0" w:color="auto"/>
              <w:left w:val="single" w:sz="6" w:space="0" w:color="auto"/>
              <w:bottom w:val="single" w:sz="6" w:space="0" w:color="auto"/>
            </w:tcBorders>
          </w:tcPr>
          <w:p w:rsidR="001D167B" w:rsidRPr="00A607D2" w:rsidRDefault="001D167B" w:rsidP="00E05030">
            <w:pPr>
              <w:spacing w:line="240" w:lineRule="auto"/>
              <w:ind w:firstLine="0"/>
              <w:rPr>
                <w:rFonts w:cs="Arial"/>
                <w:bCs/>
                <w:sz w:val="16"/>
                <w:szCs w:val="16"/>
              </w:rPr>
            </w:pPr>
            <w:r w:rsidRPr="00A607D2">
              <w:rPr>
                <w:rFonts w:cs="Arial"/>
                <w:bCs/>
                <w:sz w:val="16"/>
                <w:szCs w:val="16"/>
              </w:rPr>
              <w:t>I</w:t>
            </w:r>
          </w:p>
        </w:tc>
        <w:tc>
          <w:tcPr>
            <w:tcW w:w="2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rPr>
                <w:rFonts w:cs="Arial"/>
                <w:bCs/>
                <w:sz w:val="16"/>
                <w:szCs w:val="16"/>
              </w:rPr>
            </w:pPr>
            <w:r w:rsidRPr="00A607D2">
              <w:rPr>
                <w:rFonts w:cs="Arial"/>
                <w:bCs/>
                <w:sz w:val="16"/>
                <w:szCs w:val="16"/>
              </w:rPr>
              <w:t>1032</w:t>
            </w:r>
          </w:p>
        </w:tc>
        <w:tc>
          <w:tcPr>
            <w:tcW w:w="677"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autoSpaceDE w:val="0"/>
              <w:autoSpaceDN w:val="0"/>
              <w:adjustRightInd w:val="0"/>
              <w:spacing w:line="240" w:lineRule="auto"/>
              <w:ind w:firstLine="0"/>
              <w:jc w:val="left"/>
              <w:rPr>
                <w:rFonts w:cs="ArialMT"/>
                <w:i/>
                <w:sz w:val="16"/>
                <w:szCs w:val="16"/>
              </w:rPr>
            </w:pPr>
            <w:r w:rsidRPr="00A607D2">
              <w:rPr>
                <w:rFonts w:cs="ArialMT"/>
                <w:i/>
                <w:sz w:val="16"/>
                <w:szCs w:val="16"/>
              </w:rPr>
              <w:t>Unio crassus</w:t>
            </w:r>
          </w:p>
        </w:tc>
        <w:tc>
          <w:tcPr>
            <w:tcW w:w="38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p</w:t>
            </w:r>
          </w:p>
        </w:tc>
        <w:tc>
          <w:tcPr>
            <w:tcW w:w="31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290"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p>
        </w:tc>
        <w:tc>
          <w:tcPr>
            <w:tcW w:w="41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sz w:val="16"/>
                <w:szCs w:val="16"/>
              </w:rPr>
            </w:pPr>
          </w:p>
        </w:tc>
        <w:tc>
          <w:tcPr>
            <w:tcW w:w="44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506"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caps/>
                <w:sz w:val="16"/>
                <w:szCs w:val="16"/>
              </w:rPr>
            </w:pPr>
            <w:r w:rsidRPr="00A607D2">
              <w:rPr>
                <w:rFonts w:cs="Arial"/>
                <w:bCs/>
                <w:caps/>
                <w:sz w:val="16"/>
                <w:szCs w:val="16"/>
              </w:rPr>
              <w:t>M</w:t>
            </w:r>
          </w:p>
        </w:tc>
        <w:tc>
          <w:tcPr>
            <w:tcW w:w="405"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293"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c>
          <w:tcPr>
            <w:tcW w:w="332" w:type="pct"/>
            <w:tcBorders>
              <w:top w:val="single" w:sz="6" w:space="0" w:color="auto"/>
              <w:bottom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C</w:t>
            </w:r>
          </w:p>
        </w:tc>
        <w:tc>
          <w:tcPr>
            <w:tcW w:w="301" w:type="pct"/>
            <w:tcBorders>
              <w:top w:val="single" w:sz="6" w:space="0" w:color="auto"/>
              <w:bottom w:val="single" w:sz="6" w:space="0" w:color="auto"/>
              <w:right w:val="single" w:sz="6" w:space="0" w:color="auto"/>
            </w:tcBorders>
            <w:shd w:val="clear" w:color="auto" w:fill="auto"/>
            <w:tcMar>
              <w:left w:w="28" w:type="dxa"/>
              <w:right w:w="28" w:type="dxa"/>
            </w:tcMar>
          </w:tcPr>
          <w:p w:rsidR="001D167B" w:rsidRPr="00A607D2" w:rsidRDefault="001D167B" w:rsidP="00E05030">
            <w:pPr>
              <w:spacing w:line="240" w:lineRule="auto"/>
              <w:ind w:firstLine="0"/>
              <w:jc w:val="center"/>
              <w:rPr>
                <w:rFonts w:cs="Arial"/>
                <w:bCs/>
                <w:sz w:val="16"/>
                <w:szCs w:val="16"/>
              </w:rPr>
            </w:pPr>
            <w:r w:rsidRPr="00A607D2">
              <w:rPr>
                <w:rFonts w:cs="Arial"/>
                <w:bCs/>
                <w:sz w:val="16"/>
                <w:szCs w:val="16"/>
              </w:rPr>
              <w:t>B</w:t>
            </w:r>
          </w:p>
        </w:tc>
      </w:tr>
    </w:tbl>
    <w:p w:rsidR="001D167B" w:rsidRPr="00C27385" w:rsidRDefault="001D167B" w:rsidP="001D167B">
      <w:pPr>
        <w:spacing w:line="240" w:lineRule="auto"/>
        <w:ind w:firstLine="0"/>
        <w:jc w:val="left"/>
        <w:rPr>
          <w:rFonts w:cs="Arial"/>
          <w:b/>
          <w:bCs/>
          <w:caps/>
          <w:sz w:val="18"/>
          <w:szCs w:val="18"/>
        </w:rPr>
      </w:pPr>
      <w:r w:rsidRPr="00C27385">
        <w:rPr>
          <w:rFonts w:cs="Arial"/>
          <w:sz w:val="18"/>
          <w:szCs w:val="18"/>
        </w:rPr>
        <w:t>Grupa:</w:t>
      </w:r>
      <w:r w:rsidRPr="00C27385">
        <w:rPr>
          <w:rFonts w:cs="Arial"/>
          <w:sz w:val="18"/>
          <w:szCs w:val="18"/>
        </w:rPr>
        <w:tab/>
        <w:t>A = płazy, F = ryby, I = bezkręgowce, M = ssaki, P = rośliny, R = gady.</w:t>
      </w:r>
    </w:p>
    <w:p w:rsidR="001D167B" w:rsidRPr="00C27385" w:rsidRDefault="001D167B" w:rsidP="001D167B">
      <w:pPr>
        <w:spacing w:line="240" w:lineRule="auto"/>
        <w:ind w:firstLine="0"/>
        <w:rPr>
          <w:rFonts w:cs="Arial"/>
          <w:b/>
          <w:bCs/>
          <w:caps/>
          <w:sz w:val="18"/>
          <w:szCs w:val="18"/>
        </w:rPr>
      </w:pPr>
      <w:r w:rsidRPr="00C27385">
        <w:rPr>
          <w:rFonts w:cs="Arial"/>
          <w:sz w:val="18"/>
          <w:szCs w:val="18"/>
        </w:rPr>
        <w:t>S (wrażliwość danych): jeśli dane o gatunku są szczególnie chronione i nie mogą być udostępnione publicznie, należy wpisać „tak”.</w:t>
      </w:r>
    </w:p>
    <w:p w:rsidR="001D167B" w:rsidRPr="00C27385" w:rsidRDefault="001D167B" w:rsidP="001D167B">
      <w:pPr>
        <w:spacing w:line="240" w:lineRule="auto"/>
        <w:ind w:firstLine="0"/>
        <w:rPr>
          <w:rFonts w:cs="Arial"/>
          <w:b/>
          <w:bCs/>
          <w:caps/>
          <w:sz w:val="18"/>
          <w:szCs w:val="18"/>
        </w:rPr>
      </w:pPr>
      <w:r w:rsidRPr="00C27385">
        <w:rPr>
          <w:rFonts w:cs="Arial"/>
          <w:sz w:val="18"/>
          <w:szCs w:val="18"/>
        </w:rPr>
        <w:t>NP (zanik populacji): jeśli dany gatunek nie występuje już na danym terenie, należy wpisać „x” (opcjonalnie).</w:t>
      </w:r>
    </w:p>
    <w:p w:rsidR="001D167B" w:rsidRPr="00C27385" w:rsidRDefault="001D167B" w:rsidP="001D167B">
      <w:pPr>
        <w:spacing w:line="240" w:lineRule="auto"/>
        <w:ind w:firstLine="0"/>
        <w:rPr>
          <w:rFonts w:cs="Arial"/>
          <w:b/>
          <w:bCs/>
          <w:caps/>
          <w:sz w:val="18"/>
          <w:szCs w:val="18"/>
        </w:rPr>
      </w:pPr>
      <w:r w:rsidRPr="00C27385">
        <w:rPr>
          <w:rFonts w:cs="Arial"/>
          <w:sz w:val="18"/>
          <w:szCs w:val="18"/>
        </w:rPr>
        <w:t>Typ populacji: p = osiadła, r = wydająca potomstwo, c = przelotna, w = zimująca (w przypadku roślin i gatunków niemigrujących należy użyć typu „p = osiadła”).</w:t>
      </w:r>
    </w:p>
    <w:p w:rsidR="001D167B" w:rsidRPr="00C27385" w:rsidRDefault="001D167B" w:rsidP="001D167B">
      <w:pPr>
        <w:spacing w:line="240" w:lineRule="auto"/>
        <w:ind w:firstLine="0"/>
        <w:rPr>
          <w:rFonts w:cs="Arial"/>
          <w:b/>
          <w:bCs/>
          <w:caps/>
          <w:sz w:val="18"/>
          <w:szCs w:val="18"/>
        </w:rPr>
      </w:pPr>
      <w:r w:rsidRPr="00C27385">
        <w:rPr>
          <w:rFonts w:cs="Arial"/>
          <w:sz w:val="18"/>
          <w:szCs w:val="18"/>
        </w:rPr>
        <w:t>Jednostka: i = osobniki pojedyncze, p = pary lub inne jednostki według standardowego wykazu jednostek i kodów zgodnego ze sprawozdawczością na podstawie art. 12 i 17 (zob. portal referencyjny).</w:t>
      </w:r>
    </w:p>
    <w:p w:rsidR="001D167B" w:rsidRPr="00C27385" w:rsidRDefault="001D167B" w:rsidP="001D167B">
      <w:pPr>
        <w:spacing w:line="240" w:lineRule="auto"/>
        <w:ind w:firstLine="0"/>
        <w:rPr>
          <w:rFonts w:cs="Arial"/>
          <w:sz w:val="18"/>
          <w:szCs w:val="18"/>
        </w:rPr>
      </w:pPr>
      <w:r w:rsidRPr="00C27385">
        <w:rPr>
          <w:rFonts w:cs="Arial"/>
          <w:sz w:val="18"/>
          <w:szCs w:val="18"/>
        </w:rPr>
        <w:t>Kategorie liczebności (kategoria): C = powszechne, R = rzadkie, V = bardzo rzadkie, P = obecne – wypełnić, jeżeli brak jest danych (DD), lub jako uzupełnienie informacji o wielkości populacji.</w:t>
      </w:r>
    </w:p>
    <w:p w:rsidR="001D167B" w:rsidRPr="00C27385" w:rsidRDefault="001D167B" w:rsidP="001D167B">
      <w:pPr>
        <w:pStyle w:val="Akapitzlist"/>
        <w:spacing w:line="240" w:lineRule="auto"/>
        <w:ind w:left="0" w:firstLine="0"/>
        <w:rPr>
          <w:rFonts w:cs="Arial"/>
          <w:sz w:val="18"/>
          <w:szCs w:val="18"/>
        </w:rPr>
      </w:pPr>
      <w:r w:rsidRPr="00C27385">
        <w:rPr>
          <w:rFonts w:cs="Arial"/>
          <w:sz w:val="18"/>
          <w:szCs w:val="18"/>
        </w:rPr>
        <w:t>Jakość danych:</w:t>
      </w:r>
      <w:r w:rsidRPr="00C27385">
        <w:rPr>
          <w:rFonts w:cs="Arial"/>
          <w:sz w:val="18"/>
          <w:szCs w:val="18"/>
        </w:rPr>
        <w:tab/>
        <w:t>G = „wysoka” (np. na podstawie badań); M = „przeciętna” (np. na</w:t>
      </w:r>
      <w:r w:rsidR="00833F5B">
        <w:rPr>
          <w:rFonts w:cs="Arial"/>
          <w:sz w:val="18"/>
          <w:szCs w:val="18"/>
        </w:rPr>
        <w:t xml:space="preserve"> podstawie częściowych danych i </w:t>
      </w:r>
      <w:r w:rsidRPr="00C27385">
        <w:rPr>
          <w:rFonts w:cs="Arial"/>
          <w:sz w:val="18"/>
          <w:szCs w:val="18"/>
        </w:rPr>
        <w:t>ekstrapolacji); P = „niska” (np. ogólne dane szacunkowe); DD = brak danych (kategorię tę należy stosować wyłącznie jeśli nie da się dokonać nawet szacunkowej oceny wielkości populacji)</w:t>
      </w:r>
      <w:r>
        <w:rPr>
          <w:rFonts w:cs="Arial"/>
          <w:sz w:val="18"/>
          <w:szCs w:val="18"/>
        </w:rPr>
        <w:t>.</w:t>
      </w:r>
    </w:p>
    <w:p w:rsidR="001D167B" w:rsidRPr="0021736A" w:rsidRDefault="001D167B" w:rsidP="001D167B">
      <w:pPr>
        <w:spacing w:before="240"/>
        <w:rPr>
          <w:rFonts w:cs="Arial"/>
        </w:rPr>
      </w:pPr>
      <w:r w:rsidRPr="00E25223">
        <w:rPr>
          <w:rFonts w:cs="Arial"/>
        </w:rPr>
        <w:t xml:space="preserve">Na obszarze </w:t>
      </w:r>
      <w:r>
        <w:rPr>
          <w:rFonts w:cs="Arial"/>
        </w:rPr>
        <w:t>Rzeka Pasłęka</w:t>
      </w:r>
      <w:r w:rsidRPr="00E25223">
        <w:rPr>
          <w:rFonts w:cs="Arial"/>
        </w:rPr>
        <w:t xml:space="preserve"> w zasięgu Nadleśnictwa </w:t>
      </w:r>
      <w:r>
        <w:rPr>
          <w:rFonts w:cs="Arial"/>
        </w:rPr>
        <w:t>Orneta</w:t>
      </w:r>
      <w:r w:rsidRPr="00E25223">
        <w:rPr>
          <w:rFonts w:cs="Arial"/>
        </w:rPr>
        <w:t xml:space="preserve"> występują </w:t>
      </w:r>
      <w:r>
        <w:rPr>
          <w:rFonts w:cs="Arial"/>
        </w:rPr>
        <w:t>gatunki z</w:t>
      </w:r>
      <w:r w:rsidR="003128AC">
        <w:rPr>
          <w:rFonts w:cs="Arial"/>
        </w:rPr>
        <w:t xml:space="preserve"> </w:t>
      </w:r>
      <w:r w:rsidRPr="0021736A">
        <w:rPr>
          <w:bCs/>
        </w:rPr>
        <w:t>listy gatunków będących przedmiotem zainteresowania Wspólnoty</w:t>
      </w:r>
      <w:r w:rsidRPr="0021736A">
        <w:rPr>
          <w:rFonts w:cs="Arial"/>
        </w:rPr>
        <w:t>:</w:t>
      </w:r>
    </w:p>
    <w:p w:rsidR="001D167B" w:rsidRPr="00C07E08" w:rsidRDefault="001D167B" w:rsidP="00B761E2">
      <w:pPr>
        <w:pStyle w:val="Akapitzlist"/>
        <w:widowControl/>
        <w:numPr>
          <w:ilvl w:val="0"/>
          <w:numId w:val="42"/>
        </w:numPr>
        <w:suppressAutoHyphens w:val="0"/>
        <w:ind w:left="714" w:hanging="357"/>
        <w:contextualSpacing/>
      </w:pPr>
      <w:r>
        <w:t xml:space="preserve">1 gatunek krągłoustych: minóg rzeczny - 3 stanowiska </w:t>
      </w:r>
      <w:r w:rsidR="003128AC">
        <w:t xml:space="preserve">oraz 2 gatunki ryb: różanka </w:t>
      </w:r>
      <w:r w:rsidR="00833F5B">
        <w:t>-</w:t>
      </w:r>
      <w:r w:rsidR="003128AC">
        <w:t xml:space="preserve"> 1 </w:t>
      </w:r>
      <w:r>
        <w:t>stanowisko i głowacz białopłetwy - 2 stanowiska</w:t>
      </w:r>
    </w:p>
    <w:p w:rsidR="001D167B" w:rsidRPr="00C07E08" w:rsidRDefault="001D167B" w:rsidP="00B761E2">
      <w:pPr>
        <w:pStyle w:val="Akapitzlist"/>
        <w:widowControl/>
        <w:numPr>
          <w:ilvl w:val="0"/>
          <w:numId w:val="42"/>
        </w:numPr>
        <w:suppressAutoHyphens w:val="0"/>
        <w:ind w:left="714" w:hanging="357"/>
        <w:contextualSpacing/>
      </w:pPr>
      <w:r w:rsidRPr="00C07E08">
        <w:rPr>
          <w:bCs/>
          <w:szCs w:val="26"/>
        </w:rPr>
        <w:t xml:space="preserve">jeden gatunek płaza: kumak nizinny - 2 stanowiska, </w:t>
      </w:r>
    </w:p>
    <w:p w:rsidR="001D167B" w:rsidRPr="003911D6" w:rsidRDefault="001D167B" w:rsidP="00B761E2">
      <w:pPr>
        <w:pStyle w:val="Akapitzlist"/>
        <w:widowControl/>
        <w:numPr>
          <w:ilvl w:val="0"/>
          <w:numId w:val="42"/>
        </w:numPr>
        <w:suppressAutoHyphens w:val="0"/>
        <w:ind w:left="714" w:hanging="357"/>
        <w:contextualSpacing/>
      </w:pPr>
      <w:r w:rsidRPr="003911D6">
        <w:rPr>
          <w:bCs/>
          <w:szCs w:val="26"/>
        </w:rPr>
        <w:t xml:space="preserve">dwa gatunki ssaków: bóbr europejski </w:t>
      </w:r>
      <w:r w:rsidRPr="003911D6">
        <w:rPr>
          <w:bCs/>
          <w:i/>
          <w:szCs w:val="26"/>
        </w:rPr>
        <w:t>-</w:t>
      </w:r>
      <w:r w:rsidRPr="003911D6">
        <w:rPr>
          <w:bCs/>
          <w:szCs w:val="26"/>
        </w:rPr>
        <w:t xml:space="preserve"> 9 stanowisk, wydra - 1 stanowisko.</w:t>
      </w:r>
    </w:p>
    <w:p w:rsidR="0099493C" w:rsidRDefault="0099493C">
      <w:pPr>
        <w:widowControl/>
        <w:suppressAutoHyphens w:val="0"/>
        <w:spacing w:line="240" w:lineRule="auto"/>
        <w:ind w:firstLine="0"/>
        <w:jc w:val="left"/>
      </w:pPr>
      <w:r>
        <w:br w:type="page"/>
      </w:r>
    </w:p>
    <w:p w:rsidR="0035741E" w:rsidRPr="00E9457D" w:rsidRDefault="0035741E" w:rsidP="001D167B">
      <w:pPr>
        <w:spacing w:before="240"/>
        <w:rPr>
          <w:szCs w:val="26"/>
        </w:rPr>
      </w:pPr>
      <w:r w:rsidRPr="00DF1EC2">
        <w:rPr>
          <w:szCs w:val="26"/>
        </w:rPr>
        <w:lastRenderedPageBreak/>
        <w:t>Na gruntach</w:t>
      </w:r>
      <w:r w:rsidRPr="00DF1EC2">
        <w:rPr>
          <w:bCs/>
          <w:sz w:val="22"/>
          <w:szCs w:val="22"/>
        </w:rPr>
        <w:t xml:space="preserve"> w</w:t>
      </w:r>
      <w:r>
        <w:rPr>
          <w:bCs/>
          <w:sz w:val="22"/>
          <w:szCs w:val="22"/>
        </w:rPr>
        <w:t xml:space="preserve"> </w:t>
      </w:r>
      <w:r w:rsidRPr="00DF1EC2">
        <w:rPr>
          <w:bCs/>
          <w:sz w:val="22"/>
          <w:szCs w:val="22"/>
        </w:rPr>
        <w:t>zarządzie</w:t>
      </w:r>
      <w:r w:rsidRPr="00DF1EC2">
        <w:rPr>
          <w:szCs w:val="26"/>
        </w:rPr>
        <w:t xml:space="preserve"> Nadleśnictwa Orneta, położonych w zasięgu obszaru </w:t>
      </w:r>
      <w:r>
        <w:rPr>
          <w:szCs w:val="26"/>
        </w:rPr>
        <w:t>Rzeka Pasłęka</w:t>
      </w:r>
      <w:r w:rsidRPr="00DF1EC2">
        <w:rPr>
          <w:szCs w:val="26"/>
        </w:rPr>
        <w:t xml:space="preserve"> stwierdzono występowanie objętej ochroną ścisłą rosiczki okrągłolistnej </w:t>
      </w:r>
      <w:r w:rsidRPr="00DF1EC2">
        <w:rPr>
          <w:i/>
          <w:szCs w:val="26"/>
        </w:rPr>
        <w:t>Drosera rotundifolia</w:t>
      </w:r>
      <w:r w:rsidRPr="00DF1EC2">
        <w:rPr>
          <w:szCs w:val="26"/>
        </w:rPr>
        <w:t xml:space="preserve"> (</w:t>
      </w:r>
      <w:r>
        <w:rPr>
          <w:szCs w:val="26"/>
        </w:rPr>
        <w:t>1 stanowisko</w:t>
      </w:r>
      <w:r w:rsidRPr="00DF1EC2">
        <w:rPr>
          <w:szCs w:val="26"/>
        </w:rPr>
        <w:t>) ora</w:t>
      </w:r>
      <w:r>
        <w:rPr>
          <w:szCs w:val="26"/>
        </w:rPr>
        <w:t>z</w:t>
      </w:r>
      <w:r w:rsidRPr="00DF1EC2">
        <w:rPr>
          <w:szCs w:val="26"/>
        </w:rPr>
        <w:t xml:space="preserve"> </w:t>
      </w:r>
      <w:r w:rsidR="00E9457D">
        <w:rPr>
          <w:szCs w:val="26"/>
        </w:rPr>
        <w:t>objętego</w:t>
      </w:r>
      <w:r w:rsidRPr="00DF1EC2">
        <w:rPr>
          <w:szCs w:val="26"/>
        </w:rPr>
        <w:t xml:space="preserve"> ochroną częściową</w:t>
      </w:r>
      <w:r>
        <w:rPr>
          <w:szCs w:val="26"/>
        </w:rPr>
        <w:t xml:space="preserve"> </w:t>
      </w:r>
      <w:r w:rsidR="00E9457D">
        <w:rPr>
          <w:szCs w:val="26"/>
        </w:rPr>
        <w:t xml:space="preserve">wawrzynka wilczełyko </w:t>
      </w:r>
      <w:r w:rsidR="00E9457D" w:rsidRPr="00E9457D">
        <w:rPr>
          <w:i/>
        </w:rPr>
        <w:t>Daphne mezereum</w:t>
      </w:r>
      <w:r w:rsidR="00E9457D">
        <w:t xml:space="preserve"> (7 stanowisk).</w:t>
      </w:r>
    </w:p>
    <w:p w:rsidR="00901C52" w:rsidRPr="007D32E8" w:rsidRDefault="001D167B" w:rsidP="001D167B">
      <w:pPr>
        <w:spacing w:before="240"/>
        <w:rPr>
          <w:szCs w:val="26"/>
        </w:rPr>
      </w:pPr>
      <w:r w:rsidRPr="00F7495E">
        <w:t xml:space="preserve">Zagrożenia, presje i działania mające wpływ na obszar według </w:t>
      </w:r>
      <w:r>
        <w:t xml:space="preserve">standardowego </w:t>
      </w:r>
      <w:r w:rsidRPr="007D32E8">
        <w:t>formularza danych (natura2000.gdos.gov.pl</w:t>
      </w:r>
      <w:r w:rsidR="00833F5B">
        <w:t>; dostęp</w:t>
      </w:r>
      <w:r w:rsidRPr="007D32E8">
        <w:t xml:space="preserve"> 1</w:t>
      </w:r>
      <w:r w:rsidR="007D32E8" w:rsidRPr="007D32E8">
        <w:t>9</w:t>
      </w:r>
      <w:r w:rsidRPr="007D32E8">
        <w:t>.0</w:t>
      </w:r>
      <w:r w:rsidR="007D32E8" w:rsidRPr="007D32E8">
        <w:t>2</w:t>
      </w:r>
      <w:r w:rsidRPr="007D32E8">
        <w:t>.201</w:t>
      </w:r>
      <w:r w:rsidR="007D32E8" w:rsidRPr="007D32E8">
        <w:t>9</w:t>
      </w:r>
      <w:r w:rsidRPr="007D32E8">
        <w:t xml:space="preserve"> r.)</w:t>
      </w:r>
    </w:p>
    <w:p w:rsidR="00661F29" w:rsidRPr="00B90582" w:rsidRDefault="00661F29" w:rsidP="00661F29">
      <w:pPr>
        <w:spacing w:before="120"/>
        <w:ind w:firstLine="0"/>
      </w:pPr>
      <w:r w:rsidRPr="00B90582">
        <w:t>1) Oddziaływania negatywne:</w:t>
      </w:r>
    </w:p>
    <w:p w:rsidR="00661F29" w:rsidRPr="00B90582" w:rsidRDefault="00661F29" w:rsidP="00661F29">
      <w:pPr>
        <w:pStyle w:val="Akapitzlist"/>
        <w:numPr>
          <w:ilvl w:val="0"/>
          <w:numId w:val="54"/>
        </w:numPr>
      </w:pPr>
      <w:r w:rsidRPr="00B90582">
        <w:t xml:space="preserve">B02.04 </w:t>
      </w:r>
      <w:r w:rsidR="00833F5B">
        <w:t>-</w:t>
      </w:r>
      <w:r w:rsidRPr="00B90582">
        <w:t xml:space="preserve"> usuwanie martwych i umierających drzew </w:t>
      </w:r>
      <w:r w:rsidRPr="00B90582">
        <w:rPr>
          <w:rFonts w:cs="Arial"/>
        </w:rPr>
        <w:t>(poziom oddziaływania H - wysoki),</w:t>
      </w:r>
    </w:p>
    <w:p w:rsidR="00661F29" w:rsidRPr="00B90582" w:rsidRDefault="00661F29" w:rsidP="00661F29">
      <w:pPr>
        <w:pStyle w:val="Akapitzlist"/>
        <w:numPr>
          <w:ilvl w:val="0"/>
          <w:numId w:val="54"/>
        </w:numPr>
      </w:pPr>
      <w:r w:rsidRPr="00B90582">
        <w:t xml:space="preserve">B02.02 </w:t>
      </w:r>
      <w:r w:rsidR="00833F5B">
        <w:t>-</w:t>
      </w:r>
      <w:r w:rsidRPr="00B90582">
        <w:t xml:space="preserve"> wycinka lasu </w:t>
      </w:r>
      <w:r w:rsidRPr="00B90582">
        <w:rPr>
          <w:rFonts w:cs="Arial"/>
        </w:rPr>
        <w:t>(poziom oddziaływania H - wysoki),</w:t>
      </w:r>
    </w:p>
    <w:p w:rsidR="00661F29" w:rsidRPr="00B90582" w:rsidRDefault="00661F29" w:rsidP="00661F29">
      <w:pPr>
        <w:pStyle w:val="Akapitzlist"/>
        <w:numPr>
          <w:ilvl w:val="0"/>
          <w:numId w:val="54"/>
        </w:numPr>
      </w:pPr>
      <w:r w:rsidRPr="00B90582">
        <w:t xml:space="preserve">B07 </w:t>
      </w:r>
      <w:r w:rsidR="00833F5B">
        <w:t>-</w:t>
      </w:r>
      <w:r w:rsidRPr="00B90582">
        <w:t xml:space="preserve"> inne rodzaje praktyk leśnych, nie wymienione powyżej </w:t>
      </w:r>
      <w:r w:rsidRPr="00B90582">
        <w:rPr>
          <w:rFonts w:cs="Arial"/>
        </w:rPr>
        <w:t>(poziom oddziaływania H - wysoki),</w:t>
      </w:r>
    </w:p>
    <w:p w:rsidR="00661F29" w:rsidRPr="00B90582" w:rsidRDefault="00661F29" w:rsidP="00661F29">
      <w:pPr>
        <w:pStyle w:val="Akapitzlist"/>
        <w:numPr>
          <w:ilvl w:val="0"/>
          <w:numId w:val="54"/>
        </w:numPr>
      </w:pPr>
      <w:r w:rsidRPr="00B90582">
        <w:t xml:space="preserve">D01.01 </w:t>
      </w:r>
      <w:r w:rsidR="00833F5B">
        <w:t>-</w:t>
      </w:r>
      <w:r w:rsidRPr="00B90582">
        <w:t xml:space="preserve"> ścieżki, szlaki piesze, szlaki rowerowe </w:t>
      </w:r>
      <w:r w:rsidRPr="00B90582">
        <w:rPr>
          <w:rFonts w:cs="Arial"/>
        </w:rPr>
        <w:t>(poziom oddziaływania H - wysoki),</w:t>
      </w:r>
    </w:p>
    <w:p w:rsidR="00661F29" w:rsidRPr="00B90582" w:rsidRDefault="00661F29" w:rsidP="00661F29">
      <w:pPr>
        <w:pStyle w:val="Akapitzlist"/>
        <w:numPr>
          <w:ilvl w:val="0"/>
          <w:numId w:val="54"/>
        </w:numPr>
      </w:pPr>
      <w:r w:rsidRPr="00B90582">
        <w:t xml:space="preserve">E01.03 </w:t>
      </w:r>
      <w:r w:rsidR="00833F5B">
        <w:t>-</w:t>
      </w:r>
      <w:r w:rsidRPr="00B90582">
        <w:t xml:space="preserve"> zabudowa rozproszona </w:t>
      </w:r>
      <w:r w:rsidRPr="00B90582">
        <w:rPr>
          <w:rFonts w:cs="Arial"/>
        </w:rPr>
        <w:t>(poziom oddziaływania H - wysoki),</w:t>
      </w:r>
    </w:p>
    <w:p w:rsidR="00661F29" w:rsidRPr="00B90582" w:rsidRDefault="00661F29" w:rsidP="00661F29">
      <w:pPr>
        <w:pStyle w:val="Akapitzlist"/>
        <w:numPr>
          <w:ilvl w:val="0"/>
          <w:numId w:val="54"/>
        </w:numPr>
      </w:pPr>
      <w:r w:rsidRPr="00B90582">
        <w:t xml:space="preserve">F02.03.01 </w:t>
      </w:r>
      <w:r w:rsidR="00833F5B">
        <w:t>-</w:t>
      </w:r>
      <w:r w:rsidRPr="00B90582">
        <w:t xml:space="preserve"> polowanie </w:t>
      </w:r>
      <w:r w:rsidRPr="00B90582">
        <w:rPr>
          <w:rFonts w:cs="Arial"/>
        </w:rPr>
        <w:t>(poziom oddziaływania M - średni)</w:t>
      </w:r>
      <w:r w:rsidRPr="00B90582">
        <w:t>,</w:t>
      </w:r>
    </w:p>
    <w:p w:rsidR="00661F29" w:rsidRPr="00B90582" w:rsidRDefault="00661F29" w:rsidP="00661F29">
      <w:pPr>
        <w:pStyle w:val="Akapitzlist"/>
        <w:numPr>
          <w:ilvl w:val="0"/>
          <w:numId w:val="54"/>
        </w:numPr>
      </w:pPr>
      <w:r w:rsidRPr="00B90582">
        <w:t xml:space="preserve">G01 </w:t>
      </w:r>
      <w:r w:rsidR="00833F5B">
        <w:t>-</w:t>
      </w:r>
      <w:r w:rsidRPr="00B90582">
        <w:t xml:space="preserve"> żeglarstwo </w:t>
      </w:r>
      <w:r w:rsidRPr="00B90582">
        <w:rPr>
          <w:rFonts w:cs="Arial"/>
        </w:rPr>
        <w:t>(poziom oddziaływania M - średni)</w:t>
      </w:r>
      <w:r w:rsidRPr="00B90582">
        <w:t>,</w:t>
      </w:r>
    </w:p>
    <w:p w:rsidR="00661F29" w:rsidRPr="00B90582" w:rsidRDefault="00661F29" w:rsidP="00661F29">
      <w:pPr>
        <w:pStyle w:val="Akapitzlist"/>
        <w:numPr>
          <w:ilvl w:val="0"/>
          <w:numId w:val="54"/>
        </w:numPr>
      </w:pPr>
      <w:r w:rsidRPr="00B90582">
        <w:t xml:space="preserve">G01.01.02 </w:t>
      </w:r>
      <w:r w:rsidR="00833F5B">
        <w:t>-</w:t>
      </w:r>
      <w:r w:rsidRPr="00B90582">
        <w:t xml:space="preserve"> niemotorowe sporty wodne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G01.08 </w:t>
      </w:r>
      <w:r w:rsidR="00833F5B">
        <w:t>-</w:t>
      </w:r>
      <w:r w:rsidRPr="00B90582">
        <w:t xml:space="preserve"> inne rodzaje sportu i aktywnego wypoczynku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G05.09 </w:t>
      </w:r>
      <w:r w:rsidR="00833F5B">
        <w:t>-</w:t>
      </w:r>
      <w:r w:rsidRPr="00B90582">
        <w:t xml:space="preserve"> płoty ogrodzenia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H01.02 </w:t>
      </w:r>
      <w:r w:rsidR="00833F5B">
        <w:t>-</w:t>
      </w:r>
      <w:r w:rsidRPr="00B90582">
        <w:t xml:space="preserve"> zanieczyszczenia wód powierzchniowych z przelewów burzowych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H05.01 </w:t>
      </w:r>
      <w:r w:rsidR="00833F5B">
        <w:t>-</w:t>
      </w:r>
      <w:r w:rsidRPr="00B90582">
        <w:t xml:space="preserve"> odpadki i odpady stałe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I01 </w:t>
      </w:r>
      <w:r w:rsidR="00833F5B">
        <w:t>-</w:t>
      </w:r>
      <w:r w:rsidRPr="00B90582">
        <w:t xml:space="preserve"> obce gatunki inwazyjne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I02 </w:t>
      </w:r>
      <w:r w:rsidR="00833F5B">
        <w:t>-</w:t>
      </w:r>
      <w:r w:rsidRPr="00B90582">
        <w:t xml:space="preserve"> problematyczne gatunki rodzime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J02 </w:t>
      </w:r>
      <w:r w:rsidR="00833F5B">
        <w:t>-</w:t>
      </w:r>
      <w:r w:rsidRPr="00B90582">
        <w:t xml:space="preserve"> spowodowane przez człowieka zmiany stosunków wodnych </w:t>
      </w:r>
      <w:r w:rsidRPr="00B90582">
        <w:rPr>
          <w:rFonts w:cs="Arial"/>
        </w:rPr>
        <w:t>(poziom oddziaływania M - średni)</w:t>
      </w:r>
      <w:r w:rsidRPr="00B90582">
        <w:t>,</w:t>
      </w:r>
    </w:p>
    <w:p w:rsidR="00661F29" w:rsidRPr="00B90582" w:rsidRDefault="00661F29" w:rsidP="00661F29">
      <w:pPr>
        <w:pStyle w:val="Akapitzlist"/>
        <w:numPr>
          <w:ilvl w:val="0"/>
          <w:numId w:val="54"/>
        </w:numPr>
      </w:pPr>
      <w:r w:rsidRPr="00B90582">
        <w:t xml:space="preserve">J02.06.06 </w:t>
      </w:r>
      <w:r w:rsidR="00833F5B">
        <w:t>-</w:t>
      </w:r>
      <w:r w:rsidRPr="00B90582">
        <w:t xml:space="preserve"> pobór wód powierzchniowych przez hydroenergię </w:t>
      </w:r>
      <w:r w:rsidRPr="00B90582">
        <w:rPr>
          <w:rFonts w:cs="Arial"/>
        </w:rPr>
        <w:t>(poziom oddziaływania L - niski),</w:t>
      </w:r>
    </w:p>
    <w:p w:rsidR="00661F29" w:rsidRPr="00B90582" w:rsidRDefault="00661F29" w:rsidP="00661F29">
      <w:pPr>
        <w:pStyle w:val="Akapitzlist"/>
        <w:numPr>
          <w:ilvl w:val="0"/>
          <w:numId w:val="54"/>
        </w:numPr>
      </w:pPr>
      <w:r w:rsidRPr="00B90582">
        <w:t xml:space="preserve">J02.06.05 </w:t>
      </w:r>
      <w:r w:rsidR="00833F5B">
        <w:t>-</w:t>
      </w:r>
      <w:r w:rsidRPr="00B90582">
        <w:t xml:space="preserve"> pobór wód powierzchniowych przez farmy rybne </w:t>
      </w:r>
      <w:r w:rsidRPr="00B90582">
        <w:rPr>
          <w:rFonts w:cs="Arial"/>
        </w:rPr>
        <w:t xml:space="preserve">(poziom oddziaływania L </w:t>
      </w:r>
      <w:r w:rsidRPr="00B90582">
        <w:rPr>
          <w:rFonts w:cs="Arial"/>
        </w:rPr>
        <w:lastRenderedPageBreak/>
        <w:t>- niski),</w:t>
      </w:r>
    </w:p>
    <w:p w:rsidR="00661F29" w:rsidRPr="00B90582" w:rsidRDefault="00661F29" w:rsidP="00661F29">
      <w:pPr>
        <w:pStyle w:val="Akapitzlist"/>
        <w:numPr>
          <w:ilvl w:val="0"/>
          <w:numId w:val="54"/>
        </w:numPr>
      </w:pPr>
      <w:r w:rsidRPr="00B90582">
        <w:t xml:space="preserve">J02.03 </w:t>
      </w:r>
      <w:r w:rsidR="00833F5B">
        <w:t>-</w:t>
      </w:r>
      <w:r w:rsidRPr="00B90582">
        <w:t xml:space="preserve"> regulowanie (prostowanie) koryt rzecznych i zmiana przebiegu koryt rzecznych </w:t>
      </w:r>
      <w:r w:rsidRPr="00B90582">
        <w:rPr>
          <w:rFonts w:cs="Arial"/>
        </w:rPr>
        <w:t>(poziom oddziaływania L - niski),</w:t>
      </w:r>
    </w:p>
    <w:p w:rsidR="00661F29" w:rsidRPr="00B90582" w:rsidRDefault="00661F29" w:rsidP="00661F29">
      <w:pPr>
        <w:pStyle w:val="Akapitzlist"/>
        <w:numPr>
          <w:ilvl w:val="0"/>
          <w:numId w:val="54"/>
        </w:numPr>
      </w:pPr>
      <w:r w:rsidRPr="00B90582">
        <w:t xml:space="preserve">H01.05 </w:t>
      </w:r>
      <w:r w:rsidR="00833F5B">
        <w:t>-</w:t>
      </w:r>
      <w:r w:rsidRPr="00B90582">
        <w:t xml:space="preserve"> rozproszone zanieczyszczenia wód powierzchniowych z powodu działalności związanej z rolnictwem i leśnictwem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F02.03.01 </w:t>
      </w:r>
      <w:r w:rsidR="00833F5B">
        <w:t>-</w:t>
      </w:r>
      <w:r w:rsidRPr="00B90582">
        <w:t xml:space="preserve"> wykopywanie / zbieranie przynęty </w:t>
      </w:r>
      <w:r w:rsidRPr="00B90582">
        <w:rPr>
          <w:rFonts w:cs="Arial"/>
        </w:rPr>
        <w:t>(poziom oddziaływania L - niski),</w:t>
      </w:r>
    </w:p>
    <w:p w:rsidR="00661F29" w:rsidRPr="00B90582" w:rsidRDefault="00661F29" w:rsidP="00661F29">
      <w:pPr>
        <w:pStyle w:val="Akapitzlist"/>
        <w:numPr>
          <w:ilvl w:val="0"/>
          <w:numId w:val="54"/>
        </w:numPr>
      </w:pPr>
      <w:r w:rsidRPr="00B90582">
        <w:t xml:space="preserve">A03.01 </w:t>
      </w:r>
      <w:r w:rsidR="00833F5B">
        <w:t>-</w:t>
      </w:r>
      <w:r w:rsidRPr="00B90582">
        <w:t xml:space="preserve"> intensywne koszenie lub intensyfikacja </w:t>
      </w:r>
      <w:r w:rsidRPr="00B90582">
        <w:rPr>
          <w:rFonts w:cs="Arial"/>
        </w:rPr>
        <w:t>(poziom oddziaływania M - średni),</w:t>
      </w:r>
    </w:p>
    <w:p w:rsidR="00661F29" w:rsidRPr="00B90582" w:rsidRDefault="00661F29" w:rsidP="00661F29">
      <w:pPr>
        <w:pStyle w:val="Akapitzlist"/>
        <w:numPr>
          <w:ilvl w:val="0"/>
          <w:numId w:val="54"/>
        </w:numPr>
      </w:pPr>
      <w:r w:rsidRPr="00B90582">
        <w:t xml:space="preserve">A03.03 </w:t>
      </w:r>
      <w:r w:rsidR="00833F5B">
        <w:t>-</w:t>
      </w:r>
      <w:r w:rsidRPr="00B90582">
        <w:t xml:space="preserve"> zaniechanie / brak koszenia </w:t>
      </w:r>
      <w:r w:rsidRPr="00B90582">
        <w:rPr>
          <w:rFonts w:cs="Arial"/>
        </w:rPr>
        <w:t>(poziom oddziaływania M - średni),</w:t>
      </w:r>
    </w:p>
    <w:p w:rsidR="00661F29" w:rsidRPr="00FB13D6" w:rsidRDefault="00661F29" w:rsidP="00661F29">
      <w:pPr>
        <w:pStyle w:val="Akapitzlist"/>
        <w:numPr>
          <w:ilvl w:val="0"/>
          <w:numId w:val="54"/>
        </w:numPr>
      </w:pPr>
      <w:r w:rsidRPr="00B90582">
        <w:t xml:space="preserve">B01 </w:t>
      </w:r>
      <w:r w:rsidR="00833F5B">
        <w:t>-</w:t>
      </w:r>
      <w:r w:rsidRPr="00B90582">
        <w:t xml:space="preserve"> zalesianie terenów otwartych </w:t>
      </w:r>
      <w:r w:rsidRPr="00B90582">
        <w:rPr>
          <w:rFonts w:cs="Arial"/>
        </w:rPr>
        <w:t>(poziom oddziaływania M - średni)</w:t>
      </w:r>
      <w:r>
        <w:rPr>
          <w:rFonts w:cs="Arial"/>
        </w:rPr>
        <w:t>,</w:t>
      </w:r>
    </w:p>
    <w:p w:rsidR="00661F29" w:rsidRPr="00B90582" w:rsidRDefault="00661F29" w:rsidP="00661F29">
      <w:pPr>
        <w:spacing w:before="120"/>
        <w:ind w:firstLine="0"/>
      </w:pPr>
      <w:r w:rsidRPr="00B90582">
        <w:t>2) Oddziaływania pozytywne (działania, zarządzanie)</w:t>
      </w:r>
    </w:p>
    <w:p w:rsidR="00661F29" w:rsidRPr="00B90582" w:rsidRDefault="00833F5B" w:rsidP="00661F29">
      <w:pPr>
        <w:pStyle w:val="Akapitzlist"/>
        <w:numPr>
          <w:ilvl w:val="0"/>
          <w:numId w:val="53"/>
        </w:numPr>
      </w:pPr>
      <w:r>
        <w:t>K02.03 -</w:t>
      </w:r>
      <w:r w:rsidR="00661F29" w:rsidRPr="00B90582">
        <w:t xml:space="preserve"> eutrofizacja (naturalna) </w:t>
      </w:r>
      <w:r w:rsidR="00661F29" w:rsidRPr="00B90582">
        <w:rPr>
          <w:rFonts w:cs="Arial"/>
        </w:rPr>
        <w:t>(poziom oddziaływania H - wysoki),</w:t>
      </w:r>
    </w:p>
    <w:p w:rsidR="00661F29" w:rsidRPr="00B90582" w:rsidRDefault="00833F5B" w:rsidP="00661F29">
      <w:pPr>
        <w:pStyle w:val="Akapitzlist"/>
        <w:numPr>
          <w:ilvl w:val="0"/>
          <w:numId w:val="53"/>
        </w:numPr>
      </w:pPr>
      <w:r>
        <w:t>K01.02 -</w:t>
      </w:r>
      <w:r w:rsidR="00661F29" w:rsidRPr="00B90582">
        <w:t xml:space="preserve"> zamulenie </w:t>
      </w:r>
      <w:r w:rsidR="00661F29" w:rsidRPr="00B90582">
        <w:rPr>
          <w:rFonts w:cs="Arial"/>
        </w:rPr>
        <w:t>(poziom oddziaływania H - wysoki),</w:t>
      </w:r>
    </w:p>
    <w:p w:rsidR="00901C52" w:rsidRPr="003128AC" w:rsidRDefault="00833F5B" w:rsidP="00661F29">
      <w:pPr>
        <w:pStyle w:val="Akapitzlist"/>
        <w:numPr>
          <w:ilvl w:val="0"/>
          <w:numId w:val="56"/>
        </w:numPr>
        <w:spacing w:before="120"/>
        <w:ind w:left="709"/>
        <w:rPr>
          <w:rFonts w:cs="Arial"/>
        </w:rPr>
      </w:pPr>
      <w:r>
        <w:t>X -</w:t>
      </w:r>
      <w:r w:rsidR="00661F29" w:rsidRPr="00B90582">
        <w:t xml:space="preserve"> brak zagrożeń i nacisków </w:t>
      </w:r>
      <w:r w:rsidR="00661F29" w:rsidRPr="00B90582">
        <w:rPr>
          <w:rFonts w:cs="Arial"/>
        </w:rPr>
        <w:t xml:space="preserve">(poziom oddziaływania M </w:t>
      </w:r>
      <w:r>
        <w:rPr>
          <w:rFonts w:cs="Arial"/>
        </w:rPr>
        <w:t>-</w:t>
      </w:r>
      <w:r w:rsidR="00661F29" w:rsidRPr="00B90582">
        <w:rPr>
          <w:rFonts w:cs="Arial"/>
        </w:rPr>
        <w:t xml:space="preserve"> średni)</w:t>
      </w:r>
      <w:r w:rsidR="00661F29" w:rsidRPr="00B90582">
        <w:t>.</w:t>
      </w:r>
    </w:p>
    <w:p w:rsidR="00901C52" w:rsidRPr="003128AC" w:rsidRDefault="00901C52" w:rsidP="00901C52">
      <w:pPr>
        <w:pStyle w:val="Akapitzlist"/>
        <w:tabs>
          <w:tab w:val="left" w:pos="0"/>
        </w:tabs>
        <w:ind w:firstLine="0"/>
        <w:rPr>
          <w:rFonts w:cs="Arial"/>
          <w:b/>
        </w:rPr>
      </w:pPr>
    </w:p>
    <w:p w:rsidR="00D42230" w:rsidRDefault="00D42230" w:rsidP="00D42230">
      <w:pPr>
        <w:widowControl/>
        <w:suppressAutoHyphens w:val="0"/>
        <w:spacing w:before="120" w:line="240" w:lineRule="auto"/>
        <w:ind w:left="1276" w:hanging="1276"/>
        <w:jc w:val="left"/>
      </w:pPr>
      <w:r w:rsidRPr="007D32E8">
        <w:rPr>
          <w:b/>
        </w:rPr>
        <w:t>Tabela XXVII</w:t>
      </w:r>
      <w:r w:rsidRPr="007D32E8">
        <w:t xml:space="preserve"> Zestawienie powierzchni drzewostanów wg grup wiekowych i bogactwa </w:t>
      </w:r>
      <w:r w:rsidRPr="003128AC">
        <w:t>gatunkowego w zasięgu obszaru Rzeka Pasłęka PLH280006</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E9457D" w:rsidRPr="00E9457D" w:rsidTr="00E9457D">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Bogactwo gatunkowe,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E9457D" w:rsidRPr="00E9457D" w:rsidTr="00E9457D">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Ogółem</w:t>
            </w:r>
            <w:r w:rsidRPr="00E9457D">
              <w:rPr>
                <w:rFonts w:eastAsia="Times New Roman" w:cs="Arial CE"/>
                <w:kern w:val="0"/>
                <w:sz w:val="16"/>
                <w:szCs w:val="16"/>
              </w:rPr>
              <w:br/>
              <w:t>[%]</w:t>
            </w:r>
          </w:p>
        </w:tc>
      </w:tr>
      <w:tr w:rsidR="00E9457D" w:rsidRPr="00E9457D" w:rsidTr="00E9457D">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sidRPr="00E9457D">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p>
        </w:tc>
      </w:tr>
      <w:tr w:rsidR="00E9457D" w:rsidRPr="00E9457D" w:rsidTr="00E9457D">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E9457D" w:rsidRPr="00E9457D" w:rsidRDefault="00E9457D" w:rsidP="00E9457D">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E9457D" w:rsidRPr="00E9457D" w:rsidTr="00E9457D">
        <w:trPr>
          <w:trHeight w:val="255"/>
        </w:trPr>
        <w:tc>
          <w:tcPr>
            <w:tcW w:w="1022" w:type="pct"/>
            <w:tcBorders>
              <w:top w:val="single" w:sz="4" w:space="0" w:color="auto"/>
              <w:left w:val="single" w:sz="4" w:space="0" w:color="auto"/>
              <w:bottom w:val="nil"/>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5,57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48,69</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4,90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59,16</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16,5</w:t>
            </w:r>
          </w:p>
        </w:tc>
      </w:tr>
      <w:tr w:rsidR="00E9457D" w:rsidRPr="00E9457D" w:rsidTr="00E9457D">
        <w:trPr>
          <w:trHeight w:val="255"/>
        </w:trPr>
        <w:tc>
          <w:tcPr>
            <w:tcW w:w="1022" w:type="pct"/>
            <w:tcBorders>
              <w:top w:val="nil"/>
              <w:left w:val="single" w:sz="4" w:space="0" w:color="auto"/>
              <w:bottom w:val="nil"/>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16,90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21,80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12,72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51,42</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14,4</w:t>
            </w:r>
          </w:p>
        </w:tc>
      </w:tr>
      <w:tr w:rsidR="00E9457D" w:rsidRPr="00E9457D" w:rsidTr="00E9457D">
        <w:trPr>
          <w:trHeight w:val="255"/>
        </w:trPr>
        <w:tc>
          <w:tcPr>
            <w:tcW w:w="1022" w:type="pct"/>
            <w:tcBorders>
              <w:top w:val="nil"/>
              <w:left w:val="single" w:sz="4" w:space="0" w:color="auto"/>
              <w:bottom w:val="nil"/>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21,22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29,15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17,35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67,72</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18,9</w:t>
            </w:r>
          </w:p>
        </w:tc>
      </w:tr>
      <w:tr w:rsidR="00E9457D" w:rsidRPr="00E9457D" w:rsidTr="00E9457D">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czter</w:t>
            </w:r>
            <w:r>
              <w:rPr>
                <w:rFonts w:eastAsia="Times New Roman" w:cs="Arial CE"/>
                <w:kern w:val="0"/>
                <w:sz w:val="16"/>
                <w:szCs w:val="16"/>
              </w:rPr>
              <w:t>o</w:t>
            </w:r>
            <w:r w:rsidRPr="00E9457D">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25,93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23,77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129,58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179,28</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50,1</w:t>
            </w:r>
          </w:p>
        </w:tc>
      </w:tr>
      <w:tr w:rsidR="00E9457D" w:rsidRPr="00E9457D" w:rsidTr="00E9457D">
        <w:trPr>
          <w:trHeight w:val="255"/>
        </w:trPr>
        <w:tc>
          <w:tcPr>
            <w:tcW w:w="1022" w:type="pct"/>
            <w:tcBorders>
              <w:top w:val="single" w:sz="4" w:space="0" w:color="auto"/>
              <w:left w:val="single" w:sz="4" w:space="0" w:color="auto"/>
              <w:bottom w:val="nil"/>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2,62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19,18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13,60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35,40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6,7</w:t>
            </w:r>
          </w:p>
        </w:tc>
      </w:tr>
      <w:tr w:rsidR="00E9457D" w:rsidRPr="00E9457D" w:rsidTr="00E9457D">
        <w:trPr>
          <w:trHeight w:val="255"/>
        </w:trPr>
        <w:tc>
          <w:tcPr>
            <w:tcW w:w="1022" w:type="pct"/>
            <w:tcBorders>
              <w:top w:val="nil"/>
              <w:left w:val="single" w:sz="4" w:space="0" w:color="auto"/>
              <w:bottom w:val="nil"/>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3,58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70,65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17,97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92,20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17,5</w:t>
            </w:r>
          </w:p>
        </w:tc>
      </w:tr>
      <w:tr w:rsidR="00E9457D" w:rsidRPr="00E9457D" w:rsidTr="00E9457D">
        <w:trPr>
          <w:trHeight w:val="255"/>
        </w:trPr>
        <w:tc>
          <w:tcPr>
            <w:tcW w:w="1022" w:type="pct"/>
            <w:tcBorders>
              <w:top w:val="nil"/>
              <w:left w:val="single" w:sz="4" w:space="0" w:color="auto"/>
              <w:bottom w:val="nil"/>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trzygatunkowe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18,42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69,68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37,81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125,91</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24,0</w:t>
            </w:r>
          </w:p>
        </w:tc>
      </w:tr>
      <w:tr w:rsidR="00E9457D" w:rsidRPr="00E9457D" w:rsidTr="00E9457D">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czter</w:t>
            </w:r>
            <w:r>
              <w:rPr>
                <w:rFonts w:eastAsia="Times New Roman" w:cs="Arial CE"/>
                <w:kern w:val="0"/>
                <w:sz w:val="16"/>
                <w:szCs w:val="16"/>
              </w:rPr>
              <w:t>o</w:t>
            </w:r>
            <w:r w:rsidRPr="00E9457D">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15,88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55,61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200,50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271,99</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51,8</w:t>
            </w:r>
          </w:p>
        </w:tc>
      </w:tr>
      <w:tr w:rsidR="00E9457D" w:rsidRPr="00E9457D" w:rsidTr="00E9457D">
        <w:trPr>
          <w:trHeight w:val="255"/>
        </w:trPr>
        <w:tc>
          <w:tcPr>
            <w:tcW w:w="1022" w:type="pct"/>
            <w:tcBorders>
              <w:top w:val="single" w:sz="4" w:space="0" w:color="auto"/>
              <w:left w:val="single" w:sz="4" w:space="0" w:color="auto"/>
              <w:bottom w:val="nil"/>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jednogatunkowe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8,19</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67,87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18,50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94,56</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10,7</w:t>
            </w:r>
          </w:p>
        </w:tc>
      </w:tr>
      <w:tr w:rsidR="00E9457D" w:rsidRPr="00E9457D" w:rsidTr="00E9457D">
        <w:trPr>
          <w:trHeight w:val="255"/>
        </w:trPr>
        <w:tc>
          <w:tcPr>
            <w:tcW w:w="1022" w:type="pct"/>
            <w:tcBorders>
              <w:top w:val="nil"/>
              <w:left w:val="single" w:sz="4" w:space="0" w:color="auto"/>
              <w:bottom w:val="nil"/>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dwugatunkowe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20,48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92,45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30,69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143,62</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16,3</w:t>
            </w:r>
          </w:p>
        </w:tc>
      </w:tr>
      <w:tr w:rsidR="00E9457D" w:rsidRPr="00E9457D" w:rsidTr="00E9457D">
        <w:trPr>
          <w:trHeight w:val="255"/>
        </w:trPr>
        <w:tc>
          <w:tcPr>
            <w:tcW w:w="1022" w:type="pct"/>
            <w:tcBorders>
              <w:top w:val="nil"/>
              <w:left w:val="single" w:sz="4" w:space="0" w:color="auto"/>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trzygatunkowe</w:t>
            </w:r>
          </w:p>
        </w:tc>
        <w:tc>
          <w:tcPr>
            <w:tcW w:w="692" w:type="pct"/>
            <w:tcBorders>
              <w:top w:val="nil"/>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39,64</w:t>
            </w:r>
          </w:p>
        </w:tc>
        <w:tc>
          <w:tcPr>
            <w:tcW w:w="604" w:type="pct"/>
            <w:tcBorders>
              <w:top w:val="nil"/>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98,83</w:t>
            </w:r>
          </w:p>
        </w:tc>
        <w:tc>
          <w:tcPr>
            <w:tcW w:w="638" w:type="pct"/>
            <w:tcBorders>
              <w:top w:val="nil"/>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55,16</w:t>
            </w:r>
          </w:p>
        </w:tc>
        <w:tc>
          <w:tcPr>
            <w:tcW w:w="637" w:type="pct"/>
            <w:tcBorders>
              <w:top w:val="nil"/>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193,63</w:t>
            </w:r>
          </w:p>
        </w:tc>
        <w:tc>
          <w:tcPr>
            <w:tcW w:w="627" w:type="pct"/>
            <w:tcBorders>
              <w:top w:val="nil"/>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21,9</w:t>
            </w:r>
          </w:p>
        </w:tc>
      </w:tr>
      <w:tr w:rsidR="00E9457D" w:rsidRPr="00E9457D" w:rsidTr="00E9457D">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E9457D" w:rsidRPr="00E9457D" w:rsidRDefault="00E9457D" w:rsidP="00E9457D">
            <w:pPr>
              <w:widowControl/>
              <w:suppressAutoHyphens w:val="0"/>
              <w:spacing w:line="240" w:lineRule="auto"/>
              <w:ind w:firstLine="0"/>
              <w:jc w:val="left"/>
              <w:rPr>
                <w:rFonts w:eastAsia="Times New Roman"/>
                <w:color w:val="000000"/>
                <w:kern w:val="0"/>
                <w:sz w:val="22"/>
                <w:szCs w:val="22"/>
              </w:rPr>
            </w:pPr>
            <w:r w:rsidRPr="00E9457D">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E9457D" w:rsidRPr="00E9457D" w:rsidRDefault="00E9457D" w:rsidP="00E9457D">
            <w:pPr>
              <w:widowControl/>
              <w:suppressAutoHyphens w:val="0"/>
              <w:spacing w:line="240" w:lineRule="auto"/>
              <w:ind w:firstLine="0"/>
              <w:jc w:val="left"/>
              <w:rPr>
                <w:rFonts w:eastAsia="Times New Roman" w:cs="Arial CE"/>
                <w:kern w:val="0"/>
                <w:sz w:val="16"/>
                <w:szCs w:val="16"/>
              </w:rPr>
            </w:pPr>
            <w:r w:rsidRPr="00E9457D">
              <w:rPr>
                <w:rFonts w:eastAsia="Times New Roman" w:cs="Arial CE"/>
                <w:kern w:val="0"/>
                <w:sz w:val="16"/>
                <w:szCs w:val="16"/>
              </w:rPr>
              <w:t>czter</w:t>
            </w:r>
            <w:r>
              <w:rPr>
                <w:rFonts w:eastAsia="Times New Roman" w:cs="Arial CE"/>
                <w:kern w:val="0"/>
                <w:sz w:val="16"/>
                <w:szCs w:val="16"/>
              </w:rPr>
              <w:t>o</w:t>
            </w:r>
            <w:r w:rsidRPr="00E9457D">
              <w:rPr>
                <w:rFonts w:eastAsia="Times New Roman" w:cs="Arial CE"/>
                <w:kern w:val="0"/>
                <w:sz w:val="16"/>
                <w:szCs w:val="16"/>
              </w:rPr>
              <w:t>- i więcej gatunkowe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41,81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79,38</w:t>
            </w:r>
          </w:p>
        </w:tc>
        <w:tc>
          <w:tcPr>
            <w:tcW w:w="638"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330,08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451,27</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E9457D" w:rsidRPr="00E9457D" w:rsidRDefault="00E9457D" w:rsidP="00E9457D">
            <w:pPr>
              <w:widowControl/>
              <w:suppressAutoHyphens w:val="0"/>
              <w:spacing w:line="240" w:lineRule="auto"/>
              <w:ind w:firstLine="0"/>
              <w:jc w:val="right"/>
              <w:rPr>
                <w:rFonts w:eastAsia="Times New Roman" w:cs="Arial CE"/>
                <w:kern w:val="0"/>
                <w:sz w:val="16"/>
                <w:szCs w:val="16"/>
              </w:rPr>
            </w:pPr>
            <w:r w:rsidRPr="00E9457D">
              <w:rPr>
                <w:rFonts w:eastAsia="Times New Roman" w:cs="Arial CE"/>
                <w:kern w:val="0"/>
                <w:sz w:val="16"/>
                <w:szCs w:val="16"/>
              </w:rPr>
              <w:t>51,1</w:t>
            </w:r>
          </w:p>
        </w:tc>
      </w:tr>
    </w:tbl>
    <w:p w:rsidR="00E9457D" w:rsidRPr="003128AC" w:rsidRDefault="00E9457D" w:rsidP="00D42230">
      <w:pPr>
        <w:widowControl/>
        <w:suppressAutoHyphens w:val="0"/>
        <w:spacing w:before="120" w:line="240" w:lineRule="auto"/>
        <w:ind w:left="1276" w:hanging="1276"/>
        <w:jc w:val="left"/>
        <w:rPr>
          <w:szCs w:val="26"/>
        </w:rPr>
      </w:pPr>
    </w:p>
    <w:p w:rsidR="00E9457D" w:rsidRDefault="00E9457D">
      <w:pPr>
        <w:widowControl/>
        <w:suppressAutoHyphens w:val="0"/>
        <w:spacing w:line="240" w:lineRule="auto"/>
        <w:ind w:firstLine="0"/>
        <w:jc w:val="left"/>
        <w:rPr>
          <w:b/>
        </w:rPr>
      </w:pPr>
      <w:r>
        <w:rPr>
          <w:b/>
        </w:rPr>
        <w:br w:type="page"/>
      </w:r>
    </w:p>
    <w:p w:rsidR="00D42230" w:rsidRDefault="00D42230" w:rsidP="007D32E8">
      <w:pPr>
        <w:widowControl/>
        <w:suppressAutoHyphens w:val="0"/>
        <w:spacing w:before="120" w:line="240" w:lineRule="auto"/>
        <w:ind w:left="1418" w:hanging="1418"/>
        <w:jc w:val="left"/>
      </w:pPr>
      <w:r w:rsidRPr="007D32E8">
        <w:rPr>
          <w:b/>
        </w:rPr>
        <w:lastRenderedPageBreak/>
        <w:t>Tabela XX</w:t>
      </w:r>
      <w:r w:rsidR="007D32E8" w:rsidRPr="007D32E8">
        <w:rPr>
          <w:b/>
        </w:rPr>
        <w:t>V</w:t>
      </w:r>
      <w:r w:rsidRPr="007D32E8">
        <w:rPr>
          <w:b/>
        </w:rPr>
        <w:t>I</w:t>
      </w:r>
      <w:r w:rsidR="007D32E8" w:rsidRPr="007D32E8">
        <w:rPr>
          <w:b/>
        </w:rPr>
        <w:t>II</w:t>
      </w:r>
      <w:r w:rsidRPr="007D32E8">
        <w:t xml:space="preserve"> Zestawienie powierzchni drzewostanów wg grup wiekowych i struktury </w:t>
      </w:r>
      <w:r w:rsidRPr="003128AC">
        <w:t>w zasięgu Rzeka Pasłęka PLH280006</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BD2FD8" w:rsidRPr="00BD2FD8" w:rsidTr="00D230E6">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Struktura drzewostanów,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D2FD8"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Powierzchnia [ha]</w:t>
            </w:r>
          </w:p>
        </w:tc>
      </w:tr>
      <w:tr w:rsidR="00D230E6" w:rsidRPr="00BD2FD8" w:rsidTr="00D230E6">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r w:rsidRPr="00BD2FD8">
              <w:rPr>
                <w:rFonts w:eastAsia="Times New Roman" w:cs="Arial CE"/>
                <w:kern w:val="0"/>
                <w:sz w:val="16"/>
                <w:szCs w:val="16"/>
              </w:rPr>
              <w:br/>
              <w:t>[%]</w:t>
            </w:r>
          </w:p>
        </w:tc>
      </w:tr>
      <w:tr w:rsidR="00D230E6" w:rsidRPr="00BD2FD8" w:rsidTr="00D230E6">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&gt; 80 lat</w:t>
            </w:r>
          </w:p>
        </w:tc>
        <w:tc>
          <w:tcPr>
            <w:tcW w:w="63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r>
      <w:tr w:rsidR="00D230E6" w:rsidRPr="00BD2FD8" w:rsidTr="00D230E6">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single" w:sz="4" w:space="0" w:color="auto"/>
              <w:left w:val="single" w:sz="4" w:space="0" w:color="auto"/>
              <w:bottom w:val="single" w:sz="4" w:space="0" w:color="auto"/>
              <w:right w:val="nil"/>
            </w:tcBorders>
            <w:shd w:val="clear" w:color="auto" w:fill="F2F2F2" w:themeFill="background1" w:themeFillShade="F2"/>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single" w:sz="4" w:space="0" w:color="auto"/>
              <w:left w:val="single" w:sz="4" w:space="0" w:color="auto"/>
              <w:bottom w:val="single" w:sz="4" w:space="0" w:color="auto"/>
              <w:right w:val="nil"/>
            </w:tcBorders>
            <w:shd w:val="clear" w:color="auto" w:fill="F2F2F2" w:themeFill="background1" w:themeFillShade="F2"/>
            <w:noWrap/>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single" w:sz="4" w:space="0" w:color="auto"/>
              <w:left w:val="single" w:sz="4" w:space="0" w:color="auto"/>
              <w:bottom w:val="single" w:sz="4" w:space="0" w:color="auto"/>
              <w:right w:val="nil"/>
            </w:tcBorders>
            <w:shd w:val="clear" w:color="auto" w:fill="F2F2F2" w:themeFill="background1" w:themeFillShade="F2"/>
            <w:noWrap/>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single" w:sz="4" w:space="0" w:color="auto"/>
              <w:left w:val="single" w:sz="4" w:space="0" w:color="auto"/>
              <w:bottom w:val="single" w:sz="4" w:space="0" w:color="auto"/>
              <w:right w:val="nil"/>
            </w:tcBorders>
            <w:shd w:val="clear" w:color="auto" w:fill="F2F2F2" w:themeFill="background1" w:themeFillShade="F2"/>
            <w:noWrap/>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single" w:sz="4" w:space="0" w:color="auto"/>
              <w:left w:val="single" w:sz="4" w:space="0" w:color="auto"/>
              <w:bottom w:val="single" w:sz="4" w:space="0" w:color="auto"/>
              <w:right w:val="nil"/>
            </w:tcBorders>
            <w:shd w:val="clear" w:color="auto" w:fill="F2F2F2" w:themeFill="background1" w:themeFillShade="F2"/>
            <w:noWrap/>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D230E6" w:rsidRPr="00BD2FD8" w:rsidRDefault="00D230E6" w:rsidP="00D230E6">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D230E6" w:rsidRPr="00BD2FD8" w:rsidTr="00D230E6">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69,62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121,25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164,55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355,42</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99,4</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2,16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2,16</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0,6</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40,50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195,31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269,88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505,69</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96,2</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19,81</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19,81</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3,8</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jednopiętrowe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110,12</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316,56</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434,43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861,11</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97,5</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dwupiętrowe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21,97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21,97</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2,5</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wielopiętrowe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 budowie przerębowej</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D230E6" w:rsidRPr="00BD2FD8" w:rsidTr="00D230E6">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w KO i KDO</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bl>
    <w:p w:rsidR="00E9457D" w:rsidRPr="003128AC" w:rsidRDefault="00E9457D" w:rsidP="007D32E8">
      <w:pPr>
        <w:widowControl/>
        <w:suppressAutoHyphens w:val="0"/>
        <w:spacing w:before="120" w:line="240" w:lineRule="auto"/>
        <w:ind w:left="1418" w:hanging="1418"/>
        <w:jc w:val="left"/>
        <w:rPr>
          <w:szCs w:val="26"/>
        </w:rPr>
      </w:pPr>
    </w:p>
    <w:p w:rsidR="00D42230" w:rsidRPr="003128AC" w:rsidRDefault="00D42230" w:rsidP="007D32E8">
      <w:pPr>
        <w:widowControl/>
        <w:suppressAutoHyphens w:val="0"/>
        <w:spacing w:before="120" w:line="240" w:lineRule="auto"/>
        <w:ind w:left="1276" w:hanging="1276"/>
        <w:jc w:val="left"/>
        <w:rPr>
          <w:szCs w:val="26"/>
        </w:rPr>
      </w:pPr>
      <w:r w:rsidRPr="007D32E8">
        <w:rPr>
          <w:b/>
        </w:rPr>
        <w:t>Tabela XX</w:t>
      </w:r>
      <w:r w:rsidR="007D32E8" w:rsidRPr="007D32E8">
        <w:rPr>
          <w:b/>
        </w:rPr>
        <w:t>I</w:t>
      </w:r>
      <w:r w:rsidRPr="007D32E8">
        <w:rPr>
          <w:b/>
        </w:rPr>
        <w:t>X</w:t>
      </w:r>
      <w:r w:rsidRPr="007D32E8">
        <w:t> Zestawienie powierzchni wg pochodzenia drz</w:t>
      </w:r>
      <w:r w:rsidR="003128AC" w:rsidRPr="007D32E8">
        <w:t xml:space="preserve">ewostanów oraz grup wiekowych </w:t>
      </w:r>
      <w:r w:rsidR="003128AC">
        <w:t>w </w:t>
      </w:r>
      <w:r w:rsidRPr="003128AC">
        <w:t>zasięgu obszaru Rzeka Pasłęka PLH280006</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BD2FD8" w:rsidRPr="00BD2FD8" w:rsidTr="003D4B1E">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Struktura drzewostanów,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D2FD8" w:rsidRPr="00BD2FD8" w:rsidRDefault="00D230E6" w:rsidP="00D230E6">
            <w:pPr>
              <w:widowControl/>
              <w:suppressAutoHyphens w:val="0"/>
              <w:spacing w:line="240" w:lineRule="auto"/>
              <w:ind w:firstLine="0"/>
              <w:jc w:val="center"/>
              <w:rPr>
                <w:rFonts w:eastAsia="Times New Roman" w:cs="Arial CE"/>
                <w:kern w:val="0"/>
                <w:sz w:val="16"/>
                <w:szCs w:val="16"/>
              </w:rPr>
            </w:pPr>
            <w:r w:rsidRPr="00D230E6">
              <w:rPr>
                <w:rFonts w:eastAsia="Times New Roman" w:cs="Arial CE"/>
                <w:kern w:val="0"/>
                <w:sz w:val="16"/>
                <w:szCs w:val="16"/>
              </w:rPr>
              <w:t>Powierzchnia [ha]</w:t>
            </w:r>
          </w:p>
        </w:tc>
      </w:tr>
      <w:tr w:rsidR="00BD2FD8" w:rsidRPr="00BD2FD8" w:rsidTr="003D4B1E">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r w:rsidRPr="00BD2FD8">
              <w:rPr>
                <w:rFonts w:eastAsia="Times New Roman" w:cs="Arial CE"/>
                <w:kern w:val="0"/>
                <w:sz w:val="16"/>
                <w:szCs w:val="16"/>
              </w:rPr>
              <w:br/>
              <w:t>[%]</w:t>
            </w:r>
          </w:p>
        </w:tc>
      </w:tr>
      <w:tr w:rsidR="00BD2FD8" w:rsidRPr="00BD2FD8" w:rsidTr="003D4B1E">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p>
        </w:tc>
      </w:tr>
      <w:tr w:rsidR="003D4B1E" w:rsidRPr="00BD2FD8" w:rsidTr="003D4B1E">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nil"/>
              <w:left w:val="single" w:sz="4" w:space="0" w:color="auto"/>
              <w:bottom w:val="single" w:sz="4" w:space="0" w:color="auto"/>
              <w:right w:val="single" w:sz="4" w:space="0" w:color="auto"/>
            </w:tcBorders>
            <w:shd w:val="clear" w:color="auto" w:fill="F2F2F2" w:themeFill="background1" w:themeFillShade="F2"/>
            <w:noWrap/>
          </w:tcPr>
          <w:p w:rsidR="003D4B1E" w:rsidRPr="00BD2FD8" w:rsidRDefault="003D4B1E" w:rsidP="003D4B1E">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BD2FD8" w:rsidRPr="00BD2FD8" w:rsidTr="003D4B1E">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11,36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88,75</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67,43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167,54</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46,9</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56,93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32,24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95,32</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184,49</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51,6</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1,33</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2,42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1,80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5,55</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1,6</w:t>
            </w:r>
          </w:p>
        </w:tc>
      </w:tr>
      <w:tr w:rsidR="00BD2FD8" w:rsidRPr="00BD2FD8" w:rsidTr="003D4B1E">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Obręb PIENIĘŻNO</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9,11</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123,99</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238,54</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371,64</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70,7</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30,75</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91,13</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28,73</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150,61</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28,7</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0,64</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2,61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3,25</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0,6</w:t>
            </w:r>
          </w:p>
        </w:tc>
      </w:tr>
    </w:tbl>
    <w:p w:rsidR="003D4B1E" w:rsidRDefault="003D4B1E">
      <w:r>
        <w:br w:type="page"/>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3D4B1E" w:rsidRPr="00BD2FD8" w:rsidTr="00AC70F8">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lastRenderedPageBreak/>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Struktura drzewostanów, drzewostany</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D230E6">
              <w:rPr>
                <w:rFonts w:eastAsia="Times New Roman" w:cs="Arial CE"/>
                <w:kern w:val="0"/>
                <w:sz w:val="16"/>
                <w:szCs w:val="16"/>
              </w:rPr>
              <w:t>Powierzchnia [ha]</w:t>
            </w:r>
          </w:p>
        </w:tc>
      </w:tr>
      <w:tr w:rsidR="003D4B1E" w:rsidRPr="00BD2FD8" w:rsidTr="00AC70F8">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p>
        </w:tc>
        <w:tc>
          <w:tcPr>
            <w:tcW w:w="62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Ogółem</w:t>
            </w:r>
            <w:r w:rsidRPr="00BD2FD8">
              <w:rPr>
                <w:rFonts w:eastAsia="Times New Roman" w:cs="Arial CE"/>
                <w:kern w:val="0"/>
                <w:sz w:val="16"/>
                <w:szCs w:val="16"/>
              </w:rPr>
              <w:br/>
              <w:t>[%]</w:t>
            </w:r>
          </w:p>
        </w:tc>
      </w:tr>
      <w:tr w:rsidR="003D4B1E" w:rsidRPr="00BD2FD8" w:rsidTr="00AC70F8">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41-80 lat</w:t>
            </w:r>
          </w:p>
        </w:tc>
        <w:tc>
          <w:tcPr>
            <w:tcW w:w="638" w:type="pct"/>
            <w:tcBorders>
              <w:top w:val="nil"/>
              <w:left w:val="nil"/>
              <w:bottom w:val="single" w:sz="4" w:space="0" w:color="auto"/>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sidRPr="00BD2FD8">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c>
          <w:tcPr>
            <w:tcW w:w="62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3D4B1E" w:rsidRPr="00BD2FD8" w:rsidRDefault="003D4B1E" w:rsidP="00AC70F8">
            <w:pPr>
              <w:widowControl/>
              <w:suppressAutoHyphens w:val="0"/>
              <w:spacing w:line="240" w:lineRule="auto"/>
              <w:ind w:firstLine="0"/>
              <w:jc w:val="left"/>
              <w:rPr>
                <w:rFonts w:eastAsia="Times New Roman" w:cs="Arial CE"/>
                <w:kern w:val="0"/>
                <w:sz w:val="16"/>
                <w:szCs w:val="16"/>
              </w:rPr>
            </w:pPr>
          </w:p>
        </w:tc>
      </w:tr>
      <w:tr w:rsidR="003D4B1E" w:rsidRPr="00BD2FD8" w:rsidTr="00AC70F8">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4</w:t>
            </w:r>
          </w:p>
        </w:tc>
        <w:tc>
          <w:tcPr>
            <w:tcW w:w="638"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6</w:t>
            </w:r>
          </w:p>
        </w:tc>
        <w:tc>
          <w:tcPr>
            <w:tcW w:w="627" w:type="pct"/>
            <w:tcBorders>
              <w:top w:val="nil"/>
              <w:left w:val="single" w:sz="4" w:space="0" w:color="auto"/>
              <w:bottom w:val="single" w:sz="4" w:space="0" w:color="auto"/>
              <w:right w:val="single" w:sz="4" w:space="0" w:color="auto"/>
            </w:tcBorders>
            <w:shd w:val="clear" w:color="auto" w:fill="F2F2F2" w:themeFill="background1" w:themeFillShade="F2"/>
            <w:noWrap/>
          </w:tcPr>
          <w:p w:rsidR="003D4B1E" w:rsidRPr="00BD2FD8" w:rsidRDefault="003D4B1E" w:rsidP="00AC70F8">
            <w:pPr>
              <w:widowControl/>
              <w:suppressAutoHyphens w:val="0"/>
              <w:spacing w:line="240" w:lineRule="auto"/>
              <w:ind w:firstLine="0"/>
              <w:jc w:val="center"/>
              <w:rPr>
                <w:rFonts w:eastAsia="Times New Roman" w:cs="Arial CE"/>
                <w:kern w:val="0"/>
                <w:sz w:val="16"/>
                <w:szCs w:val="16"/>
              </w:rPr>
            </w:pPr>
            <w:r>
              <w:rPr>
                <w:rFonts w:eastAsia="Times New Roman" w:cs="Arial CE"/>
                <w:kern w:val="0"/>
                <w:sz w:val="16"/>
                <w:szCs w:val="16"/>
              </w:rPr>
              <w:t>7</w:t>
            </w:r>
          </w:p>
        </w:tc>
      </w:tr>
      <w:tr w:rsidR="00BD2FD8" w:rsidRPr="00BD2FD8" w:rsidTr="003D4B1E">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Nadleśnictwo ORNETA</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panującym gat. obcym</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plantacje drzew szybkorosnących</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odroślowe</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0,0</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samosiewu</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20,47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212,74</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305,97</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539,18</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61,1</w:t>
            </w:r>
          </w:p>
        </w:tc>
      </w:tr>
      <w:tr w:rsidR="00BD2FD8" w:rsidRPr="00BD2FD8" w:rsidTr="003D4B1E">
        <w:trPr>
          <w:trHeight w:val="255"/>
        </w:trPr>
        <w:tc>
          <w:tcPr>
            <w:tcW w:w="1022" w:type="pct"/>
            <w:tcBorders>
              <w:top w:val="nil"/>
              <w:left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z sadzenia</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87,68</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123,37</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124,05</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335,10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37,9</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BD2FD8" w:rsidRDefault="00BD2FD8" w:rsidP="00BD2FD8">
            <w:pPr>
              <w:widowControl/>
              <w:suppressAutoHyphens w:val="0"/>
              <w:spacing w:line="240" w:lineRule="auto"/>
              <w:ind w:firstLine="0"/>
              <w:jc w:val="left"/>
              <w:rPr>
                <w:rFonts w:eastAsia="Times New Roman"/>
                <w:color w:val="000000"/>
                <w:kern w:val="0"/>
                <w:sz w:val="22"/>
                <w:szCs w:val="22"/>
              </w:rPr>
            </w:pPr>
            <w:r w:rsidRPr="00BD2FD8">
              <w:rPr>
                <w:rFonts w:eastAsia="Times New Roman"/>
                <w:color w:val="000000"/>
                <w:kern w:val="0"/>
                <w:sz w:val="22"/>
                <w:szCs w:val="22"/>
              </w:rPr>
              <w:t> </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BD2FD8" w:rsidRDefault="00BD2FD8" w:rsidP="00BD2FD8">
            <w:pPr>
              <w:widowControl/>
              <w:suppressAutoHyphens w:val="0"/>
              <w:spacing w:line="240" w:lineRule="auto"/>
              <w:ind w:firstLine="0"/>
              <w:jc w:val="left"/>
              <w:rPr>
                <w:rFonts w:eastAsia="Times New Roman" w:cs="Arial CE"/>
                <w:kern w:val="0"/>
                <w:sz w:val="16"/>
                <w:szCs w:val="16"/>
              </w:rPr>
            </w:pPr>
            <w:r w:rsidRPr="00BD2FD8">
              <w:rPr>
                <w:rFonts w:eastAsia="Times New Roman" w:cs="Arial CE"/>
                <w:kern w:val="0"/>
                <w:sz w:val="16"/>
                <w:szCs w:val="16"/>
              </w:rPr>
              <w:t>brak informacji</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1,97</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2,42</w:t>
            </w:r>
          </w:p>
        </w:tc>
        <w:tc>
          <w:tcPr>
            <w:tcW w:w="638"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4,41</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8,80</w:t>
            </w:r>
          </w:p>
        </w:tc>
        <w:tc>
          <w:tcPr>
            <w:tcW w:w="627"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BD2FD8" w:rsidRDefault="00BD2FD8" w:rsidP="00BD2FD8">
            <w:pPr>
              <w:widowControl/>
              <w:suppressAutoHyphens w:val="0"/>
              <w:spacing w:line="240" w:lineRule="auto"/>
              <w:ind w:firstLine="0"/>
              <w:jc w:val="right"/>
              <w:rPr>
                <w:rFonts w:eastAsia="Times New Roman" w:cs="Arial CE"/>
                <w:kern w:val="0"/>
                <w:sz w:val="16"/>
                <w:szCs w:val="16"/>
              </w:rPr>
            </w:pPr>
            <w:r w:rsidRPr="00BD2FD8">
              <w:rPr>
                <w:rFonts w:eastAsia="Times New Roman" w:cs="Arial CE"/>
                <w:kern w:val="0"/>
                <w:sz w:val="16"/>
                <w:szCs w:val="16"/>
              </w:rPr>
              <w:t>1,0</w:t>
            </w:r>
          </w:p>
        </w:tc>
      </w:tr>
    </w:tbl>
    <w:p w:rsidR="00D42230" w:rsidRPr="00D357EE" w:rsidRDefault="00D42230" w:rsidP="00D42230">
      <w:pPr>
        <w:widowControl/>
        <w:suppressAutoHyphens w:val="0"/>
        <w:spacing w:line="240" w:lineRule="auto"/>
        <w:ind w:firstLine="0"/>
        <w:jc w:val="center"/>
        <w:rPr>
          <w:b/>
          <w:color w:val="FF0000"/>
          <w:sz w:val="16"/>
          <w:szCs w:val="16"/>
        </w:rPr>
      </w:pPr>
    </w:p>
    <w:p w:rsidR="00D42230" w:rsidRPr="003128AC" w:rsidRDefault="00D42230" w:rsidP="007D32E8">
      <w:pPr>
        <w:widowControl/>
        <w:suppressAutoHyphens w:val="0"/>
        <w:spacing w:before="120" w:line="240" w:lineRule="auto"/>
        <w:ind w:left="1134" w:hanging="1134"/>
        <w:jc w:val="left"/>
        <w:rPr>
          <w:szCs w:val="26"/>
        </w:rPr>
      </w:pPr>
      <w:r w:rsidRPr="007D32E8">
        <w:rPr>
          <w:b/>
        </w:rPr>
        <w:t>Tabela</w:t>
      </w:r>
      <w:r w:rsidRPr="007D32E8">
        <w:t xml:space="preserve"> </w:t>
      </w:r>
      <w:r w:rsidRPr="007D32E8">
        <w:rPr>
          <w:b/>
        </w:rPr>
        <w:t xml:space="preserve">XXX </w:t>
      </w:r>
      <w:r w:rsidRPr="007D32E8">
        <w:t xml:space="preserve">Zestawienie powierzchni wg form degeneracji lasu - borowacenie - w zasięgu </w:t>
      </w:r>
      <w:r w:rsidRPr="003128AC">
        <w:t>obszaru Rzeka Pasłęka PLH280006</w:t>
      </w:r>
    </w:p>
    <w:tbl>
      <w:tblPr>
        <w:tblW w:w="5000" w:type="pct"/>
        <w:tblCellMar>
          <w:left w:w="70" w:type="dxa"/>
          <w:right w:w="70" w:type="dxa"/>
        </w:tblCellMar>
        <w:tblLook w:val="04A0" w:firstRow="1" w:lastRow="0" w:firstColumn="1" w:lastColumn="0" w:noHBand="0" w:noVBand="1"/>
      </w:tblPr>
      <w:tblGrid>
        <w:gridCol w:w="1882"/>
        <w:gridCol w:w="1437"/>
        <w:gridCol w:w="1275"/>
        <w:gridCol w:w="1113"/>
        <w:gridCol w:w="1175"/>
        <w:gridCol w:w="1173"/>
        <w:gridCol w:w="1155"/>
      </w:tblGrid>
      <w:tr w:rsidR="00BD2FD8" w:rsidRPr="00BD2FD8" w:rsidTr="003D4B1E">
        <w:trPr>
          <w:trHeight w:val="300"/>
        </w:trPr>
        <w:tc>
          <w:tcPr>
            <w:tcW w:w="102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Obręb, nadleśnictwo</w:t>
            </w:r>
          </w:p>
        </w:tc>
        <w:tc>
          <w:tcPr>
            <w:tcW w:w="7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Stopień borowacenia</w:t>
            </w:r>
          </w:p>
        </w:tc>
        <w:tc>
          <w:tcPr>
            <w:tcW w:w="3198" w:type="pct"/>
            <w:gridSpan w:val="5"/>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Powierzchnia [ha]</w:t>
            </w:r>
          </w:p>
        </w:tc>
      </w:tr>
      <w:tr w:rsidR="00BD2FD8" w:rsidRPr="00BD2FD8" w:rsidTr="003D4B1E">
        <w:trPr>
          <w:trHeight w:val="300"/>
        </w:trPr>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c>
          <w:tcPr>
            <w:tcW w:w="1934" w:type="pct"/>
            <w:gridSpan w:val="3"/>
            <w:tcBorders>
              <w:top w:val="single" w:sz="4" w:space="0" w:color="auto"/>
              <w:left w:val="nil"/>
              <w:bottom w:val="single" w:sz="4" w:space="0" w:color="auto"/>
              <w:right w:val="nil"/>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Wiek</w:t>
            </w:r>
          </w:p>
        </w:tc>
        <w:tc>
          <w:tcPr>
            <w:tcW w:w="63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Ogółem</w:t>
            </w:r>
          </w:p>
        </w:tc>
        <w:tc>
          <w:tcPr>
            <w:tcW w:w="62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Ogółem</w:t>
            </w:r>
            <w:r w:rsidRPr="003D4B1E">
              <w:rPr>
                <w:rFonts w:eastAsia="Times New Roman" w:cs="Arial CE"/>
                <w:kern w:val="0"/>
                <w:sz w:val="16"/>
                <w:szCs w:val="16"/>
              </w:rPr>
              <w:br/>
              <w:t>[%]</w:t>
            </w:r>
          </w:p>
        </w:tc>
      </w:tr>
      <w:tr w:rsidR="00BD2FD8" w:rsidRPr="00BD2FD8" w:rsidTr="003D4B1E">
        <w:tc>
          <w:tcPr>
            <w:tcW w:w="102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c>
          <w:tcPr>
            <w:tcW w:w="7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c>
          <w:tcPr>
            <w:tcW w:w="692"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&lt;=40 lat</w:t>
            </w:r>
          </w:p>
        </w:tc>
        <w:tc>
          <w:tcPr>
            <w:tcW w:w="604"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41-80 lat</w:t>
            </w:r>
          </w:p>
        </w:tc>
        <w:tc>
          <w:tcPr>
            <w:tcW w:w="637" w:type="pct"/>
            <w:tcBorders>
              <w:top w:val="nil"/>
              <w:left w:val="nil"/>
              <w:bottom w:val="single" w:sz="4" w:space="0" w:color="auto"/>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&gt; 80 lat</w:t>
            </w:r>
          </w:p>
        </w:tc>
        <w:tc>
          <w:tcPr>
            <w:tcW w:w="63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c>
          <w:tcPr>
            <w:tcW w:w="62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p>
        </w:tc>
      </w:tr>
      <w:tr w:rsidR="003D4B1E" w:rsidRPr="00BD2FD8" w:rsidTr="003D4B1E">
        <w:trPr>
          <w:trHeight w:val="255"/>
        </w:trPr>
        <w:tc>
          <w:tcPr>
            <w:tcW w:w="1022" w:type="pct"/>
            <w:tcBorders>
              <w:top w:val="nil"/>
              <w:left w:val="single" w:sz="4" w:space="0" w:color="auto"/>
              <w:bottom w:val="single" w:sz="4" w:space="0" w:color="auto"/>
              <w:right w:val="nil"/>
            </w:tcBorders>
            <w:shd w:val="clear" w:color="auto" w:fill="F2F2F2" w:themeFill="background1" w:themeFillShade="F2"/>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1</w:t>
            </w:r>
          </w:p>
        </w:tc>
        <w:tc>
          <w:tcPr>
            <w:tcW w:w="780" w:type="pct"/>
            <w:tcBorders>
              <w:top w:val="nil"/>
              <w:left w:val="single" w:sz="4" w:space="0" w:color="auto"/>
              <w:bottom w:val="single" w:sz="4" w:space="0" w:color="auto"/>
              <w:right w:val="nil"/>
            </w:tcBorders>
            <w:shd w:val="clear" w:color="auto" w:fill="F2F2F2" w:themeFill="background1" w:themeFillShade="F2"/>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2</w:t>
            </w:r>
          </w:p>
        </w:tc>
        <w:tc>
          <w:tcPr>
            <w:tcW w:w="692" w:type="pct"/>
            <w:tcBorders>
              <w:top w:val="nil"/>
              <w:left w:val="single" w:sz="4" w:space="0" w:color="auto"/>
              <w:bottom w:val="single" w:sz="4" w:space="0" w:color="auto"/>
              <w:right w:val="nil"/>
            </w:tcBorders>
            <w:shd w:val="clear" w:color="auto" w:fill="F2F2F2" w:themeFill="background1" w:themeFillShade="F2"/>
            <w:noWrap/>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3</w:t>
            </w:r>
          </w:p>
        </w:tc>
        <w:tc>
          <w:tcPr>
            <w:tcW w:w="604" w:type="pct"/>
            <w:tcBorders>
              <w:top w:val="nil"/>
              <w:left w:val="single" w:sz="4" w:space="0" w:color="auto"/>
              <w:bottom w:val="single" w:sz="4" w:space="0" w:color="auto"/>
              <w:right w:val="nil"/>
            </w:tcBorders>
            <w:shd w:val="clear" w:color="auto" w:fill="F2F2F2" w:themeFill="background1" w:themeFillShade="F2"/>
            <w:noWrap/>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4</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5</w:t>
            </w:r>
          </w:p>
        </w:tc>
        <w:tc>
          <w:tcPr>
            <w:tcW w:w="637" w:type="pct"/>
            <w:tcBorders>
              <w:top w:val="nil"/>
              <w:left w:val="single" w:sz="4" w:space="0" w:color="auto"/>
              <w:bottom w:val="single" w:sz="4" w:space="0" w:color="auto"/>
              <w:right w:val="nil"/>
            </w:tcBorders>
            <w:shd w:val="clear" w:color="auto" w:fill="F2F2F2" w:themeFill="background1" w:themeFillShade="F2"/>
            <w:noWrap/>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6</w:t>
            </w:r>
          </w:p>
        </w:tc>
        <w:tc>
          <w:tcPr>
            <w:tcW w:w="626" w:type="pct"/>
            <w:tcBorders>
              <w:top w:val="nil"/>
              <w:left w:val="single" w:sz="4" w:space="0" w:color="auto"/>
              <w:bottom w:val="single" w:sz="4" w:space="0" w:color="auto"/>
              <w:right w:val="single" w:sz="4" w:space="0" w:color="auto"/>
            </w:tcBorders>
            <w:shd w:val="clear" w:color="auto" w:fill="F2F2F2" w:themeFill="background1" w:themeFillShade="F2"/>
            <w:noWrap/>
          </w:tcPr>
          <w:p w:rsidR="003D4B1E" w:rsidRPr="003D4B1E" w:rsidRDefault="003D4B1E" w:rsidP="003D4B1E">
            <w:pPr>
              <w:widowControl/>
              <w:suppressAutoHyphens w:val="0"/>
              <w:spacing w:line="240" w:lineRule="auto"/>
              <w:ind w:firstLine="0"/>
              <w:jc w:val="center"/>
              <w:rPr>
                <w:rFonts w:eastAsia="Times New Roman" w:cs="Arial CE"/>
                <w:kern w:val="0"/>
                <w:sz w:val="16"/>
                <w:szCs w:val="16"/>
              </w:rPr>
            </w:pPr>
            <w:r w:rsidRPr="003D4B1E">
              <w:rPr>
                <w:rFonts w:eastAsia="Times New Roman" w:cs="Arial CE"/>
                <w:kern w:val="0"/>
                <w:sz w:val="16"/>
                <w:szCs w:val="16"/>
              </w:rPr>
              <w:t>7</w:t>
            </w:r>
          </w:p>
        </w:tc>
      </w:tr>
      <w:tr w:rsidR="00BD2FD8" w:rsidRPr="00BD2FD8" w:rsidTr="003D4B1E">
        <w:trPr>
          <w:trHeight w:val="255"/>
        </w:trPr>
        <w:tc>
          <w:tcPr>
            <w:tcW w:w="1022" w:type="pct"/>
            <w:tcBorders>
              <w:top w:val="single" w:sz="4" w:space="0" w:color="auto"/>
              <w:left w:val="single" w:sz="4" w:space="0" w:color="auto"/>
              <w:bottom w:val="nil"/>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Obręb ORNETA</w:t>
            </w:r>
          </w:p>
        </w:tc>
        <w:tc>
          <w:tcPr>
            <w:tcW w:w="780" w:type="pct"/>
            <w:tcBorders>
              <w:top w:val="single" w:sz="4" w:space="0" w:color="auto"/>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brak</w:t>
            </w:r>
          </w:p>
        </w:tc>
        <w:tc>
          <w:tcPr>
            <w:tcW w:w="692" w:type="pct"/>
            <w:tcBorders>
              <w:top w:val="single" w:sz="4" w:space="0" w:color="auto"/>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18,96</w:t>
            </w:r>
          </w:p>
        </w:tc>
        <w:tc>
          <w:tcPr>
            <w:tcW w:w="604" w:type="pct"/>
            <w:tcBorders>
              <w:top w:val="single" w:sz="4" w:space="0" w:color="auto"/>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77,09</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34,58</w:t>
            </w:r>
          </w:p>
        </w:tc>
        <w:tc>
          <w:tcPr>
            <w:tcW w:w="637" w:type="pct"/>
            <w:tcBorders>
              <w:top w:val="single" w:sz="4" w:space="0" w:color="auto"/>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130,63</w:t>
            </w:r>
          </w:p>
        </w:tc>
        <w:tc>
          <w:tcPr>
            <w:tcW w:w="626" w:type="pct"/>
            <w:tcBorders>
              <w:top w:val="single" w:sz="4" w:space="0" w:color="auto"/>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36,5</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30,78</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29,11</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52,61</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112,50</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31,5</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11,90</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3,39</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58,27</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73,56</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20,6</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7,98</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13,82</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19,09</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40,89</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11,4</w:t>
            </w:r>
          </w:p>
        </w:tc>
      </w:tr>
      <w:tr w:rsidR="00BD2FD8" w:rsidRPr="00BD2FD8" w:rsidTr="003D4B1E">
        <w:trPr>
          <w:trHeight w:val="255"/>
        </w:trPr>
        <w:tc>
          <w:tcPr>
            <w:tcW w:w="1022" w:type="pct"/>
            <w:tcBorders>
              <w:top w:val="nil"/>
              <w:left w:val="single" w:sz="4" w:space="0" w:color="auto"/>
              <w:bottom w:val="nil"/>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Obręb PIENIĘŻNO</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10,74</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105,60</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73,90</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190,24</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36,2</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16,00</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31,19</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112,97</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160,16</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30,5</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10,75</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40,37</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62,35</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113,47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21,6</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3,01</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37,96</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20,66</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61,63</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11,7</w:t>
            </w:r>
          </w:p>
        </w:tc>
      </w:tr>
      <w:tr w:rsidR="00BD2FD8" w:rsidRPr="00BD2FD8" w:rsidTr="003D4B1E">
        <w:trPr>
          <w:trHeight w:val="255"/>
        </w:trPr>
        <w:tc>
          <w:tcPr>
            <w:tcW w:w="1022" w:type="pct"/>
            <w:tcBorders>
              <w:top w:val="nil"/>
              <w:left w:val="single" w:sz="4" w:space="0" w:color="auto"/>
              <w:bottom w:val="nil"/>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Nadleśnictwo ORNETA</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brak</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29,70</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182,69</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108,48</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320,87</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36,3</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słabe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46,78</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60,30</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165,58</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272,66</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30,9</w:t>
            </w:r>
          </w:p>
        </w:tc>
      </w:tr>
      <w:tr w:rsidR="00BD2FD8" w:rsidRPr="00BD2FD8" w:rsidTr="003D4B1E">
        <w:trPr>
          <w:trHeight w:val="255"/>
        </w:trPr>
        <w:tc>
          <w:tcPr>
            <w:tcW w:w="1022" w:type="pct"/>
            <w:tcBorders>
              <w:top w:val="nil"/>
              <w:left w:val="single" w:sz="4" w:space="0" w:color="auto"/>
              <w:bottom w:val="nil"/>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średnie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22,65</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43,76</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120,62</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187,03</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21,2</w:t>
            </w:r>
          </w:p>
        </w:tc>
      </w:tr>
      <w:tr w:rsidR="00BD2FD8" w:rsidRPr="00BD2FD8" w:rsidTr="003D4B1E">
        <w:trPr>
          <w:trHeight w:val="255"/>
        </w:trPr>
        <w:tc>
          <w:tcPr>
            <w:tcW w:w="1022" w:type="pct"/>
            <w:tcBorders>
              <w:top w:val="nil"/>
              <w:left w:val="single" w:sz="4" w:space="0" w:color="auto"/>
              <w:bottom w:val="single" w:sz="4" w:space="0" w:color="auto"/>
              <w:right w:val="nil"/>
            </w:tcBorders>
            <w:shd w:val="clear" w:color="auto" w:fill="auto"/>
            <w:noWrap/>
            <w:vAlign w:val="bottom"/>
            <w:hideMark/>
          </w:tcPr>
          <w:p w:rsidR="00BD2FD8" w:rsidRPr="003D4B1E" w:rsidRDefault="00BD2FD8" w:rsidP="00BD2FD8">
            <w:pPr>
              <w:widowControl/>
              <w:suppressAutoHyphens w:val="0"/>
              <w:spacing w:line="240" w:lineRule="auto"/>
              <w:ind w:firstLine="0"/>
              <w:jc w:val="left"/>
              <w:rPr>
                <w:rFonts w:eastAsia="Times New Roman"/>
                <w:color w:val="000000"/>
                <w:kern w:val="0"/>
                <w:sz w:val="22"/>
                <w:szCs w:val="22"/>
              </w:rPr>
            </w:pPr>
            <w:r w:rsidRPr="003D4B1E">
              <w:rPr>
                <w:rFonts w:eastAsia="Times New Roman"/>
                <w:color w:val="000000"/>
                <w:kern w:val="0"/>
                <w:sz w:val="22"/>
                <w:szCs w:val="22"/>
              </w:rPr>
              <w:t> </w:t>
            </w:r>
          </w:p>
        </w:tc>
        <w:tc>
          <w:tcPr>
            <w:tcW w:w="780" w:type="pct"/>
            <w:tcBorders>
              <w:top w:val="nil"/>
              <w:left w:val="single" w:sz="4" w:space="0" w:color="auto"/>
              <w:bottom w:val="single" w:sz="4" w:space="0" w:color="auto"/>
              <w:right w:val="nil"/>
            </w:tcBorders>
            <w:shd w:val="clear" w:color="000000" w:fill="FFFFFF"/>
            <w:hideMark/>
          </w:tcPr>
          <w:p w:rsidR="00BD2FD8" w:rsidRPr="003D4B1E" w:rsidRDefault="00BD2FD8" w:rsidP="00BD2FD8">
            <w:pPr>
              <w:widowControl/>
              <w:suppressAutoHyphens w:val="0"/>
              <w:spacing w:line="240" w:lineRule="auto"/>
              <w:ind w:firstLine="0"/>
              <w:jc w:val="left"/>
              <w:rPr>
                <w:rFonts w:eastAsia="Times New Roman" w:cs="Arial CE"/>
                <w:kern w:val="0"/>
                <w:sz w:val="16"/>
                <w:szCs w:val="16"/>
              </w:rPr>
            </w:pPr>
            <w:r w:rsidRPr="003D4B1E">
              <w:rPr>
                <w:rFonts w:eastAsia="Times New Roman" w:cs="Arial CE"/>
                <w:kern w:val="0"/>
                <w:sz w:val="16"/>
                <w:szCs w:val="16"/>
              </w:rPr>
              <w:t>mocne</w:t>
            </w:r>
          </w:p>
        </w:tc>
        <w:tc>
          <w:tcPr>
            <w:tcW w:w="692"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10,99</w:t>
            </w:r>
          </w:p>
        </w:tc>
        <w:tc>
          <w:tcPr>
            <w:tcW w:w="604"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51,78</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39,75</w:t>
            </w:r>
          </w:p>
        </w:tc>
        <w:tc>
          <w:tcPr>
            <w:tcW w:w="637" w:type="pct"/>
            <w:tcBorders>
              <w:top w:val="nil"/>
              <w:left w:val="single" w:sz="4" w:space="0" w:color="auto"/>
              <w:bottom w:val="single" w:sz="4" w:space="0" w:color="auto"/>
              <w:right w:val="nil"/>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102,52</w:t>
            </w:r>
          </w:p>
        </w:tc>
        <w:tc>
          <w:tcPr>
            <w:tcW w:w="626" w:type="pct"/>
            <w:tcBorders>
              <w:top w:val="nil"/>
              <w:left w:val="single" w:sz="4" w:space="0" w:color="auto"/>
              <w:bottom w:val="single" w:sz="4" w:space="0" w:color="auto"/>
              <w:right w:val="single" w:sz="4" w:space="0" w:color="auto"/>
            </w:tcBorders>
            <w:shd w:val="clear" w:color="000000" w:fill="FFFFFF"/>
            <w:noWrap/>
            <w:hideMark/>
          </w:tcPr>
          <w:p w:rsidR="00BD2FD8" w:rsidRPr="003D4B1E" w:rsidRDefault="00BD2FD8" w:rsidP="00BD2FD8">
            <w:pPr>
              <w:widowControl/>
              <w:suppressAutoHyphens w:val="0"/>
              <w:spacing w:line="240" w:lineRule="auto"/>
              <w:ind w:firstLine="0"/>
              <w:jc w:val="right"/>
              <w:rPr>
                <w:rFonts w:eastAsia="Times New Roman" w:cs="Arial CE"/>
                <w:kern w:val="0"/>
                <w:sz w:val="16"/>
                <w:szCs w:val="16"/>
              </w:rPr>
            </w:pPr>
            <w:r w:rsidRPr="003D4B1E">
              <w:rPr>
                <w:rFonts w:eastAsia="Times New Roman" w:cs="Arial CE"/>
                <w:kern w:val="0"/>
                <w:sz w:val="16"/>
                <w:szCs w:val="16"/>
              </w:rPr>
              <w:t>11,6</w:t>
            </w:r>
          </w:p>
        </w:tc>
      </w:tr>
    </w:tbl>
    <w:p w:rsidR="00901C52" w:rsidRPr="003128AC" w:rsidRDefault="00901C52" w:rsidP="00901C52"/>
    <w:p w:rsidR="00D42230" w:rsidRDefault="00D42230" w:rsidP="00901C52">
      <w:pPr>
        <w:rPr>
          <w:szCs w:val="26"/>
        </w:rPr>
      </w:pPr>
      <w:r w:rsidRPr="00C06ADD">
        <w:rPr>
          <w:szCs w:val="26"/>
        </w:rPr>
        <w:t xml:space="preserve">Dla obszaru </w:t>
      </w:r>
      <w:r>
        <w:rPr>
          <w:szCs w:val="26"/>
        </w:rPr>
        <w:t>Rzek</w:t>
      </w:r>
      <w:r w:rsidRPr="00C06ADD">
        <w:rPr>
          <w:szCs w:val="26"/>
        </w:rPr>
        <w:t>a Pasłęki w 201</w:t>
      </w:r>
      <w:r>
        <w:rPr>
          <w:szCs w:val="26"/>
        </w:rPr>
        <w:t>5</w:t>
      </w:r>
      <w:r w:rsidRPr="00C06ADD">
        <w:rPr>
          <w:szCs w:val="26"/>
        </w:rPr>
        <w:t xml:space="preserve"> r. został opracowany plan zadań ochronnych, który zatwierdzon</w:t>
      </w:r>
      <w:r w:rsidR="003128AC">
        <w:rPr>
          <w:szCs w:val="26"/>
        </w:rPr>
        <w:t>o</w:t>
      </w:r>
      <w:r w:rsidRPr="00C06ADD">
        <w:rPr>
          <w:szCs w:val="26"/>
        </w:rPr>
        <w:t xml:space="preserve"> Zarządzeniem Regionalnego Dyrektora O</w:t>
      </w:r>
      <w:r w:rsidR="008C606E">
        <w:rPr>
          <w:szCs w:val="26"/>
        </w:rPr>
        <w:t>chrony Środowiska w Olsztynie z</w:t>
      </w:r>
      <w:r w:rsidR="003128AC">
        <w:rPr>
          <w:szCs w:val="26"/>
        </w:rPr>
        <w:t xml:space="preserve"> </w:t>
      </w:r>
      <w:r w:rsidRPr="00C06ADD">
        <w:rPr>
          <w:szCs w:val="26"/>
        </w:rPr>
        <w:t xml:space="preserve">dnia </w:t>
      </w:r>
      <w:r>
        <w:rPr>
          <w:szCs w:val="26"/>
        </w:rPr>
        <w:t>14 maja</w:t>
      </w:r>
      <w:r w:rsidRPr="00C06ADD">
        <w:rPr>
          <w:szCs w:val="26"/>
        </w:rPr>
        <w:t xml:space="preserve"> 201</w:t>
      </w:r>
      <w:r>
        <w:rPr>
          <w:szCs w:val="26"/>
        </w:rPr>
        <w:t>5</w:t>
      </w:r>
      <w:r w:rsidRPr="00C06ADD">
        <w:rPr>
          <w:szCs w:val="26"/>
        </w:rPr>
        <w:t xml:space="preserve"> r. (Dz. Urz. woj. warm.-maz. z dnia </w:t>
      </w:r>
      <w:r>
        <w:rPr>
          <w:szCs w:val="26"/>
        </w:rPr>
        <w:t>19 maja</w:t>
      </w:r>
      <w:r w:rsidRPr="00C06ADD">
        <w:rPr>
          <w:szCs w:val="26"/>
        </w:rPr>
        <w:t xml:space="preserve"> 201</w:t>
      </w:r>
      <w:r>
        <w:rPr>
          <w:szCs w:val="26"/>
        </w:rPr>
        <w:t>5 r., poz. 1883</w:t>
      </w:r>
      <w:r w:rsidRPr="00C06ADD">
        <w:rPr>
          <w:szCs w:val="26"/>
        </w:rPr>
        <w:t>).</w:t>
      </w:r>
    </w:p>
    <w:p w:rsidR="009D117A" w:rsidRPr="00BF4853" w:rsidRDefault="009D117A" w:rsidP="00436467">
      <w:pPr>
        <w:pStyle w:val="Nagwek1"/>
        <w:numPr>
          <w:ilvl w:val="0"/>
          <w:numId w:val="0"/>
        </w:numPr>
        <w:tabs>
          <w:tab w:val="left" w:pos="-11104"/>
        </w:tabs>
        <w:spacing w:before="240" w:after="0"/>
        <w:ind w:firstLine="709"/>
        <w:rPr>
          <w:szCs w:val="26"/>
        </w:rPr>
      </w:pPr>
      <w:bookmarkStart w:id="54" w:name="_Toc499118298"/>
      <w:r w:rsidRPr="00BF4853">
        <w:rPr>
          <w:szCs w:val="26"/>
        </w:rPr>
        <w:t xml:space="preserve">3.3.3. </w:t>
      </w:r>
      <w:r w:rsidR="004E5D3B" w:rsidRPr="00BF4853">
        <w:rPr>
          <w:szCs w:val="26"/>
        </w:rPr>
        <w:t>L</w:t>
      </w:r>
      <w:r w:rsidRPr="00BF4853">
        <w:rPr>
          <w:szCs w:val="26"/>
        </w:rPr>
        <w:t xml:space="preserve">asy </w:t>
      </w:r>
      <w:r w:rsidR="004E5D3B" w:rsidRPr="00BF4853">
        <w:rPr>
          <w:szCs w:val="26"/>
        </w:rPr>
        <w:t>o</w:t>
      </w:r>
      <w:r w:rsidRPr="00BF4853">
        <w:rPr>
          <w:szCs w:val="26"/>
        </w:rPr>
        <w:t>chronne</w:t>
      </w:r>
      <w:bookmarkEnd w:id="54"/>
    </w:p>
    <w:p w:rsidR="009D117A" w:rsidRPr="00BF4853" w:rsidRDefault="009D117A" w:rsidP="00436467">
      <w:r w:rsidRPr="00BF4853">
        <w:t xml:space="preserve">Poza wymienionymi formami ochrony przyrody na terenie </w:t>
      </w:r>
      <w:r w:rsidR="005468D8" w:rsidRPr="00BF4853">
        <w:t>N</w:t>
      </w:r>
      <w:r w:rsidRPr="00BF4853">
        <w:t xml:space="preserve">adleśnictwa </w:t>
      </w:r>
      <w:r w:rsidR="0044108D" w:rsidRPr="00BF4853">
        <w:t>Orneta</w:t>
      </w:r>
      <w:r w:rsidR="00464F92" w:rsidRPr="00BF4853">
        <w:t xml:space="preserve"> </w:t>
      </w:r>
      <w:r w:rsidRPr="00BF4853">
        <w:t>wyznaczone zostały lasy, które powinny być chronione ze względu na pełnione funkcje.</w:t>
      </w:r>
    </w:p>
    <w:p w:rsidR="009D117A" w:rsidRPr="00BF4853" w:rsidRDefault="000D1486" w:rsidP="00436467">
      <w:pPr>
        <w:rPr>
          <w:b/>
        </w:rPr>
      </w:pPr>
      <w:r>
        <w:t xml:space="preserve">Komisja Założeń Planu podjęła decyzję o sporządzeniu nowego wniosku o ustanowienie lasów ochronnych dla Nadleśnictwa Orneta. Lasy ochronne przyjęto zgodnie z projektem opracowanym przez Nadleśnictwo i złożonym w Ministerstwie Środowiska, w celu </w:t>
      </w:r>
      <w:r w:rsidRPr="00AF5842">
        <w:t xml:space="preserve">uznania za ochronne lasów stanowiących własność Skarbu Państwa, będących </w:t>
      </w:r>
      <w:r w:rsidRPr="00AF5842">
        <w:lastRenderedPageBreak/>
        <w:t>w zarządzie Państwowego Gospodarstwa Leśnego Lasy Państwowe Nadleśnictwa Orneta.</w:t>
      </w:r>
      <w:r>
        <w:t xml:space="preserve"> </w:t>
      </w:r>
      <w:r w:rsidR="009D117A" w:rsidRPr="00BF4853">
        <w:t>Ich powierzchnię i</w:t>
      </w:r>
      <w:r w:rsidR="003128AC">
        <w:t xml:space="preserve"> </w:t>
      </w:r>
      <w:r w:rsidR="009D117A" w:rsidRPr="00BF4853">
        <w:t>kategorię ochronności przedstawiono w poniższej tabeli.</w:t>
      </w:r>
      <w:r w:rsidR="009D117A" w:rsidRPr="00BF4853">
        <w:rPr>
          <w:b/>
        </w:rPr>
        <w:t xml:space="preserve"> </w:t>
      </w:r>
    </w:p>
    <w:p w:rsidR="002371CF" w:rsidRDefault="002371CF" w:rsidP="00942550">
      <w:pPr>
        <w:spacing w:before="120" w:after="120" w:line="240" w:lineRule="auto"/>
        <w:ind w:firstLine="0"/>
        <w:jc w:val="left"/>
      </w:pPr>
      <w:r w:rsidRPr="007D32E8">
        <w:rPr>
          <w:b/>
        </w:rPr>
        <w:t>Tabela XX</w:t>
      </w:r>
      <w:r w:rsidR="00BF4853" w:rsidRPr="007D32E8">
        <w:rPr>
          <w:b/>
        </w:rPr>
        <w:t>XI</w:t>
      </w:r>
      <w:r w:rsidRPr="007D32E8">
        <w:rPr>
          <w:b/>
        </w:rPr>
        <w:t xml:space="preserve"> </w:t>
      </w:r>
      <w:r w:rsidRPr="007D32E8">
        <w:t xml:space="preserve">Wykaz kategorii lasu Nadleśnictwa </w:t>
      </w:r>
      <w:r w:rsidR="0044108D" w:rsidRPr="007D32E8">
        <w:t>Orneta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327"/>
        <w:gridCol w:w="1008"/>
        <w:gridCol w:w="1009"/>
        <w:gridCol w:w="1100"/>
        <w:gridCol w:w="766"/>
      </w:tblGrid>
      <w:tr w:rsidR="007D32E8" w:rsidRPr="006F60C2" w:rsidTr="006F60C2">
        <w:trPr>
          <w:cantSplit/>
          <w:trHeight w:val="368"/>
          <w:tblHeader/>
          <w:jc w:val="center"/>
        </w:trPr>
        <w:tc>
          <w:tcPr>
            <w:tcW w:w="2892" w:type="pct"/>
            <w:vMerge w:val="restar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Dominująca funkcja lasu,</w:t>
            </w:r>
          </w:p>
          <w:p w:rsidR="007D32E8" w:rsidRPr="006F60C2" w:rsidRDefault="007D32E8" w:rsidP="006F60C2">
            <w:pPr>
              <w:pStyle w:val="Bezodstpw"/>
              <w:spacing w:before="40" w:after="40" w:line="240" w:lineRule="auto"/>
              <w:ind w:firstLine="0"/>
              <w:jc w:val="center"/>
              <w:rPr>
                <w:sz w:val="20"/>
                <w:szCs w:val="20"/>
              </w:rPr>
            </w:pPr>
            <w:r w:rsidRPr="006F60C2">
              <w:rPr>
                <w:sz w:val="20"/>
                <w:szCs w:val="20"/>
              </w:rPr>
              <w:t>kategoria ochronności</w:t>
            </w:r>
          </w:p>
        </w:tc>
        <w:tc>
          <w:tcPr>
            <w:tcW w:w="54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Obręb Orneta</w:t>
            </w:r>
          </w:p>
        </w:tc>
        <w:tc>
          <w:tcPr>
            <w:tcW w:w="548"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Obręb Pieniężno</w:t>
            </w:r>
          </w:p>
        </w:tc>
        <w:tc>
          <w:tcPr>
            <w:tcW w:w="1013" w:type="pct"/>
            <w:gridSpan w:val="2"/>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Nadleśnictwo Orneta</w:t>
            </w:r>
          </w:p>
        </w:tc>
      </w:tr>
      <w:tr w:rsidR="007D32E8" w:rsidRPr="006F60C2" w:rsidTr="006F60C2">
        <w:trPr>
          <w:cantSplit/>
          <w:trHeight w:val="252"/>
          <w:tblHeader/>
          <w:jc w:val="center"/>
        </w:trPr>
        <w:tc>
          <w:tcPr>
            <w:tcW w:w="2892" w:type="pct"/>
            <w:vMerge/>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p>
        </w:tc>
        <w:tc>
          <w:tcPr>
            <w:tcW w:w="54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ha</w:t>
            </w:r>
          </w:p>
        </w:tc>
        <w:tc>
          <w:tcPr>
            <w:tcW w:w="548" w:type="pct"/>
            <w:shd w:val="clear" w:color="auto" w:fill="F2F2F2" w:themeFill="background1" w:themeFillShade="F2"/>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ha</w:t>
            </w:r>
          </w:p>
        </w:tc>
        <w:tc>
          <w:tcPr>
            <w:tcW w:w="59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ha</w:t>
            </w:r>
          </w:p>
        </w:tc>
        <w:tc>
          <w:tcPr>
            <w:tcW w:w="416"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w:t>
            </w:r>
          </w:p>
        </w:tc>
      </w:tr>
      <w:tr w:rsidR="007D32E8" w:rsidRPr="006F60C2" w:rsidTr="006F60C2">
        <w:trPr>
          <w:cantSplit/>
          <w:trHeight w:val="256"/>
          <w:tblHeader/>
          <w:jc w:val="center"/>
        </w:trPr>
        <w:tc>
          <w:tcPr>
            <w:tcW w:w="2892"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1</w:t>
            </w:r>
          </w:p>
        </w:tc>
        <w:tc>
          <w:tcPr>
            <w:tcW w:w="54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2</w:t>
            </w:r>
          </w:p>
        </w:tc>
        <w:tc>
          <w:tcPr>
            <w:tcW w:w="548" w:type="pct"/>
            <w:shd w:val="clear" w:color="auto" w:fill="F2F2F2" w:themeFill="background1" w:themeFillShade="F2"/>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3</w:t>
            </w:r>
          </w:p>
        </w:tc>
        <w:tc>
          <w:tcPr>
            <w:tcW w:w="59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4</w:t>
            </w:r>
          </w:p>
        </w:tc>
        <w:tc>
          <w:tcPr>
            <w:tcW w:w="416"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center"/>
              <w:rPr>
                <w:sz w:val="20"/>
                <w:szCs w:val="20"/>
              </w:rPr>
            </w:pPr>
            <w:r w:rsidRPr="006F60C2">
              <w:rPr>
                <w:sz w:val="20"/>
                <w:szCs w:val="20"/>
              </w:rPr>
              <w:t>5</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bookmarkStart w:id="55" w:name="RANGE!A6"/>
            <w:bookmarkStart w:id="56" w:name="_Hlk382126006"/>
            <w:r w:rsidRPr="006F60C2">
              <w:rPr>
                <w:sz w:val="20"/>
                <w:szCs w:val="20"/>
              </w:rPr>
              <w:t>Rezerwaty</w:t>
            </w:r>
            <w:bookmarkEnd w:id="55"/>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303,91</w:t>
            </w:r>
          </w:p>
        </w:tc>
        <w:tc>
          <w:tcPr>
            <w:tcW w:w="548"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512,92</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816,83</w:t>
            </w:r>
          </w:p>
        </w:tc>
        <w:tc>
          <w:tcPr>
            <w:tcW w:w="416"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4,42</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Ochronne wodochronne, cenne fragmenty przyrody</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20,21</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10,31</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30,52</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0,17</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Ochronne glebochronne, cenne fragmenty przyrody</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141,64</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120,92</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262,56</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1,42</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Ochronne glebochronne</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141,90</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225,66</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367,56</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1,99</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Ochronne wodochronne</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1143,61</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665,88</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1809,49</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9,79</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Cenne fragmenty przyrody</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50,98</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19,40</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70,38</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0,38</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Ochronne obronne</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7,81</w:t>
            </w:r>
          </w:p>
        </w:tc>
        <w:tc>
          <w:tcPr>
            <w:tcW w:w="548" w:type="pct"/>
            <w:vAlign w:val="center"/>
          </w:tcPr>
          <w:p w:rsidR="007D32E8" w:rsidRPr="006F60C2" w:rsidRDefault="007D32E8" w:rsidP="006F60C2">
            <w:pPr>
              <w:pStyle w:val="Bezodstpw"/>
              <w:spacing w:before="40" w:after="40" w:line="240" w:lineRule="auto"/>
              <w:ind w:firstLine="0"/>
              <w:jc w:val="right"/>
              <w:rPr>
                <w:sz w:val="20"/>
                <w:szCs w:val="20"/>
              </w:rPr>
            </w:pP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7,81</w:t>
            </w:r>
          </w:p>
        </w:tc>
        <w:tc>
          <w:tcPr>
            <w:tcW w:w="416" w:type="pct"/>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0,04</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Lasy ochronne - razem</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1506,15</w:t>
            </w:r>
          </w:p>
        </w:tc>
        <w:tc>
          <w:tcPr>
            <w:tcW w:w="548"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1042,17</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2548,32</w:t>
            </w:r>
          </w:p>
        </w:tc>
        <w:tc>
          <w:tcPr>
            <w:tcW w:w="416"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13,79</w:t>
            </w:r>
          </w:p>
        </w:tc>
      </w:tr>
      <w:tr w:rsidR="007D32E8" w:rsidRPr="000370B6" w:rsidTr="007D32E8">
        <w:trPr>
          <w:cantSplit/>
          <w:trHeight w:val="454"/>
          <w:jc w:val="center"/>
        </w:trPr>
        <w:tc>
          <w:tcPr>
            <w:tcW w:w="2892" w:type="pct"/>
            <w:shd w:val="clear" w:color="auto" w:fill="auto"/>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Lasy gospodarcze</w:t>
            </w:r>
          </w:p>
        </w:tc>
        <w:tc>
          <w:tcPr>
            <w:tcW w:w="54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8118,34</w:t>
            </w:r>
          </w:p>
        </w:tc>
        <w:tc>
          <w:tcPr>
            <w:tcW w:w="548"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6996,61</w:t>
            </w:r>
          </w:p>
        </w:tc>
        <w:tc>
          <w:tcPr>
            <w:tcW w:w="597"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15114,95</w:t>
            </w:r>
          </w:p>
        </w:tc>
        <w:tc>
          <w:tcPr>
            <w:tcW w:w="416" w:type="pct"/>
            <w:shd w:val="clear" w:color="auto" w:fill="auto"/>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81,79</w:t>
            </w:r>
          </w:p>
        </w:tc>
      </w:tr>
      <w:tr w:rsidR="007D32E8" w:rsidRPr="000370B6" w:rsidTr="007D32E8">
        <w:trPr>
          <w:cantSplit/>
          <w:trHeight w:val="454"/>
          <w:jc w:val="center"/>
        </w:trPr>
        <w:tc>
          <w:tcPr>
            <w:tcW w:w="2892"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rPr>
                <w:sz w:val="20"/>
                <w:szCs w:val="20"/>
              </w:rPr>
            </w:pPr>
            <w:r w:rsidRPr="006F60C2">
              <w:rPr>
                <w:sz w:val="20"/>
                <w:szCs w:val="20"/>
              </w:rPr>
              <w:t>Razem</w:t>
            </w:r>
          </w:p>
        </w:tc>
        <w:tc>
          <w:tcPr>
            <w:tcW w:w="54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9928,40</w:t>
            </w:r>
          </w:p>
        </w:tc>
        <w:tc>
          <w:tcPr>
            <w:tcW w:w="548"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8551,70</w:t>
            </w:r>
          </w:p>
        </w:tc>
        <w:tc>
          <w:tcPr>
            <w:tcW w:w="597"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18480,10</w:t>
            </w:r>
          </w:p>
        </w:tc>
        <w:tc>
          <w:tcPr>
            <w:tcW w:w="416" w:type="pct"/>
            <w:shd w:val="clear" w:color="auto" w:fill="F2F2F2" w:themeFill="background1" w:themeFillShade="F2"/>
            <w:vAlign w:val="center"/>
          </w:tcPr>
          <w:p w:rsidR="007D32E8" w:rsidRPr="006F60C2" w:rsidRDefault="007D32E8" w:rsidP="006F60C2">
            <w:pPr>
              <w:pStyle w:val="Bezodstpw"/>
              <w:spacing w:before="40" w:after="40" w:line="240" w:lineRule="auto"/>
              <w:ind w:firstLine="0"/>
              <w:jc w:val="right"/>
              <w:rPr>
                <w:sz w:val="20"/>
                <w:szCs w:val="20"/>
              </w:rPr>
            </w:pPr>
            <w:r w:rsidRPr="006F60C2">
              <w:rPr>
                <w:sz w:val="20"/>
                <w:szCs w:val="20"/>
              </w:rPr>
              <w:t>100,00</w:t>
            </w:r>
          </w:p>
        </w:tc>
      </w:tr>
    </w:tbl>
    <w:p w:rsidR="009D117A" w:rsidRPr="00B833B2" w:rsidRDefault="00A65296" w:rsidP="00BA687F">
      <w:pPr>
        <w:pStyle w:val="Nagwek1"/>
        <w:numPr>
          <w:ilvl w:val="0"/>
          <w:numId w:val="0"/>
        </w:numPr>
        <w:tabs>
          <w:tab w:val="left" w:pos="-11104"/>
          <w:tab w:val="left" w:pos="-9664"/>
        </w:tabs>
        <w:spacing w:before="480" w:after="0"/>
        <w:rPr>
          <w:szCs w:val="26"/>
        </w:rPr>
      </w:pPr>
      <w:bookmarkStart w:id="57" w:name="_Toc499118299"/>
      <w:bookmarkEnd w:id="56"/>
      <w:r w:rsidRPr="00B833B2">
        <w:rPr>
          <w:szCs w:val="26"/>
        </w:rPr>
        <w:t>3.3.4. Walory historyczno</w:t>
      </w:r>
      <w:r w:rsidR="009D117A" w:rsidRPr="00B833B2">
        <w:rPr>
          <w:szCs w:val="26"/>
        </w:rPr>
        <w:t>-kulturowe</w:t>
      </w:r>
      <w:bookmarkEnd w:id="57"/>
    </w:p>
    <w:p w:rsidR="009D117A" w:rsidRPr="00B833B2" w:rsidRDefault="00C50254" w:rsidP="00436467">
      <w:pPr>
        <w:tabs>
          <w:tab w:val="left" w:pos="22896"/>
          <w:tab w:val="left" w:pos="24336"/>
        </w:tabs>
        <w:rPr>
          <w:szCs w:val="26"/>
        </w:rPr>
      </w:pPr>
      <w:r w:rsidRPr="00B833B2">
        <w:t>Zmien</w:t>
      </w:r>
      <w:r w:rsidR="003527D1" w:rsidRPr="00B833B2">
        <w:t>na i często burzliwa</w:t>
      </w:r>
      <w:r w:rsidRPr="00B833B2">
        <w:t xml:space="preserve"> </w:t>
      </w:r>
      <w:r w:rsidR="003527D1" w:rsidRPr="00B833B2">
        <w:t>historia</w:t>
      </w:r>
      <w:r w:rsidRPr="00B833B2">
        <w:t xml:space="preserve"> północno-wschodniej Polski i następujących po</w:t>
      </w:r>
      <w:r w:rsidR="003128AC">
        <w:t> </w:t>
      </w:r>
      <w:r w:rsidRPr="00B833B2">
        <w:t>sobie ludów</w:t>
      </w:r>
      <w:r w:rsidR="003527D1" w:rsidRPr="00B833B2">
        <w:t xml:space="preserve"> zapisały się cmentarzyskami i cmentarzami,</w:t>
      </w:r>
      <w:r w:rsidR="00B833B2" w:rsidRPr="00B833B2">
        <w:t xml:space="preserve"> rozrzuconymi wśród lasów mogiłami,</w:t>
      </w:r>
      <w:r w:rsidR="003527D1" w:rsidRPr="00B833B2">
        <w:t xml:space="preserve"> śladami dawnych fortyfikacji obronnych, pozostało</w:t>
      </w:r>
      <w:r w:rsidRPr="00B833B2">
        <w:t>ś</w:t>
      </w:r>
      <w:r w:rsidR="003527D1" w:rsidRPr="00B833B2">
        <w:t>ciami</w:t>
      </w:r>
      <w:r w:rsidRPr="00B833B2">
        <w:t xml:space="preserve"> dawnego osadnictwa</w:t>
      </w:r>
      <w:r w:rsidR="003527D1" w:rsidRPr="00B833B2">
        <w:t>. Wszelkie</w:t>
      </w:r>
      <w:r w:rsidRPr="00B833B2">
        <w:t xml:space="preserve"> obiekty zabytkowe świadczą o</w:t>
      </w:r>
      <w:r w:rsidR="00B70BE3" w:rsidRPr="00B833B2">
        <w:t xml:space="preserve"> </w:t>
      </w:r>
      <w:r w:rsidRPr="00B833B2">
        <w:t>przeszłości tych ziem i stanowią istotną część</w:t>
      </w:r>
      <w:r w:rsidR="00B70BE3" w:rsidRPr="00B833B2">
        <w:t xml:space="preserve"> </w:t>
      </w:r>
      <w:r w:rsidRPr="00B833B2">
        <w:t xml:space="preserve">kultury regionu. </w:t>
      </w:r>
      <w:r w:rsidR="00947899" w:rsidRPr="00B833B2">
        <w:rPr>
          <w:szCs w:val="26"/>
        </w:rPr>
        <w:t xml:space="preserve">Są </w:t>
      </w:r>
      <w:r w:rsidRPr="00B833B2">
        <w:rPr>
          <w:szCs w:val="26"/>
        </w:rPr>
        <w:t>świadectwem historii tych ziem.</w:t>
      </w:r>
      <w:r w:rsidR="003527D1" w:rsidRPr="00B833B2">
        <w:rPr>
          <w:szCs w:val="26"/>
        </w:rPr>
        <w:t xml:space="preserve"> </w:t>
      </w:r>
    </w:p>
    <w:p w:rsidR="009D117A" w:rsidRPr="00B833B2" w:rsidRDefault="003527D1" w:rsidP="00436467">
      <w:pPr>
        <w:tabs>
          <w:tab w:val="left" w:pos="22896"/>
          <w:tab w:val="left" w:pos="24336"/>
        </w:tabs>
        <w:rPr>
          <w:szCs w:val="26"/>
        </w:rPr>
      </w:pPr>
      <w:r w:rsidRPr="00B833B2">
        <w:rPr>
          <w:szCs w:val="26"/>
        </w:rPr>
        <w:t>N</w:t>
      </w:r>
      <w:r w:rsidR="009D117A" w:rsidRPr="00B833B2">
        <w:rPr>
          <w:szCs w:val="26"/>
        </w:rPr>
        <w:t xml:space="preserve">a </w:t>
      </w:r>
      <w:r w:rsidRPr="00B833B2">
        <w:rPr>
          <w:szCs w:val="26"/>
        </w:rPr>
        <w:t>terenie</w:t>
      </w:r>
      <w:r w:rsidR="009D117A" w:rsidRPr="00B833B2">
        <w:rPr>
          <w:szCs w:val="26"/>
        </w:rPr>
        <w:t xml:space="preserve"> </w:t>
      </w:r>
      <w:r w:rsidR="00590199" w:rsidRPr="00B833B2">
        <w:rPr>
          <w:szCs w:val="26"/>
        </w:rPr>
        <w:t>N</w:t>
      </w:r>
      <w:r w:rsidR="009D117A" w:rsidRPr="00B833B2">
        <w:rPr>
          <w:szCs w:val="26"/>
        </w:rPr>
        <w:t>adleśnictwa</w:t>
      </w:r>
      <w:r w:rsidRPr="00B833B2">
        <w:rPr>
          <w:szCs w:val="26"/>
        </w:rPr>
        <w:t xml:space="preserve"> </w:t>
      </w:r>
      <w:r w:rsidR="0044108D" w:rsidRPr="00B833B2">
        <w:rPr>
          <w:szCs w:val="26"/>
        </w:rPr>
        <w:t>Orneta</w:t>
      </w:r>
      <w:r w:rsidR="009D117A" w:rsidRPr="00B833B2">
        <w:rPr>
          <w:szCs w:val="26"/>
        </w:rPr>
        <w:t xml:space="preserve"> </w:t>
      </w:r>
      <w:r w:rsidRPr="00B833B2">
        <w:rPr>
          <w:szCs w:val="26"/>
        </w:rPr>
        <w:t>znajdują się</w:t>
      </w:r>
      <w:r w:rsidR="005F1449" w:rsidRPr="00B833B2">
        <w:rPr>
          <w:szCs w:val="26"/>
        </w:rPr>
        <w:t>:</w:t>
      </w:r>
      <w:r w:rsidRPr="00B833B2">
        <w:rPr>
          <w:szCs w:val="26"/>
        </w:rPr>
        <w:t xml:space="preserve"> </w:t>
      </w:r>
      <w:r w:rsidR="003B4EC2" w:rsidRPr="00B833B2">
        <w:rPr>
          <w:szCs w:val="26"/>
        </w:rPr>
        <w:t xml:space="preserve">mogiły </w:t>
      </w:r>
      <w:r w:rsidR="00C50254" w:rsidRPr="00B833B2">
        <w:t>pochodzące</w:t>
      </w:r>
      <w:r w:rsidR="009D117A" w:rsidRPr="00B833B2">
        <w:t xml:space="preserve"> </w:t>
      </w:r>
      <w:r w:rsidR="00590199" w:rsidRPr="00B833B2">
        <w:t>z okresu</w:t>
      </w:r>
      <w:r w:rsidR="00C50254" w:rsidRPr="00B833B2">
        <w:t xml:space="preserve"> </w:t>
      </w:r>
      <w:r w:rsidR="00B70BE3" w:rsidRPr="00B833B2">
        <w:t xml:space="preserve"> </w:t>
      </w:r>
      <w:r w:rsidR="009D117A" w:rsidRPr="00B833B2">
        <w:t>I i II wojny światowej</w:t>
      </w:r>
      <w:r w:rsidR="00590199" w:rsidRPr="00B833B2">
        <w:t>,</w:t>
      </w:r>
      <w:r w:rsidR="003B4EC2" w:rsidRPr="00B833B2">
        <w:t xml:space="preserve"> krzyże przydrożne, kapliczki, miejsca pamięci dotyczące tragicznych wydarzeń</w:t>
      </w:r>
      <w:r w:rsidR="005A7E32" w:rsidRPr="00B833B2">
        <w:t>, grodzisk</w:t>
      </w:r>
      <w:r w:rsidR="00B833B2" w:rsidRPr="00B833B2">
        <w:t>a z okresu wczesnego średniowiecza, bunkry pochodzące z czasów II wojny światowej</w:t>
      </w:r>
      <w:r w:rsidR="005D4E19" w:rsidRPr="00B833B2">
        <w:t>.</w:t>
      </w:r>
      <w:r w:rsidR="005F1449" w:rsidRPr="00B833B2">
        <w:t xml:space="preserve"> </w:t>
      </w:r>
    </w:p>
    <w:p w:rsidR="009D117A" w:rsidRPr="00B833B2" w:rsidRDefault="009D117A" w:rsidP="009D117A">
      <w:pPr>
        <w:pStyle w:val="Nagwek1"/>
        <w:tabs>
          <w:tab w:val="left" w:pos="-9664"/>
          <w:tab w:val="left" w:pos="0"/>
        </w:tabs>
        <w:spacing w:before="240" w:after="0"/>
        <w:rPr>
          <w:szCs w:val="26"/>
        </w:rPr>
      </w:pPr>
      <w:bookmarkStart w:id="58" w:name="_Toc499118300"/>
      <w:r w:rsidRPr="00B833B2">
        <w:rPr>
          <w:szCs w:val="26"/>
        </w:rPr>
        <w:t>3.4. Istniejące problemy ochrony środowiska</w:t>
      </w:r>
      <w:bookmarkEnd w:id="58"/>
    </w:p>
    <w:p w:rsidR="009D117A" w:rsidRPr="00B833B2" w:rsidRDefault="009D117A" w:rsidP="00436467">
      <w:pPr>
        <w:pStyle w:val="Bezodstpw"/>
        <w:widowControl/>
        <w:rPr>
          <w:bCs/>
          <w:szCs w:val="26"/>
        </w:rPr>
      </w:pPr>
      <w:r w:rsidRPr="00B833B2">
        <w:rPr>
          <w:bCs/>
          <w:szCs w:val="26"/>
        </w:rPr>
        <w:t xml:space="preserve">Spośród problemów ochrony środowiska najistotniejszymi z punktu widzenia realizacji planu u. l. są te, które stanowią zagrożenia dla środowiska leśnego.  Mogą one mieć zarówno </w:t>
      </w:r>
      <w:r w:rsidRPr="00B833B2">
        <w:rPr>
          <w:bCs/>
          <w:szCs w:val="26"/>
        </w:rPr>
        <w:lastRenderedPageBreak/>
        <w:t>charakter naturalny jak również związany z działalnością człowieka. Do</w:t>
      </w:r>
      <w:r w:rsidR="00B70BE3" w:rsidRPr="00B833B2">
        <w:rPr>
          <w:bCs/>
          <w:szCs w:val="26"/>
        </w:rPr>
        <w:t xml:space="preserve"> </w:t>
      </w:r>
      <w:r w:rsidRPr="00B833B2">
        <w:rPr>
          <w:bCs/>
          <w:szCs w:val="26"/>
        </w:rPr>
        <w:t>najbardziej istotnych zagrożeń d</w:t>
      </w:r>
      <w:r w:rsidR="00947899" w:rsidRPr="00B833B2">
        <w:rPr>
          <w:bCs/>
          <w:szCs w:val="26"/>
        </w:rPr>
        <w:t xml:space="preserve">la środowiska przyrodniczego na </w:t>
      </w:r>
      <w:r w:rsidRPr="00B833B2">
        <w:rPr>
          <w:bCs/>
          <w:szCs w:val="26"/>
        </w:rPr>
        <w:t xml:space="preserve">obszarze Nadleśnictwa </w:t>
      </w:r>
      <w:r w:rsidR="0044108D" w:rsidRPr="00B833B2">
        <w:rPr>
          <w:bCs/>
          <w:szCs w:val="26"/>
        </w:rPr>
        <w:t>Orneta</w:t>
      </w:r>
      <w:r w:rsidRPr="00B833B2">
        <w:rPr>
          <w:bCs/>
          <w:szCs w:val="26"/>
        </w:rPr>
        <w:t xml:space="preserve"> należą: </w:t>
      </w:r>
    </w:p>
    <w:p w:rsidR="009D117A" w:rsidRPr="00B833B2" w:rsidRDefault="009D117A" w:rsidP="009D117A">
      <w:pPr>
        <w:widowControl/>
        <w:numPr>
          <w:ilvl w:val="0"/>
          <w:numId w:val="12"/>
        </w:numPr>
        <w:spacing w:before="120"/>
        <w:rPr>
          <w:bCs/>
          <w:szCs w:val="26"/>
          <w:lang w:eastAsia="en-US" w:bidi="en-US"/>
        </w:rPr>
      </w:pPr>
      <w:r w:rsidRPr="00B833B2">
        <w:rPr>
          <w:bCs/>
          <w:szCs w:val="26"/>
          <w:lang w:eastAsia="en-US" w:bidi="en-US"/>
        </w:rPr>
        <w:t>huraganowe w</w:t>
      </w:r>
      <w:r w:rsidR="002371CF" w:rsidRPr="00B833B2">
        <w:rPr>
          <w:bCs/>
          <w:szCs w:val="26"/>
          <w:lang w:eastAsia="en-US" w:bidi="en-US"/>
        </w:rPr>
        <w:t xml:space="preserve">iatry </w:t>
      </w:r>
      <w:r w:rsidRPr="00B833B2">
        <w:rPr>
          <w:bCs/>
          <w:szCs w:val="26"/>
          <w:lang w:eastAsia="en-US" w:bidi="en-US"/>
        </w:rPr>
        <w:t>powodujące znaczące szkody w</w:t>
      </w:r>
      <w:r w:rsidR="00947899" w:rsidRPr="00B833B2">
        <w:rPr>
          <w:bCs/>
          <w:szCs w:val="26"/>
          <w:lang w:eastAsia="en-US" w:bidi="en-US"/>
        </w:rPr>
        <w:t xml:space="preserve"> </w:t>
      </w:r>
      <w:r w:rsidRPr="00B833B2">
        <w:rPr>
          <w:bCs/>
          <w:szCs w:val="26"/>
          <w:lang w:eastAsia="en-US" w:bidi="en-US"/>
        </w:rPr>
        <w:t>postaci złomów i wywrotów,</w:t>
      </w:r>
    </w:p>
    <w:p w:rsidR="009D117A" w:rsidRPr="00B833B2" w:rsidRDefault="009D117A" w:rsidP="009D117A">
      <w:pPr>
        <w:widowControl/>
        <w:numPr>
          <w:ilvl w:val="0"/>
          <w:numId w:val="12"/>
        </w:numPr>
        <w:spacing w:before="120"/>
        <w:rPr>
          <w:bCs/>
          <w:szCs w:val="26"/>
          <w:lang w:eastAsia="en-US" w:bidi="en-US"/>
        </w:rPr>
      </w:pPr>
      <w:r w:rsidRPr="00B833B2">
        <w:rPr>
          <w:bCs/>
          <w:szCs w:val="26"/>
          <w:lang w:eastAsia="en-US" w:bidi="en-US"/>
        </w:rPr>
        <w:t>zmiany stosunków wodnych, skutkujące obniżaniem się poziomu wód gruntowych, sukcesją torfowisk w kierunku zbiorowisk leśnych, os</w:t>
      </w:r>
      <w:r w:rsidR="00BA687F" w:rsidRPr="00B833B2">
        <w:rPr>
          <w:bCs/>
          <w:szCs w:val="26"/>
          <w:lang w:eastAsia="en-US" w:bidi="en-US"/>
        </w:rPr>
        <w:t>uszaniem i eutrofizacją borów i </w:t>
      </w:r>
      <w:r w:rsidRPr="00B833B2">
        <w:rPr>
          <w:bCs/>
          <w:szCs w:val="26"/>
          <w:lang w:eastAsia="en-US" w:bidi="en-US"/>
        </w:rPr>
        <w:t>lasów bagiennych, osłabieniem drzew o płaskim systemie korzeniowym (zwłaszcza świerków),</w:t>
      </w:r>
    </w:p>
    <w:p w:rsidR="005D4E19" w:rsidRPr="00B833B2" w:rsidRDefault="005D4E19" w:rsidP="009D117A">
      <w:pPr>
        <w:widowControl/>
        <w:numPr>
          <w:ilvl w:val="0"/>
          <w:numId w:val="12"/>
        </w:numPr>
        <w:spacing w:before="120"/>
        <w:rPr>
          <w:bCs/>
          <w:szCs w:val="26"/>
          <w:lang w:eastAsia="en-US" w:bidi="en-US"/>
        </w:rPr>
      </w:pPr>
      <w:r w:rsidRPr="00B833B2">
        <w:rPr>
          <w:bCs/>
          <w:szCs w:val="26"/>
          <w:lang w:eastAsia="en-US" w:bidi="en-US"/>
        </w:rPr>
        <w:t xml:space="preserve">presja związana z </w:t>
      </w:r>
      <w:r w:rsidR="0064710B" w:rsidRPr="00B833B2">
        <w:rPr>
          <w:bCs/>
          <w:szCs w:val="26"/>
          <w:lang w:eastAsia="en-US" w:bidi="en-US"/>
        </w:rPr>
        <w:t>wykorzystaniem turystycznym</w:t>
      </w:r>
      <w:r w:rsidR="004D7F75" w:rsidRPr="00B833B2">
        <w:rPr>
          <w:bCs/>
          <w:szCs w:val="26"/>
          <w:lang w:eastAsia="en-US" w:bidi="en-US"/>
        </w:rPr>
        <w:t xml:space="preserve"> lasów </w:t>
      </w:r>
      <w:r w:rsidR="00B833B2" w:rsidRPr="00B833B2">
        <w:rPr>
          <w:bCs/>
          <w:szCs w:val="26"/>
          <w:lang w:eastAsia="en-US" w:bidi="en-US"/>
        </w:rPr>
        <w:t xml:space="preserve">sąsiadujących z drogami publicznymi, większymi miejscowościami </w:t>
      </w:r>
      <w:r w:rsidR="00B70BE3" w:rsidRPr="00B833B2">
        <w:rPr>
          <w:bCs/>
          <w:szCs w:val="26"/>
          <w:lang w:eastAsia="en-US" w:bidi="en-US"/>
        </w:rPr>
        <w:t>oraz nowo powstającymi osiedlami domów jednorodzinnych</w:t>
      </w:r>
      <w:r w:rsidR="004D7F75" w:rsidRPr="00B833B2">
        <w:rPr>
          <w:bCs/>
          <w:szCs w:val="26"/>
          <w:lang w:eastAsia="en-US" w:bidi="en-US"/>
        </w:rPr>
        <w:t xml:space="preserve">, </w:t>
      </w:r>
    </w:p>
    <w:p w:rsidR="009D117A" w:rsidRPr="00B833B2" w:rsidRDefault="009D117A" w:rsidP="009D117A">
      <w:pPr>
        <w:widowControl/>
        <w:numPr>
          <w:ilvl w:val="0"/>
          <w:numId w:val="12"/>
        </w:numPr>
        <w:spacing w:before="120"/>
        <w:rPr>
          <w:bCs/>
          <w:szCs w:val="26"/>
          <w:lang w:eastAsia="en-US" w:bidi="en-US"/>
        </w:rPr>
      </w:pPr>
      <w:r w:rsidRPr="00B833B2">
        <w:rPr>
          <w:bCs/>
          <w:szCs w:val="26"/>
          <w:lang w:eastAsia="en-US" w:bidi="en-US"/>
        </w:rPr>
        <w:t>niekontr</w:t>
      </w:r>
      <w:r w:rsidR="00B833B2" w:rsidRPr="00B833B2">
        <w:rPr>
          <w:bCs/>
          <w:szCs w:val="26"/>
          <w:lang w:eastAsia="en-US" w:bidi="en-US"/>
        </w:rPr>
        <w:t>olowana turystyka i rekreacja p</w:t>
      </w:r>
      <w:r w:rsidRPr="00B833B2">
        <w:rPr>
          <w:bCs/>
          <w:szCs w:val="26"/>
          <w:lang w:eastAsia="en-US" w:bidi="en-US"/>
        </w:rPr>
        <w:t>ow</w:t>
      </w:r>
      <w:r w:rsidR="00B833B2" w:rsidRPr="00B833B2">
        <w:rPr>
          <w:bCs/>
          <w:szCs w:val="26"/>
          <w:lang w:eastAsia="en-US" w:bidi="en-US"/>
        </w:rPr>
        <w:t>odująca</w:t>
      </w:r>
      <w:r w:rsidRPr="00B833B2">
        <w:rPr>
          <w:bCs/>
          <w:szCs w:val="26"/>
          <w:lang w:eastAsia="en-US" w:bidi="en-US"/>
        </w:rPr>
        <w:t xml:space="preserve"> </w:t>
      </w:r>
      <w:r w:rsidR="00BA687F" w:rsidRPr="00B833B2">
        <w:rPr>
          <w:bCs/>
          <w:szCs w:val="26"/>
          <w:lang w:eastAsia="en-US" w:bidi="en-US"/>
        </w:rPr>
        <w:t xml:space="preserve">poprzez nadmierną penetrację </w:t>
      </w:r>
      <w:r w:rsidR="00B833B2" w:rsidRPr="00B833B2">
        <w:rPr>
          <w:bCs/>
          <w:szCs w:val="26"/>
          <w:lang w:eastAsia="en-US" w:bidi="en-US"/>
        </w:rPr>
        <w:t>płoszenie</w:t>
      </w:r>
      <w:r w:rsidRPr="00B833B2">
        <w:rPr>
          <w:bCs/>
          <w:szCs w:val="26"/>
          <w:lang w:eastAsia="en-US" w:bidi="en-US"/>
        </w:rPr>
        <w:t xml:space="preserve"> zwierząt</w:t>
      </w:r>
      <w:r w:rsidR="00B833B2" w:rsidRPr="00B833B2">
        <w:rPr>
          <w:bCs/>
          <w:szCs w:val="26"/>
          <w:lang w:eastAsia="en-US" w:bidi="en-US"/>
        </w:rPr>
        <w:t xml:space="preserve"> wychowu młodych</w:t>
      </w:r>
      <w:r w:rsidRPr="00B833B2">
        <w:rPr>
          <w:bCs/>
          <w:szCs w:val="26"/>
          <w:lang w:eastAsia="en-US" w:bidi="en-US"/>
        </w:rPr>
        <w:t>,</w:t>
      </w:r>
      <w:r w:rsidR="00B833B2" w:rsidRPr="00B833B2">
        <w:rPr>
          <w:bCs/>
          <w:szCs w:val="26"/>
          <w:lang w:eastAsia="en-US" w:bidi="en-US"/>
        </w:rPr>
        <w:t xml:space="preserve"> </w:t>
      </w:r>
    </w:p>
    <w:p w:rsidR="00B70BE3" w:rsidRPr="00B833B2" w:rsidRDefault="00B70BE3" w:rsidP="009D117A">
      <w:pPr>
        <w:widowControl/>
        <w:numPr>
          <w:ilvl w:val="0"/>
          <w:numId w:val="12"/>
        </w:numPr>
        <w:spacing w:before="120"/>
        <w:rPr>
          <w:bCs/>
          <w:szCs w:val="26"/>
          <w:lang w:eastAsia="en-US" w:bidi="en-US"/>
        </w:rPr>
      </w:pPr>
      <w:r w:rsidRPr="00B833B2">
        <w:rPr>
          <w:bCs/>
          <w:szCs w:val="26"/>
          <w:lang w:eastAsia="en-US" w:bidi="en-US"/>
        </w:rPr>
        <w:t>zaśmiecanie lasu na masową skalę w okresie zbiorów run leśnego,</w:t>
      </w:r>
    </w:p>
    <w:p w:rsidR="009D117A" w:rsidRPr="00B833B2" w:rsidRDefault="009D117A" w:rsidP="009D117A">
      <w:pPr>
        <w:widowControl/>
        <w:numPr>
          <w:ilvl w:val="0"/>
          <w:numId w:val="12"/>
        </w:numPr>
        <w:spacing w:before="120"/>
        <w:rPr>
          <w:bCs/>
          <w:szCs w:val="26"/>
          <w:lang w:eastAsia="en-US" w:bidi="en-US"/>
        </w:rPr>
      </w:pPr>
      <w:r w:rsidRPr="00B833B2">
        <w:rPr>
          <w:bCs/>
          <w:szCs w:val="26"/>
          <w:lang w:eastAsia="en-US" w:bidi="en-US"/>
        </w:rPr>
        <w:t>wywożenie śmieci do lasu przez mieszkańców okolicznych miejscowości oraz zaśmiecanie lasu w sąsiedztwie wielu miejscowości oraz w sąsiedztwie g</w:t>
      </w:r>
      <w:r w:rsidR="00571354" w:rsidRPr="00B833B2">
        <w:rPr>
          <w:bCs/>
          <w:szCs w:val="26"/>
          <w:lang w:eastAsia="en-US" w:bidi="en-US"/>
        </w:rPr>
        <w:t>łównych szlaków komunikacyjnych.</w:t>
      </w:r>
    </w:p>
    <w:p w:rsidR="009D117A" w:rsidRPr="00B833B2" w:rsidRDefault="009D117A" w:rsidP="003128AC">
      <w:pPr>
        <w:pStyle w:val="Bezodstpw"/>
        <w:widowControl/>
        <w:tabs>
          <w:tab w:val="left" w:pos="22176"/>
        </w:tabs>
        <w:spacing w:before="240"/>
        <w:rPr>
          <w:szCs w:val="26"/>
        </w:rPr>
      </w:pPr>
      <w:r w:rsidRPr="00B833B2">
        <w:rPr>
          <w:szCs w:val="26"/>
        </w:rPr>
        <w:t>Sposoby ochrony ujęte w planie urządzenia lasu wynikają z przyjętych i</w:t>
      </w:r>
      <w:r w:rsidR="00571354" w:rsidRPr="00B833B2">
        <w:rPr>
          <w:szCs w:val="26"/>
        </w:rPr>
        <w:t> </w:t>
      </w:r>
      <w:r w:rsidRPr="00B833B2">
        <w:rPr>
          <w:szCs w:val="26"/>
        </w:rPr>
        <w:t>wprowadzonych w życie przepisów prawa, regulujących ramowo zakres i sposób ochrony przyrody.</w:t>
      </w:r>
    </w:p>
    <w:p w:rsidR="009D117A" w:rsidRPr="00B833B2" w:rsidRDefault="009D117A" w:rsidP="009D117A">
      <w:pPr>
        <w:pStyle w:val="Nagwek1"/>
        <w:widowControl/>
        <w:tabs>
          <w:tab w:val="left" w:pos="-11252"/>
          <w:tab w:val="left" w:pos="-10564"/>
          <w:tab w:val="left" w:pos="0"/>
        </w:tabs>
        <w:spacing w:before="113" w:after="0"/>
        <w:rPr>
          <w:szCs w:val="26"/>
        </w:rPr>
      </w:pPr>
      <w:bookmarkStart w:id="59" w:name="_Toc499118301"/>
      <w:r w:rsidRPr="00B833B2">
        <w:rPr>
          <w:szCs w:val="26"/>
        </w:rPr>
        <w:t>3.5. Cele i metody ochrony środowiska</w:t>
      </w:r>
      <w:bookmarkEnd w:id="59"/>
    </w:p>
    <w:p w:rsidR="009D117A" w:rsidRPr="00B833B2" w:rsidRDefault="009D117A" w:rsidP="00436467">
      <w:pPr>
        <w:pStyle w:val="Bezodstpw"/>
        <w:widowControl/>
        <w:tabs>
          <w:tab w:val="left" w:pos="567"/>
        </w:tabs>
        <w:rPr>
          <w:bCs/>
          <w:szCs w:val="26"/>
        </w:rPr>
      </w:pPr>
      <w:r w:rsidRPr="00B833B2">
        <w:rPr>
          <w:bCs/>
          <w:szCs w:val="26"/>
        </w:rPr>
        <w:t xml:space="preserve">W planie urządzenia lasu dla Nadleśnictwa </w:t>
      </w:r>
      <w:r w:rsidR="0044108D" w:rsidRPr="00B833B2">
        <w:rPr>
          <w:bCs/>
          <w:szCs w:val="26"/>
        </w:rPr>
        <w:t>Orneta</w:t>
      </w:r>
      <w:r w:rsidRPr="00B833B2">
        <w:rPr>
          <w:bCs/>
          <w:szCs w:val="26"/>
        </w:rPr>
        <w:t xml:space="preserve"> uwzględniono priorytetowe cele ochrony środowiska wynikające z</w:t>
      </w:r>
      <w:r w:rsidR="00947899" w:rsidRPr="00B833B2">
        <w:rPr>
          <w:bCs/>
          <w:szCs w:val="26"/>
        </w:rPr>
        <w:t xml:space="preserve"> porozumień i aktów prawnych na </w:t>
      </w:r>
      <w:r w:rsidRPr="00B833B2">
        <w:rPr>
          <w:bCs/>
          <w:szCs w:val="26"/>
        </w:rPr>
        <w:t>poziomie międzynarodowym, wspólnotowym i krajowym.</w:t>
      </w:r>
    </w:p>
    <w:p w:rsidR="009D117A" w:rsidRPr="00B833B2" w:rsidRDefault="009D117A" w:rsidP="00436467">
      <w:pPr>
        <w:pStyle w:val="Bezodstpw"/>
        <w:widowControl/>
        <w:spacing w:before="113"/>
        <w:rPr>
          <w:bCs/>
          <w:szCs w:val="26"/>
        </w:rPr>
      </w:pPr>
      <w:r w:rsidRPr="00B833B2">
        <w:rPr>
          <w:bCs/>
          <w:szCs w:val="26"/>
        </w:rPr>
        <w:t>Przyjęta przez Polskę na podstawie międzynarodo</w:t>
      </w:r>
      <w:r w:rsidR="002A40CA" w:rsidRPr="00B833B2">
        <w:rPr>
          <w:bCs/>
          <w:szCs w:val="26"/>
        </w:rPr>
        <w:t>wych konwencji i</w:t>
      </w:r>
      <w:r w:rsidR="00947899" w:rsidRPr="00B833B2">
        <w:rPr>
          <w:bCs/>
          <w:szCs w:val="26"/>
        </w:rPr>
        <w:t xml:space="preserve"> </w:t>
      </w:r>
      <w:r w:rsidR="002A40CA" w:rsidRPr="00B833B2">
        <w:rPr>
          <w:bCs/>
          <w:szCs w:val="26"/>
        </w:rPr>
        <w:t>wprowadzona do </w:t>
      </w:r>
      <w:r w:rsidRPr="00B833B2">
        <w:rPr>
          <w:bCs/>
          <w:szCs w:val="26"/>
        </w:rPr>
        <w:t>prawa krajowego zasada z</w:t>
      </w:r>
      <w:r w:rsidR="00947899" w:rsidRPr="00B833B2">
        <w:rPr>
          <w:bCs/>
          <w:szCs w:val="26"/>
        </w:rPr>
        <w:t xml:space="preserve">równoważonego rozwoju polega na </w:t>
      </w:r>
      <w:r w:rsidRPr="00B833B2">
        <w:rPr>
          <w:bCs/>
          <w:szCs w:val="26"/>
        </w:rPr>
        <w:t>równorzędnym traktowaniu racji społecznych, ekonomicznych i ekologicznych. Podstawowym założeniem planu urządzenia lasu jest zachowanie trwałości lasu, jego ochro</w:t>
      </w:r>
      <w:r w:rsidR="002A40CA" w:rsidRPr="00B833B2">
        <w:rPr>
          <w:bCs/>
          <w:szCs w:val="26"/>
        </w:rPr>
        <w:t>na, dbałość o</w:t>
      </w:r>
      <w:r w:rsidR="00947899" w:rsidRPr="00B833B2">
        <w:rPr>
          <w:bCs/>
          <w:szCs w:val="26"/>
        </w:rPr>
        <w:t xml:space="preserve"> </w:t>
      </w:r>
      <w:r w:rsidR="002A40CA" w:rsidRPr="00B833B2">
        <w:rPr>
          <w:bCs/>
          <w:szCs w:val="26"/>
        </w:rPr>
        <w:t>odpowiedni stan i </w:t>
      </w:r>
      <w:r w:rsidRPr="00B833B2">
        <w:rPr>
          <w:bCs/>
          <w:szCs w:val="26"/>
        </w:rPr>
        <w:t xml:space="preserve">powiększanie zasobów drzewnych. Jednocześnie, dzięki utrzymywaniu i powiększaniu </w:t>
      </w:r>
      <w:r w:rsidRPr="00B833B2">
        <w:rPr>
          <w:bCs/>
          <w:szCs w:val="26"/>
        </w:rPr>
        <w:lastRenderedPageBreak/>
        <w:t>zasobów leśnych kraj nasz ma pozytywny wpływ na</w:t>
      </w:r>
      <w:r w:rsidR="00947899" w:rsidRPr="00B833B2">
        <w:rPr>
          <w:bCs/>
          <w:szCs w:val="26"/>
        </w:rPr>
        <w:t xml:space="preserve"> </w:t>
      </w:r>
      <w:r w:rsidRPr="00B833B2">
        <w:rPr>
          <w:bCs/>
          <w:szCs w:val="26"/>
        </w:rPr>
        <w:t>bilans węgla, pochłanianie CO</w:t>
      </w:r>
      <w:r w:rsidRPr="00B833B2">
        <w:rPr>
          <w:bCs/>
          <w:szCs w:val="26"/>
          <w:vertAlign w:val="subscript"/>
        </w:rPr>
        <w:t>2</w:t>
      </w:r>
      <w:r w:rsidR="002A40CA" w:rsidRPr="00B833B2">
        <w:rPr>
          <w:bCs/>
          <w:szCs w:val="26"/>
        </w:rPr>
        <w:t xml:space="preserve"> i </w:t>
      </w:r>
      <w:r w:rsidRPr="00B833B2">
        <w:rPr>
          <w:bCs/>
          <w:szCs w:val="26"/>
        </w:rPr>
        <w:t xml:space="preserve">ograniczanie efektu cieplarnianego. Poza tym selektywna </w:t>
      </w:r>
      <w:r w:rsidR="00947899" w:rsidRPr="00B833B2">
        <w:rPr>
          <w:bCs/>
          <w:szCs w:val="26"/>
        </w:rPr>
        <w:t xml:space="preserve">i </w:t>
      </w:r>
      <w:r w:rsidRPr="00B833B2">
        <w:rPr>
          <w:bCs/>
          <w:szCs w:val="26"/>
        </w:rPr>
        <w:t>oparta o inwentaryzację planowa gospodarka leśna zabezpiecza istniejącą bioróżnorodność na</w:t>
      </w:r>
      <w:r w:rsidR="00947899" w:rsidRPr="00B833B2">
        <w:rPr>
          <w:bCs/>
          <w:szCs w:val="26"/>
        </w:rPr>
        <w:t xml:space="preserve"> </w:t>
      </w:r>
      <w:r w:rsidRPr="00B833B2">
        <w:rPr>
          <w:bCs/>
          <w:szCs w:val="26"/>
        </w:rPr>
        <w:t>obszarach leśnych.</w:t>
      </w:r>
    </w:p>
    <w:p w:rsidR="009D117A" w:rsidRPr="00B833B2" w:rsidRDefault="009D117A" w:rsidP="00436467">
      <w:pPr>
        <w:pStyle w:val="Bezodstpw"/>
        <w:widowControl/>
        <w:spacing w:before="113"/>
        <w:rPr>
          <w:szCs w:val="26"/>
        </w:rPr>
      </w:pPr>
      <w:r w:rsidRPr="00B833B2">
        <w:rPr>
          <w:bCs/>
          <w:szCs w:val="26"/>
        </w:rPr>
        <w:t>Krajowe prawo ochrony przyrody i środowiska (ustaw</w:t>
      </w:r>
      <w:r w:rsidR="002A40CA" w:rsidRPr="00B833B2">
        <w:rPr>
          <w:bCs/>
          <w:szCs w:val="26"/>
        </w:rPr>
        <w:t>a o ochronie przyrody, ustawa o </w:t>
      </w:r>
      <w:r w:rsidRPr="00B833B2">
        <w:rPr>
          <w:bCs/>
          <w:szCs w:val="26"/>
        </w:rPr>
        <w:t xml:space="preserve">ochronie środowiska, rozporządzenia wykonawcze) ma swoje odzwierciedlenie także w planie urządzenia lasu. Wszystkie wymienione w ustawie formy ochrony przyrody, które zinwentaryzowano na terenie </w:t>
      </w:r>
      <w:r w:rsidR="00AE3BF1" w:rsidRPr="00B833B2">
        <w:rPr>
          <w:bCs/>
          <w:szCs w:val="26"/>
        </w:rPr>
        <w:t>N</w:t>
      </w:r>
      <w:r w:rsidRPr="00B833B2">
        <w:rPr>
          <w:bCs/>
          <w:szCs w:val="26"/>
        </w:rPr>
        <w:t xml:space="preserve">adleśnictwa, są odpowiednio opisane i traktowane. Projektowane w planie </w:t>
      </w:r>
      <w:r w:rsidR="00AE3BF1" w:rsidRPr="00B833B2">
        <w:rPr>
          <w:bCs/>
          <w:szCs w:val="26"/>
        </w:rPr>
        <w:t xml:space="preserve">u.l. </w:t>
      </w:r>
      <w:r w:rsidRPr="00B833B2">
        <w:rPr>
          <w:bCs/>
          <w:szCs w:val="26"/>
        </w:rPr>
        <w:t>działania uwzględniają cele i sposoby ochrony dla poszczególnych, chronionych na mocy ustawy o</w:t>
      </w:r>
      <w:r w:rsidR="00947899" w:rsidRPr="00B833B2">
        <w:rPr>
          <w:bCs/>
          <w:szCs w:val="26"/>
        </w:rPr>
        <w:t xml:space="preserve"> </w:t>
      </w:r>
      <w:r w:rsidRPr="00B833B2">
        <w:rPr>
          <w:bCs/>
          <w:szCs w:val="26"/>
        </w:rPr>
        <w:t xml:space="preserve">ochronie przyrody obiektów. </w:t>
      </w:r>
      <w:r w:rsidRPr="00B833B2">
        <w:rPr>
          <w:szCs w:val="26"/>
        </w:rPr>
        <w:t>Plan zawiera m.in. szczegółowe informacje dotyczące występowania chronionych gatunków roślin i zwierząt, położenia obszarów chronionych. Podczas opracowywania planu urządzenia lasu wzięto pod</w:t>
      </w:r>
      <w:r w:rsidR="00947899" w:rsidRPr="00B833B2">
        <w:rPr>
          <w:szCs w:val="26"/>
        </w:rPr>
        <w:t xml:space="preserve"> </w:t>
      </w:r>
      <w:r w:rsidRPr="00B833B2">
        <w:rPr>
          <w:szCs w:val="26"/>
        </w:rPr>
        <w:t>uwagę ochronę gatunkową zinwentaryzowanych roślin i zwierząt oraz</w:t>
      </w:r>
      <w:r w:rsidR="00947899" w:rsidRPr="00B833B2">
        <w:rPr>
          <w:szCs w:val="26"/>
        </w:rPr>
        <w:t xml:space="preserve"> </w:t>
      </w:r>
      <w:r w:rsidRPr="00B833B2">
        <w:rPr>
          <w:szCs w:val="26"/>
        </w:rPr>
        <w:t>zachowanie w</w:t>
      </w:r>
      <w:r w:rsidR="00947899" w:rsidRPr="00B833B2">
        <w:rPr>
          <w:szCs w:val="26"/>
        </w:rPr>
        <w:t xml:space="preserve"> </w:t>
      </w:r>
      <w:r w:rsidRPr="00B833B2">
        <w:rPr>
          <w:szCs w:val="26"/>
        </w:rPr>
        <w:t xml:space="preserve">dobrym stanie siedlisk przyrodniczych. </w:t>
      </w:r>
      <w:r w:rsidR="00F37E56" w:rsidRPr="00B833B2">
        <w:rPr>
          <w:szCs w:val="26"/>
        </w:rPr>
        <w:t>Uwzględniono również zapisy w plan</w:t>
      </w:r>
      <w:r w:rsidR="002A40CA" w:rsidRPr="00B833B2">
        <w:rPr>
          <w:szCs w:val="26"/>
        </w:rPr>
        <w:t>ach</w:t>
      </w:r>
      <w:r w:rsidR="00F37E56" w:rsidRPr="00B833B2">
        <w:rPr>
          <w:szCs w:val="26"/>
        </w:rPr>
        <w:t xml:space="preserve"> zadań ochronnych dla obszarów Natura 2000</w:t>
      </w:r>
      <w:r w:rsidR="00621533" w:rsidRPr="00B833B2">
        <w:rPr>
          <w:szCs w:val="26"/>
        </w:rPr>
        <w:t xml:space="preserve"> </w:t>
      </w:r>
      <w:r w:rsidR="00B833B2" w:rsidRPr="00B833B2">
        <w:rPr>
          <w:szCs w:val="26"/>
        </w:rPr>
        <w:t>Dolina Pasłęki, Ostoja Warmińska i Rzeka Pasłęka</w:t>
      </w:r>
      <w:r w:rsidR="00F37E56" w:rsidRPr="00B833B2">
        <w:rPr>
          <w:szCs w:val="26"/>
        </w:rPr>
        <w:t>.</w:t>
      </w:r>
    </w:p>
    <w:p w:rsidR="009D117A" w:rsidRPr="00F32EAA" w:rsidRDefault="009D117A" w:rsidP="00436467">
      <w:pPr>
        <w:pStyle w:val="Bezodstpw"/>
        <w:widowControl/>
        <w:tabs>
          <w:tab w:val="left" w:pos="21020"/>
          <w:tab w:val="left" w:pos="21708"/>
        </w:tabs>
        <w:spacing w:before="113" w:after="113"/>
        <w:rPr>
          <w:szCs w:val="26"/>
        </w:rPr>
      </w:pPr>
      <w:r w:rsidRPr="00B833B2">
        <w:rPr>
          <w:szCs w:val="26"/>
        </w:rPr>
        <w:t>Ochronie bioróżnorodności sprzyja zaprojektowany w planie urządzeniowym sposób postępowania hodowlanego. Tam, gdzie było możliwe odnowienie naturalne zastosowano odpowiednie rodzaje rębni sprzyjające takiemu odnowieniu. Stosowana gospodarka selekcyjna prowadzi do odnawiania lasu gatunkami poż</w:t>
      </w:r>
      <w:r w:rsidR="00CD7F8E" w:rsidRPr="00B833B2">
        <w:rPr>
          <w:szCs w:val="26"/>
        </w:rPr>
        <w:t>ądanymi wiadomego pochodzenia i </w:t>
      </w:r>
      <w:r w:rsidRPr="00B833B2">
        <w:rPr>
          <w:szCs w:val="26"/>
        </w:rPr>
        <w:t xml:space="preserve">odpowiedniej jakości. Zaprojektowane zabiegi pielęgnacyjne mają zapewnić odpowiedni stan sanitarny i zdrowotny lasu. </w:t>
      </w:r>
      <w:r w:rsidR="00B833B2">
        <w:rPr>
          <w:szCs w:val="26"/>
        </w:rPr>
        <w:t>P</w:t>
      </w:r>
      <w:r w:rsidRPr="00B833B2">
        <w:rPr>
          <w:szCs w:val="26"/>
        </w:rPr>
        <w:t xml:space="preserve">lan </w:t>
      </w:r>
      <w:r w:rsidRPr="00F32EAA">
        <w:rPr>
          <w:szCs w:val="26"/>
        </w:rPr>
        <w:t>nie przewiduje działań gospodarczych na</w:t>
      </w:r>
      <w:r w:rsidR="003128AC" w:rsidRPr="00F32EAA">
        <w:rPr>
          <w:szCs w:val="26"/>
        </w:rPr>
        <w:t xml:space="preserve"> </w:t>
      </w:r>
      <w:r w:rsidRPr="00F32EAA">
        <w:rPr>
          <w:szCs w:val="26"/>
        </w:rPr>
        <w:t>gruntach nieleśnych (bagna, łąki</w:t>
      </w:r>
      <w:r w:rsidR="00F32EAA" w:rsidRPr="00F32EAA">
        <w:rPr>
          <w:szCs w:val="26"/>
        </w:rPr>
        <w:t>, pastwiska</w:t>
      </w:r>
      <w:r w:rsidRPr="00F32EAA">
        <w:rPr>
          <w:szCs w:val="26"/>
        </w:rPr>
        <w:t xml:space="preserve"> itp.).</w:t>
      </w:r>
      <w:r w:rsidR="00E7740C" w:rsidRPr="00F32EAA">
        <w:rPr>
          <w:szCs w:val="26"/>
        </w:rPr>
        <w:t xml:space="preserve"> </w:t>
      </w:r>
    </w:p>
    <w:p w:rsidR="005A7E32" w:rsidRPr="00D357EE" w:rsidRDefault="005A7E32" w:rsidP="00436467">
      <w:pPr>
        <w:pStyle w:val="Bezodstpw"/>
        <w:widowControl/>
        <w:tabs>
          <w:tab w:val="left" w:pos="21020"/>
          <w:tab w:val="left" w:pos="21708"/>
        </w:tabs>
        <w:spacing w:before="113" w:after="113"/>
        <w:rPr>
          <w:color w:val="FF0000"/>
          <w:szCs w:val="26"/>
        </w:rPr>
      </w:pPr>
    </w:p>
    <w:p w:rsidR="001D7591" w:rsidRPr="00D357EE" w:rsidRDefault="001D7591">
      <w:pPr>
        <w:widowControl/>
        <w:suppressAutoHyphens w:val="0"/>
        <w:spacing w:line="240" w:lineRule="auto"/>
        <w:ind w:firstLine="0"/>
        <w:jc w:val="left"/>
        <w:rPr>
          <w:rFonts w:eastAsia="Times New Roman" w:cs="Arial"/>
          <w:b/>
          <w:bCs/>
          <w:iCs/>
          <w:color w:val="FF0000"/>
          <w:kern w:val="0"/>
          <w:sz w:val="28"/>
          <w:lang w:eastAsia="ar-SA"/>
        </w:rPr>
      </w:pPr>
      <w:r w:rsidRPr="00D357EE">
        <w:rPr>
          <w:color w:val="FF0000"/>
        </w:rPr>
        <w:br w:type="page"/>
      </w:r>
    </w:p>
    <w:p w:rsidR="009D117A" w:rsidRPr="00B833B2" w:rsidRDefault="009D117A" w:rsidP="00A65296">
      <w:pPr>
        <w:pStyle w:val="Nagwek2"/>
        <w:tabs>
          <w:tab w:val="clear" w:pos="0"/>
          <w:tab w:val="clear" w:pos="567"/>
          <w:tab w:val="left" w:pos="284"/>
        </w:tabs>
        <w:ind w:left="284" w:hanging="284"/>
      </w:pPr>
      <w:bookmarkStart w:id="60" w:name="_Toc499118302"/>
      <w:r w:rsidRPr="00B833B2">
        <w:rPr>
          <w:szCs w:val="24"/>
        </w:rPr>
        <w:lastRenderedPageBreak/>
        <w:t>4. </w:t>
      </w:r>
      <w:r w:rsidRPr="00B833B2">
        <w:t>PRZEWIDYWANE ODDZIAŁYWANIE PROJEKTU PLANU URZĄDZENIA LASU NA ŚRODOWISKO</w:t>
      </w:r>
      <w:bookmarkEnd w:id="60"/>
    </w:p>
    <w:p w:rsidR="00E727A3" w:rsidRPr="00B833B2" w:rsidRDefault="00E727A3" w:rsidP="00CF0417">
      <w:pPr>
        <w:pStyle w:val="Nagwek3"/>
        <w:numPr>
          <w:ilvl w:val="0"/>
          <w:numId w:val="0"/>
        </w:numPr>
      </w:pPr>
      <w:bookmarkStart w:id="61" w:name="_Toc499118303"/>
      <w:r w:rsidRPr="00B833B2">
        <w:t>4.1. Prognoza wpływu planu urządzenia lasu na środowisko</w:t>
      </w:r>
      <w:bookmarkEnd w:id="61"/>
    </w:p>
    <w:p w:rsidR="00E727A3" w:rsidRPr="008E1BD3" w:rsidRDefault="00E727A3" w:rsidP="00436467">
      <w:pPr>
        <w:widowControl/>
        <w:rPr>
          <w:bCs/>
          <w:szCs w:val="26"/>
        </w:rPr>
      </w:pPr>
      <w:r w:rsidRPr="00B833B2">
        <w:rPr>
          <w:bCs/>
          <w:szCs w:val="26"/>
        </w:rPr>
        <w:t xml:space="preserve">Prognoza wpływu planu urządzenia lasu na środowisko w granicach zasięgu terytorialnego Nadleśnictwa </w:t>
      </w:r>
      <w:r w:rsidR="0044108D" w:rsidRPr="00B833B2">
        <w:rPr>
          <w:bCs/>
          <w:szCs w:val="26"/>
        </w:rPr>
        <w:t>Orneta</w:t>
      </w:r>
      <w:r w:rsidRPr="00B833B2">
        <w:rPr>
          <w:bCs/>
          <w:szCs w:val="26"/>
        </w:rPr>
        <w:t xml:space="preserve"> obejmuje rodzaje planowanych czynności i</w:t>
      </w:r>
      <w:r w:rsidR="00B524CB" w:rsidRPr="00B833B2">
        <w:rPr>
          <w:bCs/>
          <w:szCs w:val="26"/>
        </w:rPr>
        <w:t xml:space="preserve"> </w:t>
      </w:r>
      <w:r w:rsidRPr="00B833B2">
        <w:rPr>
          <w:bCs/>
          <w:szCs w:val="26"/>
        </w:rPr>
        <w:t>zadań gospodarczych oraz ich przewidywane oddziaływ</w:t>
      </w:r>
      <w:r w:rsidR="00B524CB" w:rsidRPr="00B833B2">
        <w:rPr>
          <w:bCs/>
          <w:szCs w:val="26"/>
        </w:rPr>
        <w:t xml:space="preserve">anie na elementy środowiska. Do </w:t>
      </w:r>
      <w:r w:rsidR="00A65296" w:rsidRPr="00B833B2">
        <w:rPr>
          <w:bCs/>
          <w:szCs w:val="26"/>
        </w:rPr>
        <w:t>z</w:t>
      </w:r>
      <w:r w:rsidRPr="00B833B2">
        <w:rPr>
          <w:bCs/>
          <w:szCs w:val="26"/>
        </w:rPr>
        <w:t>adań gospodarczych, które mogą mieć znaczący wpływ na środowisko zaliczono między innymi: odnowienia, rębnie zupełne i części</w:t>
      </w:r>
      <w:r w:rsidR="00B524CB" w:rsidRPr="00B833B2">
        <w:rPr>
          <w:bCs/>
          <w:szCs w:val="26"/>
        </w:rPr>
        <w:t xml:space="preserve">owe oraz cięcia pielęgnacyjne i </w:t>
      </w:r>
      <w:r w:rsidRPr="00B833B2">
        <w:rPr>
          <w:bCs/>
          <w:szCs w:val="26"/>
        </w:rPr>
        <w:t>trzebieże. W</w:t>
      </w:r>
      <w:r w:rsidR="00B524CB" w:rsidRPr="00B833B2">
        <w:rPr>
          <w:bCs/>
          <w:szCs w:val="26"/>
        </w:rPr>
        <w:t xml:space="preserve"> </w:t>
      </w:r>
      <w:r w:rsidRPr="00B833B2">
        <w:rPr>
          <w:bCs/>
          <w:szCs w:val="26"/>
        </w:rPr>
        <w:t>skład elementów środowiska, na które może oddziaływać plan urządzenia lasu wchodzą zarówno czynniki biotyczne (m. in.: różn</w:t>
      </w:r>
      <w:r w:rsidR="00B524CB" w:rsidRPr="00B833B2">
        <w:rPr>
          <w:bCs/>
          <w:szCs w:val="26"/>
        </w:rPr>
        <w:t xml:space="preserve">orodność biologiczna, rośliny i </w:t>
      </w:r>
      <w:r w:rsidR="002D4DFB" w:rsidRPr="00B833B2">
        <w:rPr>
          <w:bCs/>
          <w:szCs w:val="26"/>
        </w:rPr>
        <w:t>zwierzęta) oraz abiotyczne (m. </w:t>
      </w:r>
      <w:r w:rsidRPr="00B833B2">
        <w:rPr>
          <w:bCs/>
          <w:szCs w:val="26"/>
        </w:rPr>
        <w:t xml:space="preserve">in.: woda, powietrze, zasoby naturalne, zabytki i dobra materialne). Szczegółową ocenę zadań gospodarczych na poszczególne elementy środowiska zestawiono w formie tabeli, </w:t>
      </w:r>
      <w:r w:rsidRPr="00F32EAA">
        <w:rPr>
          <w:bCs/>
          <w:szCs w:val="26"/>
        </w:rPr>
        <w:t>którą z</w:t>
      </w:r>
      <w:r w:rsidR="00B524CB" w:rsidRPr="00F32EAA">
        <w:rPr>
          <w:bCs/>
          <w:szCs w:val="26"/>
        </w:rPr>
        <w:t>a</w:t>
      </w:r>
      <w:r w:rsidRPr="00F32EAA">
        <w:rPr>
          <w:bCs/>
          <w:szCs w:val="26"/>
        </w:rPr>
        <w:t xml:space="preserve">mieszczono poniżej (Tabela </w:t>
      </w:r>
      <w:r w:rsidR="003A4F1D" w:rsidRPr="00F32EAA">
        <w:rPr>
          <w:bCs/>
          <w:szCs w:val="26"/>
        </w:rPr>
        <w:t>XX</w:t>
      </w:r>
      <w:r w:rsidR="008E1BD3" w:rsidRPr="00F32EAA">
        <w:rPr>
          <w:bCs/>
          <w:szCs w:val="26"/>
        </w:rPr>
        <w:t>XI</w:t>
      </w:r>
      <w:r w:rsidR="003A4F1D" w:rsidRPr="00F32EAA">
        <w:rPr>
          <w:bCs/>
          <w:szCs w:val="26"/>
        </w:rPr>
        <w:t>I</w:t>
      </w:r>
      <w:r w:rsidRPr="00F32EAA">
        <w:rPr>
          <w:bCs/>
          <w:szCs w:val="26"/>
        </w:rPr>
        <w:t>). W</w:t>
      </w:r>
      <w:r w:rsidR="00B524CB" w:rsidRPr="00F32EAA">
        <w:rPr>
          <w:bCs/>
          <w:szCs w:val="26"/>
        </w:rPr>
        <w:t xml:space="preserve"> </w:t>
      </w:r>
      <w:r w:rsidRPr="00F32EAA">
        <w:rPr>
          <w:bCs/>
          <w:szCs w:val="26"/>
        </w:rPr>
        <w:t xml:space="preserve">prognozie zastosowano skalę oddziaływania </w:t>
      </w:r>
      <w:r w:rsidRPr="008E1BD3">
        <w:rPr>
          <w:bCs/>
          <w:szCs w:val="26"/>
        </w:rPr>
        <w:t xml:space="preserve">określającą wpływ dodatni - pozytywny, ujemny - negatywny lub brak znaczącego wpływu oraz jego wielkość w czasie, w skali trzystopniowej (1 </w:t>
      </w:r>
      <w:r w:rsidR="00010A67" w:rsidRPr="008E1BD3">
        <w:rPr>
          <w:bCs/>
          <w:szCs w:val="26"/>
        </w:rPr>
        <w:t>-</w:t>
      </w:r>
      <w:r w:rsidRPr="008E1BD3">
        <w:rPr>
          <w:bCs/>
          <w:szCs w:val="26"/>
        </w:rPr>
        <w:t xml:space="preserve"> oddziaływanie krótkoterminowe, </w:t>
      </w:r>
      <w:r w:rsidR="00833F5B">
        <w:rPr>
          <w:bCs/>
          <w:szCs w:val="26"/>
        </w:rPr>
        <w:br/>
      </w:r>
      <w:r w:rsidRPr="008E1BD3">
        <w:rPr>
          <w:bCs/>
          <w:szCs w:val="26"/>
        </w:rPr>
        <w:t xml:space="preserve">2 </w:t>
      </w:r>
      <w:r w:rsidR="00010A67" w:rsidRPr="008E1BD3">
        <w:rPr>
          <w:bCs/>
          <w:szCs w:val="26"/>
        </w:rPr>
        <w:t>-</w:t>
      </w:r>
      <w:r w:rsidRPr="008E1BD3">
        <w:rPr>
          <w:bCs/>
          <w:szCs w:val="26"/>
        </w:rPr>
        <w:t xml:space="preserve"> oddziaływanie  średnioterminowe , 3 </w:t>
      </w:r>
      <w:r w:rsidR="00010A67" w:rsidRPr="008E1BD3">
        <w:rPr>
          <w:bCs/>
          <w:szCs w:val="26"/>
        </w:rPr>
        <w:t>-</w:t>
      </w:r>
      <w:r w:rsidRPr="008E1BD3">
        <w:rPr>
          <w:bCs/>
          <w:szCs w:val="26"/>
        </w:rPr>
        <w:t xml:space="preserve"> oddziaływanie długoterminowe). Należy jednak zwrócić uwagę, że oddziaływanie łączne planowanych czynności i zadań gospodarczych nie jest ich sumą. Ocena łączna może być wynikiem braku </w:t>
      </w:r>
      <w:r w:rsidR="00CF0417" w:rsidRPr="008E1BD3">
        <w:rPr>
          <w:bCs/>
          <w:szCs w:val="26"/>
        </w:rPr>
        <w:t>zaplanowanych czynności, np.: w </w:t>
      </w:r>
      <w:r w:rsidRPr="008E1BD3">
        <w:rPr>
          <w:bCs/>
          <w:szCs w:val="26"/>
        </w:rPr>
        <w:t>przypadku zabytków brak zaplanowanych działań gospodarczych jest pozytywny.</w:t>
      </w:r>
    </w:p>
    <w:p w:rsidR="00E727A3" w:rsidRPr="00D357EE" w:rsidRDefault="00E727A3" w:rsidP="00E727A3">
      <w:pPr>
        <w:spacing w:after="120" w:line="240" w:lineRule="auto"/>
        <w:ind w:left="993" w:hanging="993"/>
        <w:rPr>
          <w:b/>
          <w:color w:val="FF0000"/>
        </w:rPr>
        <w:sectPr w:rsidR="00E727A3" w:rsidRPr="00D357EE" w:rsidSect="00730CD1">
          <w:headerReference w:type="even" r:id="rId20"/>
          <w:headerReference w:type="default" r:id="rId21"/>
          <w:footerReference w:type="even" r:id="rId22"/>
          <w:footerReference w:type="default" r:id="rId23"/>
          <w:headerReference w:type="first" r:id="rId24"/>
          <w:footerReference w:type="first" r:id="rId25"/>
          <w:pgSz w:w="11905" w:h="16837"/>
          <w:pgMar w:top="1700" w:right="1134" w:bottom="1134" w:left="1701" w:header="1134" w:footer="720" w:gutter="0"/>
          <w:cols w:space="708"/>
          <w:docGrid w:linePitch="360"/>
        </w:sectPr>
      </w:pPr>
    </w:p>
    <w:p w:rsidR="00E727A3" w:rsidRPr="00F32EAA" w:rsidRDefault="00E727A3" w:rsidP="00E727A3">
      <w:pPr>
        <w:spacing w:after="120" w:line="240" w:lineRule="auto"/>
        <w:ind w:left="993" w:hanging="993"/>
        <w:rPr>
          <w:bCs/>
        </w:rPr>
      </w:pPr>
      <w:r w:rsidRPr="00F32EAA">
        <w:rPr>
          <w:b/>
        </w:rPr>
        <w:lastRenderedPageBreak/>
        <w:t>Tabela </w:t>
      </w:r>
      <w:r w:rsidR="003A4F1D" w:rsidRPr="00F32EAA">
        <w:rPr>
          <w:b/>
        </w:rPr>
        <w:t>XX</w:t>
      </w:r>
      <w:r w:rsidR="008E1BD3" w:rsidRPr="00F32EAA">
        <w:rPr>
          <w:b/>
        </w:rPr>
        <w:t>XI</w:t>
      </w:r>
      <w:r w:rsidR="000B3AB7" w:rsidRPr="00F32EAA">
        <w:rPr>
          <w:b/>
        </w:rPr>
        <w:t>I</w:t>
      </w:r>
      <w:r w:rsidRPr="00F32EAA">
        <w:t> Przewidywane oddziaływanie planu urządzenia lasu w granicach</w:t>
      </w:r>
      <w:r w:rsidRPr="00F32EAA">
        <w:rPr>
          <w:bCs/>
        </w:rPr>
        <w:t xml:space="preserve"> obszaru zasięgu terytorialnego Nadleśnictwa </w:t>
      </w:r>
      <w:r w:rsidR="0044108D" w:rsidRPr="00F32EAA">
        <w:rPr>
          <w:bCs/>
        </w:rPr>
        <w:t>Orneta</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000" w:firstRow="0" w:lastRow="0" w:firstColumn="0" w:lastColumn="0" w:noHBand="0" w:noVBand="0"/>
      </w:tblPr>
      <w:tblGrid>
        <w:gridCol w:w="360"/>
        <w:gridCol w:w="1890"/>
        <w:gridCol w:w="900"/>
        <w:gridCol w:w="1005"/>
        <w:gridCol w:w="1155"/>
        <w:gridCol w:w="1080"/>
        <w:gridCol w:w="900"/>
        <w:gridCol w:w="1749"/>
        <w:gridCol w:w="4961"/>
      </w:tblGrid>
      <w:tr w:rsidR="005F0775" w:rsidRPr="008E1BD3" w:rsidTr="00E727A3">
        <w:trPr>
          <w:cantSplit/>
          <w:tblHeader/>
        </w:trPr>
        <w:tc>
          <w:tcPr>
            <w:tcW w:w="360" w:type="dxa"/>
            <w:vMerge w:val="restart"/>
            <w:shd w:val="clear" w:color="auto" w:fill="EAF1DD"/>
            <w:vAlign w:val="center"/>
          </w:tcPr>
          <w:p w:rsidR="00E727A3" w:rsidRPr="008E1BD3" w:rsidRDefault="00E727A3" w:rsidP="003A4F1D">
            <w:pPr>
              <w:snapToGrid w:val="0"/>
              <w:spacing w:line="240" w:lineRule="auto"/>
              <w:ind w:left="-57" w:right="-57" w:firstLine="0"/>
              <w:jc w:val="center"/>
              <w:rPr>
                <w:sz w:val="18"/>
                <w:szCs w:val="18"/>
              </w:rPr>
            </w:pPr>
            <w:r w:rsidRPr="008E1BD3">
              <w:rPr>
                <w:sz w:val="18"/>
                <w:szCs w:val="18"/>
              </w:rPr>
              <w:t>Lp.</w:t>
            </w:r>
          </w:p>
        </w:tc>
        <w:tc>
          <w:tcPr>
            <w:tcW w:w="1890" w:type="dxa"/>
            <w:vMerge w:val="restart"/>
            <w:shd w:val="clear" w:color="auto" w:fill="EAF1DD"/>
            <w:vAlign w:val="center"/>
          </w:tcPr>
          <w:p w:rsidR="00E727A3" w:rsidRPr="008E1BD3" w:rsidRDefault="00E727A3" w:rsidP="003A4F1D">
            <w:pPr>
              <w:snapToGrid w:val="0"/>
              <w:spacing w:line="240" w:lineRule="auto"/>
              <w:ind w:left="-57" w:right="-57" w:firstLine="0"/>
              <w:jc w:val="center"/>
              <w:rPr>
                <w:sz w:val="18"/>
                <w:szCs w:val="18"/>
              </w:rPr>
            </w:pPr>
            <w:r w:rsidRPr="008E1BD3">
              <w:rPr>
                <w:sz w:val="18"/>
                <w:szCs w:val="18"/>
              </w:rPr>
              <w:t>Elementy środowiska</w:t>
            </w:r>
          </w:p>
        </w:tc>
        <w:tc>
          <w:tcPr>
            <w:tcW w:w="5040" w:type="dxa"/>
            <w:gridSpan w:val="5"/>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Rodzaje planowanych czynności i zadań gospodarczych</w:t>
            </w:r>
            <w:r w:rsidRPr="008E1BD3">
              <w:rPr>
                <w:sz w:val="18"/>
                <w:szCs w:val="18"/>
                <w:vertAlign w:val="superscript"/>
              </w:rPr>
              <w:t>2)</w:t>
            </w:r>
            <w:r w:rsidRPr="008E1BD3">
              <w:rPr>
                <w:sz w:val="18"/>
                <w:szCs w:val="18"/>
              </w:rPr>
              <w:t xml:space="preserve"> oraz  ich przewidywane znaczące oddziaływanie</w:t>
            </w:r>
            <w:r w:rsidRPr="008E1BD3">
              <w:rPr>
                <w:sz w:val="18"/>
                <w:szCs w:val="18"/>
                <w:vertAlign w:val="superscript"/>
              </w:rPr>
              <w:t>1)</w:t>
            </w:r>
            <w:r w:rsidRPr="008E1BD3">
              <w:rPr>
                <w:sz w:val="18"/>
                <w:szCs w:val="18"/>
              </w:rPr>
              <w:t xml:space="preserve"> na  elementy środowiska</w:t>
            </w:r>
          </w:p>
        </w:tc>
        <w:tc>
          <w:tcPr>
            <w:tcW w:w="1749" w:type="dxa"/>
            <w:vMerge w:val="restart"/>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Oddziaływanie łączne planowanych czynności i zadań gospodarczych</w:t>
            </w:r>
          </w:p>
        </w:tc>
        <w:tc>
          <w:tcPr>
            <w:tcW w:w="4961" w:type="dxa"/>
            <w:vMerge w:val="restart"/>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Uzasadnienie do oceny oddziaływania</w:t>
            </w:r>
          </w:p>
        </w:tc>
      </w:tr>
      <w:tr w:rsidR="005F0775" w:rsidRPr="008E1BD3" w:rsidTr="00E727A3">
        <w:trPr>
          <w:cantSplit/>
          <w:tblHeader/>
        </w:trPr>
        <w:tc>
          <w:tcPr>
            <w:tcW w:w="360" w:type="dxa"/>
            <w:vMerge/>
            <w:shd w:val="clear" w:color="auto" w:fill="EAF1DD"/>
            <w:vAlign w:val="center"/>
          </w:tcPr>
          <w:p w:rsidR="00E727A3" w:rsidRPr="008E1BD3" w:rsidRDefault="00E727A3" w:rsidP="003A4F1D">
            <w:pPr>
              <w:spacing w:line="240" w:lineRule="auto"/>
              <w:ind w:firstLine="0"/>
            </w:pPr>
          </w:p>
        </w:tc>
        <w:tc>
          <w:tcPr>
            <w:tcW w:w="1890" w:type="dxa"/>
            <w:vMerge/>
            <w:shd w:val="clear" w:color="auto" w:fill="EAF1DD"/>
            <w:vAlign w:val="center"/>
          </w:tcPr>
          <w:p w:rsidR="00E727A3" w:rsidRPr="008E1BD3" w:rsidRDefault="00E727A3" w:rsidP="003A4F1D">
            <w:pPr>
              <w:spacing w:line="240" w:lineRule="auto"/>
              <w:ind w:firstLine="0"/>
            </w:pPr>
          </w:p>
        </w:tc>
        <w:tc>
          <w:tcPr>
            <w:tcW w:w="900" w:type="dxa"/>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Zalesienia</w:t>
            </w:r>
          </w:p>
        </w:tc>
        <w:tc>
          <w:tcPr>
            <w:tcW w:w="1005" w:type="dxa"/>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Odnowienia</w:t>
            </w:r>
          </w:p>
        </w:tc>
        <w:tc>
          <w:tcPr>
            <w:tcW w:w="1155" w:type="dxa"/>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Pielęgnowanie drzewostanów</w:t>
            </w:r>
          </w:p>
        </w:tc>
        <w:tc>
          <w:tcPr>
            <w:tcW w:w="1080" w:type="dxa"/>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Rębnie częściowe i przebudowa stopniowa</w:t>
            </w:r>
          </w:p>
        </w:tc>
        <w:tc>
          <w:tcPr>
            <w:tcW w:w="900" w:type="dxa"/>
            <w:shd w:val="clear" w:color="auto" w:fill="EAF1DD"/>
            <w:vAlign w:val="center"/>
          </w:tcPr>
          <w:p w:rsidR="00E727A3" w:rsidRPr="008E1BD3" w:rsidRDefault="00E727A3" w:rsidP="003A4F1D">
            <w:pPr>
              <w:snapToGrid w:val="0"/>
              <w:spacing w:line="240" w:lineRule="auto"/>
              <w:ind w:left="-113" w:right="-113" w:firstLine="0"/>
              <w:jc w:val="center"/>
              <w:rPr>
                <w:sz w:val="18"/>
                <w:szCs w:val="18"/>
              </w:rPr>
            </w:pPr>
            <w:r w:rsidRPr="008E1BD3">
              <w:rPr>
                <w:sz w:val="18"/>
                <w:szCs w:val="18"/>
              </w:rPr>
              <w:t>Rębnie zupełne</w:t>
            </w:r>
          </w:p>
        </w:tc>
        <w:tc>
          <w:tcPr>
            <w:tcW w:w="1749" w:type="dxa"/>
            <w:vMerge/>
            <w:shd w:val="clear" w:color="auto" w:fill="EAF1DD"/>
            <w:vAlign w:val="center"/>
          </w:tcPr>
          <w:p w:rsidR="00E727A3" w:rsidRPr="008E1BD3" w:rsidRDefault="00E727A3" w:rsidP="003A4F1D">
            <w:pPr>
              <w:spacing w:line="240" w:lineRule="auto"/>
              <w:ind w:firstLine="0"/>
            </w:pPr>
          </w:p>
        </w:tc>
        <w:tc>
          <w:tcPr>
            <w:tcW w:w="4961" w:type="dxa"/>
            <w:vMerge/>
            <w:shd w:val="clear" w:color="auto" w:fill="EAF1DD"/>
            <w:vAlign w:val="center"/>
          </w:tcPr>
          <w:p w:rsidR="00E727A3" w:rsidRPr="008E1BD3" w:rsidRDefault="00E727A3" w:rsidP="003A4F1D">
            <w:pPr>
              <w:spacing w:line="240" w:lineRule="auto"/>
              <w:ind w:firstLine="0"/>
            </w:pPr>
          </w:p>
        </w:tc>
      </w:tr>
      <w:tr w:rsidR="005F0775" w:rsidRPr="008E1BD3" w:rsidTr="00E727A3">
        <w:trPr>
          <w:cantSplit/>
          <w:trHeight w:val="164"/>
          <w:tblHeader/>
        </w:trPr>
        <w:tc>
          <w:tcPr>
            <w:tcW w:w="360"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1</w:t>
            </w:r>
          </w:p>
        </w:tc>
        <w:tc>
          <w:tcPr>
            <w:tcW w:w="1890"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2</w:t>
            </w:r>
          </w:p>
        </w:tc>
        <w:tc>
          <w:tcPr>
            <w:tcW w:w="900"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3</w:t>
            </w:r>
          </w:p>
        </w:tc>
        <w:tc>
          <w:tcPr>
            <w:tcW w:w="1005"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4</w:t>
            </w:r>
          </w:p>
        </w:tc>
        <w:tc>
          <w:tcPr>
            <w:tcW w:w="1155"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5</w:t>
            </w:r>
          </w:p>
        </w:tc>
        <w:tc>
          <w:tcPr>
            <w:tcW w:w="1080"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6</w:t>
            </w:r>
          </w:p>
        </w:tc>
        <w:tc>
          <w:tcPr>
            <w:tcW w:w="900"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7</w:t>
            </w:r>
          </w:p>
        </w:tc>
        <w:tc>
          <w:tcPr>
            <w:tcW w:w="1749"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8</w:t>
            </w:r>
          </w:p>
        </w:tc>
        <w:tc>
          <w:tcPr>
            <w:tcW w:w="4961" w:type="dxa"/>
            <w:shd w:val="clear" w:color="auto" w:fill="EAF1DD"/>
            <w:vAlign w:val="center"/>
          </w:tcPr>
          <w:p w:rsidR="00E727A3" w:rsidRPr="008E1BD3" w:rsidRDefault="00E727A3" w:rsidP="003A4F1D">
            <w:pPr>
              <w:snapToGrid w:val="0"/>
              <w:spacing w:line="240" w:lineRule="auto"/>
              <w:ind w:left="-57" w:right="-57" w:firstLine="0"/>
              <w:jc w:val="center"/>
              <w:rPr>
                <w:iCs/>
                <w:sz w:val="18"/>
                <w:szCs w:val="18"/>
              </w:rPr>
            </w:pPr>
            <w:r w:rsidRPr="008E1BD3">
              <w:rPr>
                <w:iCs/>
                <w:sz w:val="18"/>
                <w:szCs w:val="18"/>
              </w:rPr>
              <w:t>9</w:t>
            </w:r>
          </w:p>
        </w:tc>
      </w:tr>
      <w:tr w:rsidR="005F0775" w:rsidRPr="00D357EE" w:rsidTr="00E727A3">
        <w:trPr>
          <w:cantSplit/>
          <w:trHeight w:val="164"/>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1.</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Różnorodność biologiczna</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+3</w:t>
            </w:r>
          </w:p>
        </w:tc>
        <w:tc>
          <w:tcPr>
            <w:tcW w:w="1155"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+3</w:t>
            </w:r>
          </w:p>
        </w:tc>
        <w:tc>
          <w:tcPr>
            <w:tcW w:w="108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+3</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w:t>
            </w:r>
          </w:p>
        </w:tc>
        <w:tc>
          <w:tcPr>
            <w:tcW w:w="1749" w:type="dxa"/>
            <w:shd w:val="clear" w:color="auto" w:fill="FFFFFF" w:themeFill="background1"/>
            <w:vAlign w:val="center"/>
          </w:tcPr>
          <w:p w:rsidR="00E727A3" w:rsidRPr="00B965D9" w:rsidRDefault="00062B4D" w:rsidP="003A4F1D">
            <w:pPr>
              <w:snapToGrid w:val="0"/>
              <w:spacing w:before="40" w:after="40" w:line="240" w:lineRule="auto"/>
              <w:ind w:left="-57"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3A4F1D">
            <w:pPr>
              <w:spacing w:line="240" w:lineRule="auto"/>
              <w:ind w:right="17" w:firstLine="0"/>
              <w:jc w:val="left"/>
              <w:rPr>
                <w:sz w:val="18"/>
                <w:szCs w:val="18"/>
              </w:rPr>
            </w:pPr>
            <w:r w:rsidRPr="00B965D9">
              <w:rPr>
                <w:sz w:val="18"/>
                <w:szCs w:val="18"/>
              </w:rPr>
              <w:t>Zalecane w PUL ochrona</w:t>
            </w:r>
            <w:r w:rsidR="00945CD9" w:rsidRPr="00B965D9">
              <w:rPr>
                <w:sz w:val="18"/>
                <w:szCs w:val="18"/>
              </w:rPr>
              <w:t xml:space="preserve"> i zachowanie gatunków roślin i </w:t>
            </w:r>
            <w:r w:rsidRPr="00B965D9">
              <w:rPr>
                <w:sz w:val="18"/>
                <w:szCs w:val="18"/>
              </w:rPr>
              <w:t xml:space="preserve">zwierząt objętych ochroną gatunkową, inwentaryzacja i monitoring stanowisk, wprowadzanie </w:t>
            </w:r>
            <w:r w:rsidR="00945CD9" w:rsidRPr="00B965D9">
              <w:rPr>
                <w:sz w:val="18"/>
                <w:szCs w:val="18"/>
              </w:rPr>
              <w:t>gatunków drzew  odpowiednich do </w:t>
            </w:r>
            <w:r w:rsidRPr="00B965D9">
              <w:rPr>
                <w:sz w:val="18"/>
                <w:szCs w:val="18"/>
              </w:rPr>
              <w:t>siedlisk, ochrona bagien i</w:t>
            </w:r>
            <w:r w:rsidR="00D26258" w:rsidRPr="00B965D9">
              <w:rPr>
                <w:sz w:val="18"/>
                <w:szCs w:val="18"/>
              </w:rPr>
              <w:t xml:space="preserve"> torfowisk. W długim, średnim i </w:t>
            </w:r>
            <w:r w:rsidRPr="00B965D9">
              <w:rPr>
                <w:sz w:val="18"/>
                <w:szCs w:val="18"/>
              </w:rPr>
              <w:t>krótkim  okresie wpływ pozytywny.</w:t>
            </w:r>
          </w:p>
        </w:tc>
      </w:tr>
      <w:tr w:rsidR="005F0775" w:rsidRPr="00D357EE" w:rsidTr="00E727A3">
        <w:trPr>
          <w:cantSplit/>
          <w:trHeight w:val="216"/>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2.</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Ludzie</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+2</w:t>
            </w:r>
          </w:p>
        </w:tc>
        <w:tc>
          <w:tcPr>
            <w:tcW w:w="1155" w:type="dxa"/>
            <w:shd w:val="clear" w:color="auto" w:fill="FFFFFF" w:themeFill="background1"/>
            <w:vAlign w:val="center"/>
          </w:tcPr>
          <w:p w:rsidR="00E727A3" w:rsidRPr="00B965D9" w:rsidRDefault="00E727A3" w:rsidP="000B3AB7">
            <w:pPr>
              <w:snapToGrid w:val="0"/>
              <w:spacing w:before="40" w:after="40" w:line="240" w:lineRule="auto"/>
              <w:ind w:left="-57" w:right="-57" w:firstLine="0"/>
              <w:jc w:val="center"/>
              <w:rPr>
                <w:sz w:val="18"/>
                <w:szCs w:val="18"/>
              </w:rPr>
            </w:pPr>
            <w:r w:rsidRPr="00B965D9">
              <w:rPr>
                <w:sz w:val="18"/>
                <w:szCs w:val="18"/>
              </w:rPr>
              <w:t>+</w:t>
            </w:r>
            <w:r w:rsidR="000B3AB7" w:rsidRPr="00B965D9">
              <w:rPr>
                <w:sz w:val="18"/>
                <w:szCs w:val="18"/>
              </w:rPr>
              <w:t>2</w:t>
            </w:r>
          </w:p>
        </w:tc>
        <w:tc>
          <w:tcPr>
            <w:tcW w:w="1080" w:type="dxa"/>
            <w:shd w:val="clear" w:color="auto" w:fill="FFFFFF" w:themeFill="background1"/>
            <w:vAlign w:val="center"/>
          </w:tcPr>
          <w:p w:rsidR="00E727A3" w:rsidRPr="00B965D9" w:rsidRDefault="00E727A3" w:rsidP="00B965D9">
            <w:pPr>
              <w:snapToGrid w:val="0"/>
              <w:spacing w:before="40" w:after="40" w:line="240" w:lineRule="auto"/>
              <w:ind w:left="-57" w:right="-57" w:firstLine="0"/>
              <w:jc w:val="center"/>
              <w:rPr>
                <w:sz w:val="18"/>
                <w:szCs w:val="18"/>
              </w:rPr>
            </w:pPr>
            <w:r w:rsidRPr="00B965D9">
              <w:rPr>
                <w:sz w:val="18"/>
                <w:szCs w:val="18"/>
              </w:rPr>
              <w:t>+</w:t>
            </w:r>
            <w:r w:rsidR="00B965D9" w:rsidRPr="00B965D9">
              <w:rPr>
                <w:sz w:val="18"/>
                <w:szCs w:val="18"/>
              </w:rPr>
              <w:t>2</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w:t>
            </w:r>
          </w:p>
        </w:tc>
        <w:tc>
          <w:tcPr>
            <w:tcW w:w="1749" w:type="dxa"/>
            <w:shd w:val="clear" w:color="auto" w:fill="FFFFFF" w:themeFill="background1"/>
            <w:vAlign w:val="center"/>
          </w:tcPr>
          <w:p w:rsidR="00E727A3" w:rsidRPr="00B965D9" w:rsidRDefault="00062B4D" w:rsidP="003A4F1D">
            <w:pPr>
              <w:snapToGrid w:val="0"/>
              <w:spacing w:before="40" w:after="40" w:line="240" w:lineRule="auto"/>
              <w:ind w:left="-57"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D26258">
            <w:pPr>
              <w:spacing w:line="240" w:lineRule="auto"/>
              <w:ind w:right="16" w:firstLine="0"/>
              <w:jc w:val="left"/>
              <w:rPr>
                <w:sz w:val="18"/>
                <w:szCs w:val="18"/>
              </w:rPr>
            </w:pPr>
            <w:r w:rsidRPr="00B965D9">
              <w:rPr>
                <w:sz w:val="18"/>
                <w:szCs w:val="18"/>
              </w:rPr>
              <w:t>Prowadzenie wielofunkcyjnej</w:t>
            </w:r>
            <w:r w:rsidR="003A4F1D" w:rsidRPr="00B965D9">
              <w:rPr>
                <w:sz w:val="18"/>
                <w:szCs w:val="18"/>
              </w:rPr>
              <w:t xml:space="preserve"> gospodarki leśnej (w oparciu o </w:t>
            </w:r>
            <w:r w:rsidRPr="00B965D9">
              <w:rPr>
                <w:sz w:val="18"/>
                <w:szCs w:val="18"/>
              </w:rPr>
              <w:t xml:space="preserve">PUL) zapewnia pracę, a więc i dochody wielu grupom zawodowym. Zabezpiecza </w:t>
            </w:r>
            <w:r w:rsidR="00945CD9" w:rsidRPr="00B965D9">
              <w:rPr>
                <w:sz w:val="18"/>
                <w:szCs w:val="18"/>
              </w:rPr>
              <w:t>jednocześnie zapotrzebowanie na </w:t>
            </w:r>
            <w:r w:rsidRPr="00B965D9">
              <w:rPr>
                <w:sz w:val="18"/>
                <w:szCs w:val="18"/>
              </w:rPr>
              <w:t>surowiec drzewny. Zachowanie trwałości lasów i</w:t>
            </w:r>
            <w:r w:rsidR="00945CD9" w:rsidRPr="00B965D9">
              <w:rPr>
                <w:sz w:val="18"/>
                <w:szCs w:val="18"/>
              </w:rPr>
              <w:t xml:space="preserve"> </w:t>
            </w:r>
            <w:r w:rsidRPr="00B965D9">
              <w:rPr>
                <w:sz w:val="18"/>
                <w:szCs w:val="18"/>
              </w:rPr>
              <w:t>ich udostępnianie  umożliwia społeczeństwu rekreację, wypoczynek oraz edukację przyrodniczą, zapewnia też dodatkowe dochody zbieraczom runa leśnego</w:t>
            </w:r>
            <w:r w:rsidR="00D26258" w:rsidRPr="00B965D9">
              <w:rPr>
                <w:sz w:val="18"/>
                <w:szCs w:val="18"/>
              </w:rPr>
              <w:t xml:space="preserve"> czy poroży ssaków kopytnych</w:t>
            </w:r>
            <w:r w:rsidRPr="00B965D9">
              <w:rPr>
                <w:sz w:val="18"/>
                <w:szCs w:val="18"/>
              </w:rPr>
              <w:t>. Zarówno w</w:t>
            </w:r>
            <w:r w:rsidR="00945CD9" w:rsidRPr="00B965D9">
              <w:rPr>
                <w:sz w:val="18"/>
                <w:szCs w:val="18"/>
              </w:rPr>
              <w:t xml:space="preserve"> </w:t>
            </w:r>
            <w:r w:rsidRPr="00B965D9">
              <w:rPr>
                <w:sz w:val="18"/>
                <w:szCs w:val="18"/>
              </w:rPr>
              <w:t>krótkim jak i w długim okresie czasu - wpływ pozytywny.</w:t>
            </w:r>
          </w:p>
        </w:tc>
      </w:tr>
      <w:tr w:rsidR="005F0775" w:rsidRPr="00D357EE" w:rsidTr="00E727A3">
        <w:trPr>
          <w:cantSplit/>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3.</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Zwierzęta</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+2</w:t>
            </w:r>
          </w:p>
        </w:tc>
        <w:tc>
          <w:tcPr>
            <w:tcW w:w="1155" w:type="dxa"/>
            <w:shd w:val="clear" w:color="auto" w:fill="FFFFFF" w:themeFill="background1"/>
            <w:vAlign w:val="center"/>
          </w:tcPr>
          <w:p w:rsidR="00E727A3" w:rsidRPr="00B965D9" w:rsidRDefault="00462584" w:rsidP="003A4F1D">
            <w:pPr>
              <w:snapToGrid w:val="0"/>
              <w:spacing w:before="40" w:after="40" w:line="240" w:lineRule="auto"/>
              <w:ind w:right="-57" w:firstLine="0"/>
              <w:jc w:val="center"/>
              <w:rPr>
                <w:sz w:val="18"/>
                <w:szCs w:val="18"/>
              </w:rPr>
            </w:pPr>
            <w:r w:rsidRPr="00B965D9">
              <w:rPr>
                <w:sz w:val="18"/>
                <w:szCs w:val="18"/>
              </w:rPr>
              <w:t>+2</w:t>
            </w:r>
          </w:p>
        </w:tc>
        <w:tc>
          <w:tcPr>
            <w:tcW w:w="1080" w:type="dxa"/>
            <w:shd w:val="clear" w:color="auto" w:fill="FFFFFF" w:themeFill="background1"/>
            <w:vAlign w:val="center"/>
          </w:tcPr>
          <w:p w:rsidR="00E727A3" w:rsidRPr="00B965D9" w:rsidRDefault="00B965D9" w:rsidP="003A4F1D">
            <w:pPr>
              <w:snapToGrid w:val="0"/>
              <w:spacing w:before="40" w:after="40" w:line="240" w:lineRule="auto"/>
              <w:ind w:left="-57" w:right="-57" w:firstLine="0"/>
              <w:jc w:val="center"/>
              <w:rPr>
                <w:sz w:val="18"/>
                <w:szCs w:val="18"/>
              </w:rPr>
            </w:pPr>
            <w:r w:rsidRPr="00B965D9">
              <w:rPr>
                <w:sz w:val="18"/>
                <w:szCs w:val="18"/>
              </w:rPr>
              <w:t>+2</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-1/+1</w:t>
            </w:r>
          </w:p>
        </w:tc>
        <w:tc>
          <w:tcPr>
            <w:tcW w:w="1749" w:type="dxa"/>
            <w:shd w:val="clear" w:color="auto" w:fill="FFFFFF" w:themeFill="background1"/>
            <w:vAlign w:val="center"/>
          </w:tcPr>
          <w:p w:rsidR="00E727A3" w:rsidRPr="00B965D9" w:rsidRDefault="00062B4D" w:rsidP="003A4F1D">
            <w:pPr>
              <w:snapToGrid w:val="0"/>
              <w:spacing w:before="40" w:after="40" w:line="240" w:lineRule="auto"/>
              <w:ind w:left="-57"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Wyznaczenie stref ochrony, udokumentowana w PUL inwentaryzacja chronionych gatunków, monitoring stanowisk, zalecenia ochronne. Wpływ pozytywny.</w:t>
            </w:r>
          </w:p>
        </w:tc>
      </w:tr>
      <w:tr w:rsidR="005F0775" w:rsidRPr="00D357EE" w:rsidTr="00E727A3">
        <w:trPr>
          <w:cantSplit/>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4.</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Rośliny</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+2</w:t>
            </w:r>
          </w:p>
        </w:tc>
        <w:tc>
          <w:tcPr>
            <w:tcW w:w="1155" w:type="dxa"/>
            <w:shd w:val="clear" w:color="auto" w:fill="FFFFFF" w:themeFill="background1"/>
            <w:vAlign w:val="center"/>
          </w:tcPr>
          <w:p w:rsidR="00E727A3" w:rsidRPr="00B965D9" w:rsidRDefault="00462584" w:rsidP="003A4F1D">
            <w:pPr>
              <w:snapToGrid w:val="0"/>
              <w:spacing w:before="40" w:after="40" w:line="240" w:lineRule="auto"/>
              <w:ind w:right="-57" w:firstLine="0"/>
              <w:jc w:val="center"/>
              <w:rPr>
                <w:sz w:val="18"/>
                <w:szCs w:val="18"/>
              </w:rPr>
            </w:pPr>
            <w:r w:rsidRPr="00B965D9">
              <w:rPr>
                <w:sz w:val="18"/>
                <w:szCs w:val="18"/>
              </w:rPr>
              <w:t>+2</w:t>
            </w:r>
          </w:p>
        </w:tc>
        <w:tc>
          <w:tcPr>
            <w:tcW w:w="108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+2</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w:t>
            </w:r>
            <w:r w:rsidR="00462584" w:rsidRPr="00B965D9">
              <w:rPr>
                <w:sz w:val="18"/>
                <w:szCs w:val="18"/>
              </w:rPr>
              <w:t>/+1</w:t>
            </w:r>
          </w:p>
        </w:tc>
        <w:tc>
          <w:tcPr>
            <w:tcW w:w="1749"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0B3AB7">
            <w:pPr>
              <w:spacing w:line="240" w:lineRule="auto"/>
              <w:ind w:right="16" w:firstLine="0"/>
              <w:jc w:val="left"/>
              <w:rPr>
                <w:sz w:val="18"/>
                <w:szCs w:val="18"/>
              </w:rPr>
            </w:pPr>
            <w:r w:rsidRPr="00B965D9">
              <w:rPr>
                <w:sz w:val="18"/>
                <w:szCs w:val="18"/>
              </w:rPr>
              <w:t>Udokumentowana w PUL inwentaryzacja chronionych gatunków, monitoring stanowisk, zalecenia ochronne. Wpływ pozytywny.</w:t>
            </w:r>
          </w:p>
        </w:tc>
      </w:tr>
      <w:tr w:rsidR="005F0775" w:rsidRPr="00D357EE" w:rsidTr="00E727A3">
        <w:trPr>
          <w:cantSplit/>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5.</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Woda</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+1</w:t>
            </w:r>
          </w:p>
        </w:tc>
        <w:tc>
          <w:tcPr>
            <w:tcW w:w="1155"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0</w:t>
            </w:r>
          </w:p>
        </w:tc>
        <w:tc>
          <w:tcPr>
            <w:tcW w:w="1080"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0</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w:t>
            </w:r>
          </w:p>
        </w:tc>
        <w:tc>
          <w:tcPr>
            <w:tcW w:w="1749"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3A4F1D">
            <w:pPr>
              <w:spacing w:line="240" w:lineRule="auto"/>
              <w:ind w:right="16" w:firstLine="0"/>
              <w:jc w:val="left"/>
              <w:rPr>
                <w:sz w:val="18"/>
                <w:szCs w:val="18"/>
              </w:rPr>
            </w:pPr>
            <w:r w:rsidRPr="00B965D9">
              <w:rPr>
                <w:sz w:val="18"/>
                <w:szCs w:val="18"/>
              </w:rPr>
              <w:t>Wyznaczenie lasów wodochronnych nad brzegami cieków i zbiorników wodnych, zalecana ochrona bagien i torfowisk, wyznaczanie stref ekotonowych z opisem ich tworzenia. Wpływ pozytywny.</w:t>
            </w:r>
          </w:p>
        </w:tc>
      </w:tr>
      <w:tr w:rsidR="005F0775" w:rsidRPr="00D357EE" w:rsidTr="00E727A3">
        <w:trPr>
          <w:cantSplit/>
        </w:trPr>
        <w:tc>
          <w:tcPr>
            <w:tcW w:w="36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center"/>
              <w:rPr>
                <w:sz w:val="18"/>
                <w:szCs w:val="18"/>
              </w:rPr>
            </w:pPr>
            <w:r w:rsidRPr="008E1BD3">
              <w:rPr>
                <w:sz w:val="18"/>
                <w:szCs w:val="18"/>
              </w:rPr>
              <w:t>6.</w:t>
            </w:r>
          </w:p>
        </w:tc>
        <w:tc>
          <w:tcPr>
            <w:tcW w:w="1890" w:type="dxa"/>
            <w:shd w:val="clear" w:color="auto" w:fill="FFFFFF" w:themeFill="background1"/>
            <w:vAlign w:val="center"/>
          </w:tcPr>
          <w:p w:rsidR="00E727A3" w:rsidRPr="008E1BD3" w:rsidRDefault="00E727A3" w:rsidP="003A4F1D">
            <w:pPr>
              <w:snapToGrid w:val="0"/>
              <w:spacing w:before="40" w:after="40" w:line="240" w:lineRule="auto"/>
              <w:ind w:left="-57" w:right="-57" w:firstLine="0"/>
              <w:jc w:val="left"/>
              <w:rPr>
                <w:sz w:val="18"/>
                <w:szCs w:val="18"/>
              </w:rPr>
            </w:pPr>
            <w:r w:rsidRPr="008E1BD3">
              <w:rPr>
                <w:sz w:val="18"/>
                <w:szCs w:val="18"/>
              </w:rPr>
              <w:t>Powietrze</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Pr>
                <w:sz w:val="18"/>
                <w:szCs w:val="18"/>
              </w:rPr>
              <w:t>0</w:t>
            </w:r>
          </w:p>
        </w:tc>
        <w:tc>
          <w:tcPr>
            <w:tcW w:w="1005" w:type="dxa"/>
            <w:shd w:val="clear" w:color="auto" w:fill="FFFFFF" w:themeFill="background1"/>
            <w:vAlign w:val="center"/>
          </w:tcPr>
          <w:p w:rsidR="00E727A3" w:rsidRPr="00B965D9" w:rsidRDefault="00E727A3" w:rsidP="000B3AB7">
            <w:pPr>
              <w:snapToGrid w:val="0"/>
              <w:spacing w:before="40" w:after="40" w:line="240" w:lineRule="auto"/>
              <w:ind w:right="-57" w:firstLine="0"/>
              <w:jc w:val="center"/>
              <w:rPr>
                <w:sz w:val="18"/>
                <w:szCs w:val="18"/>
              </w:rPr>
            </w:pPr>
            <w:r w:rsidRPr="00B965D9">
              <w:rPr>
                <w:sz w:val="18"/>
                <w:szCs w:val="18"/>
              </w:rPr>
              <w:t>+</w:t>
            </w:r>
            <w:r w:rsidR="000B3AB7" w:rsidRPr="00B965D9">
              <w:rPr>
                <w:sz w:val="18"/>
                <w:szCs w:val="18"/>
              </w:rPr>
              <w:t>2</w:t>
            </w:r>
          </w:p>
        </w:tc>
        <w:tc>
          <w:tcPr>
            <w:tcW w:w="1155" w:type="dxa"/>
            <w:shd w:val="clear" w:color="auto" w:fill="FFFFFF" w:themeFill="background1"/>
            <w:vAlign w:val="center"/>
          </w:tcPr>
          <w:p w:rsidR="00E727A3" w:rsidRPr="00B965D9" w:rsidRDefault="003A4F1D" w:rsidP="003A4F1D">
            <w:pPr>
              <w:snapToGrid w:val="0"/>
              <w:spacing w:before="40" w:after="40" w:line="240" w:lineRule="auto"/>
              <w:ind w:right="-57" w:firstLine="0"/>
              <w:jc w:val="center"/>
              <w:rPr>
                <w:sz w:val="18"/>
                <w:szCs w:val="18"/>
              </w:rPr>
            </w:pPr>
            <w:r w:rsidRPr="00B965D9">
              <w:rPr>
                <w:sz w:val="18"/>
                <w:szCs w:val="18"/>
              </w:rPr>
              <w:t>+2</w:t>
            </w:r>
          </w:p>
        </w:tc>
        <w:tc>
          <w:tcPr>
            <w:tcW w:w="1080"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+3</w:t>
            </w:r>
          </w:p>
        </w:tc>
        <w:tc>
          <w:tcPr>
            <w:tcW w:w="900" w:type="dxa"/>
            <w:shd w:val="clear" w:color="auto" w:fill="FFFFFF" w:themeFill="background1"/>
            <w:vAlign w:val="center"/>
          </w:tcPr>
          <w:p w:rsidR="00E727A3" w:rsidRPr="00B965D9" w:rsidRDefault="00E727A3" w:rsidP="003A4F1D">
            <w:pPr>
              <w:snapToGrid w:val="0"/>
              <w:spacing w:before="40" w:after="40" w:line="240" w:lineRule="auto"/>
              <w:ind w:right="-57" w:firstLine="0"/>
              <w:jc w:val="center"/>
              <w:rPr>
                <w:sz w:val="18"/>
                <w:szCs w:val="18"/>
              </w:rPr>
            </w:pPr>
            <w:r w:rsidRPr="00B965D9">
              <w:rPr>
                <w:sz w:val="18"/>
                <w:szCs w:val="18"/>
              </w:rPr>
              <w:t>0</w:t>
            </w:r>
          </w:p>
        </w:tc>
        <w:tc>
          <w:tcPr>
            <w:tcW w:w="1749" w:type="dxa"/>
            <w:shd w:val="clear" w:color="auto" w:fill="FFFFFF" w:themeFill="background1"/>
            <w:vAlign w:val="center"/>
          </w:tcPr>
          <w:p w:rsidR="00E727A3" w:rsidRPr="00B965D9" w:rsidRDefault="00062B4D" w:rsidP="003A4F1D">
            <w:pPr>
              <w:snapToGrid w:val="0"/>
              <w:spacing w:before="40" w:after="40" w:line="240" w:lineRule="auto"/>
              <w:ind w:right="-57" w:firstLine="0"/>
              <w:jc w:val="center"/>
              <w:rPr>
                <w:sz w:val="18"/>
                <w:szCs w:val="18"/>
              </w:rPr>
            </w:pPr>
            <w:r w:rsidRPr="00B965D9">
              <w:rPr>
                <w:sz w:val="18"/>
                <w:szCs w:val="18"/>
              </w:rPr>
              <w:t>+2</w:t>
            </w:r>
          </w:p>
        </w:tc>
        <w:tc>
          <w:tcPr>
            <w:tcW w:w="4961" w:type="dxa"/>
            <w:shd w:val="clear" w:color="auto" w:fill="FFFFFF" w:themeFill="background1"/>
            <w:vAlign w:val="center"/>
          </w:tcPr>
          <w:p w:rsidR="00E727A3" w:rsidRPr="00B965D9" w:rsidRDefault="00E727A3" w:rsidP="00D26258">
            <w:pPr>
              <w:spacing w:line="240" w:lineRule="auto"/>
              <w:ind w:right="16" w:firstLine="0"/>
              <w:jc w:val="left"/>
              <w:rPr>
                <w:sz w:val="18"/>
                <w:szCs w:val="18"/>
              </w:rPr>
            </w:pPr>
            <w:r w:rsidRPr="00B965D9">
              <w:rPr>
                <w:sz w:val="18"/>
                <w:szCs w:val="18"/>
              </w:rPr>
              <w:t>Las jest naturalnym filtrem wody i powietrza, dostarcza tlen i obniża stężenie dwutlenku węgla. Gospodarka leśna ukierunkowana jest przez zapisy PUL na trwałe utrzymanie lasu. Wpływ pozytywny.</w:t>
            </w:r>
          </w:p>
        </w:tc>
      </w:tr>
      <w:tr w:rsidR="005F0775" w:rsidRPr="00D357EE" w:rsidTr="00E727A3">
        <w:trPr>
          <w:cantSplit/>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lastRenderedPageBreak/>
              <w:t>7.</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Powierzchnia ziemi</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sidRPr="006D5D3C">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+3</w:t>
            </w:r>
          </w:p>
        </w:tc>
        <w:tc>
          <w:tcPr>
            <w:tcW w:w="1155" w:type="dxa"/>
            <w:shd w:val="clear" w:color="auto" w:fill="FFFFFF" w:themeFill="background1"/>
            <w:vAlign w:val="center"/>
          </w:tcPr>
          <w:p w:rsidR="00E727A3" w:rsidRPr="00CC1C7D" w:rsidRDefault="00E727A3" w:rsidP="00774CD4">
            <w:pPr>
              <w:snapToGrid w:val="0"/>
              <w:spacing w:before="40" w:after="40" w:line="240" w:lineRule="auto"/>
              <w:ind w:right="-57" w:firstLine="0"/>
              <w:jc w:val="center"/>
              <w:rPr>
                <w:sz w:val="18"/>
                <w:szCs w:val="18"/>
              </w:rPr>
            </w:pPr>
            <w:r w:rsidRPr="00CC1C7D">
              <w:rPr>
                <w:sz w:val="18"/>
                <w:szCs w:val="18"/>
              </w:rPr>
              <w:t>+</w:t>
            </w:r>
            <w:r w:rsidR="00774CD4" w:rsidRPr="00CC1C7D">
              <w:rPr>
                <w:sz w:val="18"/>
                <w:szCs w:val="18"/>
              </w:rPr>
              <w:t>2</w:t>
            </w:r>
          </w:p>
        </w:tc>
        <w:tc>
          <w:tcPr>
            <w:tcW w:w="108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left="-57" w:right="-57" w:firstLine="0"/>
              <w:jc w:val="center"/>
              <w:rPr>
                <w:sz w:val="18"/>
                <w:szCs w:val="18"/>
              </w:rPr>
            </w:pPr>
            <w:r w:rsidRPr="00CC1C7D">
              <w:rPr>
                <w:sz w:val="18"/>
                <w:szCs w:val="18"/>
              </w:rPr>
              <w:t>-1</w:t>
            </w:r>
          </w:p>
        </w:tc>
        <w:tc>
          <w:tcPr>
            <w:tcW w:w="1749" w:type="dxa"/>
            <w:shd w:val="clear" w:color="auto" w:fill="FFFFFF" w:themeFill="background1"/>
            <w:vAlign w:val="center"/>
          </w:tcPr>
          <w:p w:rsidR="00E727A3" w:rsidRPr="00DF7D5A" w:rsidRDefault="00062B4D" w:rsidP="003A4F1D">
            <w:pPr>
              <w:snapToGrid w:val="0"/>
              <w:spacing w:before="40" w:after="40" w:line="240" w:lineRule="auto"/>
              <w:ind w:left="-57" w:right="-57" w:firstLine="0"/>
              <w:jc w:val="center"/>
              <w:rPr>
                <w:sz w:val="18"/>
                <w:szCs w:val="18"/>
              </w:rPr>
            </w:pPr>
            <w:r w:rsidRPr="00DF7D5A">
              <w:rPr>
                <w:sz w:val="18"/>
                <w:szCs w:val="18"/>
              </w:rPr>
              <w:t>+2</w:t>
            </w:r>
          </w:p>
        </w:tc>
        <w:tc>
          <w:tcPr>
            <w:tcW w:w="4961" w:type="dxa"/>
            <w:shd w:val="clear" w:color="auto" w:fill="FFFFFF" w:themeFill="background1"/>
            <w:vAlign w:val="center"/>
          </w:tcPr>
          <w:p w:rsidR="00E727A3" w:rsidRPr="00D357EE" w:rsidRDefault="00E727A3" w:rsidP="003A4F1D">
            <w:pPr>
              <w:spacing w:line="240" w:lineRule="auto"/>
              <w:ind w:right="16" w:firstLine="0"/>
              <w:jc w:val="left"/>
              <w:rPr>
                <w:color w:val="FF0000"/>
                <w:sz w:val="18"/>
                <w:szCs w:val="18"/>
              </w:rPr>
            </w:pPr>
            <w:r w:rsidRPr="00DF7D5A">
              <w:rPr>
                <w:sz w:val="18"/>
                <w:szCs w:val="18"/>
              </w:rPr>
              <w:t>Zabezpieczenie gleby przed erozją na stromych zboczach jarów, dolin rzek, poprzez utrzymanie roślinności leśnej</w:t>
            </w:r>
            <w:r w:rsidRPr="00776885">
              <w:rPr>
                <w:sz w:val="18"/>
                <w:szCs w:val="18"/>
              </w:rPr>
              <w:t xml:space="preserve">, wyznaczenie </w:t>
            </w:r>
            <w:r w:rsidRPr="00DF7D5A">
              <w:rPr>
                <w:sz w:val="18"/>
                <w:szCs w:val="18"/>
              </w:rPr>
              <w:t xml:space="preserve">lasów glebochronnych. Powstrzymywane są procesy degradacyjne dzięki zaplanowaniu wprowadzenia odpowiedniej szaty roślinnej oraz zabiegów przeciwdziałających erozji (umocnienia stromych stoków </w:t>
            </w:r>
            <w:r w:rsidR="00062B4D" w:rsidRPr="00DF7D5A">
              <w:rPr>
                <w:sz w:val="18"/>
                <w:szCs w:val="18"/>
              </w:rPr>
              <w:t>np</w:t>
            </w:r>
            <w:r w:rsidRPr="00DF7D5A">
              <w:rPr>
                <w:sz w:val="18"/>
                <w:szCs w:val="18"/>
              </w:rPr>
              <w:t xml:space="preserve">.) utrzymywanie roślinności leśnej na powierzchni powstrzymuje proces degradacji gleb. </w:t>
            </w:r>
            <w:r w:rsidR="000B3AB7" w:rsidRPr="00DF7D5A">
              <w:rPr>
                <w:sz w:val="18"/>
                <w:szCs w:val="18"/>
              </w:rPr>
              <w:t xml:space="preserve">Ochrona terenów źródliskowych. </w:t>
            </w:r>
            <w:r w:rsidRPr="00DF7D5A">
              <w:rPr>
                <w:sz w:val="18"/>
                <w:szCs w:val="18"/>
              </w:rPr>
              <w:t>Wpływ pozytywny.</w:t>
            </w:r>
          </w:p>
        </w:tc>
      </w:tr>
      <w:tr w:rsidR="005F0775" w:rsidRPr="00D357EE" w:rsidTr="00E727A3">
        <w:trPr>
          <w:cantSplit/>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8.</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Krajobraz</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sidRPr="006D5D3C">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+2</w:t>
            </w:r>
          </w:p>
        </w:tc>
        <w:tc>
          <w:tcPr>
            <w:tcW w:w="115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+2</w:t>
            </w:r>
          </w:p>
        </w:tc>
        <w:tc>
          <w:tcPr>
            <w:tcW w:w="1080" w:type="dxa"/>
            <w:shd w:val="clear" w:color="auto" w:fill="FFFFFF" w:themeFill="background1"/>
            <w:vAlign w:val="center"/>
          </w:tcPr>
          <w:p w:rsidR="00E727A3" w:rsidRPr="00CC1C7D" w:rsidRDefault="002371CF" w:rsidP="003A4F1D">
            <w:pPr>
              <w:snapToGrid w:val="0"/>
              <w:spacing w:before="40" w:after="40" w:line="240" w:lineRule="auto"/>
              <w:ind w:left="-57" w:right="-57" w:firstLine="0"/>
              <w:jc w:val="center"/>
              <w:rPr>
                <w:sz w:val="18"/>
                <w:szCs w:val="18"/>
              </w:rPr>
            </w:pPr>
            <w:r w:rsidRPr="00CC1C7D">
              <w:rPr>
                <w:sz w:val="18"/>
                <w:szCs w:val="18"/>
              </w:rPr>
              <w:t>+2</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left="-57" w:right="-57" w:firstLine="0"/>
              <w:jc w:val="center"/>
              <w:rPr>
                <w:sz w:val="18"/>
                <w:szCs w:val="18"/>
              </w:rPr>
            </w:pPr>
            <w:r w:rsidRPr="00CC1C7D">
              <w:rPr>
                <w:sz w:val="18"/>
                <w:szCs w:val="18"/>
              </w:rPr>
              <w:t>+1</w:t>
            </w:r>
          </w:p>
        </w:tc>
        <w:tc>
          <w:tcPr>
            <w:tcW w:w="1749" w:type="dxa"/>
            <w:shd w:val="clear" w:color="auto" w:fill="FFFFFF" w:themeFill="background1"/>
            <w:vAlign w:val="center"/>
          </w:tcPr>
          <w:p w:rsidR="00E727A3" w:rsidRPr="00DF7D5A" w:rsidRDefault="002371CF" w:rsidP="000B3AB7">
            <w:pPr>
              <w:snapToGrid w:val="0"/>
              <w:spacing w:before="40" w:after="40" w:line="240" w:lineRule="auto"/>
              <w:ind w:left="-57" w:right="-57" w:firstLine="0"/>
              <w:jc w:val="center"/>
              <w:rPr>
                <w:sz w:val="18"/>
                <w:szCs w:val="18"/>
              </w:rPr>
            </w:pPr>
            <w:r w:rsidRPr="00DF7D5A">
              <w:rPr>
                <w:sz w:val="18"/>
                <w:szCs w:val="18"/>
              </w:rPr>
              <w:t>+</w:t>
            </w:r>
            <w:r w:rsidR="000B3AB7" w:rsidRPr="00DF7D5A">
              <w:rPr>
                <w:sz w:val="18"/>
                <w:szCs w:val="18"/>
              </w:rPr>
              <w:t>2</w:t>
            </w:r>
          </w:p>
        </w:tc>
        <w:tc>
          <w:tcPr>
            <w:tcW w:w="4961" w:type="dxa"/>
            <w:shd w:val="clear" w:color="auto" w:fill="FFFFFF" w:themeFill="background1"/>
            <w:vAlign w:val="center"/>
          </w:tcPr>
          <w:p w:rsidR="00E727A3" w:rsidRPr="00DF7D5A" w:rsidRDefault="00E727A3" w:rsidP="003A4F1D">
            <w:pPr>
              <w:spacing w:line="240" w:lineRule="auto"/>
              <w:ind w:firstLine="0"/>
              <w:jc w:val="left"/>
              <w:rPr>
                <w:bCs/>
                <w:sz w:val="18"/>
                <w:szCs w:val="18"/>
              </w:rPr>
            </w:pPr>
            <w:r w:rsidRPr="00DF7D5A">
              <w:rPr>
                <w:bCs/>
                <w:sz w:val="18"/>
                <w:szCs w:val="18"/>
              </w:rPr>
              <w:t xml:space="preserve">Zapisy PUL wpływają na kształtowanie krajobrazu leśnego (zalesienia, zręby, odnowienia, zachowanie lasów). Mozaikowatość lasów, zróżnicowanie powierzchniowe, gatunkowe i wiekowe wzbogacają i urozmaicają krajobraz. Wpływ ten w różnym czasie </w:t>
            </w:r>
            <w:r w:rsidR="003A4F1D" w:rsidRPr="00DF7D5A">
              <w:rPr>
                <w:bCs/>
                <w:sz w:val="18"/>
                <w:szCs w:val="18"/>
              </w:rPr>
              <w:t>może być zróżnicowany, jednak w </w:t>
            </w:r>
            <w:r w:rsidRPr="00DF7D5A">
              <w:rPr>
                <w:bCs/>
                <w:sz w:val="18"/>
                <w:szCs w:val="18"/>
              </w:rPr>
              <w:t>dłuższym okresie jest pozytywny.</w:t>
            </w:r>
          </w:p>
        </w:tc>
      </w:tr>
      <w:tr w:rsidR="005F0775" w:rsidRPr="00D357EE" w:rsidTr="00E727A3">
        <w:trPr>
          <w:cantSplit/>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9.</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Klimat</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right="-57" w:firstLine="0"/>
              <w:jc w:val="center"/>
              <w:rPr>
                <w:sz w:val="18"/>
                <w:szCs w:val="18"/>
              </w:rPr>
            </w:pPr>
            <w:r w:rsidRPr="006D5D3C">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+3</w:t>
            </w:r>
          </w:p>
        </w:tc>
        <w:tc>
          <w:tcPr>
            <w:tcW w:w="115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+1</w:t>
            </w:r>
          </w:p>
        </w:tc>
        <w:tc>
          <w:tcPr>
            <w:tcW w:w="108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1749" w:type="dxa"/>
            <w:shd w:val="clear" w:color="auto" w:fill="FFFFFF" w:themeFill="background1"/>
            <w:vAlign w:val="center"/>
          </w:tcPr>
          <w:p w:rsidR="00E727A3" w:rsidRPr="00DF7D5A" w:rsidRDefault="00062B4D" w:rsidP="002371CF">
            <w:pPr>
              <w:snapToGrid w:val="0"/>
              <w:spacing w:before="40" w:after="40" w:line="240" w:lineRule="auto"/>
              <w:ind w:right="-57" w:firstLine="0"/>
              <w:jc w:val="center"/>
              <w:rPr>
                <w:sz w:val="18"/>
                <w:szCs w:val="18"/>
              </w:rPr>
            </w:pPr>
            <w:r w:rsidRPr="00DF7D5A">
              <w:rPr>
                <w:sz w:val="18"/>
                <w:szCs w:val="18"/>
              </w:rPr>
              <w:t>+</w:t>
            </w:r>
            <w:r w:rsidR="002371CF" w:rsidRPr="00DF7D5A">
              <w:rPr>
                <w:sz w:val="18"/>
                <w:szCs w:val="18"/>
              </w:rPr>
              <w:t>3</w:t>
            </w:r>
          </w:p>
        </w:tc>
        <w:tc>
          <w:tcPr>
            <w:tcW w:w="4961" w:type="dxa"/>
            <w:shd w:val="clear" w:color="auto" w:fill="FFFFFF" w:themeFill="background1"/>
            <w:vAlign w:val="center"/>
          </w:tcPr>
          <w:p w:rsidR="00E727A3" w:rsidRPr="00DF7D5A" w:rsidRDefault="00E727A3" w:rsidP="003A4F1D">
            <w:pPr>
              <w:spacing w:line="240" w:lineRule="auto"/>
              <w:ind w:firstLine="0"/>
              <w:jc w:val="left"/>
              <w:rPr>
                <w:sz w:val="18"/>
                <w:szCs w:val="18"/>
              </w:rPr>
            </w:pPr>
            <w:r w:rsidRPr="00DF7D5A">
              <w:rPr>
                <w:sz w:val="18"/>
                <w:szCs w:val="18"/>
              </w:rPr>
              <w:t>Trwałe utrzymanie lasu korzystnie  wpływa na warunki klimatyczne. Wpływ pozytywny.</w:t>
            </w:r>
          </w:p>
        </w:tc>
      </w:tr>
      <w:tr w:rsidR="00774CD4" w:rsidRPr="00D357EE" w:rsidTr="00E727A3">
        <w:trPr>
          <w:cantSplit/>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10.</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Zasoby naturalne</w:t>
            </w:r>
          </w:p>
        </w:tc>
        <w:tc>
          <w:tcPr>
            <w:tcW w:w="900" w:type="dxa"/>
            <w:shd w:val="clear" w:color="auto" w:fill="FFFFFF" w:themeFill="background1"/>
            <w:vAlign w:val="center"/>
          </w:tcPr>
          <w:p w:rsidR="00E727A3" w:rsidRPr="006D5D3C" w:rsidRDefault="006D5D3C" w:rsidP="003A4F1D">
            <w:pPr>
              <w:snapToGrid w:val="0"/>
              <w:spacing w:before="40" w:after="40" w:line="240" w:lineRule="auto"/>
              <w:ind w:left="-57" w:right="-57" w:firstLine="0"/>
              <w:jc w:val="center"/>
              <w:rPr>
                <w:sz w:val="18"/>
                <w:szCs w:val="18"/>
              </w:rPr>
            </w:pPr>
            <w:r w:rsidRPr="006D5D3C">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+3</w:t>
            </w:r>
          </w:p>
        </w:tc>
        <w:tc>
          <w:tcPr>
            <w:tcW w:w="1155" w:type="dxa"/>
            <w:shd w:val="clear" w:color="auto" w:fill="FFFFFF" w:themeFill="background1"/>
            <w:vAlign w:val="center"/>
          </w:tcPr>
          <w:p w:rsidR="00E727A3" w:rsidRPr="00CC1C7D" w:rsidRDefault="00BD702C" w:rsidP="003A4F1D">
            <w:pPr>
              <w:snapToGrid w:val="0"/>
              <w:spacing w:before="40" w:after="40" w:line="240" w:lineRule="auto"/>
              <w:ind w:right="-57" w:firstLine="0"/>
              <w:jc w:val="center"/>
              <w:rPr>
                <w:sz w:val="18"/>
                <w:szCs w:val="18"/>
              </w:rPr>
            </w:pPr>
            <w:r w:rsidRPr="00CC1C7D">
              <w:rPr>
                <w:sz w:val="18"/>
                <w:szCs w:val="18"/>
              </w:rPr>
              <w:t>+2</w:t>
            </w:r>
          </w:p>
        </w:tc>
        <w:tc>
          <w:tcPr>
            <w:tcW w:w="1080" w:type="dxa"/>
            <w:shd w:val="clear" w:color="auto" w:fill="FFFFFF" w:themeFill="background1"/>
            <w:vAlign w:val="center"/>
          </w:tcPr>
          <w:p w:rsidR="00E727A3" w:rsidRPr="00CC1C7D" w:rsidRDefault="00E727A3" w:rsidP="00774CD4">
            <w:pPr>
              <w:snapToGrid w:val="0"/>
              <w:spacing w:before="40" w:after="40" w:line="240" w:lineRule="auto"/>
              <w:ind w:right="-57" w:firstLine="0"/>
              <w:jc w:val="center"/>
              <w:rPr>
                <w:sz w:val="18"/>
                <w:szCs w:val="18"/>
              </w:rPr>
            </w:pPr>
            <w:r w:rsidRPr="00CC1C7D">
              <w:rPr>
                <w:sz w:val="18"/>
                <w:szCs w:val="18"/>
              </w:rPr>
              <w:t>+</w:t>
            </w:r>
            <w:r w:rsidR="00774CD4" w:rsidRPr="00CC1C7D">
              <w:rPr>
                <w:sz w:val="18"/>
                <w:szCs w:val="18"/>
              </w:rPr>
              <w:t>3</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1749" w:type="dxa"/>
            <w:shd w:val="clear" w:color="auto" w:fill="FFFFFF" w:themeFill="background1"/>
            <w:vAlign w:val="center"/>
          </w:tcPr>
          <w:p w:rsidR="00E727A3" w:rsidRPr="00DF7D5A" w:rsidRDefault="00062B4D" w:rsidP="003A4F1D">
            <w:pPr>
              <w:snapToGrid w:val="0"/>
              <w:spacing w:before="40" w:after="40" w:line="240" w:lineRule="auto"/>
              <w:ind w:left="-57" w:right="-57" w:firstLine="0"/>
              <w:jc w:val="center"/>
              <w:rPr>
                <w:sz w:val="18"/>
                <w:szCs w:val="18"/>
              </w:rPr>
            </w:pPr>
            <w:r w:rsidRPr="00DF7D5A">
              <w:rPr>
                <w:sz w:val="18"/>
                <w:szCs w:val="18"/>
              </w:rPr>
              <w:t>+2</w:t>
            </w:r>
          </w:p>
        </w:tc>
        <w:tc>
          <w:tcPr>
            <w:tcW w:w="4961" w:type="dxa"/>
            <w:shd w:val="clear" w:color="auto" w:fill="FFFFFF" w:themeFill="background1"/>
            <w:vAlign w:val="center"/>
          </w:tcPr>
          <w:p w:rsidR="00E727A3" w:rsidRPr="00DF7D5A" w:rsidRDefault="00E727A3" w:rsidP="003A4F1D">
            <w:pPr>
              <w:spacing w:line="240" w:lineRule="auto"/>
              <w:ind w:firstLine="0"/>
              <w:jc w:val="left"/>
              <w:rPr>
                <w:sz w:val="18"/>
                <w:szCs w:val="18"/>
              </w:rPr>
            </w:pPr>
            <w:r w:rsidRPr="00DF7D5A">
              <w:rPr>
                <w:sz w:val="18"/>
                <w:szCs w:val="18"/>
              </w:rPr>
              <w:t xml:space="preserve">Wpływ na powiększanie zasobów leśnych stanowiących odnawialne zasoby naturalne. Istotne znaczenie w gospodarce mają również owoce runa leśnego, zioła, rośliny, zwierzyna. </w:t>
            </w:r>
            <w:r w:rsidRPr="00DF7D5A">
              <w:rPr>
                <w:bCs/>
                <w:i/>
                <w:iCs/>
                <w:sz w:val="18"/>
                <w:szCs w:val="18"/>
              </w:rPr>
              <w:t xml:space="preserve"> </w:t>
            </w:r>
            <w:r w:rsidRPr="00DF7D5A">
              <w:rPr>
                <w:sz w:val="18"/>
                <w:szCs w:val="18"/>
              </w:rPr>
              <w:t>Wpływ pozytywny.</w:t>
            </w:r>
          </w:p>
        </w:tc>
      </w:tr>
      <w:tr w:rsidR="005F0775" w:rsidRPr="00D357EE" w:rsidTr="00E727A3">
        <w:trPr>
          <w:cantSplit/>
          <w:trHeight w:val="95"/>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11.</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Zabytki</w:t>
            </w:r>
          </w:p>
        </w:tc>
        <w:tc>
          <w:tcPr>
            <w:tcW w:w="900" w:type="dxa"/>
            <w:shd w:val="clear" w:color="auto" w:fill="FFFFFF" w:themeFill="background1"/>
            <w:vAlign w:val="center"/>
          </w:tcPr>
          <w:p w:rsidR="00E727A3" w:rsidRPr="006D5D3C" w:rsidRDefault="00E727A3" w:rsidP="003A4F1D">
            <w:pPr>
              <w:snapToGrid w:val="0"/>
              <w:spacing w:before="40" w:after="40" w:line="240" w:lineRule="auto"/>
              <w:ind w:right="-57" w:firstLine="0"/>
              <w:jc w:val="center"/>
              <w:rPr>
                <w:sz w:val="18"/>
                <w:szCs w:val="18"/>
              </w:rPr>
            </w:pPr>
            <w:r w:rsidRPr="006D5D3C">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115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108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0</w:t>
            </w:r>
          </w:p>
        </w:tc>
        <w:tc>
          <w:tcPr>
            <w:tcW w:w="1749" w:type="dxa"/>
            <w:shd w:val="clear" w:color="auto" w:fill="FFFFFF" w:themeFill="background1"/>
            <w:vAlign w:val="center"/>
          </w:tcPr>
          <w:p w:rsidR="00E727A3" w:rsidRPr="00DF7D5A" w:rsidRDefault="00E727A3" w:rsidP="003A4F1D">
            <w:pPr>
              <w:snapToGrid w:val="0"/>
              <w:spacing w:before="40" w:after="40" w:line="240" w:lineRule="auto"/>
              <w:ind w:left="-57" w:right="-57" w:firstLine="0"/>
              <w:jc w:val="center"/>
              <w:rPr>
                <w:sz w:val="18"/>
                <w:szCs w:val="18"/>
              </w:rPr>
            </w:pPr>
            <w:r w:rsidRPr="00DF7D5A">
              <w:rPr>
                <w:sz w:val="18"/>
                <w:szCs w:val="18"/>
              </w:rPr>
              <w:t>+2</w:t>
            </w:r>
          </w:p>
        </w:tc>
        <w:tc>
          <w:tcPr>
            <w:tcW w:w="4961" w:type="dxa"/>
            <w:shd w:val="clear" w:color="auto" w:fill="FFFFFF" w:themeFill="background1"/>
            <w:vAlign w:val="center"/>
          </w:tcPr>
          <w:p w:rsidR="00E727A3" w:rsidRPr="00DF7D5A" w:rsidRDefault="00E727A3" w:rsidP="00945CD9">
            <w:pPr>
              <w:snapToGrid w:val="0"/>
              <w:spacing w:before="40" w:after="40" w:line="240" w:lineRule="auto"/>
              <w:ind w:left="-57" w:right="-57" w:firstLine="0"/>
              <w:jc w:val="left"/>
              <w:rPr>
                <w:sz w:val="18"/>
                <w:szCs w:val="18"/>
              </w:rPr>
            </w:pPr>
            <w:r w:rsidRPr="00DF7D5A">
              <w:rPr>
                <w:sz w:val="18"/>
                <w:szCs w:val="18"/>
              </w:rPr>
              <w:t xml:space="preserve">Inwentaryzacja i zlokalizowanie zabytków na gruntach </w:t>
            </w:r>
            <w:r w:rsidR="00781A19" w:rsidRPr="00DF7D5A">
              <w:rPr>
                <w:bCs/>
                <w:sz w:val="18"/>
                <w:szCs w:val="18"/>
              </w:rPr>
              <w:t>w zarządzie</w:t>
            </w:r>
            <w:r w:rsidR="00781A19" w:rsidRPr="00DF7D5A">
              <w:rPr>
                <w:sz w:val="18"/>
                <w:szCs w:val="18"/>
              </w:rPr>
              <w:t xml:space="preserve"> </w:t>
            </w:r>
            <w:r w:rsidRPr="00DF7D5A">
              <w:rPr>
                <w:sz w:val="18"/>
                <w:szCs w:val="18"/>
              </w:rPr>
              <w:t>Nadleśnictwa jest jednym z</w:t>
            </w:r>
            <w:r w:rsidR="00945CD9" w:rsidRPr="00DF7D5A">
              <w:rPr>
                <w:sz w:val="18"/>
                <w:szCs w:val="18"/>
              </w:rPr>
              <w:t xml:space="preserve"> </w:t>
            </w:r>
            <w:r w:rsidRPr="00DF7D5A">
              <w:rPr>
                <w:sz w:val="18"/>
                <w:szCs w:val="18"/>
              </w:rPr>
              <w:t>elementów ich ochrony. Miejsca występowania zabytków (</w:t>
            </w:r>
            <w:r w:rsidR="00062B4D" w:rsidRPr="00DF7D5A">
              <w:rPr>
                <w:sz w:val="18"/>
                <w:szCs w:val="18"/>
              </w:rPr>
              <w:t>np</w:t>
            </w:r>
            <w:r w:rsidRPr="00DF7D5A">
              <w:rPr>
                <w:sz w:val="18"/>
                <w:szCs w:val="18"/>
              </w:rPr>
              <w:t>.: cmentarzy, miejsc pamięci) w</w:t>
            </w:r>
            <w:r w:rsidR="00945CD9" w:rsidRPr="00DF7D5A">
              <w:rPr>
                <w:sz w:val="18"/>
                <w:szCs w:val="18"/>
              </w:rPr>
              <w:t xml:space="preserve"> </w:t>
            </w:r>
            <w:r w:rsidRPr="00DF7D5A">
              <w:rPr>
                <w:sz w:val="18"/>
                <w:szCs w:val="18"/>
              </w:rPr>
              <w:t>PUL zostają wyłączone z użytkowania. Wpływ pozytywny.</w:t>
            </w:r>
          </w:p>
        </w:tc>
      </w:tr>
      <w:tr w:rsidR="00774CD4" w:rsidRPr="00D357EE" w:rsidTr="00E727A3">
        <w:trPr>
          <w:cantSplit/>
        </w:trPr>
        <w:tc>
          <w:tcPr>
            <w:tcW w:w="36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center"/>
              <w:rPr>
                <w:sz w:val="18"/>
                <w:szCs w:val="18"/>
              </w:rPr>
            </w:pPr>
            <w:r w:rsidRPr="00B965D9">
              <w:rPr>
                <w:sz w:val="18"/>
                <w:szCs w:val="18"/>
              </w:rPr>
              <w:t>12.</w:t>
            </w:r>
          </w:p>
        </w:tc>
        <w:tc>
          <w:tcPr>
            <w:tcW w:w="1890" w:type="dxa"/>
            <w:shd w:val="clear" w:color="auto" w:fill="FFFFFF" w:themeFill="background1"/>
            <w:vAlign w:val="center"/>
          </w:tcPr>
          <w:p w:rsidR="00E727A3" w:rsidRPr="00B965D9" w:rsidRDefault="00E727A3" w:rsidP="003A4F1D">
            <w:pPr>
              <w:snapToGrid w:val="0"/>
              <w:spacing w:before="40" w:after="40" w:line="240" w:lineRule="auto"/>
              <w:ind w:left="-57" w:right="-57" w:firstLine="0"/>
              <w:jc w:val="left"/>
              <w:rPr>
                <w:sz w:val="18"/>
                <w:szCs w:val="18"/>
              </w:rPr>
            </w:pPr>
            <w:r w:rsidRPr="00B965D9">
              <w:rPr>
                <w:sz w:val="18"/>
                <w:szCs w:val="18"/>
              </w:rPr>
              <w:t>Dobra materialne</w:t>
            </w:r>
          </w:p>
        </w:tc>
        <w:tc>
          <w:tcPr>
            <w:tcW w:w="900" w:type="dxa"/>
            <w:shd w:val="clear" w:color="auto" w:fill="FFFFFF" w:themeFill="background1"/>
            <w:vAlign w:val="center"/>
          </w:tcPr>
          <w:p w:rsidR="00E727A3" w:rsidRPr="00D357EE" w:rsidRDefault="006D5D3C" w:rsidP="003A4F1D">
            <w:pPr>
              <w:snapToGrid w:val="0"/>
              <w:spacing w:before="40" w:after="40" w:line="240" w:lineRule="auto"/>
              <w:ind w:left="-57" w:right="-57" w:firstLine="0"/>
              <w:jc w:val="center"/>
              <w:rPr>
                <w:color w:val="FF0000"/>
                <w:sz w:val="18"/>
                <w:szCs w:val="18"/>
              </w:rPr>
            </w:pPr>
            <w:r>
              <w:rPr>
                <w:sz w:val="18"/>
                <w:szCs w:val="18"/>
              </w:rPr>
              <w:t>0</w:t>
            </w:r>
          </w:p>
        </w:tc>
        <w:tc>
          <w:tcPr>
            <w:tcW w:w="1005" w:type="dxa"/>
            <w:shd w:val="clear" w:color="auto" w:fill="FFFFFF" w:themeFill="background1"/>
            <w:vAlign w:val="center"/>
          </w:tcPr>
          <w:p w:rsidR="00E727A3" w:rsidRPr="00CC1C7D" w:rsidRDefault="00E727A3" w:rsidP="003A4F1D">
            <w:pPr>
              <w:snapToGrid w:val="0"/>
              <w:spacing w:before="40" w:after="40" w:line="240" w:lineRule="auto"/>
              <w:ind w:right="-57" w:firstLine="0"/>
              <w:jc w:val="center"/>
              <w:rPr>
                <w:sz w:val="18"/>
                <w:szCs w:val="18"/>
              </w:rPr>
            </w:pPr>
            <w:r w:rsidRPr="00CC1C7D">
              <w:rPr>
                <w:sz w:val="18"/>
                <w:szCs w:val="18"/>
              </w:rPr>
              <w:t>+3</w:t>
            </w:r>
          </w:p>
        </w:tc>
        <w:tc>
          <w:tcPr>
            <w:tcW w:w="1155" w:type="dxa"/>
            <w:shd w:val="clear" w:color="auto" w:fill="FFFFFF" w:themeFill="background1"/>
            <w:vAlign w:val="center"/>
          </w:tcPr>
          <w:p w:rsidR="00E727A3" w:rsidRPr="00CC1C7D" w:rsidRDefault="003A4F1D" w:rsidP="003A4F1D">
            <w:pPr>
              <w:snapToGrid w:val="0"/>
              <w:spacing w:before="40" w:after="40" w:line="240" w:lineRule="auto"/>
              <w:ind w:left="-57" w:right="-57" w:firstLine="0"/>
              <w:jc w:val="center"/>
              <w:rPr>
                <w:sz w:val="18"/>
                <w:szCs w:val="18"/>
              </w:rPr>
            </w:pPr>
            <w:r w:rsidRPr="00CC1C7D">
              <w:rPr>
                <w:sz w:val="18"/>
                <w:szCs w:val="18"/>
              </w:rPr>
              <w:t>+2</w:t>
            </w:r>
          </w:p>
        </w:tc>
        <w:tc>
          <w:tcPr>
            <w:tcW w:w="1080" w:type="dxa"/>
            <w:shd w:val="clear" w:color="auto" w:fill="FFFFFF" w:themeFill="background1"/>
            <w:vAlign w:val="center"/>
          </w:tcPr>
          <w:p w:rsidR="00E727A3" w:rsidRPr="00CC1C7D" w:rsidRDefault="00E727A3" w:rsidP="00774CD4">
            <w:pPr>
              <w:snapToGrid w:val="0"/>
              <w:spacing w:before="40" w:after="40" w:line="240" w:lineRule="auto"/>
              <w:ind w:left="-57" w:right="-57" w:firstLine="0"/>
              <w:jc w:val="center"/>
              <w:rPr>
                <w:sz w:val="18"/>
                <w:szCs w:val="18"/>
              </w:rPr>
            </w:pPr>
            <w:r w:rsidRPr="00CC1C7D">
              <w:rPr>
                <w:sz w:val="18"/>
                <w:szCs w:val="18"/>
              </w:rPr>
              <w:t>+</w:t>
            </w:r>
            <w:r w:rsidR="00774CD4" w:rsidRPr="00CC1C7D">
              <w:rPr>
                <w:sz w:val="18"/>
                <w:szCs w:val="18"/>
              </w:rPr>
              <w:t>3</w:t>
            </w:r>
          </w:p>
        </w:tc>
        <w:tc>
          <w:tcPr>
            <w:tcW w:w="900" w:type="dxa"/>
            <w:shd w:val="clear" w:color="auto" w:fill="FFFFFF" w:themeFill="background1"/>
            <w:vAlign w:val="center"/>
          </w:tcPr>
          <w:p w:rsidR="00E727A3" w:rsidRPr="00CC1C7D" w:rsidRDefault="00E727A3" w:rsidP="003A4F1D">
            <w:pPr>
              <w:snapToGrid w:val="0"/>
              <w:spacing w:before="40" w:after="40" w:line="240" w:lineRule="auto"/>
              <w:ind w:left="-57" w:right="-57" w:firstLine="0"/>
              <w:jc w:val="center"/>
              <w:rPr>
                <w:sz w:val="18"/>
                <w:szCs w:val="18"/>
              </w:rPr>
            </w:pPr>
            <w:r w:rsidRPr="00CC1C7D">
              <w:rPr>
                <w:sz w:val="18"/>
                <w:szCs w:val="18"/>
              </w:rPr>
              <w:t>+1</w:t>
            </w:r>
          </w:p>
        </w:tc>
        <w:tc>
          <w:tcPr>
            <w:tcW w:w="1749" w:type="dxa"/>
            <w:shd w:val="clear" w:color="auto" w:fill="FFFFFF" w:themeFill="background1"/>
            <w:vAlign w:val="center"/>
          </w:tcPr>
          <w:p w:rsidR="00E727A3" w:rsidRPr="00DF7D5A" w:rsidRDefault="002371CF" w:rsidP="003A4F1D">
            <w:pPr>
              <w:snapToGrid w:val="0"/>
              <w:spacing w:before="40" w:after="40" w:line="240" w:lineRule="auto"/>
              <w:ind w:left="-57" w:right="-57" w:firstLine="0"/>
              <w:jc w:val="center"/>
              <w:rPr>
                <w:sz w:val="18"/>
                <w:szCs w:val="18"/>
              </w:rPr>
            </w:pPr>
            <w:r w:rsidRPr="00DF7D5A">
              <w:rPr>
                <w:sz w:val="18"/>
                <w:szCs w:val="18"/>
              </w:rPr>
              <w:t>+2</w:t>
            </w:r>
          </w:p>
        </w:tc>
        <w:tc>
          <w:tcPr>
            <w:tcW w:w="4961" w:type="dxa"/>
            <w:shd w:val="clear" w:color="auto" w:fill="FFFFFF" w:themeFill="background1"/>
            <w:vAlign w:val="center"/>
          </w:tcPr>
          <w:p w:rsidR="00E727A3" w:rsidRPr="00DF7D5A" w:rsidRDefault="00E727A3" w:rsidP="00945CD9">
            <w:pPr>
              <w:snapToGrid w:val="0"/>
              <w:spacing w:before="40" w:after="40" w:line="240" w:lineRule="auto"/>
              <w:ind w:left="-57" w:right="-57" w:firstLine="0"/>
              <w:jc w:val="left"/>
              <w:rPr>
                <w:sz w:val="18"/>
                <w:szCs w:val="18"/>
              </w:rPr>
            </w:pPr>
            <w:r w:rsidRPr="00DF7D5A">
              <w:rPr>
                <w:bCs/>
                <w:sz w:val="18"/>
                <w:szCs w:val="18"/>
              </w:rPr>
              <w:t>Gospodarka leśna prowadzona na podstawie PUL przynosi wymierne dochody dla Skarbu Państwa, zapewnia pracę i dochody wielu grupom zawodowym, a</w:t>
            </w:r>
            <w:r w:rsidR="00945CD9" w:rsidRPr="00DF7D5A">
              <w:rPr>
                <w:bCs/>
                <w:sz w:val="18"/>
                <w:szCs w:val="18"/>
              </w:rPr>
              <w:t xml:space="preserve"> </w:t>
            </w:r>
            <w:r w:rsidRPr="00DF7D5A">
              <w:rPr>
                <w:bCs/>
                <w:sz w:val="18"/>
                <w:szCs w:val="18"/>
              </w:rPr>
              <w:t xml:space="preserve">przede wszystkim jest istotnym składnikiem gospodarki kraju. </w:t>
            </w:r>
            <w:r w:rsidRPr="00DF7D5A">
              <w:rPr>
                <w:sz w:val="18"/>
                <w:szCs w:val="18"/>
              </w:rPr>
              <w:t>Wpływ pozytywny.</w:t>
            </w:r>
          </w:p>
        </w:tc>
      </w:tr>
    </w:tbl>
    <w:p w:rsidR="00E727A3" w:rsidRPr="008E1BD3" w:rsidRDefault="00E727A3" w:rsidP="00B761E2">
      <w:pPr>
        <w:pStyle w:val="Akapitzlist"/>
        <w:numPr>
          <w:ilvl w:val="0"/>
          <w:numId w:val="38"/>
        </w:numPr>
        <w:spacing w:before="120"/>
        <w:ind w:left="426" w:hanging="426"/>
        <w:jc w:val="left"/>
        <w:rPr>
          <w:sz w:val="20"/>
          <w:szCs w:val="20"/>
        </w:rPr>
      </w:pPr>
      <w:r w:rsidRPr="008E1BD3">
        <w:rPr>
          <w:sz w:val="20"/>
          <w:szCs w:val="20"/>
        </w:rPr>
        <w:t>Symbole przewidywanego znaczącego oddziaływania planowanych czynności gospodarczych na elementy środowiska oraz symbole dotyczące okresu tego oddziaływania:</w:t>
      </w:r>
    </w:p>
    <w:p w:rsidR="00E727A3" w:rsidRPr="008E1BD3" w:rsidRDefault="00E727A3" w:rsidP="00E727A3">
      <w:pPr>
        <w:ind w:firstLine="284"/>
        <w:jc w:val="left"/>
        <w:rPr>
          <w:sz w:val="20"/>
          <w:szCs w:val="20"/>
        </w:rPr>
      </w:pPr>
      <w:r w:rsidRPr="008E1BD3">
        <w:rPr>
          <w:sz w:val="20"/>
          <w:szCs w:val="20"/>
        </w:rPr>
        <w:t xml:space="preserve">+ (plus) </w:t>
      </w:r>
      <w:r w:rsidR="00010A67" w:rsidRPr="008E1BD3">
        <w:rPr>
          <w:sz w:val="20"/>
          <w:szCs w:val="20"/>
        </w:rPr>
        <w:t>-</w:t>
      </w:r>
      <w:r w:rsidRPr="008E1BD3">
        <w:rPr>
          <w:sz w:val="20"/>
          <w:szCs w:val="20"/>
        </w:rPr>
        <w:t xml:space="preserve"> wpływ dodatni, pozytywny; 0 (zero) </w:t>
      </w:r>
      <w:r w:rsidR="00010A67" w:rsidRPr="008E1BD3">
        <w:rPr>
          <w:sz w:val="20"/>
          <w:szCs w:val="20"/>
        </w:rPr>
        <w:t>-</w:t>
      </w:r>
      <w:r w:rsidRPr="008E1BD3">
        <w:rPr>
          <w:sz w:val="20"/>
          <w:szCs w:val="20"/>
        </w:rPr>
        <w:t xml:space="preserve"> brak znaczącego wpływu,  - (minus) </w:t>
      </w:r>
      <w:r w:rsidR="00010A67" w:rsidRPr="008E1BD3">
        <w:rPr>
          <w:sz w:val="20"/>
          <w:szCs w:val="20"/>
        </w:rPr>
        <w:t>-</w:t>
      </w:r>
      <w:r w:rsidRPr="008E1BD3">
        <w:rPr>
          <w:sz w:val="20"/>
          <w:szCs w:val="20"/>
        </w:rPr>
        <w:t xml:space="preserve"> wpływ ujemny, negatywny,</w:t>
      </w:r>
    </w:p>
    <w:p w:rsidR="00E727A3" w:rsidRPr="008E1BD3" w:rsidRDefault="00E727A3" w:rsidP="001F691C">
      <w:pPr>
        <w:ind w:left="851" w:hanging="142"/>
        <w:rPr>
          <w:sz w:val="20"/>
          <w:szCs w:val="20"/>
        </w:rPr>
      </w:pPr>
      <w:r w:rsidRPr="008E1BD3">
        <w:rPr>
          <w:sz w:val="20"/>
          <w:szCs w:val="20"/>
        </w:rPr>
        <w:lastRenderedPageBreak/>
        <w:t>1.</w:t>
      </w:r>
      <w:r w:rsidR="001F691C" w:rsidRPr="008E1BD3">
        <w:rPr>
          <w:sz w:val="20"/>
          <w:szCs w:val="20"/>
        </w:rPr>
        <w:t> </w:t>
      </w:r>
      <w:r w:rsidRPr="008E1BD3">
        <w:rPr>
          <w:sz w:val="20"/>
          <w:szCs w:val="20"/>
        </w:rPr>
        <w:t xml:space="preserve">oddziaływanie krótkoterminowe, 2.oddziaływanie średnioterminowe, 3. </w:t>
      </w:r>
      <w:r w:rsidR="004B34E4" w:rsidRPr="008E1BD3">
        <w:rPr>
          <w:sz w:val="20"/>
          <w:szCs w:val="20"/>
        </w:rPr>
        <w:t>o</w:t>
      </w:r>
      <w:r w:rsidRPr="008E1BD3">
        <w:rPr>
          <w:sz w:val="20"/>
          <w:szCs w:val="20"/>
        </w:rPr>
        <w:t>ddziaływanie długoterminowe (</w:t>
      </w:r>
      <w:r w:rsidR="00062B4D" w:rsidRPr="008E1BD3">
        <w:rPr>
          <w:sz w:val="20"/>
          <w:szCs w:val="20"/>
        </w:rPr>
        <w:t>np</w:t>
      </w:r>
      <w:r w:rsidRPr="008E1BD3">
        <w:rPr>
          <w:sz w:val="20"/>
          <w:szCs w:val="20"/>
        </w:rPr>
        <w:t xml:space="preserve">. -3. </w:t>
      </w:r>
      <w:r w:rsidR="004B34E4" w:rsidRPr="008E1BD3">
        <w:rPr>
          <w:sz w:val="20"/>
          <w:szCs w:val="20"/>
        </w:rPr>
        <w:t>t</w:t>
      </w:r>
      <w:r w:rsidRPr="008E1BD3">
        <w:rPr>
          <w:sz w:val="20"/>
          <w:szCs w:val="20"/>
        </w:rPr>
        <w:t>o symbol znaczącego oddziaływania długookresowego to jest oddziaływania znacząco negatywnego);</w:t>
      </w:r>
    </w:p>
    <w:p w:rsidR="00E727A3" w:rsidRPr="008E1BD3" w:rsidRDefault="00E727A3" w:rsidP="001F691C">
      <w:pPr>
        <w:ind w:left="851" w:hanging="142"/>
        <w:rPr>
          <w:sz w:val="20"/>
          <w:szCs w:val="20"/>
        </w:rPr>
      </w:pPr>
      <w:r w:rsidRPr="008E1BD3">
        <w:rPr>
          <w:sz w:val="20"/>
          <w:szCs w:val="20"/>
          <w:vertAlign w:val="superscript"/>
        </w:rPr>
        <w:t xml:space="preserve">2) </w:t>
      </w:r>
      <w:r w:rsidRPr="008E1BD3">
        <w:rPr>
          <w:sz w:val="20"/>
          <w:szCs w:val="20"/>
        </w:rPr>
        <w:t xml:space="preserve">Zadania gospodarcze formułowane na poziomie ogólnym (nie adresowane do </w:t>
      </w:r>
      <w:r w:rsidR="004B34E4" w:rsidRPr="008E1BD3">
        <w:rPr>
          <w:sz w:val="20"/>
          <w:szCs w:val="20"/>
        </w:rPr>
        <w:t>w</w:t>
      </w:r>
      <w:r w:rsidR="00062B4D" w:rsidRPr="008E1BD3">
        <w:rPr>
          <w:sz w:val="20"/>
          <w:szCs w:val="20"/>
        </w:rPr>
        <w:t>ydziele</w:t>
      </w:r>
      <w:r w:rsidR="00833F5B">
        <w:rPr>
          <w:sz w:val="20"/>
          <w:szCs w:val="20"/>
        </w:rPr>
        <w:t>ń</w:t>
      </w:r>
      <w:r w:rsidRPr="008E1BD3">
        <w:rPr>
          <w:sz w:val="20"/>
          <w:szCs w:val="20"/>
        </w:rPr>
        <w:t xml:space="preserve"> drzewostanowych) nie kwalifikują się do ujęcia w formie macierzy, stąd omówienie ich przewidywanego wpływu jest możliwe tylko w</w:t>
      </w:r>
      <w:r w:rsidR="00945CD9" w:rsidRPr="008E1BD3">
        <w:rPr>
          <w:sz w:val="20"/>
          <w:szCs w:val="20"/>
        </w:rPr>
        <w:t xml:space="preserve"> </w:t>
      </w:r>
      <w:r w:rsidRPr="008E1BD3">
        <w:rPr>
          <w:sz w:val="20"/>
          <w:szCs w:val="20"/>
        </w:rPr>
        <w:t>formie tekstowej.</w:t>
      </w:r>
    </w:p>
    <w:p w:rsidR="00E727A3" w:rsidRPr="00D357EE" w:rsidRDefault="00E727A3" w:rsidP="00E727A3">
      <w:pPr>
        <w:widowControl/>
        <w:ind w:firstLine="567"/>
        <w:rPr>
          <w:color w:val="FF0000"/>
          <w:sz w:val="20"/>
          <w:szCs w:val="20"/>
          <w:vertAlign w:val="superscript"/>
        </w:rPr>
      </w:pPr>
    </w:p>
    <w:p w:rsidR="00E727A3" w:rsidRPr="00D357EE" w:rsidRDefault="00E727A3" w:rsidP="00E727A3">
      <w:pPr>
        <w:ind w:firstLine="567"/>
        <w:rPr>
          <w:color w:val="FF0000"/>
          <w:u w:val="single"/>
        </w:rPr>
        <w:sectPr w:rsidR="00E727A3" w:rsidRPr="00D357EE" w:rsidSect="00730CD1">
          <w:headerReference w:type="default" r:id="rId26"/>
          <w:footerReference w:type="default" r:id="rId27"/>
          <w:pgSz w:w="16837" w:h="11905" w:orient="landscape"/>
          <w:pgMar w:top="1701" w:right="1701" w:bottom="1134" w:left="1134" w:header="1134" w:footer="720" w:gutter="0"/>
          <w:cols w:space="708"/>
          <w:docGrid w:linePitch="360"/>
        </w:sectPr>
      </w:pPr>
    </w:p>
    <w:p w:rsidR="00E727A3" w:rsidRPr="0067576F" w:rsidRDefault="00E727A3" w:rsidP="00E727A3">
      <w:r w:rsidRPr="0067576F">
        <w:lastRenderedPageBreak/>
        <w:t>Różnorodność i duża liczba zadań jakie musi obejmować plan urządzenia lasu, a jednocześnie konieczność uwzględnienia wszelkich norm prawnych i przestrzegania obowiązujących procedur, w tym dotyczących ochrony środowiska przyrodniczego, pozwalają na uniknięcie negatywnych oddziaływań już na etap</w:t>
      </w:r>
      <w:r w:rsidR="003A4F1D" w:rsidRPr="0067576F">
        <w:t>ie projektu PUL. Po</w:t>
      </w:r>
      <w:r w:rsidR="00945CD9" w:rsidRPr="0067576F">
        <w:t xml:space="preserve"> </w:t>
      </w:r>
      <w:r w:rsidR="003A4F1D" w:rsidRPr="0067576F">
        <w:t>dokładnej i </w:t>
      </w:r>
      <w:r w:rsidRPr="0067576F">
        <w:t>szczegółowej analizie zaplanowanych czynności gospodarczych, a</w:t>
      </w:r>
      <w:r w:rsidR="00945CD9" w:rsidRPr="0067576F">
        <w:t xml:space="preserve"> </w:t>
      </w:r>
      <w:r w:rsidRPr="0067576F">
        <w:t xml:space="preserve">następnie rozpatrzeniu ich w odniesieniu  do objętych ochroną siedlisk, roślin i zwierząt oraz całego środowiska przyrodniczego należy stwierdzić, że projekt PUL dla Nadleśnictwa </w:t>
      </w:r>
      <w:r w:rsidR="0044108D" w:rsidRPr="0067576F">
        <w:t>Orneta</w:t>
      </w:r>
      <w:r w:rsidRPr="0067576F">
        <w:t xml:space="preserve"> nie wywiera negatywnego wpływu na środowisko.</w:t>
      </w:r>
      <w:r w:rsidR="00062B4D" w:rsidRPr="0067576F">
        <w:t xml:space="preserve"> W średnim okresie czasu realizacja PUL będzie miała wynik dodatni.</w:t>
      </w:r>
    </w:p>
    <w:p w:rsidR="00062B4D" w:rsidRPr="0067576F" w:rsidRDefault="00062B4D" w:rsidP="00062B4D">
      <w:pPr>
        <w:pStyle w:val="Nagwek3"/>
        <w:numPr>
          <w:ilvl w:val="0"/>
          <w:numId w:val="0"/>
        </w:numPr>
      </w:pPr>
      <w:bookmarkStart w:id="62" w:name="_Toc499118304"/>
      <w:r w:rsidRPr="0067576F">
        <w:t>4.1.1. Oddziaływanie na różnorodność biologiczną</w:t>
      </w:r>
      <w:bookmarkEnd w:id="62"/>
    </w:p>
    <w:p w:rsidR="00615EE7" w:rsidRPr="0067576F" w:rsidRDefault="00615EE7" w:rsidP="00615EE7">
      <w:r w:rsidRPr="0067576F">
        <w:t xml:space="preserve">W zakresie różnorodności gatunkowej możliwa jest ocena zapisów </w:t>
      </w:r>
      <w:r w:rsidR="006269AA" w:rsidRPr="0067576F">
        <w:t xml:space="preserve">w </w:t>
      </w:r>
      <w:r w:rsidRPr="0067576F">
        <w:t xml:space="preserve">PUL, które dotyczą: </w:t>
      </w:r>
    </w:p>
    <w:p w:rsidR="00615EE7" w:rsidRPr="0067576F" w:rsidRDefault="00615EE7" w:rsidP="00B761E2">
      <w:pPr>
        <w:pStyle w:val="Akapitzlist"/>
        <w:numPr>
          <w:ilvl w:val="0"/>
          <w:numId w:val="34"/>
        </w:numPr>
      </w:pPr>
      <w:r w:rsidRPr="0067576F">
        <w:t>wpływu projektowanych zabiegów na różnorodność gatunkową grzybów, roślin i zwierząt,</w:t>
      </w:r>
    </w:p>
    <w:p w:rsidR="00F968E0" w:rsidRPr="0067576F" w:rsidRDefault="00615EE7" w:rsidP="00B761E2">
      <w:pPr>
        <w:pStyle w:val="Akapitzlist"/>
        <w:numPr>
          <w:ilvl w:val="0"/>
          <w:numId w:val="34"/>
        </w:numPr>
      </w:pPr>
      <w:r w:rsidRPr="0067576F">
        <w:t>wpływu projektowanych zabiegów na zróżnicowanie gatunkowe drzewostanów</w:t>
      </w:r>
      <w:r w:rsidR="00F968E0" w:rsidRPr="0067576F">
        <w:t>,</w:t>
      </w:r>
    </w:p>
    <w:p w:rsidR="00062B4D" w:rsidRPr="0067576F" w:rsidRDefault="00F968E0" w:rsidP="00B761E2">
      <w:pPr>
        <w:pStyle w:val="Akapitzlist"/>
        <w:numPr>
          <w:ilvl w:val="0"/>
          <w:numId w:val="34"/>
        </w:numPr>
      </w:pPr>
      <w:r w:rsidRPr="0067576F">
        <w:t>wpływu projektowanych zabiegów na zachowanie chronionych siedlisk przyrodniczych</w:t>
      </w:r>
      <w:r w:rsidR="00615EE7" w:rsidRPr="0067576F">
        <w:t>.</w:t>
      </w:r>
    </w:p>
    <w:p w:rsidR="00D62AF6" w:rsidRPr="0067576F" w:rsidRDefault="00615EE7" w:rsidP="00615EE7">
      <w:r w:rsidRPr="0067576F">
        <w:t>W przypadku wpływu projektowanych zabiegów na różnorodność gatunkową grzybów, roślin i zwierząt nie można przeprowadzić jednoznacznej oceny</w:t>
      </w:r>
      <w:r w:rsidR="006269AA" w:rsidRPr="0067576F">
        <w:t>, ponieważ realizacja</w:t>
      </w:r>
      <w:r w:rsidRPr="0067576F">
        <w:t xml:space="preserve"> </w:t>
      </w:r>
      <w:r w:rsidR="006269AA" w:rsidRPr="0067576F">
        <w:t>zaprojektowanych zabiegów w PUL może różnie wpływać na różne grupy gatunków.</w:t>
      </w:r>
      <w:r w:rsidR="00CA09AF" w:rsidRPr="0067576F">
        <w:t xml:space="preserve"> Na przykład cięcia pielęgnacyjne (czyszczenia, trzebieże) czy też cięcia rębne powodujące prześwietlenie drzewostanu albo odsłonięcie powierzchni wpłyną pozytywnie na rozprzestrzenianie się </w:t>
      </w:r>
      <w:r w:rsidR="00774CD4" w:rsidRPr="0067576F">
        <w:t xml:space="preserve">wielu gatunków roślin światłolubnych, m.in. </w:t>
      </w:r>
      <w:r w:rsidR="0067576F" w:rsidRPr="0067576F">
        <w:t>naparstnicy zwyczajnej</w:t>
      </w:r>
      <w:r w:rsidR="00CA09AF" w:rsidRPr="0067576F">
        <w:t>. Mozaika zróżnicowanej przestrzeni (otwarte powierzchnie zrębowe, uprawy, młodniki, dojrzałe drzewostany) odpowiadają lerce i lelkowi</w:t>
      </w:r>
      <w:r w:rsidR="006D33BB" w:rsidRPr="0067576F">
        <w:t>,</w:t>
      </w:r>
      <w:r w:rsidR="00D62AF6" w:rsidRPr="0067576F">
        <w:t xml:space="preserve"> </w:t>
      </w:r>
      <w:r w:rsidR="006D33BB" w:rsidRPr="0067576F">
        <w:t>gniazda po rębniach złożonych rozrzucone wśród dojrzałych drzewostanów sprzyjają pojawieniu się większej ilości gatunków ptaków w porównaniu do dojrzałych drzewostanów (D. Pepłowska –</w:t>
      </w:r>
      <w:r w:rsidR="00833F5B">
        <w:t xml:space="preserve"> </w:t>
      </w:r>
      <w:r w:rsidR="006D33BB" w:rsidRPr="0067576F">
        <w:t xml:space="preserve">Marczak 2007, 2009). </w:t>
      </w:r>
      <w:r w:rsidR="00D62AF6" w:rsidRPr="0067576F">
        <w:t>Natomiast dzięcioł czarny</w:t>
      </w:r>
      <w:r w:rsidR="00833F5B">
        <w:t>,</w:t>
      </w:r>
      <w:r w:rsidR="00D62AF6" w:rsidRPr="0067576F">
        <w:t xml:space="preserve"> czy też gołąb siniak są związane z dojrzałymi drzewostanami. Zgodnie </w:t>
      </w:r>
      <w:r w:rsidR="00D62AF6" w:rsidRPr="0067576F">
        <w:lastRenderedPageBreak/>
        <w:t>z</w:t>
      </w:r>
      <w:r w:rsidR="006D33BB" w:rsidRPr="0067576F">
        <w:t> </w:t>
      </w:r>
      <w:r w:rsidR="00D62AF6" w:rsidRPr="0067576F">
        <w:t xml:space="preserve">instrukcją urządzania lasu PUL zapewnia stałą obecność wszystkich faz rozwojowych drzewostanów. </w:t>
      </w:r>
      <w:r w:rsidR="000A775E" w:rsidRPr="0067576F">
        <w:t>Taka zaś sytuacja pozwala na</w:t>
      </w:r>
      <w:r w:rsidR="00776885">
        <w:t xml:space="preserve"> </w:t>
      </w:r>
      <w:r w:rsidR="00D62AF6" w:rsidRPr="0067576F">
        <w:t>utrzymanie st</w:t>
      </w:r>
      <w:r w:rsidR="00D83B11" w:rsidRPr="0067576F">
        <w:t>ałej populacji występujących na </w:t>
      </w:r>
      <w:r w:rsidR="00D62AF6" w:rsidRPr="0067576F">
        <w:t xml:space="preserve">terenie Nadleśnictwa </w:t>
      </w:r>
      <w:r w:rsidR="0044108D" w:rsidRPr="0067576F">
        <w:t>Orneta</w:t>
      </w:r>
      <w:r w:rsidR="00D62AF6" w:rsidRPr="0067576F">
        <w:t xml:space="preserve"> gatunków zwierząt.</w:t>
      </w:r>
      <w:r w:rsidR="000A775E" w:rsidRPr="0067576F">
        <w:t xml:space="preserve"> Ponadto w trakcie opracowywania PUL brane są pod uwagę wszystkie stanowiska zwierząt objętych </w:t>
      </w:r>
      <w:r w:rsidR="00F968E0" w:rsidRPr="0067576F">
        <w:t>ochroną strefową i</w:t>
      </w:r>
      <w:r w:rsidR="00776885">
        <w:t xml:space="preserve"> </w:t>
      </w:r>
      <w:r w:rsidR="006D33BB" w:rsidRPr="0067576F">
        <w:t>w</w:t>
      </w:r>
      <w:r w:rsidR="00776885">
        <w:t xml:space="preserve"> </w:t>
      </w:r>
      <w:r w:rsidR="00F968E0" w:rsidRPr="0067576F">
        <w:t>związku z</w:t>
      </w:r>
      <w:r w:rsidR="0067576F" w:rsidRPr="0067576F">
        <w:t> </w:t>
      </w:r>
      <w:r w:rsidR="00F968E0" w:rsidRPr="0067576F">
        <w:t>tym w strefach ochrony ścisłej nie projektuje się zab</w:t>
      </w:r>
      <w:r w:rsidR="00776885">
        <w:t>iegów gospodarczych. Niekiedy w </w:t>
      </w:r>
      <w:r w:rsidR="00F968E0" w:rsidRPr="00776885">
        <w:rPr>
          <w:i/>
        </w:rPr>
        <w:t>P</w:t>
      </w:r>
      <w:r w:rsidR="00776885" w:rsidRPr="00776885">
        <w:rPr>
          <w:i/>
        </w:rPr>
        <w:t>rogramie ochrony przyrody</w:t>
      </w:r>
      <w:r w:rsidR="00F968E0" w:rsidRPr="0067576F">
        <w:t xml:space="preserve"> zaleca się stosowanie zabiegów ochronnych (na po</w:t>
      </w:r>
      <w:r w:rsidR="00271910" w:rsidRPr="0067576F">
        <w:t>dstawie porozumienia z </w:t>
      </w:r>
      <w:r w:rsidR="00D83B11" w:rsidRPr="0067576F">
        <w:t xml:space="preserve">RDOŚ). </w:t>
      </w:r>
    </w:p>
    <w:p w:rsidR="000A775E" w:rsidRPr="00F32EAA" w:rsidRDefault="000A775E" w:rsidP="00615EE7">
      <w:r w:rsidRPr="0067576F">
        <w:t>Jeśli chodzi o wpływ projektowanych zabiegów na zróżnicowanie gatunkowe drzewostanów</w:t>
      </w:r>
      <w:r w:rsidR="008461F4" w:rsidRPr="0067576F">
        <w:t xml:space="preserve"> i siedlisk</w:t>
      </w:r>
      <w:r w:rsidR="00F968E0" w:rsidRPr="0067576F">
        <w:t xml:space="preserve"> to</w:t>
      </w:r>
      <w:r w:rsidR="00FB0192" w:rsidRPr="0067576F">
        <w:t xml:space="preserve"> zaprojektowane w PUL zabiegi gospodarcze</w:t>
      </w:r>
      <w:r w:rsidR="00C5382F" w:rsidRPr="0067576F">
        <w:t xml:space="preserve"> mają na celu przebudowę drzewostanów o składzie gatunkowym niedostosowanym do siedliska przyrodniczego (np. drzewostan grądowy ze znacznym udziałem sosny). Zaprojektowana przebudowa drzewostanów jest rozłożona w</w:t>
      </w:r>
      <w:r w:rsidR="00945CD9" w:rsidRPr="0067576F">
        <w:t xml:space="preserve"> </w:t>
      </w:r>
      <w:r w:rsidR="00C87630" w:rsidRPr="0067576F">
        <w:t xml:space="preserve">dłuższym okresie </w:t>
      </w:r>
      <w:r w:rsidR="00C5382F" w:rsidRPr="0067576F">
        <w:t>czas</w:t>
      </w:r>
      <w:r w:rsidR="00C87630" w:rsidRPr="0067576F">
        <w:t xml:space="preserve">u </w:t>
      </w:r>
      <w:r w:rsidR="00C5382F" w:rsidRPr="0067576F">
        <w:t>i</w:t>
      </w:r>
      <w:r w:rsidR="00C87630" w:rsidRPr="0067576F">
        <w:t xml:space="preserve"> polega na zastosowaniu rębni złożonych oraz zabiegów hodowlanych (również cięć pielęgnacyjnych na korzyść pożądanych gatunków).</w:t>
      </w:r>
      <w:r w:rsidR="00C5382F" w:rsidRPr="0067576F">
        <w:t xml:space="preserve"> </w:t>
      </w:r>
      <w:r w:rsidR="00C87630" w:rsidRPr="0067576F">
        <w:t>Istotny dodatni wpływ na kształtowanie zróżnicowania drzewostanów ma też wyłączenie z zabiegów gospodarczych pewnych grup drzewostanów</w:t>
      </w:r>
      <w:r w:rsidR="001A5525" w:rsidRPr="0067576F">
        <w:t xml:space="preserve"> np. na siedlisku boru bagiennego.</w:t>
      </w:r>
      <w:r w:rsidR="008461F4" w:rsidRPr="00D357EE">
        <w:rPr>
          <w:color w:val="FF0000"/>
        </w:rPr>
        <w:t xml:space="preserve"> </w:t>
      </w:r>
      <w:r w:rsidR="00B70BE3" w:rsidRPr="00F32EAA">
        <w:t>W bież</w:t>
      </w:r>
      <w:r w:rsidR="0067576F" w:rsidRPr="00F32EAA">
        <w:t>ą</w:t>
      </w:r>
      <w:r w:rsidR="00B70BE3" w:rsidRPr="00F32EAA">
        <w:t>cym PUL</w:t>
      </w:r>
      <w:r w:rsidR="008461F4" w:rsidRPr="00F32EAA">
        <w:t xml:space="preserve"> na siedliskach </w:t>
      </w:r>
      <w:r w:rsidR="00942550" w:rsidRPr="00F32EAA">
        <w:t xml:space="preserve">boru bagiennego </w:t>
      </w:r>
      <w:r w:rsidR="007459C9">
        <w:t xml:space="preserve">i boru mieszanego bagiennego </w:t>
      </w:r>
      <w:r w:rsidR="008461F4" w:rsidRPr="00F32EAA">
        <w:t xml:space="preserve">nie zaprojektowano cięć rębnych. </w:t>
      </w:r>
    </w:p>
    <w:p w:rsidR="008461F4" w:rsidRPr="0067576F" w:rsidRDefault="008461F4" w:rsidP="00615EE7">
      <w:r w:rsidRPr="0067576F">
        <w:t xml:space="preserve">Istnieje pewne ryzyko pojawienia się ujemnego wpływu na niektóre gatunki zwierząt, w znacznie mniejszym stopniu roślin, których stanowiska mogłyby zostać zniszczone podczas prac leśnych. Jednak ryzyko takie jest minimalizowane dzięki stosowanym w </w:t>
      </w:r>
      <w:r w:rsidR="00776885" w:rsidRPr="00776885">
        <w:rPr>
          <w:i/>
        </w:rPr>
        <w:t>Programie ochrony przyrody</w:t>
      </w:r>
      <w:r w:rsidRPr="0067576F">
        <w:t xml:space="preserve"> zaleceniom mającym na celu ochronę ty</w:t>
      </w:r>
      <w:r w:rsidR="00F32EAA">
        <w:t>chże gatunków i obowiązującej w </w:t>
      </w:r>
      <w:r w:rsidRPr="0067576F">
        <w:t>LP instrukcji ochrony lasu. Do</w:t>
      </w:r>
      <w:r w:rsidR="00776885">
        <w:t xml:space="preserve"> </w:t>
      </w:r>
      <w:r w:rsidRPr="0067576F">
        <w:t xml:space="preserve">środków zapobiegających powstaniu zagrożenia należą następujące zalecenia: </w:t>
      </w:r>
    </w:p>
    <w:p w:rsidR="002621AD" w:rsidRPr="0067576F" w:rsidRDefault="002621AD" w:rsidP="00B761E2">
      <w:pPr>
        <w:pStyle w:val="Akapitzlist"/>
        <w:widowControl/>
        <w:numPr>
          <w:ilvl w:val="0"/>
          <w:numId w:val="35"/>
        </w:numPr>
        <w:suppressAutoHyphens w:val="0"/>
        <w:contextualSpacing/>
      </w:pPr>
      <w:r w:rsidRPr="0067576F">
        <w:t>stosować składy gatunkowe upraw odpowiednie do siedliska,</w:t>
      </w:r>
    </w:p>
    <w:p w:rsidR="002621AD" w:rsidRPr="0067576F" w:rsidRDefault="002621AD" w:rsidP="00B761E2">
      <w:pPr>
        <w:pStyle w:val="Akapitzlist"/>
        <w:widowControl/>
        <w:numPr>
          <w:ilvl w:val="0"/>
          <w:numId w:val="35"/>
        </w:numPr>
        <w:suppressAutoHyphens w:val="0"/>
        <w:contextualSpacing/>
      </w:pPr>
      <w:r w:rsidRPr="0067576F">
        <w:t>pozyskiwać materiał siewny z jak największej liczby osobników oraz z różnych miejsc Nadleśnictwa,</w:t>
      </w:r>
    </w:p>
    <w:p w:rsidR="002621AD" w:rsidRPr="0067576F" w:rsidRDefault="002621AD" w:rsidP="00B761E2">
      <w:pPr>
        <w:pStyle w:val="Akapitzlist"/>
        <w:widowControl/>
        <w:numPr>
          <w:ilvl w:val="0"/>
          <w:numId w:val="35"/>
        </w:numPr>
        <w:suppressAutoHyphens w:val="0"/>
        <w:contextualSpacing/>
      </w:pPr>
      <w:r w:rsidRPr="0067576F">
        <w:t>za pomocą cięć pielęgnacyjnych regulować skład drzewostanów w pożądany sposób,</w:t>
      </w:r>
    </w:p>
    <w:p w:rsidR="002621AD" w:rsidRPr="0067576F" w:rsidRDefault="002621AD" w:rsidP="00B761E2">
      <w:pPr>
        <w:pStyle w:val="Akapitzlist"/>
        <w:widowControl/>
        <w:numPr>
          <w:ilvl w:val="0"/>
          <w:numId w:val="35"/>
        </w:numPr>
        <w:suppressAutoHyphens w:val="0"/>
        <w:contextualSpacing/>
      </w:pPr>
      <w:r w:rsidRPr="0067576F">
        <w:t>chronić populacje rzadkich i zagrożonych gatunków roślin i zwierząt,</w:t>
      </w:r>
    </w:p>
    <w:p w:rsidR="002621AD" w:rsidRPr="0067576F" w:rsidRDefault="002621AD" w:rsidP="00B761E2">
      <w:pPr>
        <w:pStyle w:val="Akapitzlist"/>
        <w:widowControl/>
        <w:numPr>
          <w:ilvl w:val="0"/>
          <w:numId w:val="35"/>
        </w:numPr>
        <w:suppressAutoHyphens w:val="0"/>
        <w:contextualSpacing/>
      </w:pPr>
      <w:r w:rsidRPr="0067576F">
        <w:t>wykorzystywać zmienność mikrosiedlisk poprzez wprowadzanie na tych niewielkich powierzchniach właściwe dla nich gatunki,</w:t>
      </w:r>
    </w:p>
    <w:p w:rsidR="002621AD" w:rsidRPr="0067576F" w:rsidRDefault="002621AD" w:rsidP="00B761E2">
      <w:pPr>
        <w:pStyle w:val="Akapitzlist"/>
        <w:widowControl/>
        <w:numPr>
          <w:ilvl w:val="0"/>
          <w:numId w:val="35"/>
        </w:numPr>
        <w:suppressAutoHyphens w:val="0"/>
        <w:contextualSpacing/>
      </w:pPr>
      <w:r w:rsidRPr="0067576F">
        <w:lastRenderedPageBreak/>
        <w:t>stwarzać warunki odpowiednie dla rozwoju wielogatunkowych podszytów,</w:t>
      </w:r>
    </w:p>
    <w:p w:rsidR="002621AD" w:rsidRPr="0067576F" w:rsidRDefault="002621AD" w:rsidP="00B761E2">
      <w:pPr>
        <w:pStyle w:val="Akapitzlist"/>
        <w:widowControl/>
        <w:numPr>
          <w:ilvl w:val="0"/>
          <w:numId w:val="35"/>
        </w:numPr>
        <w:suppressAutoHyphens w:val="0"/>
        <w:contextualSpacing/>
      </w:pPr>
      <w:r w:rsidRPr="0067576F">
        <w:t>stwarzać warunki dla rozwoju wszystkich warstw lasu,</w:t>
      </w:r>
    </w:p>
    <w:p w:rsidR="002621AD" w:rsidRPr="0067576F" w:rsidRDefault="002621AD" w:rsidP="00B761E2">
      <w:pPr>
        <w:pStyle w:val="Akapitzlist"/>
        <w:widowControl/>
        <w:numPr>
          <w:ilvl w:val="0"/>
          <w:numId w:val="35"/>
        </w:numPr>
        <w:suppressAutoHyphens w:val="0"/>
        <w:contextualSpacing/>
      </w:pPr>
      <w:r w:rsidRPr="0067576F">
        <w:t>zachować w stanie zbliżonym do naturalnego i odtwarzać śródleśne cieki i</w:t>
      </w:r>
      <w:r w:rsidR="00EB46CD" w:rsidRPr="0067576F">
        <w:t xml:space="preserve"> </w:t>
      </w:r>
      <w:r w:rsidRPr="0067576F">
        <w:t>zbiorniki wodne,</w:t>
      </w:r>
    </w:p>
    <w:p w:rsidR="002621AD" w:rsidRPr="0067576F" w:rsidRDefault="002621AD" w:rsidP="00B761E2">
      <w:pPr>
        <w:pStyle w:val="Akapitzlist"/>
        <w:widowControl/>
        <w:numPr>
          <w:ilvl w:val="0"/>
          <w:numId w:val="35"/>
        </w:numPr>
        <w:suppressAutoHyphens w:val="0"/>
        <w:contextualSpacing/>
      </w:pPr>
      <w:r w:rsidRPr="0067576F">
        <w:t>indywidualizować zasady postępowania gospodarczego odpowiednio do</w:t>
      </w:r>
      <w:r w:rsidR="00EB46CD" w:rsidRPr="0067576F">
        <w:t xml:space="preserve"> </w:t>
      </w:r>
      <w:r w:rsidRPr="0067576F">
        <w:t>istniejących warunków przyrodniczo-siedliskowych,</w:t>
      </w:r>
    </w:p>
    <w:p w:rsidR="002621AD" w:rsidRPr="0067576F" w:rsidRDefault="002621AD" w:rsidP="00B761E2">
      <w:pPr>
        <w:pStyle w:val="Akapitzlist"/>
        <w:widowControl/>
        <w:numPr>
          <w:ilvl w:val="0"/>
          <w:numId w:val="35"/>
        </w:numPr>
        <w:suppressAutoHyphens w:val="0"/>
        <w:contextualSpacing/>
      </w:pPr>
      <w:r w:rsidRPr="0067576F">
        <w:t xml:space="preserve">pozostawiać drzewa dziuplaste i martwe do ich naturalnego rozkładu; </w:t>
      </w:r>
    </w:p>
    <w:p w:rsidR="002621AD" w:rsidRPr="0067576F" w:rsidRDefault="002621AD" w:rsidP="00B761E2">
      <w:pPr>
        <w:pStyle w:val="Akapitzlist"/>
        <w:widowControl/>
        <w:numPr>
          <w:ilvl w:val="0"/>
          <w:numId w:val="35"/>
        </w:numPr>
        <w:suppressAutoHyphens w:val="0"/>
        <w:contextualSpacing/>
      </w:pPr>
      <w:r w:rsidRPr="0067576F">
        <w:t>preferować odnowienia naturalne,</w:t>
      </w:r>
    </w:p>
    <w:p w:rsidR="002621AD" w:rsidRPr="0067576F" w:rsidRDefault="002621AD" w:rsidP="00B761E2">
      <w:pPr>
        <w:pStyle w:val="Akapitzlist"/>
        <w:widowControl/>
        <w:numPr>
          <w:ilvl w:val="0"/>
          <w:numId w:val="36"/>
        </w:numPr>
        <w:suppressAutoHyphens w:val="0"/>
        <w:contextualSpacing/>
      </w:pPr>
      <w:r w:rsidRPr="0067576F">
        <w:rPr>
          <w:bCs/>
        </w:rPr>
        <w:t>prowadzić cięcia pielęgnacyjne zimą, przy pokrywie śnieżnej w miejscach występowania roślin objętych ścisłą ochroną gatunkową,</w:t>
      </w:r>
    </w:p>
    <w:p w:rsidR="002621AD" w:rsidRPr="0067576F" w:rsidRDefault="002621AD" w:rsidP="00B761E2">
      <w:pPr>
        <w:pStyle w:val="Akapitzlist"/>
        <w:numPr>
          <w:ilvl w:val="0"/>
          <w:numId w:val="36"/>
        </w:numPr>
      </w:pPr>
      <w:r w:rsidRPr="0067576F">
        <w:t>pozostawiać biogrupy obejmujące stanowiska gatunków roślin objętych ścisłą ochroną gatunkową.</w:t>
      </w:r>
    </w:p>
    <w:p w:rsidR="002621AD" w:rsidRPr="0067576F" w:rsidRDefault="002621AD" w:rsidP="002621AD">
      <w:r w:rsidRPr="0067576F">
        <w:t xml:space="preserve">Czynnikami sprzyjającymi ochronie różnorodności gatunkowej w </w:t>
      </w:r>
      <w:r w:rsidR="00D26258" w:rsidRPr="0067576F">
        <w:t>N</w:t>
      </w:r>
      <w:r w:rsidRPr="0067576F">
        <w:t>adleśnictwie są także:</w:t>
      </w:r>
    </w:p>
    <w:p w:rsidR="002621AD" w:rsidRPr="0067576F" w:rsidRDefault="002621AD" w:rsidP="00B761E2">
      <w:pPr>
        <w:pStyle w:val="Akapitzlist"/>
        <w:numPr>
          <w:ilvl w:val="0"/>
          <w:numId w:val="37"/>
        </w:numPr>
        <w:ind w:left="709"/>
      </w:pPr>
      <w:r w:rsidRPr="0067576F">
        <w:t xml:space="preserve">Dysponowanie wyszkoloną kadrą pracowników leśnych, która podczas zabiegów gospodarczych  (obowiązek lustracji terenowej przed wykonaniem zabiegu) potrafi zminimalizować ryzyko zniszczenia siedliska cennego gatunku  (poprzez </w:t>
      </w:r>
      <w:r w:rsidR="002A7B54" w:rsidRPr="0067576F">
        <w:t>wyłącznie z </w:t>
      </w:r>
      <w:r w:rsidRPr="0067576F">
        <w:t xml:space="preserve">działań gospodarczych obszaru występowania/gniazdowania  gatunku) </w:t>
      </w:r>
      <w:r w:rsidR="00010A67" w:rsidRPr="0067576F">
        <w:t>-</w:t>
      </w:r>
      <w:r w:rsidRPr="0067576F">
        <w:t xml:space="preserve"> wykluczenie wystąpienia konfliktu zabiegu z ewentualnym stanowiskiem lęgowym gatunków ptaków.</w:t>
      </w:r>
    </w:p>
    <w:p w:rsidR="002621AD" w:rsidRPr="0067576F" w:rsidRDefault="002621AD" w:rsidP="00B761E2">
      <w:pPr>
        <w:pStyle w:val="Akapitzlist"/>
        <w:numPr>
          <w:ilvl w:val="0"/>
          <w:numId w:val="37"/>
        </w:numPr>
        <w:ind w:left="709"/>
      </w:pPr>
      <w:r w:rsidRPr="0067576F">
        <w:t xml:space="preserve">Znajomość rozlokowania w terenie stanowisk rzadkich </w:t>
      </w:r>
      <w:r w:rsidR="00253635" w:rsidRPr="0067576F">
        <w:t>i chronionych gatunków roślin i </w:t>
      </w:r>
      <w:r w:rsidRPr="0067576F">
        <w:t>zwierząt i uzupełnianie tego rodzaju</w:t>
      </w:r>
      <w:r w:rsidR="00B70BE3" w:rsidRPr="0067576F">
        <w:t xml:space="preserve"> informacji w SILP i na mapach </w:t>
      </w:r>
      <w:r w:rsidRPr="0067576F">
        <w:t>na przestrzeni całego okresu obowiązywania PUL.</w:t>
      </w:r>
    </w:p>
    <w:p w:rsidR="00012608" w:rsidRPr="0067576F" w:rsidRDefault="00012608" w:rsidP="00B761E2">
      <w:pPr>
        <w:pStyle w:val="Akapitzlist"/>
        <w:numPr>
          <w:ilvl w:val="0"/>
          <w:numId w:val="37"/>
        </w:numPr>
        <w:ind w:left="709"/>
      </w:pPr>
      <w:r w:rsidRPr="0067576F">
        <w:t xml:space="preserve">Zaproponowana na KZP i zatwierdzona na NTG dla </w:t>
      </w:r>
      <w:r w:rsidR="00EB46CD" w:rsidRPr="0067576F">
        <w:t>N</w:t>
      </w:r>
      <w:r w:rsidRPr="0067576F">
        <w:t>adleśnictwa tabela zawierająca proponowane typy drzewostanów i składy gatunkowe upraw. W tabeli dla każdego typu siedliskowego lasu określony został optymalny typ drzewostanu (TD) lub kilka możliwych do zastosowania typów drzewostanu oraz proponowane składy upraw. Dla każdego gatunku określono jego procentowy przedział udziału. W składach gatunkowych odnowień uwz</w:t>
      </w:r>
      <w:r w:rsidR="00271910" w:rsidRPr="0067576F">
        <w:t>ględniono wszystkie lasotwórcze</w:t>
      </w:r>
      <w:r w:rsidRPr="0067576F">
        <w:t xml:space="preserve"> gatunki drzew występujące naturalnie na terenie </w:t>
      </w:r>
      <w:r w:rsidR="00EB46CD" w:rsidRPr="0067576F">
        <w:t>N</w:t>
      </w:r>
      <w:r w:rsidRPr="0067576F">
        <w:t xml:space="preserve">adleśnictwa. </w:t>
      </w:r>
    </w:p>
    <w:p w:rsidR="00A34B82" w:rsidRPr="0067576F" w:rsidRDefault="00A34B82" w:rsidP="00A34B82">
      <w:pPr>
        <w:pStyle w:val="Nagwek3"/>
        <w:numPr>
          <w:ilvl w:val="0"/>
          <w:numId w:val="0"/>
        </w:numPr>
      </w:pPr>
      <w:bookmarkStart w:id="63" w:name="_Toc499118305"/>
      <w:r w:rsidRPr="0067576F">
        <w:lastRenderedPageBreak/>
        <w:t>4.1.2. Oddziaływanie na ludzi</w:t>
      </w:r>
      <w:bookmarkEnd w:id="63"/>
    </w:p>
    <w:p w:rsidR="00A34B82" w:rsidRPr="0067576F" w:rsidRDefault="001C436A" w:rsidP="001C436A">
      <w:r w:rsidRPr="0067576F">
        <w:t>Z</w:t>
      </w:r>
      <w:r w:rsidR="003F1810" w:rsidRPr="0067576F">
        <w:t>apis</w:t>
      </w:r>
      <w:r w:rsidRPr="0067576F">
        <w:t>y</w:t>
      </w:r>
      <w:r w:rsidR="003F1810" w:rsidRPr="0067576F">
        <w:t xml:space="preserve"> projektu planu urządzenia lasu </w:t>
      </w:r>
      <w:r w:rsidRPr="0067576F">
        <w:t xml:space="preserve">oddziałują </w:t>
      </w:r>
      <w:r w:rsidR="003F1810" w:rsidRPr="0067576F">
        <w:t>na ludzi</w:t>
      </w:r>
      <w:r w:rsidRPr="0067576F">
        <w:t xml:space="preserve"> w dwojaki sposób. Pierwszy z </w:t>
      </w:r>
      <w:r w:rsidR="003F1810" w:rsidRPr="0067576F">
        <w:t xml:space="preserve">nich obejmuje korzyści ekonomiczne, które są bezpośrednio związane z funkcją produkcyjną lasu. Natomiast  drugi obszar obejmuje korzyści o charakterze społecznym. Uzyskanie korzyści ekonomicznych  jest ściśle związane z realizacją PUL, gdyż zgodnie z obowiązującym prawem </w:t>
      </w:r>
      <w:r w:rsidR="003868FB" w:rsidRPr="0067576F">
        <w:t>prowadzenie gospodarki leśnej opiera się o zapisy zawarte w</w:t>
      </w:r>
      <w:r w:rsidR="00B70BE3" w:rsidRPr="0067576F">
        <w:t xml:space="preserve"> </w:t>
      </w:r>
      <w:r w:rsidR="003868FB" w:rsidRPr="0067576F">
        <w:t>aktualnym planie urządzenia lasu. Realizacja zapisów zawartych w powyższym dokumencie ma</w:t>
      </w:r>
      <w:r w:rsidR="001B53AA" w:rsidRPr="0067576F">
        <w:t xml:space="preserve"> istotny wpływ na </w:t>
      </w:r>
      <w:r w:rsidR="003868FB" w:rsidRPr="0067576F">
        <w:t xml:space="preserve">zapewnienie pracy i dochodów </w:t>
      </w:r>
      <w:r w:rsidRPr="0067576F">
        <w:t>zarówno</w:t>
      </w:r>
      <w:r w:rsidR="003868FB" w:rsidRPr="0067576F">
        <w:t xml:space="preserve"> lokalnej społeczności w zasięgu </w:t>
      </w:r>
      <w:r w:rsidR="00EB46CD" w:rsidRPr="0067576F">
        <w:t>N</w:t>
      </w:r>
      <w:r w:rsidR="003868FB" w:rsidRPr="0067576F">
        <w:t>adleśnictwa jak i wielu grupom zawodowym związanym z leśnictwem i z branżą drzewną. Dodatkowo wymiar ekonomiczny mają związane z zasadą zachowania trwałości lasów i</w:t>
      </w:r>
      <w:r w:rsidR="00B70BE3" w:rsidRPr="0067576F">
        <w:t xml:space="preserve"> </w:t>
      </w:r>
      <w:r w:rsidR="003868FB" w:rsidRPr="0067576F">
        <w:t>powszechnej ich dostępności</w:t>
      </w:r>
      <w:r w:rsidR="00B70BE3" w:rsidRPr="0067576F">
        <w:t>,</w:t>
      </w:r>
      <w:r w:rsidR="003868FB" w:rsidRPr="0067576F">
        <w:t xml:space="preserve"> możliwości pozyskania runa leśnego ora</w:t>
      </w:r>
      <w:r w:rsidR="001B53AA" w:rsidRPr="0067576F">
        <w:t>z wykorzystania rekreacyjnego i </w:t>
      </w:r>
      <w:r w:rsidR="003868FB" w:rsidRPr="0067576F">
        <w:t>turystycznego</w:t>
      </w:r>
      <w:r w:rsidR="00945727" w:rsidRPr="0067576F">
        <w:t>. Te ostatnie możliwości są jednocześnie związane z aspektem społecznym. Część zapisów zawartych w PUL dotyczy udostępniania lasów jako miejsca rekr</w:t>
      </w:r>
      <w:r w:rsidR="001B53AA" w:rsidRPr="0067576F">
        <w:t>eacji i </w:t>
      </w:r>
      <w:r w:rsidR="00945727" w:rsidRPr="0067576F">
        <w:t>wypoczynku oraz prowadzenia różnorodnych działań obejmujących p</w:t>
      </w:r>
      <w:r w:rsidR="001F691C" w:rsidRPr="0067576F">
        <w:t>romocję i</w:t>
      </w:r>
      <w:r w:rsidR="00776885">
        <w:t xml:space="preserve"> </w:t>
      </w:r>
      <w:r w:rsidR="00EB46CD" w:rsidRPr="0067576F">
        <w:t>edukację przyrodniczą oraz</w:t>
      </w:r>
      <w:r w:rsidR="00945727" w:rsidRPr="0067576F">
        <w:t xml:space="preserve"> ekologiczną. Z tej dziedziny</w:t>
      </w:r>
      <w:r w:rsidRPr="0067576F">
        <w:t xml:space="preserve"> wymienić należy: prowadzenie z </w:t>
      </w:r>
      <w:r w:rsidR="001B53AA" w:rsidRPr="0067576F">
        <w:t>dziećmi i </w:t>
      </w:r>
      <w:r w:rsidR="00945727" w:rsidRPr="0067576F">
        <w:t xml:space="preserve">młodzieżą </w:t>
      </w:r>
      <w:r w:rsidRPr="0067576F">
        <w:t>zajęć pozwalających na</w:t>
      </w:r>
      <w:r w:rsidR="00B70BE3" w:rsidRPr="0067576F">
        <w:t xml:space="preserve"> </w:t>
      </w:r>
      <w:r w:rsidR="00945727" w:rsidRPr="0067576F">
        <w:t xml:space="preserve">rozszerzenie wiedzy przyrodniczej, </w:t>
      </w:r>
      <w:r w:rsidR="00723F78" w:rsidRPr="0067576F">
        <w:t>organizowanie różnego</w:t>
      </w:r>
      <w:r w:rsidRPr="0067576F">
        <w:t xml:space="preserve"> rodzaju konkursów związanych z</w:t>
      </w:r>
      <w:r w:rsidR="00776885">
        <w:t xml:space="preserve"> </w:t>
      </w:r>
      <w:r w:rsidR="00723F78" w:rsidRPr="0067576F">
        <w:t xml:space="preserve">tematyką leśną i przyrodniczą, prowadzenie akcji </w:t>
      </w:r>
      <w:r w:rsidR="00D26258" w:rsidRPr="0067576F">
        <w:t xml:space="preserve">i </w:t>
      </w:r>
      <w:r w:rsidR="001F691C" w:rsidRPr="0067576F">
        <w:t xml:space="preserve">zajęć plenerowych w oparciu o </w:t>
      </w:r>
      <w:r w:rsidR="00723F78" w:rsidRPr="0067576F">
        <w:t>przyrodniczo-leśne ścieżki edukacyjne. Zadania dotyczące powyższ</w:t>
      </w:r>
      <w:r w:rsidRPr="0067576F">
        <w:t>ej tematyki są opisane w</w:t>
      </w:r>
      <w:r w:rsidR="00776885">
        <w:t xml:space="preserve"> </w:t>
      </w:r>
      <w:r w:rsidR="00723F78" w:rsidRPr="0067576F">
        <w:rPr>
          <w:i/>
        </w:rPr>
        <w:t>Programie ochrony przyrody</w:t>
      </w:r>
      <w:r w:rsidR="00EB46CD" w:rsidRPr="0067576F">
        <w:t xml:space="preserve"> </w:t>
      </w:r>
      <w:r w:rsidR="00B70BE3" w:rsidRPr="0067576F">
        <w:t xml:space="preserve">dla </w:t>
      </w:r>
      <w:r w:rsidR="00EB46CD" w:rsidRPr="0067576F">
        <w:t>N</w:t>
      </w:r>
      <w:r w:rsidR="00723F78" w:rsidRPr="0067576F">
        <w:t>adleśnictw</w:t>
      </w:r>
      <w:r w:rsidR="00B70BE3" w:rsidRPr="0067576F">
        <w:t>a</w:t>
      </w:r>
      <w:r w:rsidR="00723F78" w:rsidRPr="0067576F">
        <w:t xml:space="preserve">, który jest częścią składową PUL. </w:t>
      </w:r>
    </w:p>
    <w:p w:rsidR="00723F78" w:rsidRPr="0067576F" w:rsidRDefault="00723F78" w:rsidP="00A34B82">
      <w:r w:rsidRPr="0067576F">
        <w:t>Jednocześnie PUL nie zawiera zapisów, które mogą negatywnie wpływać na zdrowie i bezpieczeństwo ludzi wykonujących prace leśne lub ludzi przebywających w lesie. Przy realizacji zaplanowanych w PUL zabiegów i działań obowiązuje przestrzeganie wewnętrznych przepisów oraz zasad BHP.</w:t>
      </w:r>
    </w:p>
    <w:p w:rsidR="00723F78" w:rsidRPr="0067576F" w:rsidRDefault="00A73464" w:rsidP="00A34B82">
      <w:r w:rsidRPr="0067576F">
        <w:t>Wpływ zapisów projektu PUL w każdym okresie czasu, krótkim, średnim i długim, jest dodatni.</w:t>
      </w:r>
    </w:p>
    <w:p w:rsidR="00160C10" w:rsidRPr="0067576F" w:rsidRDefault="00160C10">
      <w:pPr>
        <w:widowControl/>
        <w:suppressAutoHyphens w:val="0"/>
        <w:spacing w:line="240" w:lineRule="auto"/>
        <w:ind w:firstLine="0"/>
        <w:jc w:val="left"/>
        <w:rPr>
          <w:b/>
          <w:kern w:val="26"/>
          <w:sz w:val="28"/>
        </w:rPr>
      </w:pPr>
      <w:r w:rsidRPr="0067576F">
        <w:br w:type="page"/>
      </w:r>
    </w:p>
    <w:p w:rsidR="00EC06B8" w:rsidRPr="0067576F" w:rsidRDefault="00EC06B8" w:rsidP="00EC06B8">
      <w:pPr>
        <w:pStyle w:val="Nagwek3"/>
        <w:numPr>
          <w:ilvl w:val="0"/>
          <w:numId w:val="0"/>
        </w:numPr>
      </w:pPr>
      <w:bookmarkStart w:id="64" w:name="_Toc499118306"/>
      <w:r w:rsidRPr="0067576F">
        <w:lastRenderedPageBreak/>
        <w:t>4.1.3.  Oddziaływanie na zwierzęta, w szczególności na gatunki chronione</w:t>
      </w:r>
      <w:bookmarkEnd w:id="64"/>
    </w:p>
    <w:p w:rsidR="00543260" w:rsidRPr="0067576F" w:rsidRDefault="00543260" w:rsidP="00543260">
      <w:pPr>
        <w:spacing w:before="120"/>
        <w:ind w:firstLine="851"/>
        <w:rPr>
          <w:iCs/>
          <w:szCs w:val="26"/>
        </w:rPr>
      </w:pPr>
      <w:r w:rsidRPr="0067576F">
        <w:rPr>
          <w:szCs w:val="26"/>
        </w:rPr>
        <w:t xml:space="preserve">Gatunki zwierząt objęte ochroną, których obecność na terenach Nadleśnictwa </w:t>
      </w:r>
      <w:r w:rsidR="0044108D" w:rsidRPr="0067576F">
        <w:rPr>
          <w:szCs w:val="26"/>
        </w:rPr>
        <w:t>Orneta</w:t>
      </w:r>
      <w:r w:rsidRPr="0067576F">
        <w:rPr>
          <w:szCs w:val="26"/>
        </w:rPr>
        <w:t xml:space="preserve"> stwierdzono w wielu miejscach </w:t>
      </w:r>
      <w:r w:rsidR="00BA169D" w:rsidRPr="0067576F">
        <w:rPr>
          <w:szCs w:val="26"/>
        </w:rPr>
        <w:t>nie zostały</w:t>
      </w:r>
      <w:r w:rsidRPr="0067576F">
        <w:rPr>
          <w:szCs w:val="26"/>
        </w:rPr>
        <w:t xml:space="preserve"> zinwentaryzowane</w:t>
      </w:r>
      <w:r w:rsidR="00BA169D" w:rsidRPr="0067576F">
        <w:rPr>
          <w:szCs w:val="26"/>
        </w:rPr>
        <w:t xml:space="preserve"> w sposób szczegółowy.</w:t>
      </w:r>
      <w:r w:rsidRPr="0067576F">
        <w:rPr>
          <w:szCs w:val="26"/>
        </w:rPr>
        <w:t xml:space="preserve"> </w:t>
      </w:r>
      <w:r w:rsidR="00BA169D" w:rsidRPr="0067576F">
        <w:rPr>
          <w:szCs w:val="26"/>
        </w:rPr>
        <w:t>I</w:t>
      </w:r>
      <w:r w:rsidRPr="0067576F">
        <w:rPr>
          <w:szCs w:val="26"/>
        </w:rPr>
        <w:t xml:space="preserve">nformacje o nich są wyrywkowe. Dotyczy to </w:t>
      </w:r>
      <w:r w:rsidR="00BA169D" w:rsidRPr="0067576F">
        <w:rPr>
          <w:szCs w:val="26"/>
        </w:rPr>
        <w:t xml:space="preserve">przede wszystkim </w:t>
      </w:r>
      <w:r w:rsidRPr="0067576F">
        <w:rPr>
          <w:szCs w:val="26"/>
        </w:rPr>
        <w:t xml:space="preserve">gatunków objętych ochroną częściową. </w:t>
      </w:r>
      <w:r w:rsidRPr="0067576F">
        <w:rPr>
          <w:iCs/>
          <w:szCs w:val="26"/>
        </w:rPr>
        <w:t>Zaplanowane zabiegi obejmą</w:t>
      </w:r>
      <w:r w:rsidR="00BA169D" w:rsidRPr="0067576F">
        <w:rPr>
          <w:iCs/>
          <w:szCs w:val="26"/>
        </w:rPr>
        <w:t xml:space="preserve"> jedynie część ich stanowisk, a</w:t>
      </w:r>
      <w:r w:rsidR="00776885">
        <w:rPr>
          <w:iCs/>
          <w:szCs w:val="26"/>
        </w:rPr>
        <w:t xml:space="preserve"> </w:t>
      </w:r>
      <w:r w:rsidRPr="0067576F">
        <w:rPr>
          <w:iCs/>
          <w:szCs w:val="26"/>
        </w:rPr>
        <w:t>zwierzęta mają możliwość zmiany miejsca pobytu. Nie powinna zatem zaistnieć sytuacja, która spowodowałaby</w:t>
      </w:r>
      <w:r w:rsidR="00D26258" w:rsidRPr="0067576F">
        <w:rPr>
          <w:iCs/>
          <w:szCs w:val="26"/>
        </w:rPr>
        <w:t xml:space="preserve"> istotny ubytek w </w:t>
      </w:r>
      <w:r w:rsidR="00EB46CD" w:rsidRPr="0067576F">
        <w:rPr>
          <w:iCs/>
          <w:szCs w:val="26"/>
        </w:rPr>
        <w:t xml:space="preserve">liczebności i kondycji ich populacji. W </w:t>
      </w:r>
      <w:r w:rsidRPr="0067576F">
        <w:rPr>
          <w:iCs/>
          <w:szCs w:val="26"/>
        </w:rPr>
        <w:t>planie urządzenia lasu nie ma także zapisów o</w:t>
      </w:r>
      <w:r w:rsidR="00776885">
        <w:rPr>
          <w:iCs/>
          <w:szCs w:val="26"/>
        </w:rPr>
        <w:t xml:space="preserve"> </w:t>
      </w:r>
      <w:r w:rsidRPr="0067576F">
        <w:rPr>
          <w:iCs/>
          <w:szCs w:val="26"/>
        </w:rPr>
        <w:t>przeznaczeniu powierzchni</w:t>
      </w:r>
      <w:r w:rsidR="0067576F" w:rsidRPr="0067576F">
        <w:rPr>
          <w:iCs/>
          <w:szCs w:val="26"/>
        </w:rPr>
        <w:t xml:space="preserve"> leśnej na inne, nie związane z </w:t>
      </w:r>
      <w:r w:rsidRPr="0067576F">
        <w:rPr>
          <w:iCs/>
          <w:szCs w:val="26"/>
        </w:rPr>
        <w:t xml:space="preserve">gospodarką leśną cele. </w:t>
      </w:r>
    </w:p>
    <w:p w:rsidR="00DA5B7B" w:rsidRPr="0067576F" w:rsidRDefault="00F9353A" w:rsidP="00A34B82">
      <w:r w:rsidRPr="0067576F">
        <w:t>Analiza wpływu zapisów PUL dotyczy gatunków, których występowanie zostało stwierdzone na terenie Nadleśnictwa. Dane dotyczące występowania chronionych gatunków zwierząt pochodzą z inwentaryzacji Nadleśnictwa prowadzonej od 2007 r. do chwili obecnej przez pracowników LP oraz zatrudnionych ekspertów</w:t>
      </w:r>
      <w:r w:rsidR="00ED6EB6" w:rsidRPr="0067576F">
        <w:t>, a także</w:t>
      </w:r>
      <w:r w:rsidRPr="0067576F">
        <w:t xml:space="preserve"> z inwentaryzacji ornitologiczn</w:t>
      </w:r>
      <w:r w:rsidR="0067576F" w:rsidRPr="0067576F">
        <w:t>ych obszarów</w:t>
      </w:r>
      <w:r w:rsidR="00DA5B7B" w:rsidRPr="0067576F">
        <w:t xml:space="preserve"> Natura 2000</w:t>
      </w:r>
      <w:r w:rsidR="0067576F" w:rsidRPr="0067576F">
        <w:t>: Dolina Pasłęki i Ostoja Warmińska</w:t>
      </w:r>
      <w:r w:rsidR="00DA5B7B" w:rsidRPr="0067576F">
        <w:t xml:space="preserve">. </w:t>
      </w:r>
    </w:p>
    <w:p w:rsidR="00EC06B8" w:rsidRPr="00502459" w:rsidRDefault="00DA5B7B" w:rsidP="00A34B82">
      <w:r w:rsidRPr="0067576F">
        <w:t xml:space="preserve">Wpływ zapisów PUL na chronione gatunki zwierząt oceniono na podstawie listy gatunków zamieszczonej w </w:t>
      </w:r>
      <w:r w:rsidRPr="0067576F">
        <w:rPr>
          <w:i/>
        </w:rPr>
        <w:t>Programie ochrony przyrody</w:t>
      </w:r>
      <w:r w:rsidRPr="0067576F">
        <w:t xml:space="preserve"> w odniesieniu do zabiegów </w:t>
      </w:r>
      <w:r w:rsidRPr="00502459">
        <w:t>gospodarczych zaprojektowanych w wydzieleniach, w których gatunki te zinwentaryzowano.</w:t>
      </w:r>
    </w:p>
    <w:p w:rsidR="001850FE" w:rsidRPr="00502459" w:rsidRDefault="00DA5B7B" w:rsidP="001850FE">
      <w:r w:rsidRPr="00502459">
        <w:t xml:space="preserve">W tej części prognozy analiza obejmuje wszystkie </w:t>
      </w:r>
      <w:r w:rsidR="007E5D64" w:rsidRPr="00502459">
        <w:t xml:space="preserve">chronione </w:t>
      </w:r>
      <w:r w:rsidR="00E82B73" w:rsidRPr="00502459">
        <w:t>gatunki</w:t>
      </w:r>
      <w:r w:rsidRPr="00502459">
        <w:t xml:space="preserve"> zwierząt</w:t>
      </w:r>
      <w:r w:rsidR="007E5D64" w:rsidRPr="00502459">
        <w:t>,</w:t>
      </w:r>
      <w:r w:rsidRPr="00502459">
        <w:t xml:space="preserve"> </w:t>
      </w:r>
      <w:r w:rsidR="00ED6EB6" w:rsidRPr="00502459">
        <w:t xml:space="preserve">występujące </w:t>
      </w:r>
      <w:r w:rsidRPr="00502459">
        <w:t xml:space="preserve">poza </w:t>
      </w:r>
      <w:r w:rsidR="00ED6EB6" w:rsidRPr="00502459">
        <w:t xml:space="preserve">obszarem o szczególnym znaczeniu dla Wspólnoty </w:t>
      </w:r>
      <w:r w:rsidR="0067576F" w:rsidRPr="00502459">
        <w:t>Rzeka Pasłęka</w:t>
      </w:r>
      <w:r w:rsidR="00BA169D" w:rsidRPr="00502459">
        <w:t xml:space="preserve"> </w:t>
      </w:r>
      <w:r w:rsidR="0067576F" w:rsidRPr="00502459">
        <w:t>PLH280006</w:t>
      </w:r>
      <w:r w:rsidR="00ED6EB6" w:rsidRPr="00502459">
        <w:t xml:space="preserve">. </w:t>
      </w:r>
      <w:r w:rsidR="000D68BD" w:rsidRPr="00502459">
        <w:t>Sytuacja g</w:t>
      </w:r>
      <w:r w:rsidR="00E82B73" w:rsidRPr="00502459">
        <w:t>atunk</w:t>
      </w:r>
      <w:r w:rsidR="000D68BD" w:rsidRPr="00502459">
        <w:t>ów</w:t>
      </w:r>
      <w:r w:rsidR="00E82B73" w:rsidRPr="00502459">
        <w:t xml:space="preserve"> znajdując</w:t>
      </w:r>
      <w:r w:rsidR="000D68BD" w:rsidRPr="00502459">
        <w:t>ych</w:t>
      </w:r>
      <w:r w:rsidR="00E82B73" w:rsidRPr="00502459">
        <w:t xml:space="preserve"> się na liści</w:t>
      </w:r>
      <w:r w:rsidR="00ED6EB6" w:rsidRPr="00502459">
        <w:t>e</w:t>
      </w:r>
      <w:r w:rsidR="00E82B73" w:rsidRPr="00502459">
        <w:t xml:space="preserve"> przedm</w:t>
      </w:r>
      <w:r w:rsidR="000D68BD" w:rsidRPr="00502459">
        <w:t xml:space="preserve">iotów zainteresowania Wspólnoty, które występują na obszarze </w:t>
      </w:r>
      <w:r w:rsidR="00502459" w:rsidRPr="00502459">
        <w:t xml:space="preserve">Rzeka Pasłęka PLH280006 </w:t>
      </w:r>
      <w:r w:rsidR="000D68BD" w:rsidRPr="00502459">
        <w:t>została omówiona w pkt. 4.2</w:t>
      </w:r>
      <w:r w:rsidRPr="00502459">
        <w:t xml:space="preserve">. </w:t>
      </w:r>
      <w:r w:rsidR="00BA169D" w:rsidRPr="00502459">
        <w:t>O</w:t>
      </w:r>
      <w:r w:rsidRPr="00502459">
        <w:t xml:space="preserve">ddziaływanie </w:t>
      </w:r>
      <w:r w:rsidR="00EB46CD" w:rsidRPr="00502459">
        <w:t xml:space="preserve">zapisów PUL na </w:t>
      </w:r>
      <w:r w:rsidRPr="00502459">
        <w:t>chronione gatunki ptaków</w:t>
      </w:r>
      <w:r w:rsidR="000D68BD" w:rsidRPr="00502459">
        <w:t xml:space="preserve"> występujące na terenie Nadleśnictwa</w:t>
      </w:r>
      <w:r w:rsidR="00BA169D" w:rsidRPr="00502459">
        <w:t xml:space="preserve"> pokrywającym się z obszar</w:t>
      </w:r>
      <w:r w:rsidR="00502459" w:rsidRPr="00502459">
        <w:t xml:space="preserve">ami </w:t>
      </w:r>
      <w:r w:rsidR="00BA169D" w:rsidRPr="00502459">
        <w:t xml:space="preserve">Natura 2000 </w:t>
      </w:r>
      <w:r w:rsidR="00502459" w:rsidRPr="00502459">
        <w:t xml:space="preserve">Dolina Pasłęki PLB280002 i Ostoja Warmińska PLB280015 </w:t>
      </w:r>
      <w:r w:rsidR="00BA169D" w:rsidRPr="00502459">
        <w:t>również</w:t>
      </w:r>
      <w:r w:rsidRPr="00502459">
        <w:t xml:space="preserve"> przedstawiono w pkt. 4.2. </w:t>
      </w:r>
      <w:r w:rsidR="00A81CDB" w:rsidRPr="00502459">
        <w:t>dotyczącym przedmiotów ochrony na obszarach Natura 2000</w:t>
      </w:r>
      <w:r w:rsidR="00BA169D" w:rsidRPr="00502459">
        <w:t>.</w:t>
      </w:r>
      <w:r w:rsidRPr="00502459">
        <w:t xml:space="preserve"> </w:t>
      </w:r>
      <w:r w:rsidR="001850FE" w:rsidRPr="00502459">
        <w:t xml:space="preserve">W </w:t>
      </w:r>
      <w:r w:rsidR="00271910" w:rsidRPr="00502459">
        <w:t>niniejsz</w:t>
      </w:r>
      <w:r w:rsidR="001850FE" w:rsidRPr="00502459">
        <w:t>ej części prognozy przedstawiono oddziaływanie zabiegów zaprojektow</w:t>
      </w:r>
      <w:r w:rsidR="00BA169D" w:rsidRPr="00502459">
        <w:t>anych w PUL na grupy gatunków o</w:t>
      </w:r>
      <w:r w:rsidR="00776885">
        <w:t xml:space="preserve"> </w:t>
      </w:r>
      <w:r w:rsidR="001850FE" w:rsidRPr="00502459">
        <w:t xml:space="preserve">zbliżonych wymaganiach siedliskowych. </w:t>
      </w:r>
    </w:p>
    <w:p w:rsidR="00EC22F2" w:rsidRPr="00502459" w:rsidRDefault="00EC22F2" w:rsidP="001850FE">
      <w:pPr>
        <w:rPr>
          <w:iCs/>
          <w:szCs w:val="26"/>
        </w:rPr>
      </w:pPr>
      <w:r w:rsidRPr="00CC1C7D">
        <w:rPr>
          <w:szCs w:val="26"/>
        </w:rPr>
        <w:t xml:space="preserve">Podczas projektowania zabiegów gospodarczych w planie urządzenia lasu </w:t>
      </w:r>
      <w:r w:rsidRPr="00502459">
        <w:rPr>
          <w:szCs w:val="26"/>
        </w:rPr>
        <w:t>uwzględniono ochronę wszystkich zwierzą</w:t>
      </w:r>
      <w:r w:rsidR="00EB46CD" w:rsidRPr="00502459">
        <w:rPr>
          <w:szCs w:val="26"/>
        </w:rPr>
        <w:t xml:space="preserve">t objętych ochroną gatunkową. W </w:t>
      </w:r>
      <w:r w:rsidRPr="00502459">
        <w:rPr>
          <w:szCs w:val="26"/>
        </w:rPr>
        <w:t xml:space="preserve">niniejszej prognozie szczegółowo omówione zostały te gatunki, których stanowiska są znane. </w:t>
      </w:r>
      <w:r w:rsidRPr="00502459">
        <w:rPr>
          <w:szCs w:val="26"/>
        </w:rPr>
        <w:lastRenderedPageBreak/>
        <w:t>W stosunku do pozostałych obowią</w:t>
      </w:r>
      <w:r w:rsidR="00EB46CD" w:rsidRPr="00502459">
        <w:rPr>
          <w:szCs w:val="26"/>
        </w:rPr>
        <w:t xml:space="preserve">zują ogólne wskazania zawarte w </w:t>
      </w:r>
      <w:r w:rsidR="00776885" w:rsidRPr="00776885">
        <w:rPr>
          <w:i/>
        </w:rPr>
        <w:t>Programie ochrony przyrody</w:t>
      </w:r>
      <w:r w:rsidRPr="00502459">
        <w:rPr>
          <w:szCs w:val="26"/>
        </w:rPr>
        <w:t xml:space="preserve"> oraz istniejące normy prawne.</w:t>
      </w:r>
      <w:r w:rsidR="006259FE" w:rsidRPr="00502459">
        <w:rPr>
          <w:szCs w:val="26"/>
        </w:rPr>
        <w:t xml:space="preserve"> </w:t>
      </w:r>
      <w:r w:rsidRPr="00502459">
        <w:rPr>
          <w:iCs/>
          <w:szCs w:val="26"/>
        </w:rPr>
        <w:t>Nie powinna zaistnieć sytuacja, która spowodowałaby istotny ubytek w</w:t>
      </w:r>
      <w:r w:rsidR="00EB46CD" w:rsidRPr="00502459">
        <w:rPr>
          <w:iCs/>
          <w:szCs w:val="26"/>
        </w:rPr>
        <w:t xml:space="preserve"> </w:t>
      </w:r>
      <w:r w:rsidRPr="00502459">
        <w:rPr>
          <w:iCs/>
          <w:szCs w:val="26"/>
        </w:rPr>
        <w:t>liczebności i</w:t>
      </w:r>
      <w:r w:rsidR="00EB46CD" w:rsidRPr="00502459">
        <w:rPr>
          <w:iCs/>
          <w:szCs w:val="26"/>
        </w:rPr>
        <w:t xml:space="preserve"> </w:t>
      </w:r>
      <w:r w:rsidRPr="00502459">
        <w:rPr>
          <w:iCs/>
          <w:szCs w:val="26"/>
        </w:rPr>
        <w:t>kondycji populacji</w:t>
      </w:r>
      <w:r w:rsidR="000401A9" w:rsidRPr="00502459">
        <w:rPr>
          <w:iCs/>
          <w:szCs w:val="26"/>
        </w:rPr>
        <w:t xml:space="preserve"> jakiegokolwiek ga</w:t>
      </w:r>
      <w:r w:rsidR="006259FE" w:rsidRPr="00502459">
        <w:rPr>
          <w:iCs/>
          <w:szCs w:val="26"/>
        </w:rPr>
        <w:t>tunku</w:t>
      </w:r>
      <w:r w:rsidRPr="00502459">
        <w:rPr>
          <w:iCs/>
          <w:szCs w:val="26"/>
        </w:rPr>
        <w:t xml:space="preserve">. </w:t>
      </w:r>
    </w:p>
    <w:p w:rsidR="00EC22F2" w:rsidRPr="00502459" w:rsidRDefault="00EC22F2" w:rsidP="00A34B82">
      <w:pPr>
        <w:sectPr w:rsidR="00EC22F2" w:rsidRPr="00502459" w:rsidSect="00730CD1">
          <w:headerReference w:type="even" r:id="rId28"/>
          <w:headerReference w:type="default" r:id="rId29"/>
          <w:footerReference w:type="even" r:id="rId30"/>
          <w:footerReference w:type="default" r:id="rId31"/>
          <w:headerReference w:type="first" r:id="rId32"/>
          <w:footerReference w:type="first" r:id="rId33"/>
          <w:pgSz w:w="11905" w:h="16837"/>
          <w:pgMar w:top="2036" w:right="1134" w:bottom="1134" w:left="1701" w:header="1134" w:footer="720" w:gutter="0"/>
          <w:cols w:space="708"/>
          <w:docGrid w:linePitch="360"/>
        </w:sectPr>
      </w:pPr>
    </w:p>
    <w:p w:rsidR="00EC22F2" w:rsidRPr="00502459" w:rsidRDefault="00EC22F2" w:rsidP="00D03E29">
      <w:pPr>
        <w:tabs>
          <w:tab w:val="left" w:pos="2313"/>
          <w:tab w:val="left" w:pos="3453"/>
          <w:tab w:val="left" w:pos="4968"/>
          <w:tab w:val="left" w:pos="7763"/>
          <w:tab w:val="left" w:pos="9468"/>
          <w:tab w:val="left" w:pos="12423"/>
        </w:tabs>
        <w:snapToGrid w:val="0"/>
        <w:spacing w:line="240" w:lineRule="auto"/>
        <w:ind w:left="108" w:firstLine="0"/>
        <w:jc w:val="left"/>
        <w:rPr>
          <w:sz w:val="18"/>
          <w:szCs w:val="18"/>
        </w:rPr>
      </w:pPr>
      <w:r w:rsidRPr="00F32EAA">
        <w:rPr>
          <w:b/>
          <w:bCs/>
        </w:rPr>
        <w:lastRenderedPageBreak/>
        <w:t>Tabela XX</w:t>
      </w:r>
      <w:r w:rsidR="00502459" w:rsidRPr="00F32EAA">
        <w:rPr>
          <w:b/>
          <w:bCs/>
        </w:rPr>
        <w:t>X</w:t>
      </w:r>
      <w:r w:rsidR="00271910" w:rsidRPr="00F32EAA">
        <w:rPr>
          <w:b/>
          <w:bCs/>
        </w:rPr>
        <w:t>I</w:t>
      </w:r>
      <w:r w:rsidR="00F32EAA" w:rsidRPr="00F32EAA">
        <w:rPr>
          <w:b/>
          <w:bCs/>
        </w:rPr>
        <w:t>II</w:t>
      </w:r>
      <w:r w:rsidRPr="00F32EAA">
        <w:rPr>
          <w:b/>
          <w:bCs/>
        </w:rPr>
        <w:t xml:space="preserve"> </w:t>
      </w:r>
      <w:r w:rsidRPr="00F32EAA">
        <w:t>Wpływ ustaleń planu na zwierzęta objęte ochroną gatunkową (z wyjątkiem ptaków</w:t>
      </w:r>
      <w:r w:rsidR="00BA687F" w:rsidRPr="00F32EAA">
        <w:t>)</w:t>
      </w:r>
      <w:r w:rsidR="009C0B59" w:rsidRPr="00F32EAA">
        <w:t xml:space="preserve"> na znanych stanowiskach</w:t>
      </w:r>
      <w:r w:rsidRPr="00F32EAA">
        <w:rPr>
          <w:sz w:val="18"/>
          <w:szCs w:val="18"/>
        </w:rPr>
        <w:tab/>
      </w:r>
      <w:r w:rsidRPr="00F32EAA">
        <w:rPr>
          <w:sz w:val="18"/>
          <w:szCs w:val="18"/>
        </w:rPr>
        <w:tab/>
      </w:r>
      <w:r w:rsidRPr="00F32EAA">
        <w:rPr>
          <w:sz w:val="18"/>
          <w:szCs w:val="18"/>
        </w:rPr>
        <w:tab/>
      </w:r>
      <w:r w:rsidRPr="00502459">
        <w:rPr>
          <w:sz w:val="18"/>
          <w:szCs w:val="18"/>
        </w:rPr>
        <w:tab/>
      </w:r>
      <w:r w:rsidRPr="00502459">
        <w:rPr>
          <w:sz w:val="18"/>
          <w:szCs w:val="18"/>
        </w:rPr>
        <w:tab/>
      </w:r>
      <w:r w:rsidRPr="00502459">
        <w:rPr>
          <w:sz w:val="18"/>
          <w:szCs w:val="18"/>
        </w:rPr>
        <w:tab/>
      </w:r>
    </w:p>
    <w:tbl>
      <w:tblPr>
        <w:tblW w:w="146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1418"/>
        <w:gridCol w:w="2126"/>
        <w:gridCol w:w="2268"/>
        <w:gridCol w:w="1847"/>
        <w:gridCol w:w="915"/>
        <w:gridCol w:w="1020"/>
        <w:gridCol w:w="1020"/>
        <w:gridCol w:w="2286"/>
      </w:tblGrid>
      <w:tr w:rsidR="00502459" w:rsidRPr="00502459" w:rsidTr="007459C9">
        <w:trPr>
          <w:tblHeader/>
        </w:trPr>
        <w:tc>
          <w:tcPr>
            <w:tcW w:w="1701"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Gatunek</w:t>
            </w:r>
          </w:p>
        </w:tc>
        <w:tc>
          <w:tcPr>
            <w:tcW w:w="1418"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Status</w:t>
            </w:r>
          </w:p>
        </w:tc>
        <w:tc>
          <w:tcPr>
            <w:tcW w:w="2126"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Znana liczba stanowisk w Nadleśnictwie</w:t>
            </w:r>
          </w:p>
        </w:tc>
        <w:tc>
          <w:tcPr>
            <w:tcW w:w="2268"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Zabiegi zaplanowane w miejscach występowania</w:t>
            </w:r>
          </w:p>
        </w:tc>
        <w:tc>
          <w:tcPr>
            <w:tcW w:w="1847"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 xml:space="preserve">Sposoby ograniczenia negatywnego wpływu </w:t>
            </w:r>
          </w:p>
        </w:tc>
        <w:tc>
          <w:tcPr>
            <w:tcW w:w="2955" w:type="dxa"/>
            <w:gridSpan w:val="3"/>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Przewidywane oddziaływanie</w:t>
            </w:r>
          </w:p>
        </w:tc>
        <w:tc>
          <w:tcPr>
            <w:tcW w:w="2286" w:type="dxa"/>
            <w:vMerge w:val="restart"/>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 xml:space="preserve">Uwagi, </w:t>
            </w:r>
          </w:p>
          <w:p w:rsidR="00EC22F2" w:rsidRPr="00502459" w:rsidRDefault="00EC22F2" w:rsidP="00D03E29">
            <w:pPr>
              <w:spacing w:line="240" w:lineRule="auto"/>
              <w:ind w:firstLine="0"/>
              <w:jc w:val="center"/>
              <w:rPr>
                <w:sz w:val="18"/>
                <w:szCs w:val="18"/>
              </w:rPr>
            </w:pPr>
            <w:r w:rsidRPr="00502459">
              <w:rPr>
                <w:sz w:val="18"/>
                <w:szCs w:val="18"/>
              </w:rPr>
              <w:t>wnioski do prognozy</w:t>
            </w:r>
          </w:p>
        </w:tc>
      </w:tr>
      <w:tr w:rsidR="00502459" w:rsidRPr="00502459" w:rsidTr="007459C9">
        <w:trPr>
          <w:tblHeader/>
        </w:trPr>
        <w:tc>
          <w:tcPr>
            <w:tcW w:w="1701" w:type="dxa"/>
            <w:vMerge/>
            <w:shd w:val="clear" w:color="auto" w:fill="EAF1DD"/>
            <w:vAlign w:val="center"/>
          </w:tcPr>
          <w:p w:rsidR="00EC22F2" w:rsidRPr="00502459" w:rsidRDefault="00EC22F2" w:rsidP="00D03E29">
            <w:pPr>
              <w:spacing w:line="240" w:lineRule="auto"/>
              <w:ind w:firstLine="0"/>
            </w:pPr>
          </w:p>
        </w:tc>
        <w:tc>
          <w:tcPr>
            <w:tcW w:w="1418" w:type="dxa"/>
            <w:vMerge/>
            <w:shd w:val="clear" w:color="auto" w:fill="EAF1DD"/>
            <w:vAlign w:val="center"/>
          </w:tcPr>
          <w:p w:rsidR="00EC22F2" w:rsidRPr="00502459" w:rsidRDefault="00EC22F2" w:rsidP="00D03E29">
            <w:pPr>
              <w:spacing w:line="240" w:lineRule="auto"/>
              <w:ind w:firstLine="0"/>
            </w:pPr>
          </w:p>
        </w:tc>
        <w:tc>
          <w:tcPr>
            <w:tcW w:w="2126" w:type="dxa"/>
            <w:vMerge/>
            <w:shd w:val="clear" w:color="auto" w:fill="EAF1DD"/>
            <w:vAlign w:val="center"/>
          </w:tcPr>
          <w:p w:rsidR="00EC22F2" w:rsidRPr="00502459" w:rsidRDefault="00EC22F2" w:rsidP="00D03E29">
            <w:pPr>
              <w:spacing w:line="240" w:lineRule="auto"/>
              <w:ind w:firstLine="0"/>
            </w:pPr>
          </w:p>
        </w:tc>
        <w:tc>
          <w:tcPr>
            <w:tcW w:w="2268" w:type="dxa"/>
            <w:vMerge/>
            <w:shd w:val="clear" w:color="auto" w:fill="EAF1DD"/>
            <w:vAlign w:val="center"/>
          </w:tcPr>
          <w:p w:rsidR="00EC22F2" w:rsidRPr="00502459" w:rsidRDefault="00EC22F2" w:rsidP="00D03E29">
            <w:pPr>
              <w:spacing w:line="240" w:lineRule="auto"/>
              <w:ind w:firstLine="0"/>
            </w:pPr>
          </w:p>
        </w:tc>
        <w:tc>
          <w:tcPr>
            <w:tcW w:w="1847" w:type="dxa"/>
            <w:vMerge/>
            <w:shd w:val="clear" w:color="auto" w:fill="EAF1DD"/>
            <w:vAlign w:val="center"/>
          </w:tcPr>
          <w:p w:rsidR="00EC22F2" w:rsidRPr="00502459" w:rsidRDefault="00EC22F2" w:rsidP="00D03E29">
            <w:pPr>
              <w:spacing w:line="240" w:lineRule="auto"/>
              <w:ind w:firstLine="0"/>
            </w:pPr>
          </w:p>
        </w:tc>
        <w:tc>
          <w:tcPr>
            <w:tcW w:w="915" w:type="dxa"/>
            <w:shd w:val="clear" w:color="auto" w:fill="EAF1DD"/>
            <w:tcMar>
              <w:left w:w="28" w:type="dxa"/>
              <w:right w:w="28" w:type="dxa"/>
            </w:tcMar>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Krótko-terminowe</w:t>
            </w:r>
          </w:p>
        </w:tc>
        <w:tc>
          <w:tcPr>
            <w:tcW w:w="1020" w:type="dxa"/>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Średnio-terminowe</w:t>
            </w:r>
          </w:p>
        </w:tc>
        <w:tc>
          <w:tcPr>
            <w:tcW w:w="1020" w:type="dxa"/>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Długo-terminowe</w:t>
            </w:r>
          </w:p>
        </w:tc>
        <w:tc>
          <w:tcPr>
            <w:tcW w:w="2286" w:type="dxa"/>
            <w:vMerge/>
            <w:shd w:val="clear" w:color="auto" w:fill="EAF1DD"/>
            <w:vAlign w:val="center"/>
          </w:tcPr>
          <w:p w:rsidR="00EC22F2" w:rsidRPr="00502459" w:rsidRDefault="00EC22F2" w:rsidP="00D03E29">
            <w:pPr>
              <w:spacing w:line="240" w:lineRule="auto"/>
              <w:ind w:firstLine="0"/>
            </w:pPr>
          </w:p>
        </w:tc>
      </w:tr>
      <w:tr w:rsidR="00502459" w:rsidRPr="00502459" w:rsidTr="007459C9">
        <w:trPr>
          <w:trHeight w:val="228"/>
          <w:tblHeader/>
        </w:trPr>
        <w:tc>
          <w:tcPr>
            <w:tcW w:w="1701"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1</w:t>
            </w:r>
          </w:p>
        </w:tc>
        <w:tc>
          <w:tcPr>
            <w:tcW w:w="1418"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2</w:t>
            </w:r>
          </w:p>
        </w:tc>
        <w:tc>
          <w:tcPr>
            <w:tcW w:w="2126"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3</w:t>
            </w:r>
          </w:p>
        </w:tc>
        <w:tc>
          <w:tcPr>
            <w:tcW w:w="2268"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4</w:t>
            </w:r>
          </w:p>
        </w:tc>
        <w:tc>
          <w:tcPr>
            <w:tcW w:w="1847"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5</w:t>
            </w:r>
          </w:p>
        </w:tc>
        <w:tc>
          <w:tcPr>
            <w:tcW w:w="915"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6</w:t>
            </w:r>
          </w:p>
        </w:tc>
        <w:tc>
          <w:tcPr>
            <w:tcW w:w="1020"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7</w:t>
            </w:r>
          </w:p>
        </w:tc>
        <w:tc>
          <w:tcPr>
            <w:tcW w:w="1020"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8</w:t>
            </w:r>
          </w:p>
        </w:tc>
        <w:tc>
          <w:tcPr>
            <w:tcW w:w="2286" w:type="dxa"/>
            <w:tcBorders>
              <w:bottom w:val="single" w:sz="2" w:space="0" w:color="000000"/>
            </w:tcBorders>
            <w:shd w:val="clear" w:color="auto" w:fill="EAF1DD"/>
            <w:vAlign w:val="center"/>
          </w:tcPr>
          <w:p w:rsidR="00EC22F2" w:rsidRPr="00502459" w:rsidRDefault="00EC22F2" w:rsidP="00D03E29">
            <w:pPr>
              <w:snapToGrid w:val="0"/>
              <w:spacing w:line="240" w:lineRule="auto"/>
              <w:ind w:firstLine="0"/>
              <w:jc w:val="center"/>
              <w:rPr>
                <w:sz w:val="18"/>
                <w:szCs w:val="18"/>
              </w:rPr>
            </w:pPr>
            <w:r w:rsidRPr="00502459">
              <w:rPr>
                <w:sz w:val="18"/>
                <w:szCs w:val="18"/>
              </w:rPr>
              <w:t>9</w:t>
            </w:r>
          </w:p>
        </w:tc>
      </w:tr>
      <w:tr w:rsidR="00A950E3" w:rsidRPr="00D357EE" w:rsidTr="0074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A950E3" w:rsidRPr="00502459" w:rsidRDefault="00A950E3" w:rsidP="00A950E3">
            <w:pPr>
              <w:snapToGrid w:val="0"/>
              <w:spacing w:line="240" w:lineRule="auto"/>
              <w:ind w:firstLine="0"/>
              <w:jc w:val="left"/>
              <w:rPr>
                <w:bCs/>
                <w:sz w:val="18"/>
                <w:szCs w:val="18"/>
              </w:rPr>
            </w:pPr>
            <w:r w:rsidRPr="00502459">
              <w:rPr>
                <w:bCs/>
                <w:sz w:val="18"/>
                <w:szCs w:val="18"/>
              </w:rPr>
              <w:t xml:space="preserve">kumak nizinny </w:t>
            </w:r>
          </w:p>
          <w:p w:rsidR="00A950E3" w:rsidRPr="00502459" w:rsidRDefault="00A950E3" w:rsidP="00A950E3">
            <w:pPr>
              <w:snapToGrid w:val="0"/>
              <w:spacing w:line="240" w:lineRule="auto"/>
              <w:ind w:firstLine="0"/>
              <w:jc w:val="left"/>
              <w:rPr>
                <w:b/>
                <w:bCs/>
                <w:sz w:val="18"/>
                <w:szCs w:val="18"/>
              </w:rPr>
            </w:pPr>
            <w:r w:rsidRPr="00502459">
              <w:rPr>
                <w:bCs/>
                <w:i/>
                <w:sz w:val="18"/>
                <w:szCs w:val="18"/>
              </w:rPr>
              <w:t>Bombina bombina</w:t>
            </w:r>
            <w:r w:rsidRPr="00502459">
              <w:rPr>
                <w:bCs/>
                <w:sz w:val="18"/>
                <w:szCs w:val="18"/>
              </w:rPr>
              <w:t xml:space="preserve"> </w:t>
            </w:r>
          </w:p>
        </w:tc>
        <w:tc>
          <w:tcPr>
            <w:tcW w:w="141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A950E3" w:rsidRPr="00502459" w:rsidRDefault="00A950E3" w:rsidP="00A950E3">
            <w:pPr>
              <w:snapToGrid w:val="0"/>
              <w:spacing w:line="240" w:lineRule="auto"/>
              <w:ind w:firstLine="0"/>
              <w:jc w:val="center"/>
              <w:rPr>
                <w:sz w:val="18"/>
                <w:szCs w:val="18"/>
              </w:rPr>
            </w:pPr>
            <w:r w:rsidRPr="00502459">
              <w:rPr>
                <w:sz w:val="18"/>
                <w:szCs w:val="18"/>
              </w:rPr>
              <w:t>ochrona ścisła</w:t>
            </w:r>
          </w:p>
        </w:tc>
        <w:tc>
          <w:tcPr>
            <w:tcW w:w="212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A950E3" w:rsidRPr="007459C9" w:rsidRDefault="0042667A" w:rsidP="00A950E3">
            <w:pPr>
              <w:snapToGrid w:val="0"/>
              <w:spacing w:line="240" w:lineRule="auto"/>
              <w:ind w:firstLine="0"/>
              <w:jc w:val="center"/>
              <w:rPr>
                <w:color w:val="0000CC"/>
                <w:sz w:val="18"/>
                <w:szCs w:val="18"/>
              </w:rPr>
            </w:pPr>
            <w:r w:rsidRPr="007459C9">
              <w:rPr>
                <w:sz w:val="18"/>
                <w:szCs w:val="18"/>
              </w:rPr>
              <w:t>20</w:t>
            </w:r>
          </w:p>
        </w:tc>
        <w:tc>
          <w:tcPr>
            <w:tcW w:w="2268" w:type="dxa"/>
            <w:tcBorders>
              <w:top w:val="single" w:sz="2" w:space="0" w:color="000000"/>
              <w:left w:val="single" w:sz="2" w:space="0" w:color="000000"/>
              <w:bottom w:val="single" w:sz="2" w:space="0" w:color="000000"/>
              <w:right w:val="single" w:sz="2" w:space="0" w:color="000000"/>
            </w:tcBorders>
            <w:vAlign w:val="center"/>
          </w:tcPr>
          <w:p w:rsidR="00A950E3" w:rsidRPr="0042667A" w:rsidRDefault="00A950E3" w:rsidP="00A950E3">
            <w:pPr>
              <w:spacing w:line="240" w:lineRule="auto"/>
              <w:ind w:firstLine="0"/>
              <w:jc w:val="left"/>
              <w:rPr>
                <w:sz w:val="18"/>
                <w:szCs w:val="18"/>
              </w:rPr>
            </w:pPr>
            <w:r w:rsidRPr="0042667A">
              <w:rPr>
                <w:sz w:val="18"/>
                <w:szCs w:val="18"/>
              </w:rPr>
              <w:t xml:space="preserve">Planowane zabiegi nie dotyczą </w:t>
            </w:r>
            <w:r w:rsidRPr="0042667A">
              <w:rPr>
                <w:sz w:val="16"/>
                <w:szCs w:val="16"/>
              </w:rPr>
              <w:t xml:space="preserve">siedlisk </w:t>
            </w:r>
            <w:r w:rsidRPr="0042667A">
              <w:rPr>
                <w:sz w:val="18"/>
                <w:szCs w:val="18"/>
              </w:rPr>
              <w:t>gatunku</w:t>
            </w:r>
          </w:p>
        </w:tc>
        <w:tc>
          <w:tcPr>
            <w:tcW w:w="1847" w:type="dxa"/>
            <w:tcBorders>
              <w:top w:val="single" w:sz="2" w:space="0" w:color="000000"/>
              <w:left w:val="single" w:sz="2" w:space="0" w:color="000000"/>
              <w:bottom w:val="single" w:sz="2" w:space="0" w:color="000000"/>
              <w:right w:val="single" w:sz="2" w:space="0" w:color="000000"/>
            </w:tcBorders>
            <w:vAlign w:val="center"/>
          </w:tcPr>
          <w:p w:rsidR="00A950E3" w:rsidRPr="00502459" w:rsidRDefault="00A950E3" w:rsidP="00A950E3">
            <w:pPr>
              <w:spacing w:line="240" w:lineRule="auto"/>
              <w:ind w:firstLine="0"/>
              <w:jc w:val="center"/>
              <w:rPr>
                <w:sz w:val="18"/>
                <w:szCs w:val="18"/>
              </w:rPr>
            </w:pPr>
            <w:r w:rsidRPr="00502459">
              <w:rPr>
                <w:sz w:val="18"/>
                <w:szCs w:val="18"/>
              </w:rPr>
              <w:t>ochrona bagien i torfowisk, ochrona gatunkowa</w:t>
            </w:r>
          </w:p>
        </w:tc>
        <w:tc>
          <w:tcPr>
            <w:tcW w:w="915" w:type="dxa"/>
            <w:tcBorders>
              <w:top w:val="single" w:sz="2" w:space="0" w:color="000000"/>
              <w:left w:val="single" w:sz="2" w:space="0" w:color="000000"/>
              <w:bottom w:val="single" w:sz="2" w:space="0" w:color="000000"/>
              <w:right w:val="single" w:sz="2" w:space="0" w:color="000000"/>
            </w:tcBorders>
            <w:vAlign w:val="center"/>
          </w:tcPr>
          <w:p w:rsidR="00A950E3" w:rsidRPr="00502459" w:rsidRDefault="00A950E3" w:rsidP="00A950E3">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A950E3" w:rsidRPr="00502459" w:rsidRDefault="00A950E3" w:rsidP="00A950E3">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A950E3" w:rsidRPr="00502459" w:rsidRDefault="00A950E3" w:rsidP="00A950E3">
            <w:pPr>
              <w:spacing w:line="240" w:lineRule="auto"/>
              <w:ind w:firstLine="0"/>
              <w:jc w:val="center"/>
              <w:rPr>
                <w:sz w:val="18"/>
                <w:szCs w:val="18"/>
              </w:rPr>
            </w:pPr>
            <w:r w:rsidRPr="00502459">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A950E3" w:rsidRPr="00502459" w:rsidRDefault="00A950E3" w:rsidP="00A950E3">
            <w:pPr>
              <w:spacing w:line="240" w:lineRule="auto"/>
              <w:ind w:firstLine="0"/>
              <w:jc w:val="center"/>
              <w:rPr>
                <w:sz w:val="18"/>
                <w:szCs w:val="18"/>
              </w:rPr>
            </w:pPr>
            <w:r w:rsidRPr="00502459">
              <w:rPr>
                <w:sz w:val="18"/>
                <w:szCs w:val="18"/>
              </w:rPr>
              <w:t>-</w:t>
            </w:r>
          </w:p>
        </w:tc>
      </w:tr>
      <w:tr w:rsidR="00426376" w:rsidRPr="00D357EE" w:rsidTr="0074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502459" w:rsidRDefault="00426376" w:rsidP="00426376">
            <w:pPr>
              <w:snapToGrid w:val="0"/>
              <w:spacing w:line="240" w:lineRule="auto"/>
              <w:ind w:firstLine="0"/>
              <w:jc w:val="left"/>
              <w:rPr>
                <w:bCs/>
                <w:sz w:val="18"/>
                <w:szCs w:val="18"/>
              </w:rPr>
            </w:pPr>
            <w:r w:rsidRPr="00502459">
              <w:rPr>
                <w:bCs/>
                <w:sz w:val="18"/>
                <w:szCs w:val="18"/>
              </w:rPr>
              <w:t xml:space="preserve">bóbr europejski </w:t>
            </w:r>
          </w:p>
          <w:p w:rsidR="00426376" w:rsidRPr="00502459" w:rsidRDefault="00426376" w:rsidP="00426376">
            <w:pPr>
              <w:snapToGrid w:val="0"/>
              <w:spacing w:line="240" w:lineRule="auto"/>
              <w:ind w:firstLine="0"/>
              <w:jc w:val="left"/>
              <w:rPr>
                <w:b/>
                <w:bCs/>
                <w:i/>
                <w:sz w:val="18"/>
                <w:szCs w:val="18"/>
              </w:rPr>
            </w:pPr>
            <w:r w:rsidRPr="00502459">
              <w:rPr>
                <w:bCs/>
                <w:i/>
                <w:sz w:val="18"/>
                <w:szCs w:val="18"/>
              </w:rPr>
              <w:t xml:space="preserve">Castor fiber </w:t>
            </w:r>
          </w:p>
        </w:tc>
        <w:tc>
          <w:tcPr>
            <w:tcW w:w="141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502459" w:rsidRDefault="00426376" w:rsidP="00426376">
            <w:pPr>
              <w:snapToGrid w:val="0"/>
              <w:spacing w:line="240" w:lineRule="auto"/>
              <w:ind w:firstLine="0"/>
              <w:jc w:val="center"/>
              <w:rPr>
                <w:sz w:val="18"/>
                <w:szCs w:val="18"/>
              </w:rPr>
            </w:pPr>
            <w:r w:rsidRPr="00502459">
              <w:rPr>
                <w:sz w:val="18"/>
                <w:szCs w:val="18"/>
              </w:rPr>
              <w:t>ochrona częściowa</w:t>
            </w:r>
          </w:p>
        </w:tc>
        <w:tc>
          <w:tcPr>
            <w:tcW w:w="212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7459C9" w:rsidRDefault="00906590" w:rsidP="00426376">
            <w:pPr>
              <w:snapToGrid w:val="0"/>
              <w:spacing w:line="240" w:lineRule="auto"/>
              <w:ind w:firstLine="0"/>
              <w:jc w:val="center"/>
              <w:rPr>
                <w:color w:val="FF0000"/>
                <w:sz w:val="18"/>
                <w:szCs w:val="18"/>
              </w:rPr>
            </w:pPr>
            <w:r w:rsidRPr="007459C9">
              <w:rPr>
                <w:sz w:val="18"/>
                <w:szCs w:val="18"/>
              </w:rPr>
              <w:t>ze względu na dużą liczebność i ciągle zachodzące zmiany miejsc zasiedlenia, obecnie nie jest prowadzona inwentaryzacja lokalizacji miejsc występowania</w:t>
            </w:r>
          </w:p>
        </w:tc>
        <w:tc>
          <w:tcPr>
            <w:tcW w:w="2268" w:type="dxa"/>
            <w:tcBorders>
              <w:top w:val="single" w:sz="2" w:space="0" w:color="000000"/>
              <w:left w:val="single" w:sz="2" w:space="0" w:color="000000"/>
              <w:bottom w:val="single" w:sz="2" w:space="0" w:color="000000"/>
              <w:right w:val="single" w:sz="2" w:space="0" w:color="000000"/>
            </w:tcBorders>
            <w:vAlign w:val="center"/>
          </w:tcPr>
          <w:p w:rsidR="00426376" w:rsidRPr="0042667A" w:rsidRDefault="00426376" w:rsidP="00426376">
            <w:pPr>
              <w:spacing w:line="240" w:lineRule="auto"/>
              <w:ind w:firstLine="0"/>
              <w:jc w:val="left"/>
              <w:rPr>
                <w:sz w:val="18"/>
                <w:szCs w:val="18"/>
                <w:lang w:eastAsia="en-US" w:bidi="en-US"/>
              </w:rPr>
            </w:pPr>
            <w:r w:rsidRPr="0042667A">
              <w:rPr>
                <w:sz w:val="18"/>
                <w:szCs w:val="18"/>
              </w:rPr>
              <w:t>Planowane zabiegi nie dotyczą siedlisk gatunku</w:t>
            </w:r>
          </w:p>
        </w:tc>
        <w:tc>
          <w:tcPr>
            <w:tcW w:w="1847"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ochrona gatunkowa, ochrona bagien i torfowisk</w:t>
            </w:r>
          </w:p>
        </w:tc>
        <w:tc>
          <w:tcPr>
            <w:tcW w:w="915"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b/>
                <w:sz w:val="18"/>
                <w:szCs w:val="18"/>
              </w:rPr>
            </w:pPr>
            <w:r w:rsidRPr="00502459">
              <w:rPr>
                <w:b/>
                <w:sz w:val="18"/>
                <w:szCs w:val="18"/>
              </w:rPr>
              <w:t>-</w:t>
            </w:r>
          </w:p>
        </w:tc>
      </w:tr>
      <w:tr w:rsidR="00426376" w:rsidRPr="00D357EE" w:rsidTr="0074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502459" w:rsidRDefault="00426376" w:rsidP="00426376">
            <w:pPr>
              <w:spacing w:before="20" w:after="20" w:line="240" w:lineRule="auto"/>
              <w:ind w:firstLine="0"/>
              <w:rPr>
                <w:sz w:val="18"/>
                <w:szCs w:val="18"/>
              </w:rPr>
            </w:pPr>
            <w:r w:rsidRPr="00502459">
              <w:rPr>
                <w:sz w:val="18"/>
                <w:szCs w:val="18"/>
              </w:rPr>
              <w:t xml:space="preserve">wilk </w:t>
            </w:r>
          </w:p>
          <w:p w:rsidR="00426376" w:rsidRPr="00502459" w:rsidRDefault="00426376" w:rsidP="00426376">
            <w:pPr>
              <w:spacing w:before="20" w:after="20" w:line="240" w:lineRule="auto"/>
              <w:ind w:firstLine="0"/>
              <w:rPr>
                <w:i/>
                <w:sz w:val="18"/>
                <w:szCs w:val="18"/>
              </w:rPr>
            </w:pPr>
            <w:r w:rsidRPr="00502459">
              <w:rPr>
                <w:i/>
                <w:sz w:val="18"/>
                <w:szCs w:val="18"/>
              </w:rPr>
              <w:t xml:space="preserve">Canis lupus </w:t>
            </w:r>
          </w:p>
        </w:tc>
        <w:tc>
          <w:tcPr>
            <w:tcW w:w="141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42667A" w:rsidRDefault="00426376" w:rsidP="00426376">
            <w:pPr>
              <w:snapToGrid w:val="0"/>
              <w:spacing w:line="240" w:lineRule="auto"/>
              <w:ind w:firstLine="0"/>
              <w:jc w:val="center"/>
              <w:rPr>
                <w:sz w:val="18"/>
                <w:szCs w:val="18"/>
              </w:rPr>
            </w:pPr>
            <w:r w:rsidRPr="0042667A">
              <w:rPr>
                <w:sz w:val="18"/>
                <w:szCs w:val="18"/>
              </w:rPr>
              <w:t>ochrona strefowa</w:t>
            </w:r>
          </w:p>
        </w:tc>
        <w:tc>
          <w:tcPr>
            <w:tcW w:w="212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7459C9" w:rsidRDefault="0042667A" w:rsidP="0042667A">
            <w:pPr>
              <w:snapToGrid w:val="0"/>
              <w:spacing w:line="240" w:lineRule="auto"/>
              <w:ind w:firstLine="0"/>
              <w:jc w:val="center"/>
              <w:rPr>
                <w:sz w:val="18"/>
                <w:szCs w:val="18"/>
              </w:rPr>
            </w:pPr>
            <w:r w:rsidRPr="007459C9">
              <w:rPr>
                <w:sz w:val="18"/>
                <w:szCs w:val="18"/>
              </w:rPr>
              <w:t xml:space="preserve">okresowo funkcjonują tu </w:t>
            </w:r>
            <w:r w:rsidR="00426376" w:rsidRPr="007459C9">
              <w:rPr>
                <w:sz w:val="18"/>
                <w:szCs w:val="18"/>
              </w:rPr>
              <w:t>2</w:t>
            </w:r>
            <w:r w:rsidRPr="007459C9">
              <w:rPr>
                <w:sz w:val="18"/>
                <w:szCs w:val="18"/>
              </w:rPr>
              <w:t> </w:t>
            </w:r>
            <w:r w:rsidR="00426376" w:rsidRPr="007459C9">
              <w:rPr>
                <w:sz w:val="18"/>
                <w:szCs w:val="18"/>
              </w:rPr>
              <w:t>watahy (</w:t>
            </w:r>
            <w:r w:rsidRPr="007459C9">
              <w:rPr>
                <w:sz w:val="18"/>
                <w:szCs w:val="18"/>
              </w:rPr>
              <w:t xml:space="preserve">widuje się  po 2-4 </w:t>
            </w:r>
            <w:r w:rsidR="00426376" w:rsidRPr="007459C9">
              <w:rPr>
                <w:sz w:val="18"/>
                <w:szCs w:val="18"/>
              </w:rPr>
              <w:t>osobnik</w:t>
            </w:r>
            <w:r w:rsidRPr="007459C9">
              <w:rPr>
                <w:sz w:val="18"/>
                <w:szCs w:val="18"/>
              </w:rPr>
              <w:t>i)</w:t>
            </w:r>
          </w:p>
        </w:tc>
        <w:tc>
          <w:tcPr>
            <w:tcW w:w="2268" w:type="dxa"/>
            <w:tcBorders>
              <w:top w:val="single" w:sz="2" w:space="0" w:color="000000"/>
              <w:left w:val="single" w:sz="2" w:space="0" w:color="000000"/>
              <w:bottom w:val="single" w:sz="2" w:space="0" w:color="000000"/>
              <w:right w:val="single" w:sz="2" w:space="0" w:color="000000"/>
            </w:tcBorders>
            <w:vAlign w:val="center"/>
          </w:tcPr>
          <w:p w:rsidR="00426376" w:rsidRPr="0042667A" w:rsidRDefault="00426376" w:rsidP="00426376">
            <w:pPr>
              <w:spacing w:before="20" w:after="20" w:line="240" w:lineRule="auto"/>
              <w:ind w:firstLine="0"/>
              <w:jc w:val="center"/>
              <w:rPr>
                <w:sz w:val="18"/>
                <w:szCs w:val="18"/>
                <w:lang w:eastAsia="en-US" w:bidi="en-US"/>
              </w:rPr>
            </w:pPr>
            <w:r w:rsidRPr="0042667A">
              <w:rPr>
                <w:sz w:val="18"/>
                <w:szCs w:val="18"/>
                <w:lang w:eastAsia="en-US" w:bidi="en-US"/>
              </w:rPr>
              <w:t>PUL - całość</w:t>
            </w:r>
          </w:p>
        </w:tc>
        <w:tc>
          <w:tcPr>
            <w:tcW w:w="1847"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ochrona gatunkowa i strefowa</w:t>
            </w:r>
          </w:p>
        </w:tc>
        <w:tc>
          <w:tcPr>
            <w:tcW w:w="915"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b/>
                <w:sz w:val="18"/>
                <w:szCs w:val="18"/>
              </w:rPr>
            </w:pPr>
            <w:r w:rsidRPr="00502459">
              <w:rPr>
                <w:b/>
                <w:sz w:val="18"/>
                <w:szCs w:val="18"/>
              </w:rPr>
              <w:t>-</w:t>
            </w:r>
          </w:p>
        </w:tc>
      </w:tr>
      <w:tr w:rsidR="00426376" w:rsidRPr="00D357EE" w:rsidTr="0074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701"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502459" w:rsidRDefault="00426376" w:rsidP="00426376">
            <w:pPr>
              <w:snapToGrid w:val="0"/>
              <w:spacing w:line="240" w:lineRule="auto"/>
              <w:ind w:firstLine="0"/>
              <w:jc w:val="left"/>
              <w:rPr>
                <w:sz w:val="18"/>
                <w:szCs w:val="18"/>
              </w:rPr>
            </w:pPr>
            <w:r w:rsidRPr="00502459">
              <w:rPr>
                <w:sz w:val="18"/>
                <w:szCs w:val="18"/>
              </w:rPr>
              <w:t xml:space="preserve">wydra </w:t>
            </w:r>
          </w:p>
          <w:p w:rsidR="00426376" w:rsidRPr="00502459" w:rsidRDefault="00426376" w:rsidP="00426376">
            <w:pPr>
              <w:snapToGrid w:val="0"/>
              <w:spacing w:line="240" w:lineRule="auto"/>
              <w:ind w:firstLine="0"/>
              <w:jc w:val="left"/>
              <w:rPr>
                <w:b/>
                <w:bCs/>
                <w:sz w:val="18"/>
                <w:szCs w:val="18"/>
              </w:rPr>
            </w:pPr>
            <w:r w:rsidRPr="00502459">
              <w:rPr>
                <w:i/>
                <w:sz w:val="18"/>
                <w:szCs w:val="18"/>
              </w:rPr>
              <w:t xml:space="preserve">Lutra Lutra </w:t>
            </w:r>
          </w:p>
        </w:tc>
        <w:tc>
          <w:tcPr>
            <w:tcW w:w="1418"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502459" w:rsidRDefault="00426376" w:rsidP="00426376">
            <w:pPr>
              <w:snapToGrid w:val="0"/>
              <w:spacing w:line="240" w:lineRule="auto"/>
              <w:ind w:firstLine="0"/>
              <w:jc w:val="center"/>
              <w:rPr>
                <w:sz w:val="18"/>
                <w:szCs w:val="18"/>
              </w:rPr>
            </w:pPr>
            <w:r w:rsidRPr="00502459">
              <w:rPr>
                <w:sz w:val="18"/>
                <w:szCs w:val="18"/>
              </w:rPr>
              <w:t>ochrona częściowa</w:t>
            </w:r>
          </w:p>
        </w:tc>
        <w:tc>
          <w:tcPr>
            <w:tcW w:w="2126"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426376" w:rsidRPr="007459C9" w:rsidRDefault="00CC7A67" w:rsidP="00426376">
            <w:pPr>
              <w:snapToGrid w:val="0"/>
              <w:spacing w:line="240" w:lineRule="auto"/>
              <w:ind w:firstLine="0"/>
              <w:jc w:val="center"/>
              <w:rPr>
                <w:color w:val="FF0000"/>
                <w:sz w:val="18"/>
                <w:szCs w:val="18"/>
              </w:rPr>
            </w:pPr>
            <w:r w:rsidRPr="007459C9">
              <w:rPr>
                <w:sz w:val="18"/>
                <w:szCs w:val="18"/>
              </w:rPr>
              <w:t>5</w:t>
            </w:r>
          </w:p>
        </w:tc>
        <w:tc>
          <w:tcPr>
            <w:tcW w:w="2268" w:type="dxa"/>
            <w:tcBorders>
              <w:top w:val="single" w:sz="2" w:space="0" w:color="000000"/>
              <w:left w:val="single" w:sz="2" w:space="0" w:color="000000"/>
              <w:bottom w:val="single" w:sz="2" w:space="0" w:color="000000"/>
              <w:right w:val="single" w:sz="2" w:space="0" w:color="000000"/>
            </w:tcBorders>
            <w:vAlign w:val="center"/>
          </w:tcPr>
          <w:p w:rsidR="00426376" w:rsidRPr="0042667A" w:rsidRDefault="00426376" w:rsidP="00426376">
            <w:pPr>
              <w:spacing w:line="240" w:lineRule="auto"/>
              <w:ind w:firstLine="0"/>
              <w:jc w:val="left"/>
              <w:rPr>
                <w:sz w:val="18"/>
                <w:szCs w:val="18"/>
              </w:rPr>
            </w:pPr>
            <w:r w:rsidRPr="0042667A">
              <w:rPr>
                <w:sz w:val="18"/>
                <w:szCs w:val="18"/>
              </w:rPr>
              <w:t>Planowane zabiegi nie dotyczą miejsc występowania gatunku</w:t>
            </w:r>
          </w:p>
        </w:tc>
        <w:tc>
          <w:tcPr>
            <w:tcW w:w="1847"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ochrona gatunkowa</w:t>
            </w:r>
          </w:p>
        </w:tc>
        <w:tc>
          <w:tcPr>
            <w:tcW w:w="915"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sz w:val="18"/>
                <w:szCs w:val="18"/>
              </w:rPr>
            </w:pPr>
            <w:r w:rsidRPr="00502459">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426376" w:rsidRPr="00502459" w:rsidRDefault="00426376" w:rsidP="00426376">
            <w:pPr>
              <w:spacing w:line="240" w:lineRule="auto"/>
              <w:ind w:firstLine="0"/>
              <w:jc w:val="center"/>
              <w:rPr>
                <w:b/>
                <w:sz w:val="18"/>
                <w:szCs w:val="18"/>
              </w:rPr>
            </w:pPr>
            <w:r w:rsidRPr="00502459">
              <w:rPr>
                <w:b/>
                <w:sz w:val="18"/>
                <w:szCs w:val="18"/>
              </w:rPr>
              <w:t>-</w:t>
            </w:r>
          </w:p>
        </w:tc>
      </w:tr>
    </w:tbl>
    <w:p w:rsidR="00351D5C" w:rsidRPr="00D357EE" w:rsidRDefault="00351D5C">
      <w:pPr>
        <w:widowControl/>
        <w:suppressAutoHyphens w:val="0"/>
        <w:spacing w:line="240" w:lineRule="auto"/>
        <w:ind w:firstLine="0"/>
        <w:jc w:val="left"/>
        <w:rPr>
          <w:b/>
          <w:color w:val="FF0000"/>
        </w:rPr>
      </w:pPr>
      <w:r w:rsidRPr="00D357EE">
        <w:rPr>
          <w:b/>
          <w:color w:val="FF0000"/>
        </w:rPr>
        <w:br w:type="page"/>
      </w:r>
    </w:p>
    <w:p w:rsidR="00020368" w:rsidRPr="00906590" w:rsidRDefault="001F0FBE" w:rsidP="00020368">
      <w:pPr>
        <w:spacing w:after="120" w:line="240" w:lineRule="auto"/>
        <w:ind w:left="1134" w:hanging="1134"/>
      </w:pPr>
      <w:r w:rsidRPr="00906590">
        <w:rPr>
          <w:b/>
        </w:rPr>
        <w:lastRenderedPageBreak/>
        <w:t>Tabela XXX</w:t>
      </w:r>
      <w:r w:rsidR="00906590" w:rsidRPr="00906590">
        <w:rPr>
          <w:b/>
        </w:rPr>
        <w:t>I</w:t>
      </w:r>
      <w:r w:rsidR="00502459" w:rsidRPr="00906590">
        <w:rPr>
          <w:b/>
        </w:rPr>
        <w:t>V</w:t>
      </w:r>
      <w:r w:rsidR="00020368" w:rsidRPr="00906590">
        <w:t> Wpływ ustaleń projektu planu na gatunki ptaków wymagając</w:t>
      </w:r>
      <w:r w:rsidR="001C3BA5" w:rsidRPr="00906590">
        <w:t>e</w:t>
      </w:r>
      <w:r w:rsidR="00020368" w:rsidRPr="00906590">
        <w:t xml:space="preserve"> wyznaczenia stref ochrony</w:t>
      </w:r>
    </w:p>
    <w:tbl>
      <w:tblPr>
        <w:tblW w:w="13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3"/>
        <w:gridCol w:w="1275"/>
        <w:gridCol w:w="1560"/>
        <w:gridCol w:w="1533"/>
        <w:gridCol w:w="2470"/>
        <w:gridCol w:w="896"/>
        <w:gridCol w:w="966"/>
        <w:gridCol w:w="967"/>
        <w:gridCol w:w="1949"/>
      </w:tblGrid>
      <w:tr w:rsidR="00502459" w:rsidRPr="00502459" w:rsidTr="00C05578">
        <w:trPr>
          <w:jc w:val="center"/>
        </w:trPr>
        <w:tc>
          <w:tcPr>
            <w:tcW w:w="2203" w:type="dxa"/>
            <w:vMerge w:val="restart"/>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Gatunek</w:t>
            </w:r>
          </w:p>
        </w:tc>
        <w:tc>
          <w:tcPr>
            <w:tcW w:w="1275" w:type="dxa"/>
            <w:vMerge w:val="restart"/>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Status</w:t>
            </w:r>
          </w:p>
        </w:tc>
        <w:tc>
          <w:tcPr>
            <w:tcW w:w="1560" w:type="dxa"/>
            <w:vMerge w:val="restart"/>
            <w:shd w:val="clear" w:color="auto" w:fill="EAF1DD"/>
            <w:vAlign w:val="center"/>
          </w:tcPr>
          <w:p w:rsidR="00020368" w:rsidRPr="00502459" w:rsidRDefault="00020368" w:rsidP="00141BF5">
            <w:pPr>
              <w:spacing w:line="240" w:lineRule="auto"/>
              <w:ind w:firstLine="0"/>
              <w:jc w:val="center"/>
              <w:rPr>
                <w:sz w:val="20"/>
                <w:szCs w:val="20"/>
                <w:u w:val="single"/>
              </w:rPr>
            </w:pPr>
            <w:r w:rsidRPr="00502459">
              <w:rPr>
                <w:sz w:val="20"/>
                <w:szCs w:val="20"/>
              </w:rPr>
              <w:t>Znana liczba stanowisk w Nadleśnictwie</w:t>
            </w:r>
          </w:p>
        </w:tc>
        <w:tc>
          <w:tcPr>
            <w:tcW w:w="1533" w:type="dxa"/>
            <w:vMerge w:val="restart"/>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Zabiegi zaplanowane w miejscach występowania</w:t>
            </w:r>
          </w:p>
        </w:tc>
        <w:tc>
          <w:tcPr>
            <w:tcW w:w="2470" w:type="dxa"/>
            <w:vMerge w:val="restart"/>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Sposoby ograniczenia negatywnego wpływu zapisane w planie</w:t>
            </w:r>
          </w:p>
        </w:tc>
        <w:tc>
          <w:tcPr>
            <w:tcW w:w="2829" w:type="dxa"/>
            <w:gridSpan w:val="3"/>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Przewidywane oddziaływanie</w:t>
            </w:r>
          </w:p>
        </w:tc>
        <w:tc>
          <w:tcPr>
            <w:tcW w:w="1949" w:type="dxa"/>
            <w:vMerge w:val="restart"/>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 xml:space="preserve">Uwagi, </w:t>
            </w:r>
          </w:p>
          <w:p w:rsidR="00020368" w:rsidRPr="00502459" w:rsidRDefault="00020368" w:rsidP="00141BF5">
            <w:pPr>
              <w:spacing w:line="240" w:lineRule="auto"/>
              <w:ind w:firstLine="0"/>
              <w:jc w:val="center"/>
              <w:rPr>
                <w:sz w:val="20"/>
                <w:szCs w:val="20"/>
              </w:rPr>
            </w:pPr>
            <w:r w:rsidRPr="00502459">
              <w:rPr>
                <w:sz w:val="20"/>
                <w:szCs w:val="20"/>
              </w:rPr>
              <w:t>wnioski do prognozy</w:t>
            </w:r>
          </w:p>
        </w:tc>
      </w:tr>
      <w:tr w:rsidR="00502459" w:rsidRPr="00502459" w:rsidTr="00C05578">
        <w:trPr>
          <w:jc w:val="center"/>
        </w:trPr>
        <w:tc>
          <w:tcPr>
            <w:tcW w:w="2203" w:type="dxa"/>
            <w:vMerge/>
            <w:shd w:val="clear" w:color="auto" w:fill="EAF1DD"/>
            <w:vAlign w:val="center"/>
          </w:tcPr>
          <w:p w:rsidR="00020368" w:rsidRPr="00502459" w:rsidRDefault="00020368" w:rsidP="00141BF5">
            <w:pPr>
              <w:spacing w:line="240" w:lineRule="auto"/>
              <w:ind w:firstLine="0"/>
              <w:jc w:val="center"/>
              <w:rPr>
                <w:sz w:val="20"/>
                <w:szCs w:val="20"/>
              </w:rPr>
            </w:pPr>
          </w:p>
        </w:tc>
        <w:tc>
          <w:tcPr>
            <w:tcW w:w="1275" w:type="dxa"/>
            <w:vMerge/>
            <w:shd w:val="clear" w:color="auto" w:fill="EAF1DD"/>
            <w:vAlign w:val="center"/>
          </w:tcPr>
          <w:p w:rsidR="00020368" w:rsidRPr="00502459" w:rsidRDefault="00020368" w:rsidP="00141BF5">
            <w:pPr>
              <w:spacing w:line="240" w:lineRule="auto"/>
              <w:ind w:firstLine="0"/>
              <w:jc w:val="center"/>
              <w:rPr>
                <w:sz w:val="20"/>
                <w:szCs w:val="20"/>
              </w:rPr>
            </w:pPr>
          </w:p>
        </w:tc>
        <w:tc>
          <w:tcPr>
            <w:tcW w:w="1560" w:type="dxa"/>
            <w:vMerge/>
            <w:shd w:val="clear" w:color="auto" w:fill="EAF1DD"/>
            <w:vAlign w:val="center"/>
          </w:tcPr>
          <w:p w:rsidR="00020368" w:rsidRPr="00502459" w:rsidRDefault="00020368" w:rsidP="00141BF5">
            <w:pPr>
              <w:spacing w:line="240" w:lineRule="auto"/>
              <w:ind w:firstLine="0"/>
              <w:jc w:val="center"/>
              <w:rPr>
                <w:sz w:val="20"/>
                <w:szCs w:val="20"/>
              </w:rPr>
            </w:pPr>
          </w:p>
        </w:tc>
        <w:tc>
          <w:tcPr>
            <w:tcW w:w="1533" w:type="dxa"/>
            <w:vMerge/>
            <w:shd w:val="clear" w:color="auto" w:fill="EAF1DD"/>
            <w:vAlign w:val="center"/>
          </w:tcPr>
          <w:p w:rsidR="00020368" w:rsidRPr="00502459" w:rsidRDefault="00020368" w:rsidP="00141BF5">
            <w:pPr>
              <w:spacing w:line="240" w:lineRule="auto"/>
              <w:ind w:firstLine="0"/>
              <w:jc w:val="center"/>
              <w:rPr>
                <w:sz w:val="20"/>
                <w:szCs w:val="20"/>
              </w:rPr>
            </w:pPr>
          </w:p>
        </w:tc>
        <w:tc>
          <w:tcPr>
            <w:tcW w:w="2470" w:type="dxa"/>
            <w:vMerge/>
            <w:shd w:val="clear" w:color="auto" w:fill="EAF1DD"/>
            <w:vAlign w:val="center"/>
          </w:tcPr>
          <w:p w:rsidR="00020368" w:rsidRPr="00502459" w:rsidRDefault="00020368" w:rsidP="00141BF5">
            <w:pPr>
              <w:spacing w:line="240" w:lineRule="auto"/>
              <w:ind w:firstLine="0"/>
              <w:jc w:val="center"/>
              <w:rPr>
                <w:sz w:val="20"/>
                <w:szCs w:val="20"/>
              </w:rPr>
            </w:pPr>
          </w:p>
        </w:tc>
        <w:tc>
          <w:tcPr>
            <w:tcW w:w="896"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Krótko-termi-nowe</w:t>
            </w:r>
          </w:p>
        </w:tc>
        <w:tc>
          <w:tcPr>
            <w:tcW w:w="966"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Średnio-termi-nowe</w:t>
            </w:r>
          </w:p>
        </w:tc>
        <w:tc>
          <w:tcPr>
            <w:tcW w:w="967"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Długo-termi-nowe</w:t>
            </w:r>
          </w:p>
        </w:tc>
        <w:tc>
          <w:tcPr>
            <w:tcW w:w="1949" w:type="dxa"/>
            <w:vMerge/>
            <w:shd w:val="clear" w:color="auto" w:fill="EAF1DD"/>
            <w:vAlign w:val="center"/>
          </w:tcPr>
          <w:p w:rsidR="00020368" w:rsidRPr="00502459" w:rsidRDefault="00020368" w:rsidP="00141BF5">
            <w:pPr>
              <w:spacing w:line="240" w:lineRule="auto"/>
              <w:ind w:firstLine="0"/>
              <w:jc w:val="center"/>
              <w:rPr>
                <w:sz w:val="20"/>
                <w:szCs w:val="20"/>
              </w:rPr>
            </w:pPr>
          </w:p>
        </w:tc>
      </w:tr>
      <w:tr w:rsidR="00502459" w:rsidRPr="00502459" w:rsidTr="00C05578">
        <w:trPr>
          <w:jc w:val="center"/>
        </w:trPr>
        <w:tc>
          <w:tcPr>
            <w:tcW w:w="2203" w:type="dxa"/>
            <w:tcBorders>
              <w:bottom w:val="single" w:sz="4" w:space="0" w:color="000000"/>
            </w:tcBorders>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1</w:t>
            </w:r>
          </w:p>
        </w:tc>
        <w:tc>
          <w:tcPr>
            <w:tcW w:w="1275" w:type="dxa"/>
            <w:tcBorders>
              <w:bottom w:val="single" w:sz="4" w:space="0" w:color="000000"/>
            </w:tcBorders>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2</w:t>
            </w:r>
          </w:p>
        </w:tc>
        <w:tc>
          <w:tcPr>
            <w:tcW w:w="1560"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3</w:t>
            </w:r>
          </w:p>
        </w:tc>
        <w:tc>
          <w:tcPr>
            <w:tcW w:w="1533"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4</w:t>
            </w:r>
          </w:p>
        </w:tc>
        <w:tc>
          <w:tcPr>
            <w:tcW w:w="2470"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5</w:t>
            </w:r>
          </w:p>
        </w:tc>
        <w:tc>
          <w:tcPr>
            <w:tcW w:w="896"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6</w:t>
            </w:r>
          </w:p>
        </w:tc>
        <w:tc>
          <w:tcPr>
            <w:tcW w:w="966"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7</w:t>
            </w:r>
          </w:p>
        </w:tc>
        <w:tc>
          <w:tcPr>
            <w:tcW w:w="967"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8</w:t>
            </w:r>
          </w:p>
        </w:tc>
        <w:tc>
          <w:tcPr>
            <w:tcW w:w="1949" w:type="dxa"/>
            <w:shd w:val="clear" w:color="auto" w:fill="EAF1DD"/>
            <w:vAlign w:val="center"/>
          </w:tcPr>
          <w:p w:rsidR="00020368" w:rsidRPr="00502459" w:rsidRDefault="00020368" w:rsidP="00141BF5">
            <w:pPr>
              <w:spacing w:line="240" w:lineRule="auto"/>
              <w:ind w:firstLine="0"/>
              <w:jc w:val="center"/>
              <w:rPr>
                <w:sz w:val="20"/>
                <w:szCs w:val="20"/>
              </w:rPr>
            </w:pPr>
            <w:r w:rsidRPr="00502459">
              <w:rPr>
                <w:sz w:val="20"/>
                <w:szCs w:val="20"/>
              </w:rPr>
              <w:t>9</w:t>
            </w:r>
          </w:p>
        </w:tc>
      </w:tr>
      <w:tr w:rsidR="00C05578" w:rsidRPr="00D357EE" w:rsidTr="00C05578">
        <w:trPr>
          <w:jc w:val="center"/>
        </w:trPr>
        <w:tc>
          <w:tcPr>
            <w:tcW w:w="2203" w:type="dxa"/>
            <w:vAlign w:val="center"/>
          </w:tcPr>
          <w:p w:rsidR="00020368" w:rsidRPr="00502459" w:rsidRDefault="00020368" w:rsidP="00141BF5">
            <w:pPr>
              <w:spacing w:line="240" w:lineRule="auto"/>
              <w:ind w:firstLine="0"/>
              <w:jc w:val="left"/>
              <w:rPr>
                <w:sz w:val="20"/>
                <w:szCs w:val="20"/>
              </w:rPr>
            </w:pPr>
            <w:r w:rsidRPr="00502459">
              <w:rPr>
                <w:sz w:val="20"/>
                <w:szCs w:val="20"/>
              </w:rPr>
              <w:t>Orlik krzykliwy</w:t>
            </w:r>
          </w:p>
          <w:p w:rsidR="00020368" w:rsidRPr="00502459" w:rsidRDefault="00020368" w:rsidP="00141BF5">
            <w:pPr>
              <w:spacing w:line="240" w:lineRule="auto"/>
              <w:ind w:firstLine="0"/>
              <w:jc w:val="left"/>
              <w:rPr>
                <w:sz w:val="20"/>
                <w:szCs w:val="20"/>
              </w:rPr>
            </w:pPr>
            <w:r w:rsidRPr="00502459">
              <w:rPr>
                <w:i/>
                <w:sz w:val="20"/>
                <w:szCs w:val="20"/>
              </w:rPr>
              <w:t>Aquila pomarina</w:t>
            </w:r>
          </w:p>
        </w:tc>
        <w:tc>
          <w:tcPr>
            <w:tcW w:w="1275" w:type="dxa"/>
            <w:vAlign w:val="center"/>
          </w:tcPr>
          <w:p w:rsidR="00020368" w:rsidRPr="00502459" w:rsidRDefault="00020368" w:rsidP="00141BF5">
            <w:pPr>
              <w:spacing w:line="240" w:lineRule="auto"/>
              <w:ind w:firstLine="0"/>
              <w:jc w:val="center"/>
              <w:rPr>
                <w:sz w:val="20"/>
                <w:szCs w:val="20"/>
              </w:rPr>
            </w:pPr>
            <w:r w:rsidRPr="00502459">
              <w:rPr>
                <w:sz w:val="20"/>
                <w:szCs w:val="20"/>
              </w:rPr>
              <w:t>Ochrona strefowa</w:t>
            </w:r>
          </w:p>
        </w:tc>
        <w:tc>
          <w:tcPr>
            <w:tcW w:w="1560" w:type="dxa"/>
            <w:vAlign w:val="center"/>
          </w:tcPr>
          <w:p w:rsidR="00020368" w:rsidRPr="00034808" w:rsidRDefault="00034808" w:rsidP="00407E4F">
            <w:pPr>
              <w:spacing w:line="240" w:lineRule="auto"/>
              <w:ind w:firstLine="0"/>
              <w:jc w:val="center"/>
              <w:rPr>
                <w:sz w:val="20"/>
                <w:szCs w:val="20"/>
              </w:rPr>
            </w:pPr>
            <w:r w:rsidRPr="00034808">
              <w:rPr>
                <w:sz w:val="20"/>
                <w:szCs w:val="20"/>
              </w:rPr>
              <w:t>57</w:t>
            </w:r>
          </w:p>
        </w:tc>
        <w:tc>
          <w:tcPr>
            <w:tcW w:w="1533" w:type="dxa"/>
            <w:vAlign w:val="center"/>
          </w:tcPr>
          <w:p w:rsidR="00020368" w:rsidRPr="00502459" w:rsidRDefault="00020368" w:rsidP="00141BF5">
            <w:pPr>
              <w:spacing w:line="240" w:lineRule="auto"/>
              <w:ind w:firstLine="0"/>
              <w:jc w:val="center"/>
              <w:rPr>
                <w:sz w:val="20"/>
                <w:szCs w:val="20"/>
              </w:rPr>
            </w:pPr>
            <w:r w:rsidRPr="00502459">
              <w:rPr>
                <w:sz w:val="20"/>
                <w:szCs w:val="20"/>
              </w:rPr>
              <w:t>brak</w:t>
            </w:r>
          </w:p>
        </w:tc>
        <w:tc>
          <w:tcPr>
            <w:tcW w:w="2470" w:type="dxa"/>
            <w:vAlign w:val="center"/>
          </w:tcPr>
          <w:p w:rsidR="00020368" w:rsidRPr="00502459" w:rsidRDefault="00020368" w:rsidP="00C05578">
            <w:pPr>
              <w:spacing w:before="240" w:after="120" w:line="240" w:lineRule="auto"/>
              <w:ind w:firstLine="0"/>
              <w:jc w:val="center"/>
              <w:rPr>
                <w:sz w:val="20"/>
                <w:szCs w:val="20"/>
              </w:rPr>
            </w:pPr>
            <w:r w:rsidRPr="00502459">
              <w:rPr>
                <w:sz w:val="20"/>
                <w:szCs w:val="20"/>
              </w:rPr>
              <w:t>Wyznaczenie stref ochrony</w:t>
            </w:r>
          </w:p>
        </w:tc>
        <w:tc>
          <w:tcPr>
            <w:tcW w:w="896"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966"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967"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1949"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r>
      <w:tr w:rsidR="00C05578" w:rsidRPr="00D357EE" w:rsidTr="00C05578">
        <w:trPr>
          <w:jc w:val="center"/>
        </w:trPr>
        <w:tc>
          <w:tcPr>
            <w:tcW w:w="2203" w:type="dxa"/>
            <w:vAlign w:val="center"/>
          </w:tcPr>
          <w:p w:rsidR="00020368" w:rsidRPr="00502459" w:rsidRDefault="00020368" w:rsidP="00141BF5">
            <w:pPr>
              <w:spacing w:line="240" w:lineRule="auto"/>
              <w:ind w:firstLine="0"/>
              <w:jc w:val="left"/>
              <w:rPr>
                <w:sz w:val="20"/>
                <w:szCs w:val="20"/>
              </w:rPr>
            </w:pPr>
            <w:r w:rsidRPr="00502459">
              <w:rPr>
                <w:sz w:val="20"/>
                <w:szCs w:val="20"/>
              </w:rPr>
              <w:t>Bielik</w:t>
            </w:r>
          </w:p>
          <w:p w:rsidR="00020368" w:rsidRPr="00502459" w:rsidRDefault="00020368" w:rsidP="00141BF5">
            <w:pPr>
              <w:spacing w:line="240" w:lineRule="auto"/>
              <w:ind w:firstLine="0"/>
              <w:jc w:val="left"/>
              <w:rPr>
                <w:sz w:val="20"/>
                <w:szCs w:val="20"/>
              </w:rPr>
            </w:pPr>
            <w:r w:rsidRPr="00502459">
              <w:rPr>
                <w:i/>
                <w:sz w:val="20"/>
                <w:szCs w:val="20"/>
              </w:rPr>
              <w:t>Haliaeetus albicilla</w:t>
            </w:r>
          </w:p>
        </w:tc>
        <w:tc>
          <w:tcPr>
            <w:tcW w:w="1275" w:type="dxa"/>
            <w:vAlign w:val="center"/>
          </w:tcPr>
          <w:p w:rsidR="00020368" w:rsidRPr="00502459" w:rsidRDefault="00020368" w:rsidP="00141BF5">
            <w:pPr>
              <w:spacing w:line="240" w:lineRule="auto"/>
              <w:ind w:firstLine="0"/>
              <w:jc w:val="center"/>
              <w:rPr>
                <w:sz w:val="20"/>
                <w:szCs w:val="20"/>
              </w:rPr>
            </w:pPr>
            <w:r w:rsidRPr="00502459">
              <w:rPr>
                <w:sz w:val="20"/>
                <w:szCs w:val="20"/>
              </w:rPr>
              <w:t>Ochrona strefowa</w:t>
            </w:r>
          </w:p>
        </w:tc>
        <w:tc>
          <w:tcPr>
            <w:tcW w:w="1560" w:type="dxa"/>
            <w:vAlign w:val="center"/>
          </w:tcPr>
          <w:p w:rsidR="00020368" w:rsidRPr="00034808" w:rsidRDefault="00034808" w:rsidP="00141BF5">
            <w:pPr>
              <w:spacing w:line="240" w:lineRule="auto"/>
              <w:ind w:firstLine="0"/>
              <w:jc w:val="center"/>
              <w:rPr>
                <w:sz w:val="20"/>
                <w:szCs w:val="20"/>
              </w:rPr>
            </w:pPr>
            <w:r w:rsidRPr="00034808">
              <w:rPr>
                <w:sz w:val="20"/>
                <w:szCs w:val="20"/>
              </w:rPr>
              <w:t>2</w:t>
            </w:r>
          </w:p>
        </w:tc>
        <w:tc>
          <w:tcPr>
            <w:tcW w:w="1533" w:type="dxa"/>
            <w:vAlign w:val="center"/>
          </w:tcPr>
          <w:p w:rsidR="00020368" w:rsidRPr="00502459" w:rsidRDefault="00020368" w:rsidP="00141BF5">
            <w:pPr>
              <w:spacing w:line="240" w:lineRule="auto"/>
              <w:ind w:firstLine="0"/>
              <w:jc w:val="center"/>
              <w:rPr>
                <w:sz w:val="20"/>
                <w:szCs w:val="20"/>
              </w:rPr>
            </w:pPr>
            <w:r w:rsidRPr="00502459">
              <w:rPr>
                <w:sz w:val="20"/>
                <w:szCs w:val="20"/>
              </w:rPr>
              <w:t>brak</w:t>
            </w:r>
          </w:p>
        </w:tc>
        <w:tc>
          <w:tcPr>
            <w:tcW w:w="2470" w:type="dxa"/>
            <w:vAlign w:val="center"/>
          </w:tcPr>
          <w:p w:rsidR="00020368" w:rsidRPr="00502459" w:rsidRDefault="00020368" w:rsidP="00C05578">
            <w:pPr>
              <w:spacing w:before="240" w:after="120" w:line="240" w:lineRule="auto"/>
              <w:ind w:firstLine="0"/>
              <w:jc w:val="center"/>
              <w:rPr>
                <w:sz w:val="20"/>
                <w:szCs w:val="20"/>
              </w:rPr>
            </w:pPr>
            <w:r w:rsidRPr="00502459">
              <w:rPr>
                <w:sz w:val="20"/>
                <w:szCs w:val="20"/>
              </w:rPr>
              <w:t>Wyznaczenie stref ochrony</w:t>
            </w:r>
          </w:p>
        </w:tc>
        <w:tc>
          <w:tcPr>
            <w:tcW w:w="896"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966"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967"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c>
          <w:tcPr>
            <w:tcW w:w="1949" w:type="dxa"/>
            <w:vAlign w:val="center"/>
          </w:tcPr>
          <w:p w:rsidR="00020368" w:rsidRPr="00502459" w:rsidRDefault="00020368" w:rsidP="00141BF5">
            <w:pPr>
              <w:spacing w:line="240" w:lineRule="auto"/>
              <w:ind w:firstLine="0"/>
              <w:jc w:val="center"/>
              <w:rPr>
                <w:sz w:val="20"/>
                <w:szCs w:val="20"/>
              </w:rPr>
            </w:pPr>
            <w:r w:rsidRPr="00502459">
              <w:rPr>
                <w:sz w:val="20"/>
                <w:szCs w:val="20"/>
              </w:rPr>
              <w:t>*</w:t>
            </w:r>
          </w:p>
        </w:tc>
      </w:tr>
      <w:tr w:rsidR="00C05578" w:rsidRPr="00D357EE" w:rsidTr="00C05578">
        <w:trPr>
          <w:jc w:val="center"/>
        </w:trPr>
        <w:tc>
          <w:tcPr>
            <w:tcW w:w="2203" w:type="dxa"/>
            <w:vAlign w:val="center"/>
          </w:tcPr>
          <w:p w:rsidR="00EF44B5" w:rsidRPr="00502459" w:rsidRDefault="00EF5177" w:rsidP="00EF44B5">
            <w:pPr>
              <w:spacing w:line="240" w:lineRule="auto"/>
              <w:ind w:firstLine="0"/>
              <w:jc w:val="left"/>
              <w:rPr>
                <w:sz w:val="20"/>
                <w:szCs w:val="20"/>
              </w:rPr>
            </w:pPr>
            <w:r w:rsidRPr="00502459">
              <w:rPr>
                <w:sz w:val="20"/>
                <w:szCs w:val="20"/>
              </w:rPr>
              <w:t>Bocian czarny</w:t>
            </w:r>
          </w:p>
          <w:p w:rsidR="00EF44B5" w:rsidRPr="00502459" w:rsidRDefault="00EF5177" w:rsidP="00EF44B5">
            <w:pPr>
              <w:spacing w:line="240" w:lineRule="auto"/>
              <w:ind w:firstLine="0"/>
              <w:jc w:val="left"/>
              <w:rPr>
                <w:i/>
                <w:sz w:val="20"/>
                <w:szCs w:val="20"/>
              </w:rPr>
            </w:pPr>
            <w:r w:rsidRPr="00502459">
              <w:rPr>
                <w:i/>
                <w:sz w:val="20"/>
                <w:szCs w:val="20"/>
              </w:rPr>
              <w:t>Ciconia nigra</w:t>
            </w:r>
          </w:p>
        </w:tc>
        <w:tc>
          <w:tcPr>
            <w:tcW w:w="1275" w:type="dxa"/>
            <w:vAlign w:val="center"/>
          </w:tcPr>
          <w:p w:rsidR="00EF44B5" w:rsidRPr="00502459" w:rsidRDefault="00EF44B5" w:rsidP="00EF44B5">
            <w:pPr>
              <w:spacing w:line="240" w:lineRule="auto"/>
              <w:ind w:firstLine="0"/>
              <w:jc w:val="center"/>
              <w:rPr>
                <w:sz w:val="20"/>
                <w:szCs w:val="20"/>
              </w:rPr>
            </w:pPr>
            <w:r w:rsidRPr="00502459">
              <w:rPr>
                <w:sz w:val="20"/>
                <w:szCs w:val="20"/>
              </w:rPr>
              <w:t>Ochrona strefowa</w:t>
            </w:r>
          </w:p>
        </w:tc>
        <w:tc>
          <w:tcPr>
            <w:tcW w:w="1560" w:type="dxa"/>
            <w:vAlign w:val="center"/>
          </w:tcPr>
          <w:p w:rsidR="00EF44B5" w:rsidRPr="00034808" w:rsidRDefault="00034808" w:rsidP="00EF44B5">
            <w:pPr>
              <w:spacing w:line="240" w:lineRule="auto"/>
              <w:ind w:firstLine="0"/>
              <w:jc w:val="center"/>
              <w:rPr>
                <w:sz w:val="20"/>
                <w:szCs w:val="20"/>
              </w:rPr>
            </w:pPr>
            <w:r w:rsidRPr="00034808">
              <w:rPr>
                <w:sz w:val="20"/>
                <w:szCs w:val="20"/>
              </w:rPr>
              <w:t>5</w:t>
            </w:r>
          </w:p>
        </w:tc>
        <w:tc>
          <w:tcPr>
            <w:tcW w:w="1533" w:type="dxa"/>
            <w:vAlign w:val="center"/>
          </w:tcPr>
          <w:p w:rsidR="00EF44B5" w:rsidRPr="00502459" w:rsidRDefault="00EF44B5" w:rsidP="00EF44B5">
            <w:pPr>
              <w:spacing w:line="240" w:lineRule="auto"/>
              <w:ind w:firstLine="0"/>
              <w:jc w:val="center"/>
              <w:rPr>
                <w:sz w:val="20"/>
                <w:szCs w:val="20"/>
              </w:rPr>
            </w:pPr>
            <w:r w:rsidRPr="00502459">
              <w:rPr>
                <w:sz w:val="20"/>
                <w:szCs w:val="20"/>
              </w:rPr>
              <w:t>brak</w:t>
            </w:r>
          </w:p>
        </w:tc>
        <w:tc>
          <w:tcPr>
            <w:tcW w:w="2470" w:type="dxa"/>
            <w:vAlign w:val="center"/>
          </w:tcPr>
          <w:p w:rsidR="00EF44B5" w:rsidRPr="00502459" w:rsidRDefault="00EF44B5" w:rsidP="00C05578">
            <w:pPr>
              <w:spacing w:before="240" w:after="120" w:line="240" w:lineRule="auto"/>
              <w:ind w:firstLine="0"/>
              <w:jc w:val="center"/>
              <w:rPr>
                <w:sz w:val="20"/>
                <w:szCs w:val="20"/>
              </w:rPr>
            </w:pPr>
            <w:r w:rsidRPr="00502459">
              <w:rPr>
                <w:sz w:val="20"/>
                <w:szCs w:val="20"/>
              </w:rPr>
              <w:t>Wyznaczenie stref ochrony</w:t>
            </w:r>
          </w:p>
        </w:tc>
        <w:tc>
          <w:tcPr>
            <w:tcW w:w="896" w:type="dxa"/>
            <w:vAlign w:val="center"/>
          </w:tcPr>
          <w:p w:rsidR="00EF44B5" w:rsidRPr="00502459" w:rsidRDefault="00EF44B5" w:rsidP="00EF44B5">
            <w:pPr>
              <w:spacing w:line="240" w:lineRule="auto"/>
              <w:ind w:firstLine="0"/>
              <w:jc w:val="center"/>
              <w:rPr>
                <w:sz w:val="20"/>
                <w:szCs w:val="20"/>
              </w:rPr>
            </w:pPr>
            <w:r w:rsidRPr="00502459">
              <w:rPr>
                <w:sz w:val="20"/>
                <w:szCs w:val="20"/>
              </w:rPr>
              <w:t>+</w:t>
            </w:r>
          </w:p>
        </w:tc>
        <w:tc>
          <w:tcPr>
            <w:tcW w:w="966" w:type="dxa"/>
            <w:vAlign w:val="center"/>
          </w:tcPr>
          <w:p w:rsidR="00EF44B5" w:rsidRPr="00502459" w:rsidRDefault="00EF44B5" w:rsidP="00EF44B5">
            <w:pPr>
              <w:spacing w:line="240" w:lineRule="auto"/>
              <w:ind w:firstLine="0"/>
              <w:jc w:val="center"/>
              <w:rPr>
                <w:sz w:val="20"/>
                <w:szCs w:val="20"/>
              </w:rPr>
            </w:pPr>
            <w:r w:rsidRPr="00502459">
              <w:rPr>
                <w:sz w:val="20"/>
                <w:szCs w:val="20"/>
              </w:rPr>
              <w:t>+</w:t>
            </w:r>
          </w:p>
        </w:tc>
        <w:tc>
          <w:tcPr>
            <w:tcW w:w="967" w:type="dxa"/>
            <w:vAlign w:val="center"/>
          </w:tcPr>
          <w:p w:rsidR="00EF44B5" w:rsidRPr="00502459" w:rsidRDefault="00EF44B5" w:rsidP="00EF44B5">
            <w:pPr>
              <w:spacing w:line="240" w:lineRule="auto"/>
              <w:ind w:firstLine="0"/>
              <w:jc w:val="center"/>
              <w:rPr>
                <w:sz w:val="20"/>
                <w:szCs w:val="20"/>
              </w:rPr>
            </w:pPr>
            <w:r w:rsidRPr="00502459">
              <w:rPr>
                <w:sz w:val="20"/>
                <w:szCs w:val="20"/>
              </w:rPr>
              <w:t>+</w:t>
            </w:r>
          </w:p>
        </w:tc>
        <w:tc>
          <w:tcPr>
            <w:tcW w:w="1949" w:type="dxa"/>
            <w:vAlign w:val="center"/>
          </w:tcPr>
          <w:p w:rsidR="00EF44B5" w:rsidRPr="00502459" w:rsidRDefault="00EF44B5" w:rsidP="00EF44B5">
            <w:pPr>
              <w:spacing w:line="240" w:lineRule="auto"/>
              <w:ind w:firstLine="0"/>
              <w:jc w:val="center"/>
              <w:rPr>
                <w:sz w:val="20"/>
                <w:szCs w:val="20"/>
              </w:rPr>
            </w:pPr>
            <w:r w:rsidRPr="00502459">
              <w:rPr>
                <w:sz w:val="20"/>
                <w:szCs w:val="20"/>
              </w:rPr>
              <w:t>*</w:t>
            </w:r>
          </w:p>
        </w:tc>
      </w:tr>
    </w:tbl>
    <w:p w:rsidR="00020368" w:rsidRPr="00502459" w:rsidRDefault="00020368" w:rsidP="00020368">
      <w:pPr>
        <w:spacing w:before="120"/>
        <w:rPr>
          <w:sz w:val="20"/>
          <w:szCs w:val="20"/>
        </w:rPr>
      </w:pPr>
      <w:r w:rsidRPr="00502459">
        <w:rPr>
          <w:sz w:val="20"/>
          <w:szCs w:val="20"/>
          <w:vertAlign w:val="superscript"/>
        </w:rPr>
        <w:t>1)</w:t>
      </w:r>
      <w:r w:rsidRPr="00502459">
        <w:rPr>
          <w:sz w:val="20"/>
          <w:szCs w:val="20"/>
        </w:rPr>
        <w:t xml:space="preserve"> Symbole wpływu planowanych czynności gospodarczych na stan ochrony przedmiotów ochrony oraz symbole  dotyczące okresu  tego oddziaływania:</w:t>
      </w:r>
    </w:p>
    <w:p w:rsidR="00020368" w:rsidRPr="00502459" w:rsidRDefault="00020368" w:rsidP="00020368">
      <w:pPr>
        <w:rPr>
          <w:sz w:val="20"/>
          <w:szCs w:val="20"/>
        </w:rPr>
      </w:pPr>
      <w:r w:rsidRPr="00502459">
        <w:rPr>
          <w:sz w:val="20"/>
          <w:szCs w:val="20"/>
        </w:rPr>
        <w:t xml:space="preserve">+ (plus) </w:t>
      </w:r>
      <w:r w:rsidR="00010A67" w:rsidRPr="00502459">
        <w:rPr>
          <w:sz w:val="20"/>
          <w:szCs w:val="20"/>
        </w:rPr>
        <w:t>-</w:t>
      </w:r>
      <w:r w:rsidRPr="00502459">
        <w:rPr>
          <w:sz w:val="20"/>
          <w:szCs w:val="20"/>
        </w:rPr>
        <w:t xml:space="preserve"> wpływ dodatni, pozytywny; 0 (zero) </w:t>
      </w:r>
      <w:r w:rsidR="00010A67" w:rsidRPr="00502459">
        <w:rPr>
          <w:sz w:val="20"/>
          <w:szCs w:val="20"/>
        </w:rPr>
        <w:t>-</w:t>
      </w:r>
      <w:r w:rsidRPr="00502459">
        <w:rPr>
          <w:sz w:val="20"/>
          <w:szCs w:val="20"/>
        </w:rPr>
        <w:t xml:space="preserve"> wpływ obojętny, - (minus) wpływ ujemny, negatywny, brak </w:t>
      </w:r>
      <w:r w:rsidR="00010A67" w:rsidRPr="00502459">
        <w:rPr>
          <w:sz w:val="20"/>
          <w:szCs w:val="20"/>
        </w:rPr>
        <w:t>-</w:t>
      </w:r>
      <w:r w:rsidRPr="00502459">
        <w:rPr>
          <w:sz w:val="20"/>
          <w:szCs w:val="20"/>
        </w:rPr>
        <w:t xml:space="preserve"> gdy brak danej czynności w planie</w:t>
      </w:r>
    </w:p>
    <w:p w:rsidR="00407E4F" w:rsidRPr="00CC7A67" w:rsidRDefault="00407E4F" w:rsidP="001F5D40">
      <w:pPr>
        <w:spacing w:before="120"/>
        <w:rPr>
          <w:color w:val="0000CC"/>
          <w:sz w:val="20"/>
          <w:szCs w:val="20"/>
        </w:rPr>
      </w:pPr>
      <w:r w:rsidRPr="00034808">
        <w:t>Według stanu na</w:t>
      </w:r>
      <w:r w:rsidR="001F5D40" w:rsidRPr="00034808">
        <w:t xml:space="preserve"> </w:t>
      </w:r>
      <w:r w:rsidRPr="00034808">
        <w:t>1.01.201</w:t>
      </w:r>
      <w:r w:rsidR="00502459" w:rsidRPr="00034808">
        <w:t>9</w:t>
      </w:r>
      <w:r w:rsidRPr="00034808">
        <w:t xml:space="preserve"> r. utworzonych zostało </w:t>
      </w:r>
      <w:r w:rsidR="00306641">
        <w:t>48</w:t>
      </w:r>
      <w:r w:rsidRPr="00034808">
        <w:t xml:space="preserve"> stref ochronnych</w:t>
      </w:r>
      <w:r w:rsidR="00306641">
        <w:t xml:space="preserve"> oraz zaprojektowano 11 nowych stref</w:t>
      </w:r>
      <w:r w:rsidRPr="00034808">
        <w:t xml:space="preserve">: </w:t>
      </w:r>
      <w:r w:rsidR="005905CA" w:rsidRPr="00034808">
        <w:t xml:space="preserve">orlik krzykliwy </w:t>
      </w:r>
      <w:r w:rsidR="00B70BE3" w:rsidRPr="00034808">
        <w:t>–</w:t>
      </w:r>
      <w:r w:rsidR="005905CA" w:rsidRPr="00034808">
        <w:t xml:space="preserve"> </w:t>
      </w:r>
      <w:r w:rsidR="00034808" w:rsidRPr="00034808">
        <w:t xml:space="preserve">57 stanowisk, bielik – 2 stanowiska (w tym 1 </w:t>
      </w:r>
      <w:r w:rsidR="00034808" w:rsidRPr="00177A8B">
        <w:t>wspólne z orlikiem krzykliwym) oraz bocian czarny – 5 stanowisk (w tym 4 wspólne z orlikiem krzykliwym)</w:t>
      </w:r>
      <w:r w:rsidR="00034808" w:rsidRPr="00177A8B">
        <w:rPr>
          <w:bCs/>
          <w:iCs/>
        </w:rPr>
        <w:t xml:space="preserve">. </w:t>
      </w:r>
      <w:r w:rsidRPr="00CC7A67">
        <w:rPr>
          <w:color w:val="0000CC"/>
        </w:rPr>
        <w:t xml:space="preserve"> </w:t>
      </w:r>
    </w:p>
    <w:p w:rsidR="00020368" w:rsidRPr="00034808" w:rsidRDefault="00020368" w:rsidP="00141BF5">
      <w:pPr>
        <w:spacing w:after="120" w:line="240" w:lineRule="auto"/>
        <w:ind w:firstLine="0"/>
        <w:jc w:val="left"/>
        <w:rPr>
          <w:b/>
        </w:rPr>
      </w:pPr>
      <w:r w:rsidRPr="00D357EE">
        <w:rPr>
          <w:b/>
          <w:color w:val="FF0000"/>
          <w:sz w:val="20"/>
          <w:szCs w:val="20"/>
        </w:rPr>
        <w:br w:type="page"/>
      </w:r>
      <w:r w:rsidRPr="00034808">
        <w:rPr>
          <w:b/>
        </w:rPr>
        <w:lastRenderedPageBreak/>
        <w:t xml:space="preserve">Tabela </w:t>
      </w:r>
      <w:r w:rsidR="00141BF5" w:rsidRPr="00034808">
        <w:rPr>
          <w:b/>
        </w:rPr>
        <w:t>XXX</w:t>
      </w:r>
      <w:r w:rsidR="00CC7A67" w:rsidRPr="00034808">
        <w:rPr>
          <w:b/>
        </w:rPr>
        <w:t>V</w:t>
      </w:r>
      <w:r w:rsidRPr="00034808">
        <w:rPr>
          <w:b/>
        </w:rPr>
        <w:t xml:space="preserve"> </w:t>
      </w:r>
      <w:r w:rsidRPr="00034808">
        <w:t>Gatunki ptaków wymagające  wyznaczania stref ochrony</w:t>
      </w:r>
      <w:r w:rsidRPr="00034808">
        <w:rPr>
          <w:b/>
        </w:rPr>
        <w:t xml:space="preserve"> </w:t>
      </w:r>
      <w:r w:rsidR="00010A67" w:rsidRPr="00034808">
        <w:t>-</w:t>
      </w:r>
      <w:r w:rsidRPr="00034808">
        <w:t xml:space="preserve"> ocena oddziaływania</w:t>
      </w:r>
    </w:p>
    <w:tbl>
      <w:tblPr>
        <w:tblW w:w="131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
        <w:gridCol w:w="1847"/>
        <w:gridCol w:w="1134"/>
        <w:gridCol w:w="850"/>
        <w:gridCol w:w="992"/>
        <w:gridCol w:w="1134"/>
        <w:gridCol w:w="1560"/>
        <w:gridCol w:w="992"/>
        <w:gridCol w:w="2126"/>
        <w:gridCol w:w="2268"/>
      </w:tblGrid>
      <w:tr w:rsidR="00CC7A67" w:rsidRPr="00CC7A67" w:rsidTr="00020368">
        <w:trPr>
          <w:trHeight w:val="397"/>
        </w:trPr>
        <w:tc>
          <w:tcPr>
            <w:tcW w:w="293" w:type="dxa"/>
            <w:vMerge w:val="restart"/>
            <w:tcBorders>
              <w:top w:val="single" w:sz="4" w:space="0" w:color="auto"/>
              <w:left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L.p.</w:t>
            </w:r>
          </w:p>
        </w:tc>
        <w:tc>
          <w:tcPr>
            <w:tcW w:w="1847" w:type="dxa"/>
            <w:vMerge w:val="restart"/>
            <w:tcBorders>
              <w:top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r w:rsidRPr="00CC7A67">
              <w:rPr>
                <w:sz w:val="18"/>
                <w:szCs w:val="18"/>
              </w:rPr>
              <w:t>Nazwa gatunku ptaka</w:t>
            </w:r>
          </w:p>
        </w:tc>
        <w:tc>
          <w:tcPr>
            <w:tcW w:w="1134" w:type="dxa"/>
            <w:vMerge w:val="restart"/>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Kryteria</w:t>
            </w:r>
            <w:r w:rsidRPr="00CC7A67">
              <w:rPr>
                <w:sz w:val="18"/>
                <w:szCs w:val="18"/>
                <w:vertAlign w:val="superscript"/>
              </w:rPr>
              <w:t xml:space="preserve">2) </w:t>
            </w:r>
            <w:r w:rsidRPr="00CC7A67">
              <w:rPr>
                <w:sz w:val="18"/>
                <w:szCs w:val="18"/>
              </w:rPr>
              <w:t>zachowania  stanu ochrony przedmiotu ochrony</w:t>
            </w:r>
          </w:p>
        </w:tc>
        <w:tc>
          <w:tcPr>
            <w:tcW w:w="5528" w:type="dxa"/>
            <w:gridSpan w:val="5"/>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Rodzaje planowanych czynności gospodarczych</w:t>
            </w:r>
            <w:r w:rsidRPr="00CC7A67">
              <w:rPr>
                <w:sz w:val="18"/>
                <w:szCs w:val="18"/>
                <w:vertAlign w:val="superscript"/>
              </w:rPr>
              <w:t>3)</w:t>
            </w:r>
            <w:r w:rsidRPr="00CC7A67">
              <w:rPr>
                <w:sz w:val="18"/>
                <w:szCs w:val="18"/>
              </w:rPr>
              <w:t xml:space="preserve"> i  ich przewidywany wpływ</w:t>
            </w:r>
            <w:r w:rsidRPr="00CC7A67">
              <w:rPr>
                <w:sz w:val="18"/>
                <w:szCs w:val="18"/>
                <w:vertAlign w:val="superscript"/>
              </w:rPr>
              <w:t>1)</w:t>
            </w:r>
            <w:r w:rsidRPr="00CC7A67">
              <w:rPr>
                <w:sz w:val="18"/>
                <w:szCs w:val="18"/>
              </w:rPr>
              <w:t xml:space="preserve"> na  zachowanie stanu  ochrony przedmiotów ochrony</w:t>
            </w:r>
          </w:p>
        </w:tc>
        <w:tc>
          <w:tcPr>
            <w:tcW w:w="2126" w:type="dxa"/>
            <w:vMerge w:val="restart"/>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Ogólne uwagi o gatunkach ptaków i ich ostojach oraz uwagi szczegółowe w sprawie ewentualnego oddziaływania negatywnego</w:t>
            </w:r>
          </w:p>
        </w:tc>
        <w:tc>
          <w:tcPr>
            <w:tcW w:w="2268" w:type="dxa"/>
            <w:vMerge w:val="restart"/>
            <w:tcBorders>
              <w:top w:val="single" w:sz="4" w:space="0" w:color="auto"/>
              <w:bottom w:val="single" w:sz="4" w:space="0" w:color="auto"/>
              <w:right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Działania ograniczające negatywne oddziaływanie ustaleń PUL w urządzanym obiekcie</w:t>
            </w:r>
          </w:p>
        </w:tc>
      </w:tr>
      <w:tr w:rsidR="00CC7A67" w:rsidRPr="00CC7A67" w:rsidTr="00020368">
        <w:trPr>
          <w:trHeight w:val="473"/>
        </w:trPr>
        <w:tc>
          <w:tcPr>
            <w:tcW w:w="293" w:type="dxa"/>
            <w:vMerge/>
            <w:tcBorders>
              <w:top w:val="single" w:sz="4" w:space="0" w:color="auto"/>
              <w:left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p>
        </w:tc>
        <w:tc>
          <w:tcPr>
            <w:tcW w:w="1847" w:type="dxa"/>
            <w:vMerge/>
            <w:tcBorders>
              <w:top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p>
        </w:tc>
        <w:tc>
          <w:tcPr>
            <w:tcW w:w="1134" w:type="dxa"/>
            <w:vMerge/>
            <w:tcBorders>
              <w:top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p>
        </w:tc>
        <w:tc>
          <w:tcPr>
            <w:tcW w:w="850"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Zalesienia</w:t>
            </w:r>
          </w:p>
        </w:tc>
        <w:tc>
          <w:tcPr>
            <w:tcW w:w="992"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Odnowienia</w:t>
            </w:r>
          </w:p>
        </w:tc>
        <w:tc>
          <w:tcPr>
            <w:tcW w:w="1134"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Pielęgnowanie  drzewostanów</w:t>
            </w:r>
          </w:p>
        </w:tc>
        <w:tc>
          <w:tcPr>
            <w:tcW w:w="1560"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Rębnie częściowe</w:t>
            </w:r>
            <w:r w:rsidRPr="00CC7A67">
              <w:rPr>
                <w:sz w:val="18"/>
                <w:szCs w:val="18"/>
              </w:rPr>
              <w:br/>
              <w:t xml:space="preserve"> i przebudowa stopniowa</w:t>
            </w:r>
          </w:p>
        </w:tc>
        <w:tc>
          <w:tcPr>
            <w:tcW w:w="992"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8"/>
                <w:szCs w:val="18"/>
              </w:rPr>
            </w:pPr>
            <w:r w:rsidRPr="00CC7A67">
              <w:rPr>
                <w:sz w:val="18"/>
                <w:szCs w:val="18"/>
              </w:rPr>
              <w:t>Rębnie zupełne</w:t>
            </w:r>
          </w:p>
        </w:tc>
        <w:tc>
          <w:tcPr>
            <w:tcW w:w="2126" w:type="dxa"/>
            <w:vMerge/>
            <w:tcBorders>
              <w:top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p>
        </w:tc>
        <w:tc>
          <w:tcPr>
            <w:tcW w:w="2268" w:type="dxa"/>
            <w:vMerge/>
            <w:tcBorders>
              <w:top w:val="single" w:sz="4" w:space="0" w:color="auto"/>
              <w:bottom w:val="single" w:sz="4" w:space="0" w:color="auto"/>
              <w:right w:val="single" w:sz="4" w:space="0" w:color="auto"/>
            </w:tcBorders>
            <w:shd w:val="clear" w:color="auto" w:fill="EAF1DD"/>
            <w:vAlign w:val="center"/>
          </w:tcPr>
          <w:p w:rsidR="00020368" w:rsidRPr="00CC7A67" w:rsidRDefault="00020368" w:rsidP="00141BF5">
            <w:pPr>
              <w:spacing w:line="240" w:lineRule="auto"/>
              <w:ind w:firstLine="0"/>
              <w:jc w:val="center"/>
              <w:rPr>
                <w:sz w:val="18"/>
                <w:szCs w:val="18"/>
              </w:rPr>
            </w:pPr>
          </w:p>
        </w:tc>
      </w:tr>
      <w:tr w:rsidR="00CC7A67" w:rsidRPr="00CC7A67" w:rsidTr="000146A4">
        <w:trPr>
          <w:trHeight w:val="91"/>
        </w:trPr>
        <w:tc>
          <w:tcPr>
            <w:tcW w:w="293" w:type="dxa"/>
            <w:tcBorders>
              <w:top w:val="single" w:sz="4" w:space="0" w:color="auto"/>
              <w:left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1</w:t>
            </w:r>
          </w:p>
        </w:tc>
        <w:tc>
          <w:tcPr>
            <w:tcW w:w="1847" w:type="dxa"/>
            <w:tcBorders>
              <w:top w:val="single" w:sz="4" w:space="0" w:color="auto"/>
              <w:bottom w:val="single" w:sz="4" w:space="0" w:color="auto"/>
            </w:tcBorders>
            <w:shd w:val="clear" w:color="auto" w:fill="EAF1DD"/>
            <w:vAlign w:val="center"/>
          </w:tcPr>
          <w:p w:rsidR="00020368" w:rsidRPr="00CC7A67" w:rsidRDefault="00020368" w:rsidP="00141BF5">
            <w:pPr>
              <w:spacing w:line="240" w:lineRule="auto"/>
              <w:ind w:firstLine="0"/>
              <w:jc w:val="center"/>
              <w:rPr>
                <w:sz w:val="16"/>
                <w:szCs w:val="16"/>
              </w:rPr>
            </w:pPr>
            <w:r w:rsidRPr="00CC7A67">
              <w:rPr>
                <w:sz w:val="16"/>
                <w:szCs w:val="16"/>
              </w:rPr>
              <w:t>3</w:t>
            </w:r>
          </w:p>
        </w:tc>
        <w:tc>
          <w:tcPr>
            <w:tcW w:w="1134"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5</w:t>
            </w:r>
          </w:p>
        </w:tc>
        <w:tc>
          <w:tcPr>
            <w:tcW w:w="850"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6</w:t>
            </w:r>
          </w:p>
        </w:tc>
        <w:tc>
          <w:tcPr>
            <w:tcW w:w="992"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7</w:t>
            </w:r>
          </w:p>
        </w:tc>
        <w:tc>
          <w:tcPr>
            <w:tcW w:w="1134"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8</w:t>
            </w:r>
          </w:p>
        </w:tc>
        <w:tc>
          <w:tcPr>
            <w:tcW w:w="1560"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9</w:t>
            </w:r>
          </w:p>
        </w:tc>
        <w:tc>
          <w:tcPr>
            <w:tcW w:w="992"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10</w:t>
            </w:r>
          </w:p>
        </w:tc>
        <w:tc>
          <w:tcPr>
            <w:tcW w:w="2126" w:type="dxa"/>
            <w:tcBorders>
              <w:top w:val="single" w:sz="4" w:space="0" w:color="auto"/>
              <w:bottom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11</w:t>
            </w:r>
          </w:p>
        </w:tc>
        <w:tc>
          <w:tcPr>
            <w:tcW w:w="2268" w:type="dxa"/>
            <w:tcBorders>
              <w:top w:val="single" w:sz="4" w:space="0" w:color="auto"/>
              <w:bottom w:val="single" w:sz="4" w:space="0" w:color="auto"/>
              <w:right w:val="single" w:sz="4" w:space="0" w:color="auto"/>
            </w:tcBorders>
            <w:shd w:val="clear" w:color="auto" w:fill="EAF1DD"/>
            <w:tcMar>
              <w:top w:w="13" w:type="dxa"/>
              <w:left w:w="13" w:type="dxa"/>
              <w:bottom w:w="0" w:type="dxa"/>
              <w:right w:w="13" w:type="dxa"/>
            </w:tcMar>
            <w:vAlign w:val="center"/>
          </w:tcPr>
          <w:p w:rsidR="00020368" w:rsidRPr="00CC7A67" w:rsidRDefault="00020368" w:rsidP="00141BF5">
            <w:pPr>
              <w:spacing w:line="240" w:lineRule="auto"/>
              <w:ind w:firstLine="0"/>
              <w:jc w:val="center"/>
              <w:rPr>
                <w:sz w:val="16"/>
                <w:szCs w:val="16"/>
              </w:rPr>
            </w:pPr>
            <w:r w:rsidRPr="00CC7A67">
              <w:rPr>
                <w:sz w:val="16"/>
                <w:szCs w:val="16"/>
              </w:rPr>
              <w:t>12</w:t>
            </w:r>
          </w:p>
        </w:tc>
      </w:tr>
      <w:tr w:rsidR="00CC7A67" w:rsidRPr="00CC7A67" w:rsidTr="000146A4">
        <w:trPr>
          <w:trHeight w:val="322"/>
        </w:trPr>
        <w:tc>
          <w:tcPr>
            <w:tcW w:w="293" w:type="dxa"/>
            <w:vMerge w:val="restart"/>
            <w:tcBorders>
              <w:top w:val="single" w:sz="4" w:space="0" w:color="auto"/>
              <w:lef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r w:rsidRPr="00CC7A67">
              <w:rPr>
                <w:sz w:val="18"/>
                <w:szCs w:val="18"/>
              </w:rPr>
              <w:t>1.</w:t>
            </w:r>
          </w:p>
        </w:tc>
        <w:tc>
          <w:tcPr>
            <w:tcW w:w="1847" w:type="dxa"/>
            <w:vMerge w:val="restart"/>
            <w:tcBorders>
              <w:top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r w:rsidRPr="00CC7A67">
              <w:rPr>
                <w:sz w:val="18"/>
                <w:szCs w:val="18"/>
              </w:rPr>
              <w:t>Orlik krzykliwy</w:t>
            </w:r>
          </w:p>
          <w:p w:rsidR="000146A4" w:rsidRPr="00CC7A67" w:rsidRDefault="000146A4" w:rsidP="00141BF5">
            <w:pPr>
              <w:spacing w:line="240" w:lineRule="auto"/>
              <w:ind w:firstLine="0"/>
              <w:jc w:val="left"/>
              <w:rPr>
                <w:sz w:val="18"/>
                <w:szCs w:val="18"/>
              </w:rPr>
            </w:pPr>
            <w:r w:rsidRPr="00CC7A67">
              <w:rPr>
                <w:i/>
                <w:sz w:val="18"/>
                <w:szCs w:val="18"/>
              </w:rPr>
              <w:t xml:space="preserve">Aquila pomarina  </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1</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val="restart"/>
            <w:tcBorders>
              <w:top w:val="single" w:sz="4"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034808">
            <w:pPr>
              <w:spacing w:line="240" w:lineRule="auto"/>
              <w:ind w:firstLine="0"/>
              <w:jc w:val="center"/>
              <w:rPr>
                <w:sz w:val="18"/>
                <w:szCs w:val="18"/>
              </w:rPr>
            </w:pPr>
            <w:r w:rsidRPr="00CC7A67">
              <w:rPr>
                <w:sz w:val="18"/>
                <w:szCs w:val="18"/>
              </w:rPr>
              <w:t xml:space="preserve">W zasięgu Nadleśnictwa występuje </w:t>
            </w:r>
            <w:r w:rsidR="00034808">
              <w:rPr>
                <w:sz w:val="18"/>
                <w:szCs w:val="18"/>
              </w:rPr>
              <w:t>57</w:t>
            </w:r>
            <w:r w:rsidRPr="00776885">
              <w:rPr>
                <w:color w:val="0000FF"/>
                <w:sz w:val="18"/>
                <w:szCs w:val="18"/>
              </w:rPr>
              <w:t xml:space="preserve"> </w:t>
            </w:r>
            <w:r w:rsidRPr="00CC7A67">
              <w:rPr>
                <w:sz w:val="18"/>
                <w:szCs w:val="18"/>
              </w:rPr>
              <w:t>par lęgow</w:t>
            </w:r>
            <w:r w:rsidR="00CC7A67" w:rsidRPr="00CC7A67">
              <w:rPr>
                <w:sz w:val="18"/>
                <w:szCs w:val="18"/>
              </w:rPr>
              <w:t>ych</w:t>
            </w:r>
            <w:r w:rsidRPr="00CC7A67">
              <w:rPr>
                <w:sz w:val="18"/>
                <w:szCs w:val="18"/>
              </w:rPr>
              <w:t>.</w:t>
            </w:r>
          </w:p>
        </w:tc>
        <w:tc>
          <w:tcPr>
            <w:tcW w:w="2268" w:type="dxa"/>
            <w:vMerge w:val="restart"/>
            <w:tcBorders>
              <w:top w:val="single" w:sz="4"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 xml:space="preserve">Brak zaprojektowanych cięć oraz zabiegów pielęgnacyjnych, wyznaczona strefa ochrony, </w:t>
            </w:r>
          </w:p>
          <w:p w:rsidR="000146A4" w:rsidRPr="00CC7A67" w:rsidRDefault="000146A4" w:rsidP="00141BF5">
            <w:pPr>
              <w:spacing w:line="240" w:lineRule="auto"/>
              <w:ind w:firstLine="0"/>
              <w:jc w:val="center"/>
              <w:rPr>
                <w:sz w:val="18"/>
                <w:szCs w:val="18"/>
              </w:rPr>
            </w:pPr>
            <w:r w:rsidRPr="00CC7A67">
              <w:rPr>
                <w:sz w:val="18"/>
                <w:szCs w:val="18"/>
              </w:rPr>
              <w:t xml:space="preserve">w sąsiedztwie gniazda należy przestrzegać przepisów </w:t>
            </w:r>
          </w:p>
          <w:p w:rsidR="000146A4" w:rsidRPr="00CC7A67" w:rsidRDefault="000146A4" w:rsidP="00141BF5">
            <w:pPr>
              <w:spacing w:line="240" w:lineRule="auto"/>
              <w:ind w:firstLine="0"/>
              <w:jc w:val="center"/>
              <w:rPr>
                <w:sz w:val="18"/>
                <w:szCs w:val="18"/>
              </w:rPr>
            </w:pPr>
            <w:r w:rsidRPr="00CC7A67">
              <w:rPr>
                <w:sz w:val="18"/>
                <w:szCs w:val="18"/>
              </w:rPr>
              <w:t>o ochronie gatunkowej, m.in. okresowo wstrzymać działania gospodarcze.</w:t>
            </w:r>
          </w:p>
          <w:p w:rsidR="000146A4" w:rsidRPr="00CC7A67" w:rsidRDefault="000146A4" w:rsidP="00141BF5">
            <w:pPr>
              <w:spacing w:line="240" w:lineRule="auto"/>
              <w:ind w:firstLine="0"/>
              <w:jc w:val="center"/>
              <w:rPr>
                <w:sz w:val="18"/>
                <w:szCs w:val="18"/>
              </w:rPr>
            </w:pPr>
            <w:r w:rsidRPr="00CC7A67">
              <w:rPr>
                <w:sz w:val="18"/>
                <w:szCs w:val="18"/>
              </w:rPr>
              <w:t>Wyznaczenie stref  ochrony jest uzgadniane z RDOŚ. </w:t>
            </w:r>
          </w:p>
        </w:tc>
      </w:tr>
      <w:tr w:rsidR="00CC7A67" w:rsidRPr="00CC7A67" w:rsidTr="000146A4">
        <w:trPr>
          <w:trHeight w:val="322"/>
        </w:trPr>
        <w:tc>
          <w:tcPr>
            <w:tcW w:w="293" w:type="dxa"/>
            <w:vMerge/>
            <w:tcBorders>
              <w:lef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c>
          <w:tcPr>
            <w:tcW w:w="1847" w:type="dxa"/>
            <w:vMerge/>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2</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r>
      <w:tr w:rsidR="00CC7A67" w:rsidRPr="00CC7A67" w:rsidTr="000146A4">
        <w:trPr>
          <w:trHeight w:val="322"/>
        </w:trPr>
        <w:tc>
          <w:tcPr>
            <w:tcW w:w="293" w:type="dxa"/>
            <w:vMerge/>
            <w:tcBorders>
              <w:left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c>
          <w:tcPr>
            <w:tcW w:w="1847" w:type="dxa"/>
            <w:vMerge/>
            <w:tcBorders>
              <w:bottom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3</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r>
      <w:tr w:rsidR="00CC7A67" w:rsidRPr="00CC7A67" w:rsidTr="000146A4">
        <w:trPr>
          <w:trHeight w:val="322"/>
        </w:trPr>
        <w:tc>
          <w:tcPr>
            <w:tcW w:w="293" w:type="dxa"/>
            <w:vMerge w:val="restart"/>
            <w:tcBorders>
              <w:top w:val="single" w:sz="4" w:space="0" w:color="auto"/>
              <w:left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r w:rsidRPr="00CC7A67">
              <w:rPr>
                <w:sz w:val="18"/>
                <w:szCs w:val="18"/>
              </w:rPr>
              <w:t>2.</w:t>
            </w:r>
          </w:p>
        </w:tc>
        <w:tc>
          <w:tcPr>
            <w:tcW w:w="1847" w:type="dxa"/>
            <w:vMerge w:val="restart"/>
            <w:tcBorders>
              <w:top w:val="single" w:sz="4" w:space="0" w:color="auto"/>
              <w:bottom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r w:rsidRPr="00CC7A67">
              <w:rPr>
                <w:sz w:val="18"/>
                <w:szCs w:val="18"/>
              </w:rPr>
              <w:t>Bielik</w:t>
            </w:r>
          </w:p>
          <w:p w:rsidR="000146A4" w:rsidRPr="00CC7A67" w:rsidRDefault="000146A4" w:rsidP="00141BF5">
            <w:pPr>
              <w:spacing w:line="240" w:lineRule="auto"/>
              <w:ind w:firstLine="0"/>
              <w:jc w:val="left"/>
              <w:rPr>
                <w:sz w:val="18"/>
                <w:szCs w:val="18"/>
              </w:rPr>
            </w:pPr>
            <w:r w:rsidRPr="00CC7A67">
              <w:rPr>
                <w:i/>
                <w:sz w:val="18"/>
                <w:szCs w:val="18"/>
              </w:rPr>
              <w:t xml:space="preserve">Haliaeetus albicilla  </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1</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val="restart"/>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371A74">
            <w:pPr>
              <w:spacing w:line="240" w:lineRule="auto"/>
              <w:ind w:firstLine="0"/>
              <w:jc w:val="center"/>
              <w:rPr>
                <w:sz w:val="18"/>
                <w:szCs w:val="18"/>
              </w:rPr>
            </w:pPr>
            <w:r w:rsidRPr="00CC7A67">
              <w:rPr>
                <w:sz w:val="18"/>
                <w:szCs w:val="18"/>
              </w:rPr>
              <w:t>W zasięgu Nadleśnictwa występuj</w:t>
            </w:r>
            <w:r w:rsidR="00371A74">
              <w:rPr>
                <w:sz w:val="18"/>
                <w:szCs w:val="18"/>
              </w:rPr>
              <w:t>ą</w:t>
            </w:r>
            <w:r w:rsidRPr="00CC7A67">
              <w:rPr>
                <w:sz w:val="18"/>
                <w:szCs w:val="18"/>
              </w:rPr>
              <w:t xml:space="preserve"> </w:t>
            </w:r>
            <w:r w:rsidR="00034808">
              <w:rPr>
                <w:sz w:val="18"/>
                <w:szCs w:val="18"/>
              </w:rPr>
              <w:t>2</w:t>
            </w:r>
            <w:r w:rsidRPr="00CC7A67">
              <w:rPr>
                <w:sz w:val="18"/>
                <w:szCs w:val="18"/>
              </w:rPr>
              <w:t xml:space="preserve"> par</w:t>
            </w:r>
            <w:r w:rsidR="00CC7A67" w:rsidRPr="00CC7A67">
              <w:rPr>
                <w:sz w:val="18"/>
                <w:szCs w:val="18"/>
              </w:rPr>
              <w:t>a</w:t>
            </w:r>
            <w:r w:rsidRPr="00CC7A67">
              <w:rPr>
                <w:sz w:val="18"/>
                <w:szCs w:val="18"/>
              </w:rPr>
              <w:t xml:space="preserve"> lęgow</w:t>
            </w:r>
            <w:r w:rsidR="00034808">
              <w:rPr>
                <w:sz w:val="18"/>
                <w:szCs w:val="18"/>
              </w:rPr>
              <w:t>e</w:t>
            </w:r>
            <w:r w:rsidRPr="00CC7A67">
              <w:rPr>
                <w:sz w:val="18"/>
                <w:szCs w:val="18"/>
              </w:rPr>
              <w:t xml:space="preserve"> </w:t>
            </w: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r>
      <w:tr w:rsidR="00CC7A67" w:rsidRPr="00CC7A67" w:rsidTr="000146A4">
        <w:trPr>
          <w:trHeight w:val="255"/>
        </w:trPr>
        <w:tc>
          <w:tcPr>
            <w:tcW w:w="293" w:type="dxa"/>
            <w:vMerge/>
            <w:tcBorders>
              <w:top w:val="single" w:sz="4" w:space="0" w:color="auto"/>
              <w:left w:val="single" w:sz="4" w:space="0" w:color="auto"/>
              <w:bottom w:val="single" w:sz="4" w:space="0" w:color="auto"/>
            </w:tcBorders>
            <w:vAlign w:val="center"/>
          </w:tcPr>
          <w:p w:rsidR="000146A4" w:rsidRPr="00CC7A67" w:rsidRDefault="000146A4" w:rsidP="00141BF5">
            <w:pPr>
              <w:spacing w:before="60" w:after="60"/>
              <w:ind w:firstLine="0"/>
              <w:jc w:val="center"/>
              <w:rPr>
                <w:sz w:val="18"/>
                <w:szCs w:val="18"/>
              </w:rPr>
            </w:pPr>
          </w:p>
        </w:tc>
        <w:tc>
          <w:tcPr>
            <w:tcW w:w="1847" w:type="dxa"/>
            <w:vMerge/>
            <w:tcBorders>
              <w:top w:val="single" w:sz="4" w:space="0" w:color="auto"/>
              <w:bottom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2</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ind w:firstLine="0"/>
              <w:jc w:val="center"/>
              <w:rPr>
                <w:sz w:val="18"/>
                <w:szCs w:val="18"/>
              </w:rPr>
            </w:pPr>
          </w:p>
        </w:tc>
      </w:tr>
      <w:tr w:rsidR="00CC7A67" w:rsidRPr="00CC7A67" w:rsidTr="000146A4">
        <w:trPr>
          <w:trHeight w:val="204"/>
        </w:trPr>
        <w:tc>
          <w:tcPr>
            <w:tcW w:w="293" w:type="dxa"/>
            <w:vMerge/>
            <w:tcBorders>
              <w:top w:val="single" w:sz="4" w:space="0" w:color="auto"/>
              <w:left w:val="single" w:sz="4" w:space="0" w:color="auto"/>
              <w:bottom w:val="single" w:sz="4" w:space="0" w:color="auto"/>
            </w:tcBorders>
            <w:vAlign w:val="center"/>
          </w:tcPr>
          <w:p w:rsidR="000146A4" w:rsidRPr="00CC7A67" w:rsidRDefault="000146A4" w:rsidP="00141BF5">
            <w:pPr>
              <w:spacing w:before="60" w:after="60"/>
              <w:ind w:firstLine="0"/>
              <w:jc w:val="center"/>
              <w:rPr>
                <w:sz w:val="18"/>
                <w:szCs w:val="18"/>
              </w:rPr>
            </w:pPr>
          </w:p>
        </w:tc>
        <w:tc>
          <w:tcPr>
            <w:tcW w:w="1847" w:type="dxa"/>
            <w:vMerge/>
            <w:tcBorders>
              <w:top w:val="single" w:sz="4" w:space="0" w:color="auto"/>
              <w:bottom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3</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ind w:firstLine="0"/>
              <w:jc w:val="center"/>
              <w:rPr>
                <w:sz w:val="18"/>
                <w:szCs w:val="18"/>
              </w:rPr>
            </w:pPr>
          </w:p>
        </w:tc>
      </w:tr>
      <w:tr w:rsidR="00CC7A67" w:rsidRPr="00CC7A67" w:rsidTr="000146A4">
        <w:trPr>
          <w:trHeight w:val="322"/>
        </w:trPr>
        <w:tc>
          <w:tcPr>
            <w:tcW w:w="293" w:type="dxa"/>
            <w:vMerge w:val="restart"/>
            <w:tcBorders>
              <w:top w:val="single" w:sz="4" w:space="0" w:color="auto"/>
              <w:left w:val="single" w:sz="4" w:space="0" w:color="auto"/>
            </w:tcBorders>
            <w:tcMar>
              <w:top w:w="13" w:type="dxa"/>
              <w:left w:w="13" w:type="dxa"/>
              <w:bottom w:w="0" w:type="dxa"/>
              <w:right w:w="13" w:type="dxa"/>
            </w:tcMar>
            <w:vAlign w:val="center"/>
          </w:tcPr>
          <w:p w:rsidR="000146A4" w:rsidRPr="00CC7A67" w:rsidRDefault="001725E6" w:rsidP="00141BF5">
            <w:pPr>
              <w:spacing w:before="60" w:after="60"/>
              <w:ind w:firstLine="0"/>
              <w:jc w:val="center"/>
              <w:rPr>
                <w:sz w:val="18"/>
                <w:szCs w:val="18"/>
              </w:rPr>
            </w:pPr>
            <w:r>
              <w:rPr>
                <w:sz w:val="18"/>
                <w:szCs w:val="18"/>
              </w:rPr>
              <w:t>3</w:t>
            </w:r>
            <w:r w:rsidR="000146A4" w:rsidRPr="00CC7A67">
              <w:rPr>
                <w:sz w:val="18"/>
                <w:szCs w:val="18"/>
              </w:rPr>
              <w:t>.</w:t>
            </w:r>
          </w:p>
        </w:tc>
        <w:tc>
          <w:tcPr>
            <w:tcW w:w="1847" w:type="dxa"/>
            <w:vMerge w:val="restart"/>
            <w:tcBorders>
              <w:top w:val="single" w:sz="4" w:space="0" w:color="auto"/>
            </w:tcBorders>
            <w:shd w:val="clear" w:color="auto" w:fill="auto"/>
            <w:vAlign w:val="center"/>
          </w:tcPr>
          <w:p w:rsidR="000146A4" w:rsidRPr="00CC7A67" w:rsidRDefault="000146A4" w:rsidP="000146A4">
            <w:pPr>
              <w:spacing w:line="240" w:lineRule="auto"/>
              <w:ind w:firstLine="0"/>
              <w:jc w:val="left"/>
              <w:rPr>
                <w:sz w:val="20"/>
                <w:szCs w:val="20"/>
              </w:rPr>
            </w:pPr>
            <w:r w:rsidRPr="00CC7A67">
              <w:rPr>
                <w:sz w:val="20"/>
                <w:szCs w:val="20"/>
              </w:rPr>
              <w:t>Bocian czarny</w:t>
            </w:r>
          </w:p>
          <w:p w:rsidR="000146A4" w:rsidRPr="00CC7A67" w:rsidRDefault="000146A4" w:rsidP="000146A4">
            <w:pPr>
              <w:spacing w:line="240" w:lineRule="auto"/>
              <w:ind w:firstLine="0"/>
              <w:jc w:val="left"/>
              <w:rPr>
                <w:sz w:val="18"/>
                <w:szCs w:val="18"/>
              </w:rPr>
            </w:pPr>
            <w:r w:rsidRPr="00CC7A67">
              <w:rPr>
                <w:i/>
                <w:sz w:val="20"/>
                <w:szCs w:val="20"/>
              </w:rPr>
              <w:t>Ciconia nigra</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1</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val="restart"/>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034808">
            <w:pPr>
              <w:spacing w:line="240" w:lineRule="auto"/>
              <w:ind w:firstLine="0"/>
              <w:jc w:val="center"/>
              <w:rPr>
                <w:sz w:val="18"/>
                <w:szCs w:val="18"/>
              </w:rPr>
            </w:pPr>
            <w:r w:rsidRPr="00CC7A67">
              <w:rPr>
                <w:sz w:val="18"/>
                <w:szCs w:val="18"/>
              </w:rPr>
              <w:t xml:space="preserve">W zasięgu Nadleśnictwa </w:t>
            </w:r>
            <w:r w:rsidR="00371A74">
              <w:rPr>
                <w:sz w:val="18"/>
                <w:szCs w:val="18"/>
              </w:rPr>
              <w:t xml:space="preserve">występuje </w:t>
            </w:r>
            <w:r w:rsidR="00034808">
              <w:rPr>
                <w:sz w:val="18"/>
                <w:szCs w:val="18"/>
              </w:rPr>
              <w:t>5</w:t>
            </w:r>
            <w:r w:rsidRPr="00CC7A67">
              <w:rPr>
                <w:sz w:val="18"/>
                <w:szCs w:val="18"/>
              </w:rPr>
              <w:t> par lęgow</w:t>
            </w:r>
            <w:r w:rsidR="00CC7A67" w:rsidRPr="00CC7A67">
              <w:rPr>
                <w:sz w:val="18"/>
                <w:szCs w:val="18"/>
              </w:rPr>
              <w:t>ych</w:t>
            </w:r>
            <w:r w:rsidRPr="00CC7A67">
              <w:rPr>
                <w:sz w:val="18"/>
                <w:szCs w:val="18"/>
              </w:rPr>
              <w:t xml:space="preserve">. </w:t>
            </w: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r>
      <w:tr w:rsidR="00CC7A67" w:rsidRPr="00CC7A67" w:rsidTr="000146A4">
        <w:trPr>
          <w:trHeight w:val="322"/>
        </w:trPr>
        <w:tc>
          <w:tcPr>
            <w:tcW w:w="293" w:type="dxa"/>
            <w:vMerge/>
            <w:tcBorders>
              <w:lef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c>
          <w:tcPr>
            <w:tcW w:w="1847" w:type="dxa"/>
            <w:vMerge/>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2</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r>
      <w:tr w:rsidR="00CC7A67" w:rsidRPr="00CC7A67" w:rsidTr="000146A4">
        <w:trPr>
          <w:trHeight w:val="322"/>
        </w:trPr>
        <w:tc>
          <w:tcPr>
            <w:tcW w:w="293" w:type="dxa"/>
            <w:vMerge/>
            <w:tcBorders>
              <w:left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c>
          <w:tcPr>
            <w:tcW w:w="1847" w:type="dxa"/>
            <w:vMerge/>
            <w:tcBorders>
              <w:bottom w:val="single" w:sz="4" w:space="0" w:color="auto"/>
            </w:tcBorders>
            <w:shd w:val="clear" w:color="auto" w:fill="auto"/>
            <w:vAlign w:val="center"/>
          </w:tcPr>
          <w:p w:rsidR="000146A4" w:rsidRPr="00CC7A67" w:rsidRDefault="000146A4" w:rsidP="00141BF5">
            <w:pPr>
              <w:spacing w:line="240" w:lineRule="auto"/>
              <w:ind w:firstLine="0"/>
              <w:jc w:val="left"/>
              <w:rPr>
                <w:sz w:val="18"/>
                <w:szCs w:val="18"/>
              </w:rPr>
            </w:pP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3</w:t>
            </w:r>
          </w:p>
        </w:tc>
        <w:tc>
          <w:tcPr>
            <w:tcW w:w="85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134"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1560"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992" w:type="dxa"/>
            <w:tcBorders>
              <w:top w:val="single" w:sz="4" w:space="0" w:color="auto"/>
              <w:bottom w:val="single" w:sz="4"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r w:rsidRPr="00CC7A67">
              <w:rPr>
                <w:sz w:val="18"/>
                <w:szCs w:val="18"/>
              </w:rPr>
              <w:t>brak</w:t>
            </w:r>
          </w:p>
        </w:tc>
        <w:tc>
          <w:tcPr>
            <w:tcW w:w="2126" w:type="dxa"/>
            <w:vMerge/>
            <w:tcBorders>
              <w:top w:val="single" w:sz="6" w:space="0" w:color="auto"/>
              <w:bottom w:val="single" w:sz="4" w:space="0" w:color="auto"/>
              <w:right w:val="single" w:sz="6" w:space="0" w:color="auto"/>
            </w:tcBorders>
            <w:tcMar>
              <w:top w:w="13" w:type="dxa"/>
              <w:left w:w="13" w:type="dxa"/>
              <w:bottom w:w="0" w:type="dxa"/>
              <w:right w:w="13" w:type="dxa"/>
            </w:tcMar>
            <w:vAlign w:val="center"/>
          </w:tcPr>
          <w:p w:rsidR="000146A4" w:rsidRPr="00CC7A67" w:rsidRDefault="000146A4" w:rsidP="00141BF5">
            <w:pPr>
              <w:spacing w:line="240" w:lineRule="auto"/>
              <w:ind w:firstLine="0"/>
              <w:jc w:val="center"/>
              <w:rPr>
                <w:sz w:val="18"/>
                <w:szCs w:val="18"/>
              </w:rPr>
            </w:pPr>
          </w:p>
        </w:tc>
        <w:tc>
          <w:tcPr>
            <w:tcW w:w="2268" w:type="dxa"/>
            <w:vMerge/>
            <w:tcBorders>
              <w:top w:val="single" w:sz="6" w:space="0" w:color="auto"/>
              <w:left w:val="single" w:sz="6" w:space="0" w:color="auto"/>
              <w:bottom w:val="single" w:sz="4" w:space="0" w:color="auto"/>
              <w:right w:val="single" w:sz="4" w:space="0" w:color="auto"/>
            </w:tcBorders>
            <w:tcMar>
              <w:top w:w="13" w:type="dxa"/>
              <w:left w:w="13" w:type="dxa"/>
              <w:bottom w:w="0" w:type="dxa"/>
              <w:right w:w="13" w:type="dxa"/>
            </w:tcMar>
            <w:vAlign w:val="center"/>
          </w:tcPr>
          <w:p w:rsidR="000146A4" w:rsidRPr="00CC7A67" w:rsidRDefault="000146A4" w:rsidP="00141BF5">
            <w:pPr>
              <w:spacing w:before="60" w:after="60"/>
              <w:ind w:firstLine="0"/>
              <w:jc w:val="center"/>
              <w:rPr>
                <w:sz w:val="18"/>
                <w:szCs w:val="18"/>
              </w:rPr>
            </w:pPr>
          </w:p>
        </w:tc>
      </w:tr>
    </w:tbl>
    <w:p w:rsidR="00141BF5" w:rsidRPr="00CC7A67" w:rsidRDefault="00141BF5" w:rsidP="00020368">
      <w:pPr>
        <w:pStyle w:val="Nagwek"/>
        <w:spacing w:line="240" w:lineRule="auto"/>
        <w:ind w:right="113"/>
        <w:jc w:val="left"/>
        <w:rPr>
          <w:sz w:val="20"/>
          <w:szCs w:val="20"/>
          <w:vertAlign w:val="superscript"/>
        </w:rPr>
      </w:pPr>
    </w:p>
    <w:p w:rsidR="00020368" w:rsidRPr="00CC7A67" w:rsidRDefault="00020368" w:rsidP="003628CB">
      <w:pPr>
        <w:pStyle w:val="Nagwek"/>
        <w:spacing w:line="240" w:lineRule="auto"/>
        <w:ind w:right="113" w:firstLine="0"/>
        <w:jc w:val="left"/>
        <w:rPr>
          <w:sz w:val="20"/>
          <w:szCs w:val="20"/>
        </w:rPr>
      </w:pPr>
      <w:r w:rsidRPr="00CC7A67">
        <w:rPr>
          <w:sz w:val="20"/>
          <w:szCs w:val="20"/>
          <w:vertAlign w:val="superscript"/>
        </w:rPr>
        <w:t xml:space="preserve">1) </w:t>
      </w:r>
      <w:r w:rsidRPr="00CC7A67">
        <w:rPr>
          <w:sz w:val="20"/>
          <w:szCs w:val="20"/>
        </w:rPr>
        <w:t xml:space="preserve"> Symbole  wpływu planowanych czynności na stan ochrony przedmiotów ochrony oraz symbole dotyczące okresu tego oddziaływania: </w:t>
      </w:r>
    </w:p>
    <w:p w:rsidR="00020368" w:rsidRPr="00CC7A67" w:rsidRDefault="00020368" w:rsidP="003628CB">
      <w:pPr>
        <w:pStyle w:val="Nagwek"/>
        <w:spacing w:line="240" w:lineRule="auto"/>
        <w:ind w:left="142" w:right="113" w:firstLine="0"/>
        <w:jc w:val="left"/>
        <w:rPr>
          <w:sz w:val="20"/>
          <w:szCs w:val="20"/>
        </w:rPr>
      </w:pPr>
      <w:r w:rsidRPr="00CC7A67">
        <w:rPr>
          <w:sz w:val="20"/>
          <w:szCs w:val="20"/>
        </w:rPr>
        <w:t xml:space="preserve">+ (plus) </w:t>
      </w:r>
      <w:r w:rsidR="00010A67" w:rsidRPr="00CC7A67">
        <w:rPr>
          <w:sz w:val="20"/>
          <w:szCs w:val="20"/>
        </w:rPr>
        <w:t>-</w:t>
      </w:r>
      <w:r w:rsidRPr="00CC7A67">
        <w:rPr>
          <w:sz w:val="20"/>
          <w:szCs w:val="20"/>
        </w:rPr>
        <w:t xml:space="preserve"> wpływ dodatni, pozytywny; 0 (zero) </w:t>
      </w:r>
      <w:r w:rsidR="00010A67" w:rsidRPr="00CC7A67">
        <w:rPr>
          <w:sz w:val="20"/>
          <w:szCs w:val="20"/>
        </w:rPr>
        <w:t>-</w:t>
      </w:r>
      <w:r w:rsidRPr="00CC7A67">
        <w:rPr>
          <w:sz w:val="20"/>
          <w:szCs w:val="20"/>
        </w:rPr>
        <w:t xml:space="preserve"> wpływ obojętny, - (minus) wpływ ujemny, negatywny, brak </w:t>
      </w:r>
      <w:r w:rsidR="00010A67" w:rsidRPr="00CC7A67">
        <w:rPr>
          <w:sz w:val="20"/>
          <w:szCs w:val="20"/>
        </w:rPr>
        <w:t>-</w:t>
      </w:r>
      <w:r w:rsidRPr="00CC7A67">
        <w:rPr>
          <w:sz w:val="20"/>
          <w:szCs w:val="20"/>
        </w:rPr>
        <w:t xml:space="preserve"> gdy brak danej czynności w planie;</w:t>
      </w:r>
    </w:p>
    <w:p w:rsidR="00020368" w:rsidRPr="00CC7A67" w:rsidRDefault="001F691C" w:rsidP="001F691C">
      <w:pPr>
        <w:spacing w:line="240" w:lineRule="auto"/>
        <w:ind w:left="284" w:hanging="142"/>
        <w:rPr>
          <w:sz w:val="20"/>
          <w:szCs w:val="20"/>
        </w:rPr>
      </w:pPr>
      <w:r w:rsidRPr="00CC7A67">
        <w:rPr>
          <w:sz w:val="20"/>
          <w:szCs w:val="20"/>
        </w:rPr>
        <w:t>1. </w:t>
      </w:r>
      <w:r w:rsidR="00020368" w:rsidRPr="00CC7A67">
        <w:rPr>
          <w:sz w:val="20"/>
          <w:szCs w:val="20"/>
        </w:rPr>
        <w:t>oddziaływanie krótkoterminowe, 2.oddziaływanie średnioterminowe, 3. oddziaływanie długoterminowe (np. -3. to symbol znaczącego oddziaływania długookresowego to jest oddziaływania znacząco negatywnego);</w:t>
      </w:r>
    </w:p>
    <w:p w:rsidR="00020368" w:rsidRPr="00CC7A67" w:rsidRDefault="00020368" w:rsidP="003628CB">
      <w:pPr>
        <w:pStyle w:val="Nagwek"/>
        <w:spacing w:line="240" w:lineRule="auto"/>
        <w:ind w:right="113" w:firstLine="0"/>
        <w:jc w:val="left"/>
        <w:rPr>
          <w:sz w:val="20"/>
          <w:szCs w:val="20"/>
        </w:rPr>
      </w:pPr>
      <w:r w:rsidRPr="00CC7A67">
        <w:rPr>
          <w:sz w:val="20"/>
          <w:szCs w:val="20"/>
          <w:vertAlign w:val="superscript"/>
        </w:rPr>
        <w:t xml:space="preserve">2) </w:t>
      </w:r>
      <w:r w:rsidRPr="00CC7A67">
        <w:rPr>
          <w:sz w:val="20"/>
          <w:szCs w:val="20"/>
        </w:rPr>
        <w:t xml:space="preserve"> Wskaźniki zachowania stanu:   </w:t>
      </w:r>
    </w:p>
    <w:p w:rsidR="00020368" w:rsidRPr="00CC7A67" w:rsidRDefault="00020368" w:rsidP="001F691C">
      <w:pPr>
        <w:spacing w:line="240" w:lineRule="auto"/>
        <w:ind w:left="284" w:hanging="142"/>
        <w:rPr>
          <w:sz w:val="20"/>
          <w:szCs w:val="20"/>
        </w:rPr>
      </w:pPr>
      <w:r w:rsidRPr="00CC7A67">
        <w:rPr>
          <w:sz w:val="20"/>
          <w:szCs w:val="20"/>
        </w:rPr>
        <w:t>- Kryterium 1: Liczebność populacji gatunku wskazuje na to, że sam utrzyma się w długim okresie jako żywotny składnik swoich siedlisk przyrodniczych: liczebność populacji zwiększa się (+), pozostają bez zmian (0), zmniejsza się (-),</w:t>
      </w:r>
    </w:p>
    <w:p w:rsidR="00020368" w:rsidRPr="00CC7A67" w:rsidRDefault="00020368" w:rsidP="003628CB">
      <w:pPr>
        <w:spacing w:line="240" w:lineRule="auto"/>
        <w:ind w:left="142" w:firstLine="0"/>
        <w:rPr>
          <w:sz w:val="20"/>
          <w:szCs w:val="20"/>
        </w:rPr>
      </w:pPr>
      <w:r w:rsidRPr="00CC7A67">
        <w:rPr>
          <w:sz w:val="20"/>
          <w:szCs w:val="20"/>
        </w:rPr>
        <w:t>- Kryterium 2: Naturalny zasięg występowania gatunku nie zmniejsza się: zwiększa się (+), pozostają bez zmian (0), zmniejsza się (-),</w:t>
      </w:r>
    </w:p>
    <w:p w:rsidR="00020368" w:rsidRPr="00CC7A67" w:rsidRDefault="00020368" w:rsidP="003628CB">
      <w:pPr>
        <w:spacing w:line="240" w:lineRule="auto"/>
        <w:ind w:left="142" w:firstLine="0"/>
        <w:rPr>
          <w:sz w:val="20"/>
          <w:szCs w:val="20"/>
        </w:rPr>
      </w:pPr>
      <w:r w:rsidRPr="00CC7A67">
        <w:rPr>
          <w:sz w:val="20"/>
          <w:szCs w:val="20"/>
        </w:rPr>
        <w:t>- Kryterium 3:  Powierzchnia siedlisk odpowiednich dla rozwoju gatunku nie zmniejsza się: zwiększa się (+), pozostają bez zmian (0), zmniejsza się (-),</w:t>
      </w:r>
    </w:p>
    <w:p w:rsidR="00020368" w:rsidRPr="00CC7A67" w:rsidRDefault="00020368" w:rsidP="003628CB">
      <w:pPr>
        <w:spacing w:line="240" w:lineRule="auto"/>
        <w:ind w:left="142" w:hanging="142"/>
        <w:sectPr w:rsidR="00020368" w:rsidRPr="00CC7A67" w:rsidSect="00EC22F2">
          <w:headerReference w:type="default" r:id="rId34"/>
          <w:footerReference w:type="default" r:id="rId35"/>
          <w:pgSz w:w="16837" w:h="11905" w:orient="landscape"/>
          <w:pgMar w:top="1701" w:right="2036" w:bottom="1134" w:left="1134" w:header="1134" w:footer="720" w:gutter="0"/>
          <w:cols w:space="708"/>
          <w:docGrid w:linePitch="360"/>
        </w:sectPr>
      </w:pPr>
      <w:r w:rsidRPr="00CC7A67">
        <w:rPr>
          <w:sz w:val="20"/>
          <w:szCs w:val="20"/>
          <w:vertAlign w:val="superscript"/>
          <w:lang w:eastAsia="en-US" w:bidi="en-US"/>
        </w:rPr>
        <w:t xml:space="preserve">3) </w:t>
      </w:r>
      <w:r w:rsidRPr="00CC7A67">
        <w:rPr>
          <w:sz w:val="20"/>
          <w:szCs w:val="20"/>
          <w:lang w:eastAsia="en-US" w:bidi="en-US"/>
        </w:rPr>
        <w:t>Zadania gospodarcze formułowane na poziomie ogólnym (nie adresowane do wydzieleń drzewostanowych nie kwalifikują się do ujęcia w formie macierzy, stąd omówienie ich przewidywanego wpływu w formie tekstowej.</w:t>
      </w:r>
    </w:p>
    <w:p w:rsidR="00EC22F2" w:rsidRPr="00CC7A67" w:rsidRDefault="00EB7C1E" w:rsidP="000146A4">
      <w:pPr>
        <w:spacing w:line="240" w:lineRule="auto"/>
        <w:ind w:left="1560" w:hanging="1560"/>
      </w:pPr>
      <w:r w:rsidRPr="00034808">
        <w:rPr>
          <w:b/>
        </w:rPr>
        <w:lastRenderedPageBreak/>
        <w:t>Tabela </w:t>
      </w:r>
      <w:r w:rsidR="009C0B59" w:rsidRPr="00034808">
        <w:rPr>
          <w:b/>
        </w:rPr>
        <w:t>X</w:t>
      </w:r>
      <w:r w:rsidR="007C150A" w:rsidRPr="00034808">
        <w:rPr>
          <w:b/>
        </w:rPr>
        <w:t>X</w:t>
      </w:r>
      <w:r w:rsidR="009C0B59" w:rsidRPr="00034808">
        <w:rPr>
          <w:b/>
        </w:rPr>
        <w:t>X</w:t>
      </w:r>
      <w:r w:rsidR="00CC7A67" w:rsidRPr="00034808">
        <w:rPr>
          <w:b/>
        </w:rPr>
        <w:t>V</w:t>
      </w:r>
      <w:r w:rsidR="00615173" w:rsidRPr="00034808">
        <w:rPr>
          <w:b/>
        </w:rPr>
        <w:t>I</w:t>
      </w:r>
      <w:r w:rsidR="00A541D1" w:rsidRPr="00034808">
        <w:t> </w:t>
      </w:r>
      <w:r w:rsidR="009C0B59" w:rsidRPr="00034808">
        <w:t xml:space="preserve">Wpływ </w:t>
      </w:r>
      <w:r w:rsidRPr="00034808">
        <w:t>ustaleń planu</w:t>
      </w:r>
      <w:r w:rsidR="009C0B59" w:rsidRPr="00034808">
        <w:t xml:space="preserve"> na</w:t>
      </w:r>
      <w:r w:rsidR="001F5D40" w:rsidRPr="00034808">
        <w:t xml:space="preserve"> pozostałe</w:t>
      </w:r>
      <w:r w:rsidR="009C0B59" w:rsidRPr="00034808">
        <w:t xml:space="preserve"> </w:t>
      </w:r>
      <w:r w:rsidR="00A541D1" w:rsidRPr="00034808">
        <w:t xml:space="preserve">chronione gatunki </w:t>
      </w:r>
      <w:r w:rsidR="009C0B59" w:rsidRPr="00034808">
        <w:t xml:space="preserve">zwierząt </w:t>
      </w:r>
      <w:r w:rsidRPr="00034808">
        <w:t xml:space="preserve">występujących </w:t>
      </w:r>
      <w:r w:rsidRPr="00CC7A67">
        <w:t>w </w:t>
      </w:r>
      <w:r w:rsidR="00A541D1" w:rsidRPr="00CC7A67">
        <w:t xml:space="preserve">Nadleśnictwie </w:t>
      </w:r>
    </w:p>
    <w:p w:rsidR="00A541D1" w:rsidRPr="00CC7A67" w:rsidRDefault="00A541D1" w:rsidP="00A541D1">
      <w:pPr>
        <w:spacing w:line="240" w:lineRule="auto"/>
        <w:ind w:left="1134" w:hanging="11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CC7A67" w:rsidRPr="00CC7A67" w:rsidTr="00CC7A67">
        <w:trPr>
          <w:tblHeader/>
        </w:trPr>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 xml:space="preserve">Gatunek </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Ogólny sposób występowania</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Sposoby ograniczenia negatywnego wpływu zapisane w PUL lub potrzeby ochrony</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Uwagi i wnioski do PUL</w:t>
            </w:r>
          </w:p>
        </w:tc>
      </w:tr>
      <w:tr w:rsidR="00CC7A67" w:rsidRPr="00CC7A67" w:rsidTr="00CC7A67">
        <w:trPr>
          <w:tblHeader/>
        </w:trPr>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1</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2</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3</w:t>
            </w:r>
          </w:p>
        </w:tc>
        <w:tc>
          <w:tcPr>
            <w:tcW w:w="1250" w:type="pct"/>
            <w:shd w:val="clear" w:color="auto" w:fill="EAF1DD"/>
            <w:vAlign w:val="center"/>
          </w:tcPr>
          <w:p w:rsidR="00A541D1" w:rsidRPr="00CC7A67" w:rsidRDefault="00A541D1" w:rsidP="00A541D1">
            <w:pPr>
              <w:spacing w:line="240" w:lineRule="auto"/>
              <w:ind w:firstLine="0"/>
              <w:jc w:val="center"/>
              <w:rPr>
                <w:sz w:val="18"/>
                <w:szCs w:val="18"/>
              </w:rPr>
            </w:pPr>
            <w:r w:rsidRPr="00CC7A67">
              <w:rPr>
                <w:sz w:val="18"/>
                <w:szCs w:val="18"/>
              </w:rPr>
              <w:t>4</w:t>
            </w:r>
          </w:p>
        </w:tc>
      </w:tr>
      <w:tr w:rsidR="00CC7A67" w:rsidRPr="00CC7A67" w:rsidTr="00CC7A67">
        <w:tc>
          <w:tcPr>
            <w:tcW w:w="1250" w:type="pct"/>
            <w:vAlign w:val="center"/>
          </w:tcPr>
          <w:p w:rsidR="007C150A" w:rsidRPr="00CC7A67" w:rsidRDefault="007C150A" w:rsidP="007C150A">
            <w:pPr>
              <w:spacing w:line="240" w:lineRule="auto"/>
              <w:ind w:firstLine="0"/>
              <w:jc w:val="left"/>
              <w:rPr>
                <w:sz w:val="18"/>
                <w:szCs w:val="18"/>
              </w:rPr>
            </w:pPr>
            <w:r w:rsidRPr="00CC7A67">
              <w:rPr>
                <w:sz w:val="18"/>
                <w:szCs w:val="18"/>
              </w:rPr>
              <w:t>Traszka zwyczajna</w:t>
            </w:r>
          </w:p>
          <w:p w:rsidR="00A541D1" w:rsidRPr="00CC7A67" w:rsidRDefault="007C150A" w:rsidP="007C150A">
            <w:pPr>
              <w:spacing w:line="240" w:lineRule="auto"/>
              <w:ind w:firstLine="0"/>
              <w:jc w:val="left"/>
              <w:rPr>
                <w:sz w:val="18"/>
                <w:szCs w:val="18"/>
              </w:rPr>
            </w:pPr>
            <w:r w:rsidRPr="00CC7A67">
              <w:rPr>
                <w:i/>
                <w:sz w:val="18"/>
                <w:szCs w:val="18"/>
              </w:rPr>
              <w:t>Triturus vulgaris</w:t>
            </w:r>
          </w:p>
        </w:tc>
        <w:tc>
          <w:tcPr>
            <w:tcW w:w="1250" w:type="pct"/>
            <w:vAlign w:val="center"/>
          </w:tcPr>
          <w:p w:rsidR="00A541D1" w:rsidRPr="00CC7A67" w:rsidRDefault="007C150A" w:rsidP="007C150A">
            <w:pPr>
              <w:spacing w:line="240" w:lineRule="auto"/>
              <w:ind w:firstLine="0"/>
              <w:jc w:val="left"/>
              <w:rPr>
                <w:sz w:val="18"/>
                <w:szCs w:val="18"/>
              </w:rPr>
            </w:pPr>
            <w:r w:rsidRPr="00CC7A67">
              <w:rPr>
                <w:sz w:val="18"/>
                <w:szCs w:val="18"/>
              </w:rPr>
              <w:t>Niewielkie płytkie zbiorniki wodne</w:t>
            </w:r>
            <w:r w:rsidR="0039013C" w:rsidRPr="00CC7A67">
              <w:rPr>
                <w:sz w:val="18"/>
                <w:szCs w:val="18"/>
              </w:rPr>
              <w:t>.</w:t>
            </w:r>
          </w:p>
        </w:tc>
        <w:tc>
          <w:tcPr>
            <w:tcW w:w="1250" w:type="pct"/>
            <w:vAlign w:val="center"/>
          </w:tcPr>
          <w:p w:rsidR="00A541D1" w:rsidRPr="00CC7A67" w:rsidRDefault="007C150A" w:rsidP="007C150A">
            <w:pPr>
              <w:spacing w:line="240" w:lineRule="auto"/>
              <w:ind w:firstLine="0"/>
              <w:jc w:val="left"/>
              <w:rPr>
                <w:sz w:val="18"/>
                <w:szCs w:val="18"/>
              </w:rPr>
            </w:pPr>
            <w:r w:rsidRPr="00CC7A67">
              <w:rPr>
                <w:sz w:val="18"/>
                <w:szCs w:val="18"/>
              </w:rPr>
              <w:t>Ochrona obszarów podmokłych</w:t>
            </w:r>
            <w:r w:rsidR="00BE775B" w:rsidRPr="00CC7A67">
              <w:rPr>
                <w:sz w:val="18"/>
                <w:szCs w:val="18"/>
              </w:rPr>
              <w:t>, zachowanie istniejących zbiorników wodnych</w:t>
            </w:r>
            <w:r w:rsidR="0039013C" w:rsidRPr="00CC7A67">
              <w:rPr>
                <w:sz w:val="18"/>
                <w:szCs w:val="18"/>
              </w:rPr>
              <w:t>.</w:t>
            </w:r>
          </w:p>
        </w:tc>
        <w:tc>
          <w:tcPr>
            <w:tcW w:w="1250" w:type="pct"/>
            <w:vAlign w:val="center"/>
          </w:tcPr>
          <w:p w:rsidR="00A541D1" w:rsidRPr="00CC7A67" w:rsidRDefault="007C150A" w:rsidP="0039013C">
            <w:pPr>
              <w:spacing w:line="240" w:lineRule="auto"/>
              <w:ind w:firstLine="0"/>
              <w:jc w:val="left"/>
              <w:rPr>
                <w:sz w:val="18"/>
                <w:szCs w:val="18"/>
              </w:rPr>
            </w:pPr>
            <w:r w:rsidRPr="00CC7A67">
              <w:rPr>
                <w:sz w:val="18"/>
                <w:szCs w:val="18"/>
              </w:rPr>
              <w:t>Zalecenie pozostawiania stref ekotonowych wokół zbiorników wodnych</w:t>
            </w:r>
            <w:r w:rsidR="0039013C" w:rsidRPr="00CC7A67">
              <w:rPr>
                <w:sz w:val="18"/>
                <w:szCs w:val="18"/>
              </w:rPr>
              <w:t>. Zalecenie zachowania śródleśnych oczek wodnych</w:t>
            </w:r>
            <w:r w:rsidR="00DB13DC" w:rsidRPr="00CC7A67">
              <w:rPr>
                <w:sz w:val="18"/>
                <w:szCs w:val="18"/>
              </w:rPr>
              <w:t xml:space="preserve"> oraz ich odtwarzanie</w:t>
            </w:r>
            <w:r w:rsidR="0039013C" w:rsidRPr="00CC7A67">
              <w:rPr>
                <w:sz w:val="18"/>
                <w:szCs w:val="18"/>
              </w:rPr>
              <w:t>.</w:t>
            </w:r>
          </w:p>
        </w:tc>
      </w:tr>
      <w:tr w:rsidR="005F0775" w:rsidRPr="00D357EE" w:rsidTr="00CC7A67">
        <w:tc>
          <w:tcPr>
            <w:tcW w:w="1250" w:type="pct"/>
            <w:vAlign w:val="center"/>
          </w:tcPr>
          <w:p w:rsidR="00EB694C" w:rsidRPr="00CA77D3" w:rsidRDefault="00EB694C" w:rsidP="00EB694C">
            <w:pPr>
              <w:spacing w:line="240" w:lineRule="auto"/>
              <w:ind w:firstLine="0"/>
              <w:rPr>
                <w:sz w:val="18"/>
                <w:szCs w:val="18"/>
              </w:rPr>
            </w:pPr>
            <w:r w:rsidRPr="00CA77D3">
              <w:rPr>
                <w:sz w:val="18"/>
                <w:szCs w:val="18"/>
              </w:rPr>
              <w:t>Grzebiuszka ziemna</w:t>
            </w:r>
          </w:p>
          <w:p w:rsidR="00EB694C" w:rsidRPr="00CA77D3" w:rsidRDefault="00EB694C" w:rsidP="00EB694C">
            <w:pPr>
              <w:spacing w:line="240" w:lineRule="auto"/>
              <w:ind w:firstLine="0"/>
              <w:rPr>
                <w:sz w:val="18"/>
                <w:szCs w:val="18"/>
              </w:rPr>
            </w:pPr>
            <w:r w:rsidRPr="00CA77D3">
              <w:rPr>
                <w:i/>
                <w:sz w:val="18"/>
                <w:szCs w:val="18"/>
              </w:rPr>
              <w:t>Pelobates fuscus</w:t>
            </w:r>
          </w:p>
        </w:tc>
        <w:tc>
          <w:tcPr>
            <w:tcW w:w="1250" w:type="pct"/>
            <w:vAlign w:val="center"/>
          </w:tcPr>
          <w:p w:rsidR="00EB694C" w:rsidRPr="00CA77D3" w:rsidRDefault="00EB694C" w:rsidP="00EB694C">
            <w:pPr>
              <w:spacing w:line="240" w:lineRule="auto"/>
              <w:ind w:firstLine="0"/>
              <w:jc w:val="left"/>
              <w:rPr>
                <w:sz w:val="18"/>
                <w:szCs w:val="18"/>
              </w:rPr>
            </w:pPr>
            <w:r w:rsidRPr="00CA77D3">
              <w:rPr>
                <w:sz w:val="18"/>
                <w:szCs w:val="18"/>
              </w:rPr>
              <w:t>Typowo lądowy płaz, zajmuje tereny z gliniasto-piaszczystą glebą, w której łatwo może s</w:t>
            </w:r>
            <w:r w:rsidR="00D26258" w:rsidRPr="00CA77D3">
              <w:rPr>
                <w:sz w:val="18"/>
                <w:szCs w:val="18"/>
              </w:rPr>
              <w:t>ię zakopać. W wodzie przebywa w okresie godowym oraz w </w:t>
            </w:r>
            <w:r w:rsidRPr="00CA77D3">
              <w:rPr>
                <w:sz w:val="18"/>
                <w:szCs w:val="18"/>
              </w:rPr>
              <w:t>czasie rozwoju larwalnego.</w:t>
            </w:r>
          </w:p>
        </w:tc>
        <w:tc>
          <w:tcPr>
            <w:tcW w:w="1250" w:type="pct"/>
            <w:vAlign w:val="center"/>
          </w:tcPr>
          <w:p w:rsidR="00EB694C" w:rsidRPr="00CA77D3" w:rsidRDefault="00EB694C" w:rsidP="00EB694C">
            <w:pPr>
              <w:spacing w:line="240" w:lineRule="auto"/>
              <w:ind w:firstLine="0"/>
              <w:jc w:val="left"/>
              <w:rPr>
                <w:sz w:val="18"/>
                <w:szCs w:val="18"/>
              </w:rPr>
            </w:pPr>
            <w:r w:rsidRPr="00CA77D3">
              <w:rPr>
                <w:sz w:val="18"/>
                <w:szCs w:val="18"/>
              </w:rPr>
              <w:t>Ochrona obszarów podmokłych, zachowanie istniejących zbiorników wodnych</w:t>
            </w:r>
            <w:r w:rsidR="0039013C" w:rsidRPr="00CA77D3">
              <w:rPr>
                <w:sz w:val="18"/>
                <w:szCs w:val="18"/>
              </w:rPr>
              <w:t>.</w:t>
            </w:r>
            <w:r w:rsidRPr="00CA77D3">
              <w:rPr>
                <w:sz w:val="18"/>
                <w:szCs w:val="18"/>
              </w:rPr>
              <w:t xml:space="preserve"> </w:t>
            </w:r>
          </w:p>
        </w:tc>
        <w:tc>
          <w:tcPr>
            <w:tcW w:w="1250" w:type="pct"/>
            <w:vAlign w:val="center"/>
          </w:tcPr>
          <w:p w:rsidR="00EB694C" w:rsidRPr="00CA77D3" w:rsidRDefault="00EB694C" w:rsidP="00EB694C">
            <w:pPr>
              <w:spacing w:line="240" w:lineRule="auto"/>
              <w:ind w:firstLine="0"/>
              <w:jc w:val="left"/>
              <w:rPr>
                <w:sz w:val="18"/>
                <w:szCs w:val="18"/>
              </w:rPr>
            </w:pPr>
            <w:r w:rsidRPr="00CA77D3">
              <w:rPr>
                <w:sz w:val="18"/>
                <w:szCs w:val="18"/>
              </w:rPr>
              <w:t>Zalecenie pozostawiania stref ekotonowych wokół zbiorników wodnych</w:t>
            </w:r>
            <w:r w:rsidR="0039013C" w:rsidRPr="00CA77D3">
              <w:rPr>
                <w:sz w:val="18"/>
                <w:szCs w:val="18"/>
              </w:rPr>
              <w:t>. Zalecenie zachowania śródleśnych oczek wodnych</w:t>
            </w:r>
            <w:r w:rsidR="00DB13DC" w:rsidRPr="00CA77D3">
              <w:rPr>
                <w:sz w:val="18"/>
                <w:szCs w:val="18"/>
              </w:rPr>
              <w:t xml:space="preserve"> oraz ich odtwarzanie</w:t>
            </w:r>
            <w:r w:rsidR="0039013C" w:rsidRPr="00CA77D3">
              <w:rPr>
                <w:sz w:val="18"/>
                <w:szCs w:val="18"/>
              </w:rPr>
              <w:t>.</w:t>
            </w:r>
          </w:p>
        </w:tc>
      </w:tr>
      <w:tr w:rsidR="005F0775" w:rsidRPr="00D357EE" w:rsidTr="00CC7A67">
        <w:tc>
          <w:tcPr>
            <w:tcW w:w="1250" w:type="pct"/>
            <w:vAlign w:val="center"/>
          </w:tcPr>
          <w:p w:rsidR="00EB694C" w:rsidRPr="00CA77D3" w:rsidRDefault="00EB694C" w:rsidP="00EB694C">
            <w:pPr>
              <w:spacing w:line="240" w:lineRule="auto"/>
              <w:ind w:firstLine="0"/>
              <w:rPr>
                <w:sz w:val="18"/>
                <w:szCs w:val="18"/>
              </w:rPr>
            </w:pPr>
            <w:r w:rsidRPr="00CA77D3">
              <w:rPr>
                <w:sz w:val="18"/>
                <w:szCs w:val="18"/>
              </w:rPr>
              <w:t>Ropucha szara</w:t>
            </w:r>
          </w:p>
          <w:p w:rsidR="00EB694C" w:rsidRPr="00CA77D3" w:rsidRDefault="00EB694C" w:rsidP="00EB694C">
            <w:pPr>
              <w:spacing w:line="240" w:lineRule="auto"/>
              <w:ind w:firstLine="0"/>
              <w:rPr>
                <w:sz w:val="18"/>
                <w:szCs w:val="18"/>
              </w:rPr>
            </w:pPr>
            <w:r w:rsidRPr="00CA77D3">
              <w:rPr>
                <w:i/>
                <w:sz w:val="18"/>
                <w:szCs w:val="18"/>
              </w:rPr>
              <w:t>Bufo bufo</w:t>
            </w:r>
          </w:p>
        </w:tc>
        <w:tc>
          <w:tcPr>
            <w:tcW w:w="1250" w:type="pct"/>
            <w:vAlign w:val="center"/>
          </w:tcPr>
          <w:p w:rsidR="00EB694C" w:rsidRPr="00CA77D3" w:rsidRDefault="0039013C" w:rsidP="0039013C">
            <w:pPr>
              <w:spacing w:line="240" w:lineRule="auto"/>
              <w:ind w:firstLine="0"/>
              <w:jc w:val="left"/>
              <w:rPr>
                <w:sz w:val="18"/>
                <w:szCs w:val="18"/>
              </w:rPr>
            </w:pPr>
            <w:r w:rsidRPr="00CA77D3">
              <w:rPr>
                <w:sz w:val="18"/>
                <w:szCs w:val="18"/>
              </w:rPr>
              <w:t>Typowo lądowy płaz, do wody wchodzi w okresie godowym i przebywa w niej w czasie rozwoju larwalnego. Zajmuje r</w:t>
            </w:r>
            <w:r w:rsidR="00EB694C" w:rsidRPr="00CA77D3">
              <w:rPr>
                <w:sz w:val="18"/>
                <w:szCs w:val="18"/>
              </w:rPr>
              <w:t>óżn</w:t>
            </w:r>
            <w:r w:rsidRPr="00CA77D3">
              <w:rPr>
                <w:sz w:val="18"/>
                <w:szCs w:val="18"/>
              </w:rPr>
              <w:t>orodne</w:t>
            </w:r>
            <w:r w:rsidR="00EB694C" w:rsidRPr="00CA77D3">
              <w:rPr>
                <w:sz w:val="18"/>
                <w:szCs w:val="18"/>
              </w:rPr>
              <w:t xml:space="preserve"> środowiska</w:t>
            </w:r>
            <w:r w:rsidRPr="00CA77D3">
              <w:rPr>
                <w:sz w:val="18"/>
                <w:szCs w:val="18"/>
              </w:rPr>
              <w:t>.</w:t>
            </w:r>
            <w:r w:rsidR="00EB694C" w:rsidRPr="00CA77D3">
              <w:rPr>
                <w:sz w:val="18"/>
                <w:szCs w:val="18"/>
              </w:rPr>
              <w:t xml:space="preserve"> </w:t>
            </w:r>
            <w:r w:rsidRPr="00CA77D3">
              <w:rPr>
                <w:sz w:val="18"/>
                <w:szCs w:val="18"/>
              </w:rPr>
              <w:t>Szczególnie lubi lasy grądowe.</w:t>
            </w:r>
          </w:p>
        </w:tc>
        <w:tc>
          <w:tcPr>
            <w:tcW w:w="1250" w:type="pct"/>
            <w:vAlign w:val="center"/>
          </w:tcPr>
          <w:p w:rsidR="00EB694C" w:rsidRPr="00CA77D3" w:rsidRDefault="0039013C" w:rsidP="006F4C1F">
            <w:pPr>
              <w:spacing w:line="240" w:lineRule="auto"/>
              <w:ind w:firstLine="0"/>
              <w:jc w:val="left"/>
              <w:rPr>
                <w:sz w:val="18"/>
                <w:szCs w:val="18"/>
              </w:rPr>
            </w:pPr>
            <w:r w:rsidRPr="00CA77D3">
              <w:rPr>
                <w:sz w:val="18"/>
                <w:szCs w:val="18"/>
              </w:rPr>
              <w:t>Ochrona obszarów podmokłych, zachowanie istniejących zbiorników wodnych</w:t>
            </w:r>
            <w:r w:rsidR="006F4C1F" w:rsidRPr="00CA77D3">
              <w:rPr>
                <w:sz w:val="18"/>
                <w:szCs w:val="18"/>
              </w:rPr>
              <w:t>.</w:t>
            </w:r>
          </w:p>
        </w:tc>
        <w:tc>
          <w:tcPr>
            <w:tcW w:w="1250" w:type="pct"/>
            <w:vAlign w:val="center"/>
          </w:tcPr>
          <w:p w:rsidR="00EB694C" w:rsidRPr="00CA77D3" w:rsidRDefault="0039013C" w:rsidP="0039013C">
            <w:pPr>
              <w:spacing w:line="240" w:lineRule="auto"/>
              <w:ind w:firstLine="0"/>
              <w:jc w:val="left"/>
              <w:rPr>
                <w:sz w:val="18"/>
                <w:szCs w:val="18"/>
              </w:rPr>
            </w:pPr>
            <w:r w:rsidRPr="00CA77D3">
              <w:rPr>
                <w:sz w:val="18"/>
                <w:szCs w:val="18"/>
              </w:rPr>
              <w:t>Zalecenie pozostawiania stref ekotonowych wokół zbiorników wodnych. Zalecenie zachowania śródleśnych oczek wodnych oraz lasów grądowych.</w:t>
            </w:r>
          </w:p>
        </w:tc>
      </w:tr>
      <w:tr w:rsidR="005F0775" w:rsidRPr="00D357EE" w:rsidTr="00CC7A67">
        <w:tc>
          <w:tcPr>
            <w:tcW w:w="1250" w:type="pct"/>
            <w:vAlign w:val="center"/>
          </w:tcPr>
          <w:p w:rsidR="006F4C1F" w:rsidRPr="00CA77D3" w:rsidRDefault="006F4C1F" w:rsidP="006F4C1F">
            <w:pPr>
              <w:spacing w:line="240" w:lineRule="auto"/>
              <w:ind w:firstLine="0"/>
              <w:rPr>
                <w:sz w:val="18"/>
                <w:szCs w:val="18"/>
              </w:rPr>
            </w:pPr>
            <w:r w:rsidRPr="00CA77D3">
              <w:rPr>
                <w:sz w:val="18"/>
                <w:szCs w:val="18"/>
              </w:rPr>
              <w:t>Ropucha zielona</w:t>
            </w:r>
          </w:p>
          <w:p w:rsidR="006F4C1F" w:rsidRPr="00CA77D3" w:rsidRDefault="006F4C1F" w:rsidP="006F4C1F">
            <w:pPr>
              <w:spacing w:line="240" w:lineRule="auto"/>
              <w:ind w:firstLine="0"/>
              <w:rPr>
                <w:sz w:val="18"/>
                <w:szCs w:val="18"/>
              </w:rPr>
            </w:pPr>
            <w:r w:rsidRPr="00CA77D3">
              <w:rPr>
                <w:i/>
                <w:sz w:val="18"/>
                <w:szCs w:val="18"/>
              </w:rPr>
              <w:t>Bufo viridis Laurenti</w:t>
            </w:r>
          </w:p>
        </w:tc>
        <w:tc>
          <w:tcPr>
            <w:tcW w:w="1250" w:type="pct"/>
            <w:vAlign w:val="center"/>
          </w:tcPr>
          <w:p w:rsidR="006F4C1F" w:rsidRPr="00CA77D3" w:rsidRDefault="006F4C1F" w:rsidP="006F4C1F">
            <w:pPr>
              <w:spacing w:line="240" w:lineRule="auto"/>
              <w:ind w:firstLine="0"/>
              <w:jc w:val="left"/>
              <w:rPr>
                <w:sz w:val="18"/>
                <w:szCs w:val="18"/>
              </w:rPr>
            </w:pPr>
            <w:r w:rsidRPr="00CA77D3">
              <w:rPr>
                <w:sz w:val="18"/>
                <w:szCs w:val="18"/>
              </w:rPr>
              <w:t>Typowo lądowy płaz, do wody wchodzi w okresie godowym i przebywa w niej w czasie rozwoju larwalnego. Chętnie zajmuje tereny otwarte, suche, nasłonecznione, zurbanizowane. Unika lasów.</w:t>
            </w:r>
          </w:p>
        </w:tc>
        <w:tc>
          <w:tcPr>
            <w:tcW w:w="1250" w:type="pct"/>
            <w:vAlign w:val="center"/>
          </w:tcPr>
          <w:p w:rsidR="006F4C1F" w:rsidRPr="00CA77D3" w:rsidRDefault="006F4C1F" w:rsidP="006F4C1F">
            <w:pPr>
              <w:spacing w:line="240" w:lineRule="auto"/>
              <w:ind w:firstLine="0"/>
              <w:jc w:val="left"/>
              <w:rPr>
                <w:sz w:val="18"/>
                <w:szCs w:val="18"/>
              </w:rPr>
            </w:pPr>
            <w:r w:rsidRPr="00CA77D3">
              <w:rPr>
                <w:sz w:val="18"/>
                <w:szCs w:val="18"/>
              </w:rPr>
              <w:t xml:space="preserve">Ochrona obszarów podmokłych, zachowanie istniejących zbiorników wodnych. </w:t>
            </w:r>
          </w:p>
        </w:tc>
        <w:tc>
          <w:tcPr>
            <w:tcW w:w="1250" w:type="pct"/>
            <w:vAlign w:val="center"/>
          </w:tcPr>
          <w:p w:rsidR="006F4C1F" w:rsidRPr="00CA77D3" w:rsidRDefault="006F4C1F" w:rsidP="006F4C1F">
            <w:pPr>
              <w:spacing w:line="240" w:lineRule="auto"/>
              <w:ind w:firstLine="0"/>
              <w:jc w:val="left"/>
              <w:rPr>
                <w:sz w:val="18"/>
                <w:szCs w:val="18"/>
              </w:rPr>
            </w:pPr>
            <w:r w:rsidRPr="00CA77D3">
              <w:rPr>
                <w:sz w:val="18"/>
                <w:szCs w:val="18"/>
              </w:rPr>
              <w:t>Zalecenie pozostawiania stref ekotonowych wokół zbiorników wodnych. Zalecenie zachowania śródleśnych oczek wodnych</w:t>
            </w:r>
            <w:r w:rsidR="00DB13DC" w:rsidRPr="00CA77D3">
              <w:rPr>
                <w:sz w:val="18"/>
                <w:szCs w:val="18"/>
              </w:rPr>
              <w:t xml:space="preserve"> oraz ich odtwarzanie</w:t>
            </w:r>
            <w:r w:rsidRPr="00CA77D3">
              <w:rPr>
                <w:sz w:val="18"/>
                <w:szCs w:val="18"/>
              </w:rPr>
              <w:t>.</w:t>
            </w:r>
          </w:p>
        </w:tc>
      </w:tr>
      <w:tr w:rsidR="005F0775" w:rsidRPr="00D357EE" w:rsidTr="00CC7A67">
        <w:tc>
          <w:tcPr>
            <w:tcW w:w="1250" w:type="pct"/>
            <w:vAlign w:val="center"/>
          </w:tcPr>
          <w:p w:rsidR="000870DE" w:rsidRPr="00CA77D3" w:rsidRDefault="000870DE" w:rsidP="000870DE">
            <w:pPr>
              <w:spacing w:line="240" w:lineRule="auto"/>
              <w:ind w:firstLine="0"/>
              <w:rPr>
                <w:sz w:val="18"/>
                <w:szCs w:val="18"/>
              </w:rPr>
            </w:pPr>
            <w:r w:rsidRPr="00CA77D3">
              <w:rPr>
                <w:sz w:val="18"/>
                <w:szCs w:val="18"/>
              </w:rPr>
              <w:t>Rzekotka drzewna</w:t>
            </w:r>
          </w:p>
          <w:p w:rsidR="000870DE" w:rsidRPr="00CA77D3" w:rsidRDefault="000870DE" w:rsidP="000870DE">
            <w:pPr>
              <w:spacing w:line="240" w:lineRule="auto"/>
              <w:ind w:firstLine="0"/>
              <w:rPr>
                <w:i/>
                <w:sz w:val="18"/>
                <w:szCs w:val="18"/>
              </w:rPr>
            </w:pPr>
            <w:r w:rsidRPr="00CA77D3">
              <w:rPr>
                <w:i/>
                <w:sz w:val="18"/>
                <w:szCs w:val="18"/>
              </w:rPr>
              <w:t>Hyla arborea</w:t>
            </w:r>
          </w:p>
        </w:tc>
        <w:tc>
          <w:tcPr>
            <w:tcW w:w="1250" w:type="pct"/>
            <w:vAlign w:val="center"/>
          </w:tcPr>
          <w:p w:rsidR="000870DE" w:rsidRPr="00CA77D3" w:rsidRDefault="000870DE" w:rsidP="000870DE">
            <w:pPr>
              <w:spacing w:line="240" w:lineRule="auto"/>
              <w:ind w:firstLine="0"/>
              <w:jc w:val="left"/>
              <w:rPr>
                <w:sz w:val="18"/>
                <w:szCs w:val="18"/>
              </w:rPr>
            </w:pPr>
            <w:r w:rsidRPr="00CA77D3">
              <w:rPr>
                <w:sz w:val="18"/>
                <w:szCs w:val="18"/>
              </w:rPr>
              <w:t>Typowo lądowy płaz, prowadzący nadrzewny tryb życia. Do w</w:t>
            </w:r>
            <w:r w:rsidR="00D26258" w:rsidRPr="00CA77D3">
              <w:rPr>
                <w:sz w:val="18"/>
                <w:szCs w:val="18"/>
              </w:rPr>
              <w:t>ody wchodzi w okresie godowym i </w:t>
            </w:r>
            <w:r w:rsidRPr="00CA77D3">
              <w:rPr>
                <w:sz w:val="18"/>
                <w:szCs w:val="18"/>
              </w:rPr>
              <w:t>przebywa w niej w czasie rozwoju larwalnego. Preferuje nasłonecznione zarośla, zadrzewienia, skraje lasów.</w:t>
            </w:r>
          </w:p>
        </w:tc>
        <w:tc>
          <w:tcPr>
            <w:tcW w:w="1250" w:type="pct"/>
            <w:vAlign w:val="center"/>
          </w:tcPr>
          <w:p w:rsidR="000870DE" w:rsidRPr="00CA77D3" w:rsidRDefault="000870DE" w:rsidP="000870DE">
            <w:pPr>
              <w:spacing w:line="240" w:lineRule="auto"/>
              <w:ind w:firstLine="0"/>
              <w:jc w:val="left"/>
              <w:rPr>
                <w:sz w:val="18"/>
                <w:szCs w:val="18"/>
              </w:rPr>
            </w:pPr>
            <w:r w:rsidRPr="00CA77D3">
              <w:rPr>
                <w:sz w:val="18"/>
                <w:szCs w:val="18"/>
              </w:rPr>
              <w:t xml:space="preserve">Ochrona obszarów podmokłych, zachowanie istniejących zbiorników wodnych, zachowanie zadrzewień. </w:t>
            </w:r>
          </w:p>
        </w:tc>
        <w:tc>
          <w:tcPr>
            <w:tcW w:w="1250" w:type="pct"/>
            <w:vAlign w:val="center"/>
          </w:tcPr>
          <w:p w:rsidR="000870DE" w:rsidRPr="00CA77D3" w:rsidRDefault="000870DE" w:rsidP="000870DE">
            <w:pPr>
              <w:spacing w:line="240" w:lineRule="auto"/>
              <w:ind w:firstLine="0"/>
              <w:jc w:val="left"/>
              <w:rPr>
                <w:sz w:val="18"/>
                <w:szCs w:val="18"/>
              </w:rPr>
            </w:pPr>
            <w:r w:rsidRPr="00CA77D3">
              <w:rPr>
                <w:sz w:val="18"/>
                <w:szCs w:val="18"/>
              </w:rPr>
              <w:t>Zalecenie pozostawiania stref ekotonowych wokół zbiorników wodnych. Zalecenie zachowania śródleśnych oczek wodnych.</w:t>
            </w:r>
          </w:p>
        </w:tc>
      </w:tr>
      <w:tr w:rsidR="005F0775" w:rsidRPr="00D357EE" w:rsidTr="00CC7A67">
        <w:trPr>
          <w:cantSplit/>
        </w:trPr>
        <w:tc>
          <w:tcPr>
            <w:tcW w:w="1250" w:type="pct"/>
            <w:vAlign w:val="center"/>
          </w:tcPr>
          <w:p w:rsidR="00B65B2F" w:rsidRPr="00CA77D3" w:rsidRDefault="00B65B2F" w:rsidP="00B65B2F">
            <w:pPr>
              <w:spacing w:line="240" w:lineRule="auto"/>
              <w:ind w:firstLine="0"/>
              <w:rPr>
                <w:sz w:val="18"/>
                <w:szCs w:val="18"/>
              </w:rPr>
            </w:pPr>
            <w:r w:rsidRPr="00CA77D3">
              <w:rPr>
                <w:sz w:val="18"/>
                <w:szCs w:val="18"/>
              </w:rPr>
              <w:t>Żaba trawna</w:t>
            </w:r>
          </w:p>
          <w:p w:rsidR="00B65B2F" w:rsidRPr="00CA77D3" w:rsidRDefault="00B65B2F" w:rsidP="00B65B2F">
            <w:pPr>
              <w:spacing w:line="240" w:lineRule="auto"/>
              <w:ind w:firstLine="0"/>
              <w:rPr>
                <w:sz w:val="18"/>
                <w:szCs w:val="18"/>
              </w:rPr>
            </w:pPr>
            <w:r w:rsidRPr="00CA77D3">
              <w:rPr>
                <w:i/>
                <w:sz w:val="18"/>
                <w:szCs w:val="18"/>
              </w:rPr>
              <w:t>Rana temporaria</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 xml:space="preserve">Poza okresem godowym prowadzi lądowy tryb życia. Lubi rozmaite wilgotne środowiska: lasy liściaste, zarośla, parki, ogrody. </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 xml:space="preserve">Ochrona obszarów podmokłych, zachowanie istniejących zbiorników wodnych. </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Zalecenie pozostawiania stref ekotonowych wokół zbiorników wodnych. Zalecenie zachowania śródleśnych oczek wodnych oraz ich odtwarzanie. Zachowanie lasów liściastych.</w:t>
            </w:r>
          </w:p>
        </w:tc>
      </w:tr>
      <w:tr w:rsidR="005F0775" w:rsidRPr="00D357EE" w:rsidTr="00CC7A67">
        <w:trPr>
          <w:cantSplit/>
        </w:trPr>
        <w:tc>
          <w:tcPr>
            <w:tcW w:w="1250" w:type="pct"/>
            <w:vAlign w:val="center"/>
          </w:tcPr>
          <w:p w:rsidR="00B65B2F" w:rsidRPr="00CA77D3" w:rsidRDefault="00B65B2F" w:rsidP="00B65B2F">
            <w:pPr>
              <w:spacing w:line="240" w:lineRule="auto"/>
              <w:ind w:firstLine="0"/>
              <w:rPr>
                <w:sz w:val="18"/>
                <w:szCs w:val="18"/>
              </w:rPr>
            </w:pPr>
            <w:r w:rsidRPr="00CA77D3">
              <w:rPr>
                <w:sz w:val="18"/>
                <w:szCs w:val="18"/>
              </w:rPr>
              <w:lastRenderedPageBreak/>
              <w:t>Żaba jeziorkowa</w:t>
            </w:r>
          </w:p>
          <w:p w:rsidR="00B65B2F" w:rsidRPr="00CA77D3" w:rsidRDefault="00B65B2F" w:rsidP="00B65B2F">
            <w:pPr>
              <w:spacing w:line="240" w:lineRule="auto"/>
              <w:ind w:firstLine="0"/>
              <w:rPr>
                <w:sz w:val="18"/>
                <w:szCs w:val="18"/>
              </w:rPr>
            </w:pPr>
            <w:r w:rsidRPr="00CA77D3">
              <w:rPr>
                <w:i/>
                <w:sz w:val="18"/>
                <w:szCs w:val="18"/>
              </w:rPr>
              <w:t>Rana lessonae</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Większą część aktywnego życia spędza w wodzie lub na brzegu zbiornika. Po okresie godowym oddala się od zbiorni</w:t>
            </w:r>
            <w:r w:rsidR="00F050C0" w:rsidRPr="00CA77D3">
              <w:rPr>
                <w:sz w:val="18"/>
                <w:szCs w:val="18"/>
              </w:rPr>
              <w:t>ka, a pod koniec lata wędruje w </w:t>
            </w:r>
            <w:r w:rsidRPr="00CA77D3">
              <w:rPr>
                <w:sz w:val="18"/>
                <w:szCs w:val="18"/>
              </w:rPr>
              <w:t>poszukiwaniu zimowisk na lądzie.</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Ochrona i zachowanie zbiorników wodnych.</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Zalecenie pozostawiania stref ekotonowych wokół zbiorników wodnych. Zalecenie zachowania śródleśnych oczek wodnych oraz ich odtwarzanie.</w:t>
            </w:r>
          </w:p>
        </w:tc>
      </w:tr>
      <w:tr w:rsidR="005F0775" w:rsidRPr="00D357EE" w:rsidTr="00CC7A67">
        <w:tc>
          <w:tcPr>
            <w:tcW w:w="1250" w:type="pct"/>
            <w:vAlign w:val="center"/>
          </w:tcPr>
          <w:p w:rsidR="00B65B2F" w:rsidRPr="00CA77D3" w:rsidRDefault="00B65B2F" w:rsidP="00B65B2F">
            <w:pPr>
              <w:spacing w:line="240" w:lineRule="auto"/>
              <w:ind w:firstLine="0"/>
              <w:rPr>
                <w:sz w:val="18"/>
                <w:szCs w:val="18"/>
              </w:rPr>
            </w:pPr>
            <w:r w:rsidRPr="00CA77D3">
              <w:rPr>
                <w:sz w:val="18"/>
                <w:szCs w:val="18"/>
              </w:rPr>
              <w:t xml:space="preserve">Jaszczurka żyworodna </w:t>
            </w:r>
          </w:p>
          <w:p w:rsidR="00B65B2F" w:rsidRPr="00CA77D3" w:rsidRDefault="00B65B2F" w:rsidP="00B65B2F">
            <w:pPr>
              <w:spacing w:line="240" w:lineRule="auto"/>
              <w:ind w:firstLine="0"/>
              <w:jc w:val="left"/>
              <w:rPr>
                <w:sz w:val="18"/>
                <w:szCs w:val="18"/>
              </w:rPr>
            </w:pPr>
            <w:r w:rsidRPr="00CA77D3">
              <w:rPr>
                <w:i/>
                <w:sz w:val="18"/>
                <w:szCs w:val="18"/>
              </w:rPr>
              <w:t>Lacerta vivipara</w:t>
            </w:r>
          </w:p>
        </w:tc>
        <w:tc>
          <w:tcPr>
            <w:tcW w:w="1250" w:type="pct"/>
            <w:vAlign w:val="center"/>
          </w:tcPr>
          <w:p w:rsidR="00B65B2F" w:rsidRPr="00CA77D3" w:rsidRDefault="00B65B2F" w:rsidP="00F050C0">
            <w:pPr>
              <w:spacing w:line="240" w:lineRule="auto"/>
              <w:ind w:firstLine="0"/>
              <w:jc w:val="left"/>
              <w:rPr>
                <w:sz w:val="18"/>
                <w:szCs w:val="18"/>
              </w:rPr>
            </w:pPr>
            <w:r w:rsidRPr="00CA77D3">
              <w:rPr>
                <w:sz w:val="18"/>
                <w:szCs w:val="18"/>
              </w:rPr>
              <w:t>Zajmuje różne środowiska o</w:t>
            </w:r>
            <w:r w:rsidR="00F050C0" w:rsidRPr="00CA77D3">
              <w:rPr>
                <w:sz w:val="18"/>
                <w:szCs w:val="18"/>
              </w:rPr>
              <w:t> </w:t>
            </w:r>
            <w:r w:rsidRPr="00CA77D3">
              <w:rPr>
                <w:sz w:val="18"/>
                <w:szCs w:val="18"/>
              </w:rPr>
              <w:t>znacznej wilgotności (brzegi zbiorników wodnych torfowiska, las i jego obrzeża, zarośla, podmokłe łąki)</w:t>
            </w:r>
            <w:r w:rsidR="00371A74">
              <w:rPr>
                <w:sz w:val="18"/>
                <w:szCs w:val="18"/>
              </w:rPr>
              <w:t>.</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Ochrona obszarów podmokłych, zachowanie istniejących zbiorników wodnych. Ochrona gatunkowa.</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Zalecenie zachowania bagien i obszarów podmokłych oraz śródleśnych oczek wodnych i śródleśnych łąk.</w:t>
            </w:r>
          </w:p>
        </w:tc>
      </w:tr>
      <w:tr w:rsidR="005F0775" w:rsidRPr="00D357EE" w:rsidTr="00CC7A67">
        <w:tc>
          <w:tcPr>
            <w:tcW w:w="1250" w:type="pct"/>
            <w:vAlign w:val="center"/>
          </w:tcPr>
          <w:p w:rsidR="00B65B2F" w:rsidRPr="00CA77D3" w:rsidRDefault="00B65B2F" w:rsidP="00B65B2F">
            <w:pPr>
              <w:spacing w:line="240" w:lineRule="auto"/>
              <w:ind w:firstLine="0"/>
              <w:rPr>
                <w:sz w:val="18"/>
                <w:szCs w:val="18"/>
              </w:rPr>
            </w:pPr>
            <w:r w:rsidRPr="00CA77D3">
              <w:rPr>
                <w:sz w:val="18"/>
                <w:szCs w:val="18"/>
              </w:rPr>
              <w:t>Jaszczurka zwinka</w:t>
            </w:r>
          </w:p>
          <w:p w:rsidR="00B65B2F" w:rsidRPr="00CA77D3" w:rsidRDefault="00B65B2F" w:rsidP="00B65B2F">
            <w:pPr>
              <w:spacing w:line="240" w:lineRule="auto"/>
              <w:ind w:firstLine="0"/>
              <w:rPr>
                <w:sz w:val="18"/>
                <w:szCs w:val="18"/>
              </w:rPr>
            </w:pPr>
            <w:r w:rsidRPr="00CA77D3">
              <w:rPr>
                <w:i/>
                <w:sz w:val="18"/>
                <w:szCs w:val="18"/>
              </w:rPr>
              <w:t xml:space="preserve">Lacerta agilis </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Gatunek ciepłolubny. Zasiedla różnorodne tereny otwarte o znacznym nasłonecznieniu: pola, łąki, wrzosowiska, śródle</w:t>
            </w:r>
            <w:r w:rsidR="00371A74">
              <w:rPr>
                <w:sz w:val="18"/>
                <w:szCs w:val="18"/>
              </w:rPr>
              <w:t>śne polany, skraje dróg, ogrody</w:t>
            </w:r>
            <w:r w:rsidRPr="00CA77D3">
              <w:rPr>
                <w:sz w:val="18"/>
                <w:szCs w:val="18"/>
              </w:rPr>
              <w:t>.</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Ochrona gatunkowa.</w:t>
            </w:r>
          </w:p>
        </w:tc>
        <w:tc>
          <w:tcPr>
            <w:tcW w:w="1250" w:type="pct"/>
            <w:vAlign w:val="center"/>
          </w:tcPr>
          <w:p w:rsidR="00B65B2F" w:rsidRPr="00CA77D3" w:rsidRDefault="00B65B2F" w:rsidP="00DB50E6">
            <w:pPr>
              <w:spacing w:line="240" w:lineRule="auto"/>
              <w:ind w:firstLine="0"/>
              <w:jc w:val="left"/>
              <w:rPr>
                <w:sz w:val="18"/>
                <w:szCs w:val="18"/>
              </w:rPr>
            </w:pPr>
            <w:r w:rsidRPr="00CA77D3">
              <w:rPr>
                <w:sz w:val="18"/>
                <w:szCs w:val="18"/>
              </w:rPr>
              <w:t>Brak zagrożeń w wyniku realizacji zaprojektowanych działań gospodarczych.</w:t>
            </w:r>
          </w:p>
        </w:tc>
      </w:tr>
      <w:tr w:rsidR="005F0775" w:rsidRPr="00D357EE" w:rsidTr="00CC7A67">
        <w:tc>
          <w:tcPr>
            <w:tcW w:w="1250" w:type="pct"/>
            <w:vAlign w:val="center"/>
          </w:tcPr>
          <w:p w:rsidR="00B65B2F" w:rsidRPr="00CA77D3" w:rsidRDefault="00B65B2F" w:rsidP="00B65B2F">
            <w:pPr>
              <w:spacing w:line="240" w:lineRule="auto"/>
              <w:ind w:firstLine="0"/>
              <w:rPr>
                <w:sz w:val="18"/>
                <w:szCs w:val="18"/>
              </w:rPr>
            </w:pPr>
            <w:r w:rsidRPr="00CA77D3">
              <w:rPr>
                <w:sz w:val="18"/>
                <w:szCs w:val="18"/>
              </w:rPr>
              <w:t>Padalec zwyczajny</w:t>
            </w:r>
          </w:p>
          <w:p w:rsidR="00B65B2F" w:rsidRPr="00CA77D3" w:rsidRDefault="00B65B2F" w:rsidP="00B65B2F">
            <w:pPr>
              <w:spacing w:line="240" w:lineRule="auto"/>
              <w:ind w:firstLine="0"/>
              <w:rPr>
                <w:sz w:val="18"/>
                <w:szCs w:val="18"/>
              </w:rPr>
            </w:pPr>
            <w:r w:rsidRPr="00CA77D3">
              <w:rPr>
                <w:i/>
                <w:sz w:val="18"/>
                <w:szCs w:val="18"/>
              </w:rPr>
              <w:t xml:space="preserve">Angius fragilis </w:t>
            </w:r>
          </w:p>
        </w:tc>
        <w:tc>
          <w:tcPr>
            <w:tcW w:w="1250" w:type="pct"/>
            <w:vAlign w:val="center"/>
          </w:tcPr>
          <w:p w:rsidR="00B65B2F" w:rsidRPr="00CA77D3" w:rsidRDefault="00B65B2F" w:rsidP="00F050C0">
            <w:pPr>
              <w:spacing w:line="240" w:lineRule="auto"/>
              <w:ind w:firstLine="0"/>
              <w:jc w:val="left"/>
              <w:rPr>
                <w:sz w:val="18"/>
                <w:szCs w:val="18"/>
              </w:rPr>
            </w:pPr>
            <w:r w:rsidRPr="00CA77D3">
              <w:rPr>
                <w:sz w:val="18"/>
                <w:szCs w:val="18"/>
              </w:rPr>
              <w:t>Zasiedla tereny leśne o</w:t>
            </w:r>
            <w:r w:rsidR="00F050C0" w:rsidRPr="00CA77D3">
              <w:rPr>
                <w:sz w:val="18"/>
                <w:szCs w:val="18"/>
              </w:rPr>
              <w:t> </w:t>
            </w:r>
            <w:r w:rsidRPr="00CA77D3">
              <w:rPr>
                <w:sz w:val="18"/>
                <w:szCs w:val="18"/>
              </w:rPr>
              <w:t>stale utrzymującej się lekkiej wilgotności podłoża, obrzeża łąk i pastwisk.</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Ochrona gatunkowa. Zachowanie leżących martwych pni drzew.</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Zalecenie pozostawiania martwego drewna do naturalnego rozkładu.</w:t>
            </w:r>
          </w:p>
        </w:tc>
      </w:tr>
      <w:tr w:rsidR="005F0775" w:rsidRPr="00D357EE" w:rsidTr="00CC7A67">
        <w:trPr>
          <w:cantSplit/>
        </w:trPr>
        <w:tc>
          <w:tcPr>
            <w:tcW w:w="1250" w:type="pct"/>
            <w:vAlign w:val="center"/>
          </w:tcPr>
          <w:p w:rsidR="00B65B2F" w:rsidRPr="00CA77D3" w:rsidRDefault="00B65B2F" w:rsidP="00B65B2F">
            <w:pPr>
              <w:spacing w:line="240" w:lineRule="auto"/>
              <w:ind w:firstLine="0"/>
              <w:rPr>
                <w:sz w:val="18"/>
                <w:szCs w:val="18"/>
              </w:rPr>
            </w:pPr>
            <w:r w:rsidRPr="00CA77D3">
              <w:rPr>
                <w:sz w:val="18"/>
                <w:szCs w:val="18"/>
              </w:rPr>
              <w:t>Zaskroniec zwyczajny</w:t>
            </w:r>
          </w:p>
          <w:p w:rsidR="00B65B2F" w:rsidRPr="00CA77D3" w:rsidRDefault="00B65B2F" w:rsidP="00B65B2F">
            <w:pPr>
              <w:spacing w:line="240" w:lineRule="auto"/>
              <w:ind w:firstLine="0"/>
              <w:jc w:val="left"/>
              <w:rPr>
                <w:sz w:val="18"/>
                <w:szCs w:val="18"/>
              </w:rPr>
            </w:pPr>
            <w:r w:rsidRPr="00CA77D3">
              <w:rPr>
                <w:i/>
                <w:sz w:val="18"/>
                <w:szCs w:val="18"/>
              </w:rPr>
              <w:t>Natrix natrix</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W czasie okresu wegetacyjnego przebywa w pobliżu zbiorników wodnych. Dopiero jesienią szuka bardziej suchych obszarów na zimowisko (nory gryzoni, pryzmy kompostowe, wykroty).</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Ochrona obszarów podmokłych, zachowanie istniejących zbiorników wodnych. Ochrona gatunkowa.</w:t>
            </w:r>
          </w:p>
        </w:tc>
        <w:tc>
          <w:tcPr>
            <w:tcW w:w="1250" w:type="pct"/>
            <w:vAlign w:val="center"/>
          </w:tcPr>
          <w:p w:rsidR="00B65B2F" w:rsidRPr="00CA77D3" w:rsidRDefault="00B65B2F" w:rsidP="00B65B2F">
            <w:pPr>
              <w:spacing w:line="240" w:lineRule="auto"/>
              <w:ind w:firstLine="0"/>
              <w:jc w:val="left"/>
              <w:rPr>
                <w:sz w:val="18"/>
                <w:szCs w:val="18"/>
              </w:rPr>
            </w:pPr>
            <w:r w:rsidRPr="00CA77D3">
              <w:rPr>
                <w:sz w:val="18"/>
                <w:szCs w:val="18"/>
              </w:rPr>
              <w:t xml:space="preserve">Zalecenie zachowania bagien i obszarów podmokłych oraz śródleśnych oczek wodnych i śródleśnych łąk. </w:t>
            </w:r>
          </w:p>
        </w:tc>
      </w:tr>
      <w:tr w:rsidR="00CA77D3" w:rsidRPr="00D357EE" w:rsidTr="00CC7A67">
        <w:trPr>
          <w:cantSplit/>
        </w:trPr>
        <w:tc>
          <w:tcPr>
            <w:tcW w:w="1250" w:type="pct"/>
            <w:vAlign w:val="center"/>
          </w:tcPr>
          <w:p w:rsidR="00CA77D3" w:rsidRPr="00804859" w:rsidRDefault="00034808" w:rsidP="00CA77D3">
            <w:pPr>
              <w:spacing w:line="240" w:lineRule="auto"/>
              <w:ind w:firstLine="0"/>
              <w:rPr>
                <w:sz w:val="20"/>
              </w:rPr>
            </w:pPr>
            <w:r w:rsidRPr="00804859">
              <w:rPr>
                <w:sz w:val="20"/>
              </w:rPr>
              <w:t>Ż</w:t>
            </w:r>
            <w:r w:rsidR="00CA77D3" w:rsidRPr="00804859">
              <w:rPr>
                <w:sz w:val="20"/>
              </w:rPr>
              <w:t>mija zygzakowata</w:t>
            </w:r>
          </w:p>
          <w:p w:rsidR="00CA77D3" w:rsidRPr="00D357EE" w:rsidRDefault="00CA77D3" w:rsidP="00CA77D3">
            <w:pPr>
              <w:spacing w:line="240" w:lineRule="auto"/>
              <w:ind w:firstLine="0"/>
              <w:rPr>
                <w:color w:val="FF0000"/>
                <w:sz w:val="18"/>
                <w:szCs w:val="18"/>
              </w:rPr>
            </w:pPr>
            <w:r w:rsidRPr="00804859">
              <w:rPr>
                <w:i/>
                <w:sz w:val="20"/>
              </w:rPr>
              <w:t>Vipera berus</w:t>
            </w:r>
          </w:p>
        </w:tc>
        <w:tc>
          <w:tcPr>
            <w:tcW w:w="1250" w:type="pct"/>
            <w:vAlign w:val="center"/>
          </w:tcPr>
          <w:p w:rsidR="00CA77D3" w:rsidRPr="006A0C60" w:rsidRDefault="00CA77D3" w:rsidP="00934969">
            <w:pPr>
              <w:spacing w:line="240" w:lineRule="auto"/>
              <w:ind w:firstLine="0"/>
              <w:jc w:val="left"/>
              <w:rPr>
                <w:sz w:val="18"/>
                <w:szCs w:val="18"/>
              </w:rPr>
            </w:pPr>
            <w:r>
              <w:rPr>
                <w:sz w:val="18"/>
                <w:szCs w:val="18"/>
              </w:rPr>
              <w:t xml:space="preserve">Gatunek ciepłolubny, występuje w różnych środowiskach: pola uprawne, lasy, torfowiska, sąsiedztwo zbiorników wodnych. </w:t>
            </w:r>
          </w:p>
        </w:tc>
        <w:tc>
          <w:tcPr>
            <w:tcW w:w="1250" w:type="pct"/>
            <w:vAlign w:val="center"/>
          </w:tcPr>
          <w:p w:rsidR="00CA77D3" w:rsidRPr="006A0C60" w:rsidRDefault="00CA77D3" w:rsidP="00934969">
            <w:pPr>
              <w:spacing w:line="240" w:lineRule="auto"/>
              <w:ind w:firstLine="0"/>
              <w:jc w:val="left"/>
              <w:rPr>
                <w:sz w:val="18"/>
                <w:szCs w:val="18"/>
              </w:rPr>
            </w:pPr>
            <w:r w:rsidRPr="006A0C60">
              <w:rPr>
                <w:sz w:val="18"/>
                <w:szCs w:val="18"/>
              </w:rPr>
              <w:t>Ochrona obszarów podmokłych</w:t>
            </w:r>
            <w:r>
              <w:rPr>
                <w:sz w:val="18"/>
                <w:szCs w:val="18"/>
              </w:rPr>
              <w:t xml:space="preserve">. </w:t>
            </w:r>
            <w:r w:rsidRPr="006A0C60">
              <w:rPr>
                <w:sz w:val="18"/>
                <w:szCs w:val="18"/>
              </w:rPr>
              <w:t>Ochrona gatunkowa.</w:t>
            </w:r>
          </w:p>
        </w:tc>
        <w:tc>
          <w:tcPr>
            <w:tcW w:w="1250" w:type="pct"/>
            <w:vAlign w:val="center"/>
          </w:tcPr>
          <w:p w:rsidR="00CA77D3" w:rsidRPr="006A0C60" w:rsidRDefault="00CA77D3" w:rsidP="00934969">
            <w:pPr>
              <w:spacing w:line="240" w:lineRule="auto"/>
              <w:ind w:firstLine="0"/>
              <w:jc w:val="left"/>
              <w:rPr>
                <w:sz w:val="18"/>
                <w:szCs w:val="18"/>
              </w:rPr>
            </w:pPr>
            <w:r w:rsidRPr="006A0C60">
              <w:rPr>
                <w:sz w:val="18"/>
                <w:szCs w:val="18"/>
              </w:rPr>
              <w:t>Zalecenie zachowania bagien i obszarów podmokłych</w:t>
            </w:r>
            <w:r>
              <w:rPr>
                <w:sz w:val="18"/>
                <w:szCs w:val="18"/>
              </w:rPr>
              <w:t>.</w:t>
            </w:r>
          </w:p>
        </w:tc>
      </w:tr>
      <w:tr w:rsidR="00CA77D3" w:rsidRPr="00D357EE" w:rsidTr="00CC7A67">
        <w:trPr>
          <w:cantSplit/>
        </w:trPr>
        <w:tc>
          <w:tcPr>
            <w:tcW w:w="1250" w:type="pct"/>
            <w:vAlign w:val="center"/>
          </w:tcPr>
          <w:p w:rsidR="00CA77D3" w:rsidRPr="00A65E13" w:rsidRDefault="00CA77D3" w:rsidP="00B65B2F">
            <w:pPr>
              <w:spacing w:line="240" w:lineRule="auto"/>
              <w:ind w:firstLine="0"/>
              <w:jc w:val="left"/>
              <w:rPr>
                <w:sz w:val="18"/>
                <w:szCs w:val="18"/>
              </w:rPr>
            </w:pPr>
            <w:r w:rsidRPr="00A65E13">
              <w:rPr>
                <w:sz w:val="18"/>
                <w:szCs w:val="18"/>
              </w:rPr>
              <w:t>Gatunki ptaków ściśle związane z lasem:</w:t>
            </w:r>
          </w:p>
          <w:p w:rsidR="00CA77D3" w:rsidRPr="00A65E13" w:rsidRDefault="00CA77D3" w:rsidP="00A65E13">
            <w:pPr>
              <w:spacing w:line="240" w:lineRule="auto"/>
              <w:ind w:firstLine="0"/>
              <w:jc w:val="left"/>
              <w:rPr>
                <w:sz w:val="18"/>
                <w:szCs w:val="18"/>
              </w:rPr>
            </w:pPr>
            <w:r w:rsidRPr="00A65E13">
              <w:rPr>
                <w:sz w:val="18"/>
                <w:szCs w:val="18"/>
              </w:rPr>
              <w:t xml:space="preserve"> jastrząb, krogulec, kobuz, dzięcioł czarny, pokrzywnica, paszkot, świstunka leśna, czubatka, sosnówka, </w:t>
            </w:r>
            <w:r w:rsidR="00DB356D">
              <w:rPr>
                <w:sz w:val="18"/>
                <w:szCs w:val="18"/>
              </w:rPr>
              <w:t xml:space="preserve">muchołówka mała, </w:t>
            </w:r>
            <w:r w:rsidRPr="00A65E13">
              <w:rPr>
                <w:sz w:val="18"/>
                <w:szCs w:val="18"/>
              </w:rPr>
              <w:t>kowalik, orzechówka</w:t>
            </w:r>
            <w:r w:rsidR="005A0647">
              <w:rPr>
                <w:sz w:val="18"/>
                <w:szCs w:val="18"/>
              </w:rPr>
              <w:t>, jarząbek</w:t>
            </w:r>
            <w:r w:rsidRPr="00A65E13">
              <w:rPr>
                <w:sz w:val="18"/>
                <w:szCs w:val="18"/>
              </w:rPr>
              <w:t xml:space="preserve"> </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Nielicznie i średniolicznie występujące gatunki leśne, które występują w  różnego typu d-stanach, w całym Nadleśnictwie.</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 xml:space="preserve">W założeniach PUL znajduje się dążenie do wzrostu zasobów drzewnych i utrzymania trwałości lasów. Istnienie lasu jest podstawowym  warunkiem przetrwania gatunków z nim związanych. Ponadto w PUL przewidziano szereg działań mających na celu ochronę ptaków: zachowanie drzew dziuplastych,  pozostawianie biogrup, przeszukiwanie </w:t>
            </w:r>
          </w:p>
          <w:p w:rsidR="00CA77D3" w:rsidRPr="00CA77D3" w:rsidRDefault="00CA77D3" w:rsidP="00B65B2F">
            <w:pPr>
              <w:spacing w:line="240" w:lineRule="auto"/>
              <w:ind w:firstLine="0"/>
              <w:jc w:val="left"/>
              <w:rPr>
                <w:sz w:val="18"/>
                <w:szCs w:val="18"/>
              </w:rPr>
            </w:pPr>
            <w:r w:rsidRPr="00CA77D3">
              <w:rPr>
                <w:sz w:val="18"/>
                <w:szCs w:val="18"/>
              </w:rPr>
              <w:t>d-stanów przed zabiegami trzebieżowymi pod kątem zasiedlenia przez ptaki szponiaste. Zakładanie remiz.</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Zachowanie drzew dziuplastych, zachowanie fragmentów starszych drzewostanów w formie biogrup, wywieszanie budek lęgowych.</w:t>
            </w:r>
          </w:p>
        </w:tc>
      </w:tr>
      <w:tr w:rsidR="00CA77D3" w:rsidRPr="00D357EE" w:rsidTr="00CC7A67">
        <w:trPr>
          <w:cantSplit/>
        </w:trPr>
        <w:tc>
          <w:tcPr>
            <w:tcW w:w="1250" w:type="pct"/>
            <w:vAlign w:val="center"/>
          </w:tcPr>
          <w:p w:rsidR="00CA77D3" w:rsidRPr="00A65E13" w:rsidRDefault="00CA77D3" w:rsidP="00B65B2F">
            <w:pPr>
              <w:spacing w:line="240" w:lineRule="auto"/>
              <w:ind w:firstLine="0"/>
              <w:jc w:val="left"/>
              <w:rPr>
                <w:sz w:val="18"/>
                <w:szCs w:val="18"/>
              </w:rPr>
            </w:pPr>
            <w:r w:rsidRPr="00A65E13">
              <w:rPr>
                <w:sz w:val="18"/>
                <w:szCs w:val="18"/>
              </w:rPr>
              <w:lastRenderedPageBreak/>
              <w:t>Gatunki ptaków związane z lasem i z różnymi powierzchniami półotwartymi lub otwartymi:</w:t>
            </w:r>
          </w:p>
          <w:p w:rsidR="00CA77D3" w:rsidRPr="00D357EE" w:rsidRDefault="005A0647" w:rsidP="00DB356D">
            <w:pPr>
              <w:spacing w:line="240" w:lineRule="auto"/>
              <w:ind w:firstLine="0"/>
              <w:jc w:val="left"/>
              <w:rPr>
                <w:color w:val="FF0000"/>
                <w:sz w:val="18"/>
                <w:szCs w:val="18"/>
              </w:rPr>
            </w:pPr>
            <w:r>
              <w:rPr>
                <w:sz w:val="18"/>
                <w:szCs w:val="18"/>
              </w:rPr>
              <w:t xml:space="preserve">bocian czarny, </w:t>
            </w:r>
            <w:r w:rsidR="00CA77D3" w:rsidRPr="00A65E13">
              <w:rPr>
                <w:sz w:val="18"/>
                <w:szCs w:val="18"/>
              </w:rPr>
              <w:t xml:space="preserve">trzmielojad, puszczyk, </w:t>
            </w:r>
            <w:r w:rsidR="00CA77D3" w:rsidRPr="00D357EE">
              <w:rPr>
                <w:color w:val="FF0000"/>
                <w:sz w:val="18"/>
                <w:szCs w:val="18"/>
              </w:rPr>
              <w:t xml:space="preserve"> </w:t>
            </w:r>
            <w:r w:rsidR="00CA77D3" w:rsidRPr="00D83A09">
              <w:rPr>
                <w:sz w:val="18"/>
                <w:szCs w:val="18"/>
              </w:rPr>
              <w:t xml:space="preserve">gągoł, dzięcioł zielony,  dzięcioł duży, dzięcioł średni, dzięciołek, krętogłów, </w:t>
            </w:r>
            <w:r w:rsidR="00CA77D3" w:rsidRPr="00DB356D">
              <w:rPr>
                <w:sz w:val="18"/>
                <w:szCs w:val="18"/>
              </w:rPr>
              <w:t xml:space="preserve">słonka, </w:t>
            </w:r>
            <w:r w:rsidR="00CA77D3" w:rsidRPr="00A65E13">
              <w:rPr>
                <w:sz w:val="18"/>
                <w:szCs w:val="18"/>
              </w:rPr>
              <w:t>kukułka,</w:t>
            </w:r>
            <w:r w:rsidR="00CA77D3" w:rsidRPr="00D357EE">
              <w:rPr>
                <w:color w:val="FF0000"/>
                <w:sz w:val="18"/>
                <w:szCs w:val="18"/>
              </w:rPr>
              <w:t xml:space="preserve"> </w:t>
            </w:r>
            <w:r w:rsidR="00CA77D3" w:rsidRPr="00D83A09">
              <w:rPr>
                <w:sz w:val="18"/>
                <w:szCs w:val="18"/>
              </w:rPr>
              <w:t>lerka,</w:t>
            </w:r>
            <w:r w:rsidR="00CA77D3" w:rsidRPr="00D357EE">
              <w:rPr>
                <w:color w:val="FF0000"/>
                <w:sz w:val="18"/>
                <w:szCs w:val="18"/>
              </w:rPr>
              <w:t xml:space="preserve"> </w:t>
            </w:r>
            <w:r w:rsidR="00CA77D3" w:rsidRPr="00DB356D">
              <w:rPr>
                <w:sz w:val="18"/>
                <w:szCs w:val="18"/>
              </w:rPr>
              <w:t>świergotek drzewny, strzyżyk, rudzik, słowik szary, pleszka</w:t>
            </w:r>
            <w:r w:rsidR="00DB356D" w:rsidRPr="00DB356D">
              <w:rPr>
                <w:sz w:val="18"/>
                <w:szCs w:val="18"/>
              </w:rPr>
              <w:t>,</w:t>
            </w:r>
            <w:r w:rsidR="00CA77D3" w:rsidRPr="00DB356D">
              <w:rPr>
                <w:sz w:val="18"/>
                <w:szCs w:val="18"/>
              </w:rPr>
              <w:t xml:space="preserve"> pokląskwa, kos, kwiczoł,  śpiewak, zaganiacz, cierniówka, kapturka, gajówka, piecuszek, mysikrólik, pierwiosnek, </w:t>
            </w:r>
            <w:r w:rsidR="00CA77D3" w:rsidRPr="002C2540">
              <w:rPr>
                <w:sz w:val="18"/>
                <w:szCs w:val="18"/>
              </w:rPr>
              <w:t xml:space="preserve">muchołówka szara,  muchołówka żałobna, raniuszek, sikorka uboga, czarnogłówka, modraszka, bogatka, pełzacz leśny, wilga, kruk, szpak, zięba, czyż, kulczyk, gil, </w:t>
            </w:r>
            <w:r w:rsidR="002C2540">
              <w:rPr>
                <w:sz w:val="18"/>
                <w:szCs w:val="18"/>
              </w:rPr>
              <w:t xml:space="preserve"> </w:t>
            </w:r>
            <w:r w:rsidR="00CA77D3" w:rsidRPr="002C2540">
              <w:rPr>
                <w:sz w:val="18"/>
                <w:szCs w:val="18"/>
              </w:rPr>
              <w:t>grubodziób, dziwonia</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 xml:space="preserve">Nielicznie, średniolicznie i licznie występujące gatunki związane jednocześnie z lasem oraz różnego rodzaju powierzchniami otwartymi i półotwartymi, w całym Nadleśnictwie. </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 xml:space="preserve">W założeniach PUL znajduje się dążenie do wzrostu zasobów drzewnych i utrzymania trwałości lasów. Istnienie lasu jest podstawowym  warunkiem przetrwania gatunków z nim związanych. Ponadto w PUL przewidziano szereg działań mających na celu ochronę ptaków: zachowanie drzew dziuplastych,  pozostawianie biogrup, przeszukiwanie </w:t>
            </w:r>
          </w:p>
          <w:p w:rsidR="00CA77D3" w:rsidRPr="00CA77D3" w:rsidRDefault="00CA77D3" w:rsidP="00B65B2F">
            <w:pPr>
              <w:spacing w:line="240" w:lineRule="auto"/>
              <w:ind w:firstLine="0"/>
              <w:jc w:val="left"/>
              <w:rPr>
                <w:sz w:val="18"/>
                <w:szCs w:val="18"/>
              </w:rPr>
            </w:pPr>
            <w:r w:rsidRPr="00CA77D3">
              <w:rPr>
                <w:sz w:val="18"/>
                <w:szCs w:val="18"/>
              </w:rPr>
              <w:t>d-stanów przed zabiegami trzebieżowymi pod kątem zasiedlenia przez ptaki szponiaste. Zakładanie remiz. Pozostawianie i tworzenie stref ekotonowych.</w:t>
            </w:r>
          </w:p>
        </w:tc>
        <w:tc>
          <w:tcPr>
            <w:tcW w:w="1250" w:type="pct"/>
            <w:vAlign w:val="center"/>
          </w:tcPr>
          <w:p w:rsidR="00CA77D3" w:rsidRPr="00CA77D3" w:rsidRDefault="00CA77D3" w:rsidP="00B65B2F">
            <w:pPr>
              <w:spacing w:line="240" w:lineRule="auto"/>
              <w:ind w:firstLine="0"/>
              <w:jc w:val="left"/>
              <w:rPr>
                <w:sz w:val="18"/>
                <w:szCs w:val="18"/>
              </w:rPr>
            </w:pPr>
            <w:r w:rsidRPr="00CA77D3">
              <w:rPr>
                <w:sz w:val="18"/>
                <w:szCs w:val="18"/>
              </w:rPr>
              <w:t xml:space="preserve">Zachowanie drzew dziuplastych, zachowanie fragmentów starszych drzewostanów w formie biogrup, wywieszanie budek lęgowych. </w:t>
            </w:r>
          </w:p>
        </w:tc>
      </w:tr>
      <w:tr w:rsidR="00CA77D3" w:rsidRPr="00D357EE" w:rsidTr="00CC7A67">
        <w:trPr>
          <w:cantSplit/>
        </w:trPr>
        <w:tc>
          <w:tcPr>
            <w:tcW w:w="1250" w:type="pct"/>
            <w:vAlign w:val="center"/>
          </w:tcPr>
          <w:p w:rsidR="00CA77D3" w:rsidRPr="00A65E13" w:rsidRDefault="00CA77D3" w:rsidP="00B65B2F">
            <w:pPr>
              <w:spacing w:line="240" w:lineRule="auto"/>
              <w:ind w:firstLine="0"/>
              <w:jc w:val="left"/>
              <w:rPr>
                <w:sz w:val="18"/>
                <w:szCs w:val="18"/>
              </w:rPr>
            </w:pPr>
            <w:r w:rsidRPr="00A65E13">
              <w:rPr>
                <w:sz w:val="18"/>
                <w:szCs w:val="18"/>
              </w:rPr>
              <w:t>Gatunki ptaków związane z powierzchniami półotwartymi i otwartymi (nieleśne):</w:t>
            </w:r>
          </w:p>
          <w:p w:rsidR="00CA77D3" w:rsidRPr="00D357EE" w:rsidRDefault="00CA77D3" w:rsidP="003D430B">
            <w:pPr>
              <w:spacing w:line="240" w:lineRule="auto"/>
              <w:ind w:firstLine="0"/>
              <w:jc w:val="left"/>
              <w:rPr>
                <w:color w:val="FF0000"/>
                <w:sz w:val="18"/>
                <w:szCs w:val="18"/>
              </w:rPr>
            </w:pPr>
            <w:r w:rsidRPr="00A65E13">
              <w:rPr>
                <w:sz w:val="18"/>
                <w:szCs w:val="18"/>
              </w:rPr>
              <w:t>błotniak stawowy, bocian biały,</w:t>
            </w:r>
            <w:r w:rsidRPr="00D357EE">
              <w:rPr>
                <w:color w:val="FF0000"/>
                <w:sz w:val="18"/>
                <w:szCs w:val="18"/>
              </w:rPr>
              <w:t xml:space="preserve"> </w:t>
            </w:r>
            <w:r w:rsidRPr="00A65E13">
              <w:rPr>
                <w:sz w:val="18"/>
                <w:szCs w:val="18"/>
              </w:rPr>
              <w:t>kokoszka, derkacz, żuraw,</w:t>
            </w:r>
            <w:r w:rsidR="005A0647">
              <w:rPr>
                <w:sz w:val="18"/>
                <w:szCs w:val="18"/>
              </w:rPr>
              <w:t xml:space="preserve"> czajka, </w:t>
            </w:r>
            <w:r w:rsidRPr="00A65E13">
              <w:rPr>
                <w:sz w:val="18"/>
                <w:szCs w:val="18"/>
              </w:rPr>
              <w:t xml:space="preserve"> kszyk,</w:t>
            </w:r>
            <w:r w:rsidR="00302786">
              <w:rPr>
                <w:sz w:val="18"/>
                <w:szCs w:val="18"/>
              </w:rPr>
              <w:t xml:space="preserve"> śmieszka,</w:t>
            </w:r>
            <w:r w:rsidRPr="00D357EE">
              <w:rPr>
                <w:color w:val="FF0000"/>
                <w:sz w:val="18"/>
                <w:szCs w:val="18"/>
              </w:rPr>
              <w:t xml:space="preserve"> </w:t>
            </w:r>
            <w:r w:rsidRPr="003D430B">
              <w:rPr>
                <w:sz w:val="18"/>
                <w:szCs w:val="18"/>
              </w:rPr>
              <w:t xml:space="preserve">jerzyk, skowronek, brzegówka, dymówka, oknówka, świergotek łąkowy, pliszka siwa, pliszka żółta, </w:t>
            </w:r>
            <w:r w:rsidRPr="002C2540">
              <w:rPr>
                <w:sz w:val="18"/>
                <w:szCs w:val="18"/>
              </w:rPr>
              <w:t>kopciuszek, jarzębatka, strumieniówka,</w:t>
            </w:r>
            <w:r w:rsidRPr="00D357EE">
              <w:rPr>
                <w:color w:val="FF0000"/>
                <w:sz w:val="18"/>
                <w:szCs w:val="18"/>
              </w:rPr>
              <w:t xml:space="preserve"> </w:t>
            </w:r>
            <w:r w:rsidRPr="002C2540">
              <w:rPr>
                <w:sz w:val="18"/>
                <w:szCs w:val="18"/>
              </w:rPr>
              <w:t>brzęczka, świerszczak, łozówka, trzciniak, piegża, trzcinniczek, gąsiorek, sroka, potrzos, trznadel, sójka, kawka, gawron, wrona</w:t>
            </w:r>
            <w:r w:rsidRPr="00D357EE">
              <w:rPr>
                <w:color w:val="FF0000"/>
                <w:sz w:val="18"/>
                <w:szCs w:val="18"/>
              </w:rPr>
              <w:t xml:space="preserve">, </w:t>
            </w:r>
            <w:r w:rsidRPr="002C2540">
              <w:rPr>
                <w:sz w:val="18"/>
                <w:szCs w:val="18"/>
              </w:rPr>
              <w:t>wróbel, mazurek, dzwoniec</w:t>
            </w:r>
          </w:p>
        </w:tc>
        <w:tc>
          <w:tcPr>
            <w:tcW w:w="1250" w:type="pct"/>
            <w:vAlign w:val="center"/>
          </w:tcPr>
          <w:p w:rsidR="00CA77D3" w:rsidRPr="003D430B" w:rsidRDefault="00CA77D3" w:rsidP="00B65B2F">
            <w:pPr>
              <w:spacing w:line="240" w:lineRule="auto"/>
              <w:ind w:firstLine="0"/>
              <w:jc w:val="left"/>
              <w:rPr>
                <w:sz w:val="18"/>
                <w:szCs w:val="18"/>
              </w:rPr>
            </w:pPr>
            <w:r w:rsidRPr="003D430B">
              <w:rPr>
                <w:sz w:val="18"/>
                <w:szCs w:val="18"/>
              </w:rPr>
              <w:t>Nielicznie, średniolicznie i licznie występujące gatunki, które zajmują otwarte powierzchnie występujące w sąsiedztwie lasów Nadleśnictwa.</w:t>
            </w:r>
          </w:p>
        </w:tc>
        <w:tc>
          <w:tcPr>
            <w:tcW w:w="1250" w:type="pct"/>
            <w:vAlign w:val="center"/>
          </w:tcPr>
          <w:p w:rsidR="00CA77D3" w:rsidRPr="003D430B" w:rsidRDefault="00CA77D3" w:rsidP="00B65B2F">
            <w:pPr>
              <w:spacing w:line="240" w:lineRule="auto"/>
              <w:ind w:firstLine="0"/>
              <w:jc w:val="left"/>
              <w:rPr>
                <w:sz w:val="18"/>
                <w:szCs w:val="18"/>
              </w:rPr>
            </w:pPr>
            <w:r w:rsidRPr="003D430B">
              <w:rPr>
                <w:bCs/>
                <w:sz w:val="18"/>
                <w:szCs w:val="18"/>
              </w:rPr>
              <w:t xml:space="preserve">Plan urządzenia lasu nie zajmuje się planowaniem zabiegów gospodarczych na gruntach nieleśnych poza sytuacją, w której zostają zaprojektowane  grunty rolne do zalesienia. </w:t>
            </w:r>
            <w:r w:rsidRPr="003D430B">
              <w:rPr>
                <w:sz w:val="18"/>
                <w:szCs w:val="18"/>
              </w:rPr>
              <w:t>Natomiast w POP zaleca się zachowanie bagien i innych terenów podmokłych, a także zachowanie śródleśnych łąk i pastwisk. Pozostawianie i tworzenie stref ekotonowych.</w:t>
            </w:r>
          </w:p>
        </w:tc>
        <w:tc>
          <w:tcPr>
            <w:tcW w:w="1250" w:type="pct"/>
            <w:vAlign w:val="center"/>
          </w:tcPr>
          <w:p w:rsidR="00CA77D3" w:rsidRPr="00034808" w:rsidRDefault="00CA77D3" w:rsidP="00034808">
            <w:pPr>
              <w:spacing w:line="240" w:lineRule="auto"/>
              <w:ind w:firstLine="0"/>
              <w:jc w:val="left"/>
              <w:rPr>
                <w:sz w:val="18"/>
                <w:szCs w:val="18"/>
              </w:rPr>
            </w:pPr>
            <w:r w:rsidRPr="00034808">
              <w:rPr>
                <w:sz w:val="18"/>
                <w:szCs w:val="18"/>
              </w:rPr>
              <w:t xml:space="preserve">W bieżącym 10-leciu na terenie Nadleśnictwa Orneta </w:t>
            </w:r>
            <w:r w:rsidR="00034808" w:rsidRPr="00034808">
              <w:rPr>
                <w:sz w:val="18"/>
                <w:szCs w:val="18"/>
              </w:rPr>
              <w:t xml:space="preserve">nie </w:t>
            </w:r>
            <w:r w:rsidRPr="00034808">
              <w:rPr>
                <w:sz w:val="18"/>
                <w:szCs w:val="18"/>
              </w:rPr>
              <w:t>zaprojektowano zalesie</w:t>
            </w:r>
            <w:r w:rsidR="00034808" w:rsidRPr="00034808">
              <w:rPr>
                <w:sz w:val="18"/>
                <w:szCs w:val="18"/>
              </w:rPr>
              <w:t>ń</w:t>
            </w:r>
            <w:r w:rsidRPr="00034808">
              <w:rPr>
                <w:sz w:val="18"/>
                <w:szCs w:val="18"/>
              </w:rPr>
              <w:t>.</w:t>
            </w:r>
          </w:p>
        </w:tc>
      </w:tr>
      <w:tr w:rsidR="00CA77D3" w:rsidRPr="00D357EE" w:rsidTr="00CC7A67">
        <w:trPr>
          <w:cantSplit/>
        </w:trPr>
        <w:tc>
          <w:tcPr>
            <w:tcW w:w="1250" w:type="pct"/>
            <w:vAlign w:val="center"/>
          </w:tcPr>
          <w:p w:rsidR="00CA77D3" w:rsidRPr="002C2540" w:rsidRDefault="00CA77D3" w:rsidP="00B65B2F">
            <w:pPr>
              <w:spacing w:line="240" w:lineRule="auto"/>
              <w:ind w:firstLine="0"/>
              <w:jc w:val="left"/>
              <w:rPr>
                <w:sz w:val="18"/>
                <w:szCs w:val="18"/>
              </w:rPr>
            </w:pPr>
            <w:r w:rsidRPr="002C2540">
              <w:rPr>
                <w:sz w:val="18"/>
                <w:szCs w:val="18"/>
              </w:rPr>
              <w:t xml:space="preserve">Gatunki ptaków związane z akwenami wodnymi: </w:t>
            </w:r>
          </w:p>
          <w:p w:rsidR="00CA77D3" w:rsidRPr="00D357EE" w:rsidRDefault="00CA77D3" w:rsidP="005A0647">
            <w:pPr>
              <w:spacing w:line="240" w:lineRule="auto"/>
              <w:ind w:firstLine="0"/>
              <w:jc w:val="left"/>
              <w:rPr>
                <w:color w:val="FF0000"/>
                <w:sz w:val="18"/>
                <w:szCs w:val="18"/>
              </w:rPr>
            </w:pPr>
            <w:r w:rsidRPr="002C2540">
              <w:rPr>
                <w:sz w:val="18"/>
                <w:szCs w:val="18"/>
              </w:rPr>
              <w:t xml:space="preserve">łabędź niemy, krzyżówka, </w:t>
            </w:r>
            <w:r w:rsidRPr="005A0647">
              <w:rPr>
                <w:sz w:val="18"/>
                <w:szCs w:val="18"/>
              </w:rPr>
              <w:t xml:space="preserve">krakwa, </w:t>
            </w:r>
            <w:r w:rsidR="005A0647" w:rsidRPr="005A0647">
              <w:rPr>
                <w:sz w:val="18"/>
                <w:szCs w:val="18"/>
              </w:rPr>
              <w:t xml:space="preserve">świstun, </w:t>
            </w:r>
            <w:r w:rsidRPr="005A0647">
              <w:rPr>
                <w:sz w:val="18"/>
                <w:szCs w:val="18"/>
              </w:rPr>
              <w:t>cyraneczka, cyranka głowienka, czernica,</w:t>
            </w:r>
            <w:r w:rsidR="005A0647">
              <w:rPr>
                <w:sz w:val="18"/>
                <w:szCs w:val="18"/>
              </w:rPr>
              <w:t xml:space="preserve"> perkozek, perkoz dwuczuby, perkoz rdzawoszyi,</w:t>
            </w:r>
            <w:r w:rsidRPr="00D357EE">
              <w:rPr>
                <w:color w:val="FF0000"/>
                <w:sz w:val="18"/>
                <w:szCs w:val="18"/>
              </w:rPr>
              <w:t xml:space="preserve"> </w:t>
            </w:r>
            <w:r w:rsidRPr="005A0647">
              <w:rPr>
                <w:sz w:val="18"/>
                <w:szCs w:val="18"/>
              </w:rPr>
              <w:t>czapla siwa, kokoszka, łyska,</w:t>
            </w:r>
            <w:r w:rsidRPr="00D357EE">
              <w:rPr>
                <w:color w:val="FF0000"/>
                <w:sz w:val="18"/>
                <w:szCs w:val="18"/>
              </w:rPr>
              <w:t xml:space="preserve"> </w:t>
            </w:r>
            <w:r w:rsidRPr="005A0647">
              <w:rPr>
                <w:sz w:val="18"/>
                <w:szCs w:val="18"/>
              </w:rPr>
              <w:t>sieweczka rzeczna, zimorodek, remiz</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t>Nielicznie występujące na akwenach wodnych gatunki w sąsiedztwie lasów Nadleśnictwa.</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t>Pozostawianie i tworzenie stref ekotonowych w sąsiedztwie zbiorników wodnych. Zachowanie zbiorników wodnych i obszarów podmokłych.</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t>Nie stwierdzono negatywnego wpływu zaprojektowanych w PUL działań gospodarczych.</w:t>
            </w:r>
          </w:p>
          <w:p w:rsidR="00CA77D3" w:rsidRPr="005A0647" w:rsidRDefault="00CA77D3" w:rsidP="00B65B2F">
            <w:pPr>
              <w:spacing w:line="240" w:lineRule="auto"/>
              <w:ind w:firstLine="0"/>
              <w:jc w:val="left"/>
              <w:rPr>
                <w:sz w:val="18"/>
                <w:szCs w:val="18"/>
              </w:rPr>
            </w:pPr>
            <w:r w:rsidRPr="005A0647">
              <w:rPr>
                <w:bCs/>
                <w:sz w:val="18"/>
                <w:szCs w:val="18"/>
              </w:rPr>
              <w:t>W PUL obszary wodno-błotne ujmowane są jako tereny objęte ochroną i nie planuje się na nich żadnych zadań gospodarczych</w:t>
            </w:r>
            <w:r w:rsidR="00371A74">
              <w:rPr>
                <w:bCs/>
                <w:sz w:val="18"/>
                <w:szCs w:val="18"/>
              </w:rPr>
              <w:t>.</w:t>
            </w:r>
          </w:p>
        </w:tc>
      </w:tr>
      <w:tr w:rsidR="00CA77D3" w:rsidRPr="00D357EE" w:rsidTr="00CC7A67">
        <w:tc>
          <w:tcPr>
            <w:tcW w:w="1250" w:type="pct"/>
            <w:vAlign w:val="center"/>
          </w:tcPr>
          <w:p w:rsidR="00CA77D3" w:rsidRPr="00A65E13" w:rsidRDefault="00CA77D3" w:rsidP="00B65B2F">
            <w:pPr>
              <w:spacing w:line="240" w:lineRule="auto"/>
              <w:ind w:firstLine="0"/>
              <w:jc w:val="left"/>
              <w:rPr>
                <w:sz w:val="18"/>
                <w:szCs w:val="18"/>
              </w:rPr>
            </w:pPr>
            <w:r w:rsidRPr="00A65E13">
              <w:rPr>
                <w:sz w:val="18"/>
                <w:szCs w:val="18"/>
              </w:rPr>
              <w:t>Gatunki chronionych ssaków:</w:t>
            </w:r>
          </w:p>
          <w:p w:rsidR="00CA77D3" w:rsidRPr="00D357EE" w:rsidRDefault="00CA77D3" w:rsidP="00D42670">
            <w:pPr>
              <w:spacing w:line="240" w:lineRule="auto"/>
              <w:ind w:firstLine="0"/>
              <w:jc w:val="left"/>
              <w:rPr>
                <w:color w:val="FF0000"/>
                <w:sz w:val="18"/>
                <w:szCs w:val="18"/>
              </w:rPr>
            </w:pPr>
            <w:r w:rsidRPr="00A65E13">
              <w:rPr>
                <w:sz w:val="18"/>
                <w:szCs w:val="18"/>
              </w:rPr>
              <w:lastRenderedPageBreak/>
              <w:t xml:space="preserve">jeż europejski, </w:t>
            </w:r>
            <w:r w:rsidRPr="00302786">
              <w:rPr>
                <w:sz w:val="18"/>
                <w:szCs w:val="18"/>
              </w:rPr>
              <w:t>kret, ryjówka aksamitna, ryjówka malutka, wiewiórka</w:t>
            </w:r>
            <w:r w:rsidRPr="008500B7">
              <w:rPr>
                <w:sz w:val="18"/>
                <w:szCs w:val="18"/>
              </w:rPr>
              <w:t xml:space="preserve">, </w:t>
            </w:r>
            <w:r w:rsidR="008500B7" w:rsidRPr="008500B7">
              <w:rPr>
                <w:sz w:val="18"/>
                <w:szCs w:val="18"/>
              </w:rPr>
              <w:t xml:space="preserve">popielica, </w:t>
            </w:r>
            <w:r w:rsidRPr="008500B7">
              <w:rPr>
                <w:sz w:val="18"/>
                <w:szCs w:val="18"/>
              </w:rPr>
              <w:t>mysz zaroślowa, badylarka,</w:t>
            </w:r>
            <w:r w:rsidR="008500B7">
              <w:rPr>
                <w:sz w:val="18"/>
                <w:szCs w:val="18"/>
              </w:rPr>
              <w:t xml:space="preserve"> smużka leśna,</w:t>
            </w:r>
            <w:r w:rsidRPr="008500B7">
              <w:rPr>
                <w:sz w:val="18"/>
                <w:szCs w:val="18"/>
              </w:rPr>
              <w:t xml:space="preserve"> łasica, gronostaj</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lastRenderedPageBreak/>
              <w:t xml:space="preserve">Gatunki występujące na obszarze całego </w:t>
            </w:r>
            <w:r w:rsidRPr="005A0647">
              <w:rPr>
                <w:sz w:val="18"/>
                <w:szCs w:val="18"/>
              </w:rPr>
              <w:lastRenderedPageBreak/>
              <w:t>Nadleśnictwa i zajmujące różnorodne siedliska. Część występuje średniolicznie inne nielicznie.</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lastRenderedPageBreak/>
              <w:t xml:space="preserve">W założeniach PUL znajduje się dążenie do wzrostu </w:t>
            </w:r>
            <w:r w:rsidRPr="005A0647">
              <w:rPr>
                <w:sz w:val="18"/>
                <w:szCs w:val="18"/>
              </w:rPr>
              <w:lastRenderedPageBreak/>
              <w:t>zasobów drzewnych i utrzymania trwałości lasów. Istnienie lasu jest podstawowym  warunkiem przetrwania gatunków z nim związanych.</w:t>
            </w:r>
          </w:p>
        </w:tc>
        <w:tc>
          <w:tcPr>
            <w:tcW w:w="1250" w:type="pct"/>
            <w:vAlign w:val="center"/>
          </w:tcPr>
          <w:p w:rsidR="00CA77D3" w:rsidRPr="005A0647" w:rsidRDefault="00CA77D3" w:rsidP="00B65B2F">
            <w:pPr>
              <w:spacing w:line="240" w:lineRule="auto"/>
              <w:ind w:firstLine="0"/>
              <w:jc w:val="left"/>
              <w:rPr>
                <w:sz w:val="18"/>
                <w:szCs w:val="18"/>
              </w:rPr>
            </w:pPr>
            <w:r w:rsidRPr="005A0647">
              <w:rPr>
                <w:sz w:val="18"/>
                <w:szCs w:val="18"/>
              </w:rPr>
              <w:lastRenderedPageBreak/>
              <w:t xml:space="preserve">Nie stwierdzono negatywnego wpływu </w:t>
            </w:r>
            <w:r w:rsidRPr="005A0647">
              <w:rPr>
                <w:sz w:val="18"/>
                <w:szCs w:val="18"/>
              </w:rPr>
              <w:lastRenderedPageBreak/>
              <w:t>zaprojektowanych w PUL działań gospodarczych.</w:t>
            </w:r>
          </w:p>
        </w:tc>
      </w:tr>
      <w:tr w:rsidR="00CA77D3" w:rsidRPr="00D357EE" w:rsidTr="00CC7A67">
        <w:tc>
          <w:tcPr>
            <w:tcW w:w="1250" w:type="pct"/>
            <w:vAlign w:val="center"/>
          </w:tcPr>
          <w:p w:rsidR="00CA77D3" w:rsidRPr="002B3469" w:rsidRDefault="00CA77D3" w:rsidP="00B65B2F">
            <w:pPr>
              <w:spacing w:line="240" w:lineRule="auto"/>
              <w:ind w:firstLine="0"/>
              <w:jc w:val="left"/>
              <w:rPr>
                <w:sz w:val="18"/>
                <w:szCs w:val="18"/>
              </w:rPr>
            </w:pPr>
            <w:r w:rsidRPr="00302786">
              <w:rPr>
                <w:sz w:val="18"/>
                <w:szCs w:val="18"/>
              </w:rPr>
              <w:lastRenderedPageBreak/>
              <w:t>Specyficzne gatunki ssaków (nietoperze</w:t>
            </w:r>
            <w:r w:rsidRPr="002B3469">
              <w:rPr>
                <w:sz w:val="18"/>
                <w:szCs w:val="18"/>
              </w:rPr>
              <w:t>):</w:t>
            </w:r>
          </w:p>
          <w:p w:rsidR="00CA77D3" w:rsidRPr="00D357EE" w:rsidRDefault="00CA77D3" w:rsidP="002B3469">
            <w:pPr>
              <w:spacing w:line="240" w:lineRule="auto"/>
              <w:ind w:firstLine="0"/>
              <w:jc w:val="left"/>
              <w:rPr>
                <w:color w:val="FF0000"/>
                <w:sz w:val="18"/>
                <w:szCs w:val="18"/>
              </w:rPr>
            </w:pPr>
            <w:r w:rsidRPr="002B3469">
              <w:rPr>
                <w:sz w:val="18"/>
                <w:szCs w:val="18"/>
              </w:rPr>
              <w:t xml:space="preserve"> gacek brunatny</w:t>
            </w:r>
            <w:r w:rsidRPr="002B3469">
              <w:rPr>
                <w:iCs/>
                <w:sz w:val="18"/>
                <w:szCs w:val="18"/>
              </w:rPr>
              <w:t xml:space="preserve">, </w:t>
            </w:r>
            <w:r w:rsidR="002B3469" w:rsidRPr="002B3469">
              <w:rPr>
                <w:iCs/>
                <w:sz w:val="18"/>
                <w:szCs w:val="18"/>
              </w:rPr>
              <w:t>borowiec wielki</w:t>
            </w:r>
            <w:r w:rsidRPr="002B3469">
              <w:rPr>
                <w:iCs/>
                <w:sz w:val="18"/>
                <w:szCs w:val="18"/>
              </w:rPr>
              <w:t xml:space="preserve">, karlik </w:t>
            </w:r>
            <w:r w:rsidR="002B3469" w:rsidRPr="002B3469">
              <w:rPr>
                <w:iCs/>
                <w:sz w:val="18"/>
                <w:szCs w:val="18"/>
              </w:rPr>
              <w:t>malutki</w:t>
            </w:r>
          </w:p>
        </w:tc>
        <w:tc>
          <w:tcPr>
            <w:tcW w:w="1250" w:type="pct"/>
            <w:vAlign w:val="center"/>
          </w:tcPr>
          <w:p w:rsidR="00CA77D3" w:rsidRPr="00302786" w:rsidRDefault="00CA77D3" w:rsidP="00E90935">
            <w:pPr>
              <w:spacing w:line="240" w:lineRule="auto"/>
              <w:ind w:firstLine="0"/>
              <w:jc w:val="left"/>
              <w:rPr>
                <w:sz w:val="18"/>
                <w:szCs w:val="18"/>
              </w:rPr>
            </w:pPr>
            <w:r w:rsidRPr="00302786">
              <w:rPr>
                <w:sz w:val="18"/>
                <w:szCs w:val="18"/>
              </w:rPr>
              <w:t xml:space="preserve">Występowanie niektórych gatunków nietoperzy określono jako dość częste, jednak nie prowadzono badań określających ich liczebność. </w:t>
            </w:r>
          </w:p>
        </w:tc>
        <w:tc>
          <w:tcPr>
            <w:tcW w:w="1250" w:type="pct"/>
            <w:vAlign w:val="center"/>
          </w:tcPr>
          <w:p w:rsidR="00CA77D3" w:rsidRPr="00302786" w:rsidRDefault="00CA77D3" w:rsidP="00B65B2F">
            <w:pPr>
              <w:spacing w:line="240" w:lineRule="auto"/>
              <w:ind w:firstLine="0"/>
              <w:jc w:val="left"/>
              <w:rPr>
                <w:sz w:val="18"/>
                <w:szCs w:val="18"/>
              </w:rPr>
            </w:pPr>
            <w:r w:rsidRPr="00302786">
              <w:rPr>
                <w:sz w:val="18"/>
                <w:szCs w:val="18"/>
              </w:rPr>
              <w:t>Zaleca się pozostawianie drzew dziuplastych oraz wywieszanie schronów dla nietoperzy.</w:t>
            </w:r>
          </w:p>
        </w:tc>
        <w:tc>
          <w:tcPr>
            <w:tcW w:w="1250" w:type="pct"/>
            <w:vAlign w:val="center"/>
          </w:tcPr>
          <w:p w:rsidR="00CA77D3" w:rsidRPr="00302786" w:rsidRDefault="00CA77D3" w:rsidP="00B65B2F">
            <w:pPr>
              <w:spacing w:line="240" w:lineRule="auto"/>
              <w:ind w:firstLine="0"/>
              <w:jc w:val="left"/>
              <w:rPr>
                <w:sz w:val="18"/>
                <w:szCs w:val="18"/>
              </w:rPr>
            </w:pPr>
            <w:r w:rsidRPr="00302786">
              <w:rPr>
                <w:sz w:val="18"/>
                <w:szCs w:val="18"/>
              </w:rPr>
              <w:t>Nie stwierdzono negatywnego wpływu zaprojektowanych w PUL działań gospodarczych.</w:t>
            </w:r>
          </w:p>
        </w:tc>
      </w:tr>
    </w:tbl>
    <w:p w:rsidR="00A048BE" w:rsidRPr="00A65E13" w:rsidRDefault="00A048BE" w:rsidP="00747FB2">
      <w:pPr>
        <w:pStyle w:val="Bezodstpw"/>
        <w:widowControl/>
        <w:spacing w:before="240"/>
        <w:rPr>
          <w:szCs w:val="26"/>
        </w:rPr>
      </w:pPr>
      <w:r w:rsidRPr="00A65E13">
        <w:rPr>
          <w:szCs w:val="26"/>
        </w:rPr>
        <w:t xml:space="preserve">Grupy ptaków w powyższej tabeli utworzono w oparciu o zestawienie „Preferencje środowiskowe wybranych gatunków ptaków leśnych i związanych z ekosystemami </w:t>
      </w:r>
      <w:r w:rsidR="00371A74">
        <w:rPr>
          <w:szCs w:val="26"/>
        </w:rPr>
        <w:t>leśnymi” autorstwa M. </w:t>
      </w:r>
      <w:r w:rsidRPr="00A65E13">
        <w:rPr>
          <w:szCs w:val="26"/>
        </w:rPr>
        <w:t xml:space="preserve">Górskiego-Kłodzińskiego, Specjalisty ds. ochrony przyrody, Wydział Ochrony Lasu i Przyrody w RDLP w Olsztynie.   </w:t>
      </w:r>
    </w:p>
    <w:p w:rsidR="005A052B" w:rsidRPr="00EA6B47" w:rsidRDefault="000F70D1" w:rsidP="00747FB2">
      <w:pPr>
        <w:pStyle w:val="Bezodstpw"/>
        <w:widowControl/>
        <w:rPr>
          <w:szCs w:val="26"/>
          <w:lang w:eastAsia="en-US" w:bidi="en-US"/>
        </w:rPr>
      </w:pPr>
      <w:r w:rsidRPr="00EA6B47">
        <w:rPr>
          <w:szCs w:val="26"/>
        </w:rPr>
        <w:t xml:space="preserve">Wszelkie działania gospodarcze ujęte w planie urządzenia lasu mają na celu zachowanie lasów w możliwie jak najlepszym stanie, co sprzyja utrzymaniu gatunków ptaków związanych z lasami. Zgodnie ze wskazaniami programu ochrony </w:t>
      </w:r>
      <w:r w:rsidR="00BA33A6" w:rsidRPr="00EA6B47">
        <w:rPr>
          <w:szCs w:val="26"/>
        </w:rPr>
        <w:t>przyrody w</w:t>
      </w:r>
      <w:r w:rsidR="007F5890" w:rsidRPr="00EA6B47">
        <w:rPr>
          <w:szCs w:val="26"/>
        </w:rPr>
        <w:t xml:space="preserve"> </w:t>
      </w:r>
      <w:r w:rsidR="00BA33A6" w:rsidRPr="00EA6B47">
        <w:rPr>
          <w:szCs w:val="26"/>
        </w:rPr>
        <w:t>cięciach zupełnych i </w:t>
      </w:r>
      <w:r w:rsidRPr="00EA6B47">
        <w:rPr>
          <w:szCs w:val="26"/>
        </w:rPr>
        <w:t>uprzątających powinny być pozostawiane kępy stary</w:t>
      </w:r>
      <w:r w:rsidR="00C233C8" w:rsidRPr="00EA6B47">
        <w:rPr>
          <w:szCs w:val="26"/>
        </w:rPr>
        <w:t>ch drzew. Na</w:t>
      </w:r>
      <w:r w:rsidR="007F5890" w:rsidRPr="00EA6B47">
        <w:rPr>
          <w:szCs w:val="26"/>
        </w:rPr>
        <w:t xml:space="preserve"> </w:t>
      </w:r>
      <w:r w:rsidR="00C233C8" w:rsidRPr="00EA6B47">
        <w:rPr>
          <w:szCs w:val="26"/>
        </w:rPr>
        <w:t>powierzchniach, na </w:t>
      </w:r>
      <w:r w:rsidRPr="00EA6B47">
        <w:rPr>
          <w:szCs w:val="26"/>
        </w:rPr>
        <w:t>których planowane są trzebieże nie wyznacza się do usunięcia drzew dziuplastych, wr</w:t>
      </w:r>
      <w:r w:rsidR="00B70BE3" w:rsidRPr="00EA6B47">
        <w:rPr>
          <w:szCs w:val="26"/>
        </w:rPr>
        <w:t>ęcz przeciwnie, drzewa te zostaj</w:t>
      </w:r>
      <w:r w:rsidRPr="00EA6B47">
        <w:rPr>
          <w:szCs w:val="26"/>
        </w:rPr>
        <w:t>ą zachowane. Pozostawiany jest również podszyt i</w:t>
      </w:r>
      <w:r w:rsidR="007F5890" w:rsidRPr="00EA6B47">
        <w:rPr>
          <w:szCs w:val="26"/>
        </w:rPr>
        <w:t xml:space="preserve"> </w:t>
      </w:r>
      <w:r w:rsidRPr="00EA6B47">
        <w:rPr>
          <w:szCs w:val="26"/>
        </w:rPr>
        <w:t xml:space="preserve">podrosty. </w:t>
      </w:r>
      <w:r w:rsidR="00BA33A6" w:rsidRPr="00EA6B47">
        <w:rPr>
          <w:szCs w:val="26"/>
        </w:rPr>
        <w:t>W</w:t>
      </w:r>
      <w:r w:rsidR="00D42909" w:rsidRPr="00EA6B47">
        <w:rPr>
          <w:szCs w:val="26"/>
        </w:rPr>
        <w:t> </w:t>
      </w:r>
      <w:r w:rsidRPr="00EA6B47">
        <w:rPr>
          <w:szCs w:val="26"/>
        </w:rPr>
        <w:t>p</w:t>
      </w:r>
      <w:r w:rsidR="00C233C8" w:rsidRPr="00EA6B47">
        <w:rPr>
          <w:szCs w:val="26"/>
        </w:rPr>
        <w:t>rzypadku zlokalizowania na</w:t>
      </w:r>
      <w:r w:rsidR="00B70BE3" w:rsidRPr="00EA6B47">
        <w:rPr>
          <w:szCs w:val="26"/>
        </w:rPr>
        <w:t xml:space="preserve"> </w:t>
      </w:r>
      <w:r w:rsidRPr="00EA6B47">
        <w:rPr>
          <w:szCs w:val="26"/>
        </w:rPr>
        <w:t>powierzchniach trzebieżowych zasiedlonych gniazd dużych ptaków, które nie wymagają ochrony strefowej (np.: jastrząb, myszołów, żuraw)</w:t>
      </w:r>
      <w:r w:rsidR="00BA33A6" w:rsidRPr="00EA6B47">
        <w:rPr>
          <w:szCs w:val="26"/>
        </w:rPr>
        <w:t xml:space="preserve"> należy zgodnie z instrukcją ochrony lasu </w:t>
      </w:r>
      <w:r w:rsidR="00C233C8" w:rsidRPr="00EA6B47">
        <w:rPr>
          <w:szCs w:val="26"/>
        </w:rPr>
        <w:t xml:space="preserve">wstrzymać </w:t>
      </w:r>
      <w:r w:rsidR="00BA33A6" w:rsidRPr="00EA6B47">
        <w:rPr>
          <w:szCs w:val="26"/>
        </w:rPr>
        <w:t xml:space="preserve">wykonanie zabiegu </w:t>
      </w:r>
      <w:r w:rsidR="00C233C8" w:rsidRPr="00EA6B47">
        <w:rPr>
          <w:szCs w:val="26"/>
        </w:rPr>
        <w:t>na czas</w:t>
      </w:r>
      <w:r w:rsidR="00BA33A6" w:rsidRPr="00EA6B47">
        <w:rPr>
          <w:szCs w:val="26"/>
        </w:rPr>
        <w:t xml:space="preserve"> okres</w:t>
      </w:r>
      <w:r w:rsidR="00C233C8" w:rsidRPr="00EA6B47">
        <w:rPr>
          <w:szCs w:val="26"/>
        </w:rPr>
        <w:t>u</w:t>
      </w:r>
      <w:r w:rsidR="00BA33A6" w:rsidRPr="00EA6B47">
        <w:rPr>
          <w:szCs w:val="26"/>
        </w:rPr>
        <w:t xml:space="preserve"> lęgow</w:t>
      </w:r>
      <w:r w:rsidR="00C233C8" w:rsidRPr="00EA6B47">
        <w:rPr>
          <w:szCs w:val="26"/>
        </w:rPr>
        <w:t>ego</w:t>
      </w:r>
      <w:r w:rsidRPr="00EA6B47">
        <w:rPr>
          <w:szCs w:val="26"/>
        </w:rPr>
        <w:t>. Zaplanowane w</w:t>
      </w:r>
      <w:r w:rsidR="00AD4225" w:rsidRPr="00EA6B47">
        <w:rPr>
          <w:szCs w:val="26"/>
        </w:rPr>
        <w:t> </w:t>
      </w:r>
      <w:r w:rsidRPr="00EA6B47">
        <w:rPr>
          <w:szCs w:val="26"/>
        </w:rPr>
        <w:t xml:space="preserve">poszczególnych pododdziałach zabiegi trzebieżowe mają </w:t>
      </w:r>
      <w:r w:rsidR="00C233C8" w:rsidRPr="00EA6B47">
        <w:rPr>
          <w:szCs w:val="26"/>
        </w:rPr>
        <w:t>minimalny</w:t>
      </w:r>
      <w:r w:rsidRPr="00EA6B47">
        <w:rPr>
          <w:szCs w:val="26"/>
        </w:rPr>
        <w:t xml:space="preserve"> wpł</w:t>
      </w:r>
      <w:r w:rsidR="00C233C8" w:rsidRPr="00EA6B47">
        <w:rPr>
          <w:szCs w:val="26"/>
        </w:rPr>
        <w:t>yw na gatunki ptaków związane z</w:t>
      </w:r>
      <w:r w:rsidR="007F5890" w:rsidRPr="00EA6B47">
        <w:rPr>
          <w:szCs w:val="26"/>
        </w:rPr>
        <w:t xml:space="preserve"> </w:t>
      </w:r>
      <w:r w:rsidRPr="00EA6B47">
        <w:rPr>
          <w:szCs w:val="26"/>
        </w:rPr>
        <w:t>lasem, podobnie jak zdarzenia losowe, zmienność liczebności populacji itp. N</w:t>
      </w:r>
      <w:r w:rsidRPr="00EA6B47">
        <w:t>ie ma możliwości aby w pełni sezonu lęgow</w:t>
      </w:r>
      <w:r w:rsidR="00D42909" w:rsidRPr="00EA6B47">
        <w:t>ego trwającego od 1 kwietnia do </w:t>
      </w:r>
      <w:r w:rsidRPr="00EA6B47">
        <w:t>31 lip</w:t>
      </w:r>
      <w:r w:rsidR="00AD4225" w:rsidRPr="00EA6B47">
        <w:t>ca (u </w:t>
      </w:r>
      <w:r w:rsidR="007F5890" w:rsidRPr="00EA6B47">
        <w:t xml:space="preserve">ptaków gnieżdżących się w </w:t>
      </w:r>
      <w:r w:rsidRPr="00EA6B47">
        <w:t xml:space="preserve">środowisku leśnym, np.: zięba, wilga, drozdy, rudzik, mysikrólik, grzywacz, sójka, itp.) prace były prowadzone jednocześnie na dużych powierzchniach. </w:t>
      </w:r>
      <w:r w:rsidR="00C233C8" w:rsidRPr="00EA6B47">
        <w:rPr>
          <w:szCs w:val="26"/>
        </w:rPr>
        <w:t>Prace związane z</w:t>
      </w:r>
      <w:r w:rsidR="007F5890" w:rsidRPr="00EA6B47">
        <w:rPr>
          <w:szCs w:val="26"/>
        </w:rPr>
        <w:t xml:space="preserve"> </w:t>
      </w:r>
      <w:r w:rsidRPr="00EA6B47">
        <w:rPr>
          <w:szCs w:val="26"/>
        </w:rPr>
        <w:t>wykonaniem powyższych zabiegów trwają w</w:t>
      </w:r>
      <w:r w:rsidR="007F5890" w:rsidRPr="00EA6B47">
        <w:rPr>
          <w:szCs w:val="26"/>
        </w:rPr>
        <w:t xml:space="preserve"> </w:t>
      </w:r>
      <w:r w:rsidRPr="00EA6B47">
        <w:rPr>
          <w:szCs w:val="26"/>
        </w:rPr>
        <w:t>konkretnym wydzieleniu naj</w:t>
      </w:r>
      <w:r w:rsidR="007F5890" w:rsidRPr="00EA6B47">
        <w:rPr>
          <w:szCs w:val="26"/>
        </w:rPr>
        <w:t xml:space="preserve">wyżej kilka dni i </w:t>
      </w:r>
      <w:r w:rsidRPr="00EA6B47">
        <w:rPr>
          <w:szCs w:val="26"/>
        </w:rPr>
        <w:t>nie mają zasięgu wielkopow</w:t>
      </w:r>
      <w:r w:rsidR="00D42909" w:rsidRPr="00EA6B47">
        <w:rPr>
          <w:szCs w:val="26"/>
        </w:rPr>
        <w:t>ierzchniowego, lecz punktowy. W </w:t>
      </w:r>
      <w:r w:rsidRPr="00EA6B47">
        <w:rPr>
          <w:szCs w:val="26"/>
        </w:rPr>
        <w:t xml:space="preserve">ciągu jednego roku różnego rodzaju cięcia pielęgnacyjne będą prowadzone średnio na powierzchni </w:t>
      </w:r>
      <w:r w:rsidRPr="00177018">
        <w:rPr>
          <w:szCs w:val="26"/>
        </w:rPr>
        <w:t xml:space="preserve">obejmującej </w:t>
      </w:r>
      <w:r w:rsidR="00D33280" w:rsidRPr="00177018">
        <w:rPr>
          <w:szCs w:val="26"/>
        </w:rPr>
        <w:t>7,04</w:t>
      </w:r>
      <w:r w:rsidRPr="00177018">
        <w:rPr>
          <w:szCs w:val="26"/>
        </w:rPr>
        <w:t xml:space="preserve">% powierzchni leśnej Nadleśnictwa, z czego na jeden </w:t>
      </w:r>
      <w:r w:rsidRPr="00177018">
        <w:rPr>
          <w:szCs w:val="26"/>
        </w:rPr>
        <w:lastRenderedPageBreak/>
        <w:t>miesiąc przypada 0,</w:t>
      </w:r>
      <w:r w:rsidR="00177018" w:rsidRPr="00177018">
        <w:rPr>
          <w:szCs w:val="26"/>
        </w:rPr>
        <w:t>59</w:t>
      </w:r>
      <w:r w:rsidRPr="00177018">
        <w:rPr>
          <w:szCs w:val="26"/>
        </w:rPr>
        <w:t>% powierzchni leśnej Nadleśnictwa. Ponad 99,</w:t>
      </w:r>
      <w:r w:rsidR="00177018" w:rsidRPr="00177018">
        <w:rPr>
          <w:szCs w:val="26"/>
        </w:rPr>
        <w:t>4</w:t>
      </w:r>
      <w:r w:rsidRPr="00177018">
        <w:rPr>
          <w:szCs w:val="26"/>
        </w:rPr>
        <w:t xml:space="preserve">% </w:t>
      </w:r>
      <w:r w:rsidR="00D42909" w:rsidRPr="00177018">
        <w:rPr>
          <w:szCs w:val="26"/>
        </w:rPr>
        <w:t xml:space="preserve">powierzchni </w:t>
      </w:r>
      <w:r w:rsidR="00D42909" w:rsidRPr="00EA6B47">
        <w:rPr>
          <w:szCs w:val="26"/>
        </w:rPr>
        <w:t>lasu  w </w:t>
      </w:r>
      <w:r w:rsidRPr="00EA6B47">
        <w:rPr>
          <w:szCs w:val="26"/>
        </w:rPr>
        <w:t>konkretnym czasie (np. w ciągu miesiąca) jest wolna od zabiegów pielęgnacyjnych - nie są one wykonywane. Zaprojektowanie w</w:t>
      </w:r>
      <w:r w:rsidR="007F5890" w:rsidRPr="00EA6B47">
        <w:rPr>
          <w:szCs w:val="26"/>
        </w:rPr>
        <w:t xml:space="preserve"> </w:t>
      </w:r>
      <w:r w:rsidRPr="00EA6B47">
        <w:rPr>
          <w:szCs w:val="26"/>
        </w:rPr>
        <w:t>miejscach, gdzie jest to</w:t>
      </w:r>
      <w:r w:rsidR="007F5890" w:rsidRPr="00EA6B47">
        <w:rPr>
          <w:szCs w:val="26"/>
        </w:rPr>
        <w:t xml:space="preserve"> </w:t>
      </w:r>
      <w:r w:rsidRPr="00EA6B47">
        <w:rPr>
          <w:szCs w:val="26"/>
        </w:rPr>
        <w:t>możliwe rębni złożonych pozwoli na powstawanie mozaiki lasów, powierzchni zrębowych i młodników zróżnicowanych wiekowo. W ten sposób częściowo odwzorowywane są naturalne procesy, dzięki którym tworzą się rozmaite nisze ekologiczne, co z kolei sprzyja występowaniu różnych gatunków ptaków</w:t>
      </w:r>
      <w:r w:rsidRPr="00EA6B47">
        <w:rPr>
          <w:szCs w:val="24"/>
        </w:rPr>
        <w:t>.</w:t>
      </w:r>
      <w:r w:rsidR="00D736B2" w:rsidRPr="00EA6B47">
        <w:rPr>
          <w:szCs w:val="26"/>
          <w:lang w:eastAsia="en-US" w:bidi="en-US"/>
        </w:rPr>
        <w:t xml:space="preserve"> Na terenie Nadleśnictwa </w:t>
      </w:r>
      <w:r w:rsidR="0044108D" w:rsidRPr="00EA6B47">
        <w:rPr>
          <w:szCs w:val="26"/>
          <w:lang w:eastAsia="en-US" w:bidi="en-US"/>
        </w:rPr>
        <w:t>Wipsowo</w:t>
      </w:r>
      <w:r w:rsidR="00D736B2" w:rsidRPr="00EA6B47">
        <w:rPr>
          <w:szCs w:val="26"/>
          <w:lang w:eastAsia="en-US" w:bidi="en-US"/>
        </w:rPr>
        <w:t xml:space="preserve"> w latach 2004-2006 prowadzono badania stanowiące materiał do pracy doktorskiej Pani Danuty Pepłowskiej-Marczak „Znaczenie rębni gniazdowej w zachowaniu różnorodności gatunkowej ptaków leśnych”.</w:t>
      </w:r>
      <w:r w:rsidR="009C673B" w:rsidRPr="00EA6B47">
        <w:rPr>
          <w:szCs w:val="26"/>
          <w:lang w:eastAsia="en-US" w:bidi="en-US"/>
        </w:rPr>
        <w:t xml:space="preserve"> W wyniku trwających trzy lata badań okazało się, że różnorodność </w:t>
      </w:r>
      <w:r w:rsidR="005A052B" w:rsidRPr="00EA6B47">
        <w:rPr>
          <w:szCs w:val="26"/>
          <w:lang w:eastAsia="en-US" w:bidi="en-US"/>
        </w:rPr>
        <w:t>gatunkowa ptaków była wyższa na </w:t>
      </w:r>
      <w:r w:rsidR="009C673B" w:rsidRPr="00EA6B47">
        <w:rPr>
          <w:szCs w:val="26"/>
          <w:lang w:eastAsia="en-US" w:bidi="en-US"/>
        </w:rPr>
        <w:t>powierzchniach z gniazdami odnowieniowymi niż na powierzchni kontrolnej dojrzałego drzewostanu, w którym nie prowadzono żadnych cięć rębnych.</w:t>
      </w:r>
      <w:r w:rsidR="00D736B2" w:rsidRPr="00EA6B47">
        <w:rPr>
          <w:szCs w:val="26"/>
          <w:lang w:eastAsia="en-US" w:bidi="en-US"/>
        </w:rPr>
        <w:t xml:space="preserve"> </w:t>
      </w:r>
      <w:r w:rsidR="005A052B" w:rsidRPr="00EA6B47">
        <w:rPr>
          <w:szCs w:val="26"/>
          <w:lang w:eastAsia="en-US" w:bidi="en-US"/>
        </w:rPr>
        <w:t>Na powierzchni</w:t>
      </w:r>
      <w:r w:rsidR="004D7F75" w:rsidRPr="00EA6B47">
        <w:rPr>
          <w:szCs w:val="26"/>
          <w:lang w:eastAsia="en-US" w:bidi="en-US"/>
        </w:rPr>
        <w:t>ach badawczych stwierdzono wystę</w:t>
      </w:r>
      <w:r w:rsidR="005A052B" w:rsidRPr="00EA6B47">
        <w:rPr>
          <w:szCs w:val="26"/>
          <w:lang w:eastAsia="en-US" w:bidi="en-US"/>
        </w:rPr>
        <w:t>powanie 34 gatunków ptaków, a na powierzchni kontrolnej 14 gatunków.</w:t>
      </w:r>
      <w:r w:rsidRPr="00EA6B47">
        <w:rPr>
          <w:szCs w:val="26"/>
          <w:lang w:eastAsia="en-US" w:bidi="en-US"/>
        </w:rPr>
        <w:t xml:space="preserve"> </w:t>
      </w:r>
      <w:r w:rsidR="005A052B" w:rsidRPr="00EA6B47">
        <w:rPr>
          <w:szCs w:val="26"/>
          <w:lang w:eastAsia="en-US" w:bidi="en-US"/>
        </w:rPr>
        <w:t xml:space="preserve">Bez względu na okres wykonania cięć gniazdowych na wszystkich badanych powierzchniach różnorodność gatunkowa ptaków była podobna. </w:t>
      </w:r>
      <w:r w:rsidR="00B87CB6" w:rsidRPr="00EA6B47">
        <w:rPr>
          <w:szCs w:val="26"/>
          <w:lang w:eastAsia="en-US" w:bidi="en-US"/>
        </w:rPr>
        <w:t xml:space="preserve">Dla części ptaków, mających terytoria lęgowe w dojrzałym drzewostanie w pobliżu gniazd odnowieniowych, stały się one miejscem żerowania. </w:t>
      </w:r>
    </w:p>
    <w:p w:rsidR="005A052B" w:rsidRPr="00034808" w:rsidRDefault="005A052B" w:rsidP="00747FB2">
      <w:pPr>
        <w:pStyle w:val="Bezodstpw"/>
        <w:widowControl/>
        <w:rPr>
          <w:szCs w:val="26"/>
          <w:lang w:eastAsia="en-US" w:bidi="en-US"/>
        </w:rPr>
      </w:pPr>
      <w:r w:rsidRPr="00034808">
        <w:rPr>
          <w:szCs w:val="26"/>
          <w:lang w:eastAsia="en-US" w:bidi="en-US"/>
        </w:rPr>
        <w:t xml:space="preserve">W bieżącym planie u.l. </w:t>
      </w:r>
      <w:r w:rsidR="00B75414" w:rsidRPr="00034808">
        <w:rPr>
          <w:szCs w:val="26"/>
          <w:lang w:eastAsia="en-US" w:bidi="en-US"/>
        </w:rPr>
        <w:t xml:space="preserve">dla Nadleśnictwa </w:t>
      </w:r>
      <w:r w:rsidR="0044108D" w:rsidRPr="00034808">
        <w:rPr>
          <w:szCs w:val="26"/>
          <w:lang w:eastAsia="en-US" w:bidi="en-US"/>
        </w:rPr>
        <w:t>Orneta</w:t>
      </w:r>
      <w:r w:rsidR="00B75414" w:rsidRPr="00034808">
        <w:rPr>
          <w:szCs w:val="26"/>
          <w:lang w:eastAsia="en-US" w:bidi="en-US"/>
        </w:rPr>
        <w:t xml:space="preserve"> </w:t>
      </w:r>
      <w:r w:rsidR="00034808" w:rsidRPr="00034808">
        <w:rPr>
          <w:szCs w:val="26"/>
          <w:lang w:eastAsia="en-US" w:bidi="en-US"/>
        </w:rPr>
        <w:t>ponad 70</w:t>
      </w:r>
      <w:r w:rsidR="00B75414" w:rsidRPr="00034808">
        <w:rPr>
          <w:szCs w:val="26"/>
          <w:lang w:eastAsia="en-US" w:bidi="en-US"/>
        </w:rPr>
        <w:t xml:space="preserve">% zaprojektowanych rębni stanowią </w:t>
      </w:r>
      <w:r w:rsidRPr="00034808">
        <w:rPr>
          <w:szCs w:val="26"/>
          <w:lang w:eastAsia="en-US" w:bidi="en-US"/>
        </w:rPr>
        <w:t xml:space="preserve">rębnie złożone. </w:t>
      </w:r>
    </w:p>
    <w:p w:rsidR="000F70D1" w:rsidRPr="00EA6B47" w:rsidRDefault="005A052B" w:rsidP="00747FB2">
      <w:pPr>
        <w:pStyle w:val="Bezodstpw"/>
        <w:widowControl/>
        <w:spacing w:before="240"/>
        <w:rPr>
          <w:szCs w:val="26"/>
        </w:rPr>
      </w:pPr>
      <w:r w:rsidRPr="00EA6B47">
        <w:rPr>
          <w:szCs w:val="26"/>
          <w:lang w:eastAsia="en-US" w:bidi="en-US"/>
        </w:rPr>
        <w:t>Z</w:t>
      </w:r>
      <w:r w:rsidR="007F5890" w:rsidRPr="00EA6B47">
        <w:rPr>
          <w:szCs w:val="26"/>
          <w:lang w:eastAsia="en-US" w:bidi="en-US"/>
        </w:rPr>
        <w:t xml:space="preserve">e </w:t>
      </w:r>
      <w:r w:rsidR="000F70D1" w:rsidRPr="00EA6B47">
        <w:rPr>
          <w:szCs w:val="26"/>
          <w:lang w:eastAsia="en-US" w:bidi="en-US"/>
        </w:rPr>
        <w:t>względu na to, że plany urządzenia lasu nie podają terminów przeprowadzenia zabiegów, wskazane jest monitorowanie drzewostanów przed wykonaniem cięć (za</w:t>
      </w:r>
      <w:r w:rsidR="00C233C8" w:rsidRPr="00EA6B47">
        <w:rPr>
          <w:szCs w:val="26"/>
          <w:lang w:eastAsia="en-US" w:bidi="en-US"/>
        </w:rPr>
        <w:t>równo rębni, jak i trzebieży) w</w:t>
      </w:r>
      <w:r w:rsidR="00AD4225" w:rsidRPr="00EA6B47">
        <w:rPr>
          <w:szCs w:val="26"/>
          <w:lang w:eastAsia="en-US" w:bidi="en-US"/>
        </w:rPr>
        <w:t> </w:t>
      </w:r>
      <w:r w:rsidR="000F70D1" w:rsidRPr="00EA6B47">
        <w:rPr>
          <w:szCs w:val="26"/>
          <w:lang w:eastAsia="en-US" w:bidi="en-US"/>
        </w:rPr>
        <w:t xml:space="preserve">okresie lęgowym (II-IX) pod kątem ewentualnego zasiedlenia przez gatunki szponiaste. </w:t>
      </w:r>
      <w:r w:rsidR="000F70D1" w:rsidRPr="00EA6B47">
        <w:rPr>
          <w:szCs w:val="26"/>
        </w:rPr>
        <w:t>Pojedyncze drzewa, położone najbliżej stanowiska ptaków gniazdujących na</w:t>
      </w:r>
      <w:r w:rsidR="007F5890" w:rsidRPr="00EA6B47">
        <w:rPr>
          <w:szCs w:val="26"/>
        </w:rPr>
        <w:t xml:space="preserve"> </w:t>
      </w:r>
      <w:r w:rsidR="000F70D1" w:rsidRPr="00EA6B47">
        <w:rPr>
          <w:szCs w:val="26"/>
        </w:rPr>
        <w:t>powierzchni wyznaczonej do trzebieży mogą zostać opuszczone. Ptaki mogą również przenieść się nieco dalej do sąsiednich pododdziałów. Należy podkreślić, że na terenie Lasów Państwowych prowadzone są na szeroką skalę działania profilaktyczne, mające na celu utrzymanie populacji występujących gatun</w:t>
      </w:r>
      <w:r w:rsidR="00D42909" w:rsidRPr="00EA6B47">
        <w:rPr>
          <w:szCs w:val="26"/>
        </w:rPr>
        <w:t>ków ptaków w dobrej kondycji. W </w:t>
      </w:r>
      <w:r w:rsidR="000F70D1" w:rsidRPr="00EA6B47">
        <w:rPr>
          <w:szCs w:val="26"/>
        </w:rPr>
        <w:t xml:space="preserve">tym celu </w:t>
      </w:r>
      <w:r w:rsidR="000F70D1" w:rsidRPr="00034808">
        <w:rPr>
          <w:szCs w:val="26"/>
        </w:rPr>
        <w:t>zakła</w:t>
      </w:r>
      <w:r w:rsidR="00AD4225" w:rsidRPr="00034808">
        <w:rPr>
          <w:szCs w:val="26"/>
        </w:rPr>
        <w:t>dane są remizy (w</w:t>
      </w:r>
      <w:r w:rsidR="00B75414" w:rsidRPr="00034808">
        <w:rPr>
          <w:szCs w:val="26"/>
        </w:rPr>
        <w:t xml:space="preserve"> </w:t>
      </w:r>
      <w:r w:rsidR="00D42909" w:rsidRPr="00034808">
        <w:rPr>
          <w:szCs w:val="26"/>
        </w:rPr>
        <w:t xml:space="preserve">Nadleśnictwie </w:t>
      </w:r>
      <w:r w:rsidR="0044108D" w:rsidRPr="00034808">
        <w:rPr>
          <w:szCs w:val="26"/>
        </w:rPr>
        <w:t>Orneta</w:t>
      </w:r>
      <w:r w:rsidR="00D42909" w:rsidRPr="00034808">
        <w:rPr>
          <w:szCs w:val="26"/>
        </w:rPr>
        <w:t xml:space="preserve"> założono </w:t>
      </w:r>
      <w:r w:rsidR="00034808" w:rsidRPr="00034808">
        <w:rPr>
          <w:szCs w:val="26"/>
        </w:rPr>
        <w:t>32</w:t>
      </w:r>
      <w:r w:rsidR="00D42909" w:rsidRPr="00034808">
        <w:rPr>
          <w:szCs w:val="26"/>
        </w:rPr>
        <w:t xml:space="preserve"> remiz</w:t>
      </w:r>
      <w:r w:rsidR="00034808" w:rsidRPr="00034808">
        <w:rPr>
          <w:szCs w:val="26"/>
        </w:rPr>
        <w:t>y</w:t>
      </w:r>
      <w:r w:rsidR="00D42909" w:rsidRPr="00034808">
        <w:rPr>
          <w:szCs w:val="26"/>
        </w:rPr>
        <w:t xml:space="preserve">), </w:t>
      </w:r>
      <w:r w:rsidR="00B75414" w:rsidRPr="00034808">
        <w:rPr>
          <w:szCs w:val="26"/>
        </w:rPr>
        <w:t xml:space="preserve">na powierzchniach </w:t>
      </w:r>
      <w:r w:rsidR="000F70D1" w:rsidRPr="00EA6B47">
        <w:rPr>
          <w:szCs w:val="26"/>
        </w:rPr>
        <w:t>zręb</w:t>
      </w:r>
      <w:r w:rsidR="00B75414" w:rsidRPr="00EA6B47">
        <w:rPr>
          <w:szCs w:val="26"/>
        </w:rPr>
        <w:t>owych pozostawiane są</w:t>
      </w:r>
      <w:r w:rsidR="000F70D1" w:rsidRPr="00EA6B47">
        <w:rPr>
          <w:szCs w:val="26"/>
        </w:rPr>
        <w:t xml:space="preserve"> biogrupy, stosowane strefy ekotonowe, zawieszane budki lęgowe dla ptaków i</w:t>
      </w:r>
      <w:r w:rsidR="00B75414" w:rsidRPr="00EA6B47">
        <w:rPr>
          <w:szCs w:val="26"/>
        </w:rPr>
        <w:t xml:space="preserve"> </w:t>
      </w:r>
      <w:r w:rsidR="000F70D1" w:rsidRPr="00EA6B47">
        <w:rPr>
          <w:szCs w:val="26"/>
        </w:rPr>
        <w:t xml:space="preserve">schrony dla nietoperzy, pozostawiane drzewa dziuplaste. Podczas </w:t>
      </w:r>
      <w:r w:rsidR="000F70D1" w:rsidRPr="00EA6B47">
        <w:rPr>
          <w:szCs w:val="26"/>
        </w:rPr>
        <w:lastRenderedPageBreak/>
        <w:t xml:space="preserve">projektowania działań gospodarczych w PUL uwzględniono zapisy zawarte w </w:t>
      </w:r>
      <w:r w:rsidR="00DF0590" w:rsidRPr="00EA6B47">
        <w:rPr>
          <w:szCs w:val="26"/>
        </w:rPr>
        <w:t xml:space="preserve">Rozporządzeniu Ministra Środowiska z dnia 18 grudnia 2017 r. w sprawie wymagań dobrej praktyki w zakresie gospodarki leśnej. </w:t>
      </w:r>
      <w:r w:rsidR="00776885">
        <w:rPr>
          <w:szCs w:val="26"/>
        </w:rPr>
        <w:t>Ponadto:</w:t>
      </w:r>
    </w:p>
    <w:p w:rsidR="000F70D1" w:rsidRPr="00EA6B47" w:rsidRDefault="000F70D1" w:rsidP="00B761E2">
      <w:pPr>
        <w:pStyle w:val="Bezodstpw"/>
        <w:widowControl/>
        <w:numPr>
          <w:ilvl w:val="0"/>
          <w:numId w:val="30"/>
        </w:numPr>
        <w:spacing w:before="113"/>
        <w:ind w:left="426" w:hanging="426"/>
        <w:rPr>
          <w:szCs w:val="26"/>
        </w:rPr>
      </w:pPr>
      <w:r w:rsidRPr="00EA6B47">
        <w:rPr>
          <w:szCs w:val="26"/>
        </w:rPr>
        <w:t>w miejscach planowanych cięć zupełnych zaleca się usuwanie podszytów w okresie jesienno-zimowym w celu niedopuszczenia do niszczenia w okresie rozrodu lęgów gatunków ptaków zakładających gniazda w podszytach,</w:t>
      </w:r>
    </w:p>
    <w:p w:rsidR="000F70D1" w:rsidRPr="00EA6B47" w:rsidRDefault="000F70D1" w:rsidP="00B761E2">
      <w:pPr>
        <w:pStyle w:val="Bezodstpw"/>
        <w:widowControl/>
        <w:numPr>
          <w:ilvl w:val="0"/>
          <w:numId w:val="30"/>
        </w:numPr>
        <w:spacing w:before="113"/>
        <w:ind w:left="426" w:hanging="426"/>
        <w:rPr>
          <w:szCs w:val="26"/>
        </w:rPr>
      </w:pPr>
      <w:r w:rsidRPr="00EA6B47">
        <w:rPr>
          <w:szCs w:val="26"/>
        </w:rPr>
        <w:t>cięcia w drzewostanach lub ich fragmentach, w których stwierdzono takie gniazda, powinno się przesunąć w cz</w:t>
      </w:r>
      <w:r w:rsidR="00DF0590" w:rsidRPr="00EA6B47">
        <w:rPr>
          <w:szCs w:val="26"/>
        </w:rPr>
        <w:t xml:space="preserve">asie i </w:t>
      </w:r>
      <w:r w:rsidRPr="00EA6B47">
        <w:rPr>
          <w:szCs w:val="26"/>
        </w:rPr>
        <w:t>wykonać je po zakończonym okresie lęgowym, właściwym dla danego gatunku,</w:t>
      </w:r>
    </w:p>
    <w:p w:rsidR="000F70D1" w:rsidRPr="00EA6B47" w:rsidRDefault="000F70D1" w:rsidP="00B761E2">
      <w:pPr>
        <w:pStyle w:val="Bezodstpw"/>
        <w:widowControl/>
        <w:numPr>
          <w:ilvl w:val="0"/>
          <w:numId w:val="30"/>
        </w:numPr>
        <w:spacing w:before="113"/>
        <w:ind w:left="426" w:hanging="378"/>
        <w:rPr>
          <w:szCs w:val="26"/>
        </w:rPr>
      </w:pPr>
      <w:r w:rsidRPr="00EA6B47">
        <w:rPr>
          <w:szCs w:val="26"/>
        </w:rPr>
        <w:t>w trakcie wyznaczania drzew do wycinki w ramach cięć pielęgnacyjnych powinno się pozostawiać drzewa, na których występują gniazda mogące być wykorzystywane wielokrotnie (dot</w:t>
      </w:r>
      <w:r w:rsidR="00776885">
        <w:rPr>
          <w:szCs w:val="26"/>
        </w:rPr>
        <w:t>yczy gatunków szponiastych).</w:t>
      </w:r>
    </w:p>
    <w:p w:rsidR="000F70D1" w:rsidRPr="00EA6B47" w:rsidRDefault="000F70D1" w:rsidP="00747FB2">
      <w:pPr>
        <w:pStyle w:val="Bezodstpw"/>
        <w:spacing w:before="240"/>
        <w:rPr>
          <w:bCs/>
          <w:szCs w:val="24"/>
          <w:u w:val="single"/>
        </w:rPr>
      </w:pPr>
      <w:r w:rsidRPr="00EA6B47">
        <w:rPr>
          <w:bCs/>
          <w:szCs w:val="24"/>
          <w:u w:val="single"/>
        </w:rPr>
        <w:t>Lęgowe ptaki krajobrazu rolniczego</w:t>
      </w:r>
    </w:p>
    <w:p w:rsidR="000F70D1" w:rsidRPr="00034808" w:rsidRDefault="000F70D1" w:rsidP="00747FB2">
      <w:pPr>
        <w:pStyle w:val="Tekstpodstawowywcity"/>
        <w:widowControl/>
        <w:ind w:firstLine="709"/>
        <w:rPr>
          <w:sz w:val="24"/>
        </w:rPr>
      </w:pPr>
      <w:r w:rsidRPr="00EA6B47">
        <w:rPr>
          <w:bCs/>
          <w:sz w:val="24"/>
        </w:rPr>
        <w:t xml:space="preserve">Plan urządzenia lasu nie zajmuje się planowaniem zabiegów gospodarczych na gruntach rolnych poza sytuacją, w której zostają zaprojektowane  grunty rolne </w:t>
      </w:r>
      <w:r w:rsidRPr="00034808">
        <w:rPr>
          <w:bCs/>
          <w:sz w:val="24"/>
        </w:rPr>
        <w:t xml:space="preserve">do zalesienia. </w:t>
      </w:r>
      <w:r w:rsidRPr="00034808">
        <w:rPr>
          <w:sz w:val="24"/>
        </w:rPr>
        <w:t xml:space="preserve">W bieżącym 10-leciu na terenie Nadleśnictwa </w:t>
      </w:r>
      <w:r w:rsidR="0044108D" w:rsidRPr="00034808">
        <w:rPr>
          <w:sz w:val="24"/>
        </w:rPr>
        <w:t>Orneta</w:t>
      </w:r>
      <w:r w:rsidRPr="00034808">
        <w:rPr>
          <w:sz w:val="24"/>
        </w:rPr>
        <w:t xml:space="preserve"> </w:t>
      </w:r>
      <w:r w:rsidR="00034808" w:rsidRPr="00034808">
        <w:rPr>
          <w:sz w:val="24"/>
        </w:rPr>
        <w:t xml:space="preserve">nie </w:t>
      </w:r>
      <w:r w:rsidRPr="00034808">
        <w:rPr>
          <w:sz w:val="24"/>
        </w:rPr>
        <w:t>zaprojektowano zalesie</w:t>
      </w:r>
      <w:r w:rsidR="00034808" w:rsidRPr="00034808">
        <w:rPr>
          <w:sz w:val="24"/>
        </w:rPr>
        <w:t>ń</w:t>
      </w:r>
      <w:r w:rsidRPr="00034808">
        <w:rPr>
          <w:sz w:val="24"/>
        </w:rPr>
        <w:t xml:space="preserve">. </w:t>
      </w:r>
    </w:p>
    <w:p w:rsidR="00EC06B8" w:rsidRPr="00EA6B47" w:rsidRDefault="00EC06B8" w:rsidP="00EC06B8">
      <w:pPr>
        <w:pStyle w:val="Nagwek3"/>
        <w:numPr>
          <w:ilvl w:val="0"/>
          <w:numId w:val="0"/>
        </w:numPr>
      </w:pPr>
      <w:bookmarkStart w:id="65" w:name="_Toc499118307"/>
      <w:r w:rsidRPr="00EA6B47">
        <w:t>4.1.4. Oddziaływanie na rośliny, w szczególności na gatunki chronione</w:t>
      </w:r>
      <w:bookmarkEnd w:id="65"/>
    </w:p>
    <w:p w:rsidR="00543260" w:rsidRPr="00F401FE" w:rsidRDefault="00543260" w:rsidP="00747FB2">
      <w:pPr>
        <w:rPr>
          <w:szCs w:val="26"/>
        </w:rPr>
      </w:pPr>
      <w:r w:rsidRPr="00F401FE">
        <w:rPr>
          <w:szCs w:val="26"/>
        </w:rPr>
        <w:t>Podczas projektowania zabiegów gospodarczych w planie urządzenia lasu uwzględniono ochronę wszystkich roślin objętych ochroną gatunkową. W</w:t>
      </w:r>
      <w:r w:rsidR="007F5890" w:rsidRPr="00F401FE">
        <w:rPr>
          <w:szCs w:val="26"/>
        </w:rPr>
        <w:t xml:space="preserve"> </w:t>
      </w:r>
      <w:r w:rsidRPr="00F401FE">
        <w:rPr>
          <w:szCs w:val="26"/>
        </w:rPr>
        <w:t>niniejszej prognozie szczegółowo omówione zostały te gatunki, których stanowiska są znane. W</w:t>
      </w:r>
      <w:r w:rsidR="007F5890" w:rsidRPr="00F401FE">
        <w:rPr>
          <w:szCs w:val="26"/>
        </w:rPr>
        <w:t xml:space="preserve"> </w:t>
      </w:r>
      <w:r w:rsidR="008526E0" w:rsidRPr="00F401FE">
        <w:rPr>
          <w:szCs w:val="26"/>
        </w:rPr>
        <w:t>stosunku do </w:t>
      </w:r>
      <w:r w:rsidRPr="00F401FE">
        <w:rPr>
          <w:szCs w:val="26"/>
        </w:rPr>
        <w:t xml:space="preserve">pozostałych obowiązują ogólne wskazania </w:t>
      </w:r>
      <w:r w:rsidR="007F5890" w:rsidRPr="00F401FE">
        <w:rPr>
          <w:szCs w:val="26"/>
        </w:rPr>
        <w:t xml:space="preserve">zawarte w </w:t>
      </w:r>
      <w:r w:rsidRPr="00F401FE">
        <w:rPr>
          <w:szCs w:val="26"/>
        </w:rPr>
        <w:t>programie ochrony przyrody oraz istniejące normy prawne.</w:t>
      </w:r>
    </w:p>
    <w:p w:rsidR="007F47E7" w:rsidRPr="00F401FE" w:rsidRDefault="00D61013" w:rsidP="00747FB2">
      <w:r w:rsidRPr="00F401FE">
        <w:t>Zakaz niszczenia siedlisk roślin chronionych nie dotyczy wykonywania czynności związanych z prowadzeniem racjonalnej gospodarki leśnej</w:t>
      </w:r>
      <w:r w:rsidR="005B3675" w:rsidRPr="00F401FE">
        <w:t>, jeśli technologia prac uniemożliwia przestrzeganie tych zakazów</w:t>
      </w:r>
      <w:r w:rsidRPr="00F401FE">
        <w:t xml:space="preserve"> (zgodnie z</w:t>
      </w:r>
      <w:r w:rsidR="00466A39" w:rsidRPr="00F401FE">
        <w:t xml:space="preserve"> </w:t>
      </w:r>
      <w:r w:rsidRPr="00F401FE">
        <w:t>Rozpor</w:t>
      </w:r>
      <w:r w:rsidR="00D721D4">
        <w:t>ządzeniem Ministra Środowiska z </w:t>
      </w:r>
      <w:r w:rsidRPr="00F401FE">
        <w:t xml:space="preserve">dnia 9 października 2014 r. w sprawie ochrony gatunkowej roślin). Zaleca się jednak promowanie technologii prac w lesie, które umożliwiają zachowanie gatunków chronionych. </w:t>
      </w:r>
    </w:p>
    <w:p w:rsidR="008526E0" w:rsidRPr="00F401FE" w:rsidRDefault="008526E0" w:rsidP="00747FB2">
      <w:r w:rsidRPr="00F401FE">
        <w:t xml:space="preserve">Znajomość lokalizacji stanowisk roślin chronionych przez pracowników Nadleśnictwa </w:t>
      </w:r>
      <w:r w:rsidRPr="00F401FE">
        <w:lastRenderedPageBreak/>
        <w:t>pozwala na zapewnienie im ochrony podczas prac leśnych. Uniknąć sytuacji konfliktowych można dzięki wyznaczaniu biogrup, wyznaczaniu szlaków zrywkowych omijających stanowiska chronionych gatunków</w:t>
      </w:r>
      <w:r w:rsidR="001F691C" w:rsidRPr="00F401FE">
        <w:t>,</w:t>
      </w:r>
      <w:r w:rsidRPr="00F401FE">
        <w:t xml:space="preserve"> czy też wykonywanie prac przy pokrywie śnieżnej.</w:t>
      </w:r>
    </w:p>
    <w:p w:rsidR="008526E0" w:rsidRPr="00F401FE" w:rsidRDefault="008526E0" w:rsidP="00747FB2">
      <w:pPr>
        <w:spacing w:before="120"/>
      </w:pPr>
      <w:r w:rsidRPr="00F401FE">
        <w:t xml:space="preserve">Realizacja zaprojektowanych w PUL zabiegów gospodarczych nie powinna wpływać negatywnie na populacje chronionych gatunków. </w:t>
      </w:r>
    </w:p>
    <w:p w:rsidR="000A6953" w:rsidRPr="00D357EE" w:rsidRDefault="000A6953" w:rsidP="000A6953">
      <w:pPr>
        <w:spacing w:before="120"/>
        <w:rPr>
          <w:color w:val="FF0000"/>
          <w:szCs w:val="26"/>
        </w:rPr>
      </w:pPr>
    </w:p>
    <w:p w:rsidR="000A6953" w:rsidRPr="00D357EE" w:rsidRDefault="000A6953" w:rsidP="000A6953">
      <w:pPr>
        <w:rPr>
          <w:color w:val="FF0000"/>
        </w:rPr>
        <w:sectPr w:rsidR="000A6953" w:rsidRPr="00D357EE" w:rsidSect="00371A74">
          <w:headerReference w:type="even" r:id="rId36"/>
          <w:headerReference w:type="default" r:id="rId37"/>
          <w:footerReference w:type="even" r:id="rId38"/>
          <w:footerReference w:type="default" r:id="rId39"/>
          <w:headerReference w:type="first" r:id="rId40"/>
          <w:footerReference w:type="first" r:id="rId41"/>
          <w:pgSz w:w="11905" w:h="16837"/>
          <w:pgMar w:top="1701" w:right="1134" w:bottom="1134" w:left="1701" w:header="1134" w:footer="720" w:gutter="0"/>
          <w:cols w:space="708"/>
          <w:docGrid w:linePitch="360"/>
        </w:sectPr>
      </w:pPr>
    </w:p>
    <w:p w:rsidR="000A6953" w:rsidRPr="00034808" w:rsidRDefault="000A6953" w:rsidP="00615173">
      <w:pPr>
        <w:spacing w:before="120" w:after="120" w:line="200" w:lineRule="atLeast"/>
        <w:ind w:firstLine="0"/>
      </w:pPr>
      <w:r w:rsidRPr="00034808">
        <w:rPr>
          <w:b/>
          <w:bCs/>
        </w:rPr>
        <w:lastRenderedPageBreak/>
        <w:t>Tabela XX</w:t>
      </w:r>
      <w:r w:rsidR="00615173" w:rsidRPr="00034808">
        <w:rPr>
          <w:b/>
          <w:bCs/>
        </w:rPr>
        <w:t>X</w:t>
      </w:r>
      <w:r w:rsidR="00F401FE" w:rsidRPr="00034808">
        <w:rPr>
          <w:b/>
          <w:bCs/>
        </w:rPr>
        <w:t>VI</w:t>
      </w:r>
      <w:r w:rsidR="005F435C" w:rsidRPr="00034808">
        <w:rPr>
          <w:b/>
          <w:bCs/>
        </w:rPr>
        <w:t>I</w:t>
      </w:r>
      <w:r w:rsidRPr="00034808">
        <w:rPr>
          <w:b/>
          <w:bCs/>
        </w:rPr>
        <w:t xml:space="preserve"> </w:t>
      </w:r>
      <w:r w:rsidRPr="00034808">
        <w:t xml:space="preserve">Wpływ ustaleń planu na rośliny objęte ochroną gatunkową </w:t>
      </w:r>
    </w:p>
    <w:tbl>
      <w:tblPr>
        <w:tblW w:w="146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05"/>
        <w:gridCol w:w="1140"/>
        <w:gridCol w:w="1475"/>
        <w:gridCol w:w="2551"/>
        <w:gridCol w:w="1989"/>
        <w:gridCol w:w="915"/>
        <w:gridCol w:w="1020"/>
        <w:gridCol w:w="1020"/>
        <w:gridCol w:w="2286"/>
      </w:tblGrid>
      <w:tr w:rsidR="00F401FE" w:rsidRPr="00F401FE" w:rsidTr="001772CD">
        <w:trPr>
          <w:tblHeader/>
        </w:trPr>
        <w:tc>
          <w:tcPr>
            <w:tcW w:w="2205" w:type="dxa"/>
            <w:vMerge w:val="restart"/>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Gatunek</w:t>
            </w:r>
          </w:p>
        </w:tc>
        <w:tc>
          <w:tcPr>
            <w:tcW w:w="1140" w:type="dxa"/>
            <w:vMerge w:val="restart"/>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Status</w:t>
            </w:r>
          </w:p>
        </w:tc>
        <w:tc>
          <w:tcPr>
            <w:tcW w:w="1475" w:type="dxa"/>
            <w:vMerge w:val="restart"/>
            <w:shd w:val="clear" w:color="auto" w:fill="EAF1DD"/>
            <w:vAlign w:val="center"/>
          </w:tcPr>
          <w:p w:rsidR="000A6953" w:rsidRPr="00F401FE" w:rsidRDefault="001772CD" w:rsidP="00F932B6">
            <w:pPr>
              <w:snapToGrid w:val="0"/>
              <w:spacing w:line="240" w:lineRule="auto"/>
              <w:ind w:firstLine="0"/>
              <w:jc w:val="center"/>
              <w:rPr>
                <w:sz w:val="18"/>
                <w:szCs w:val="18"/>
              </w:rPr>
            </w:pPr>
            <w:r w:rsidRPr="00F401FE">
              <w:rPr>
                <w:sz w:val="18"/>
                <w:szCs w:val="18"/>
              </w:rPr>
              <w:t>Znana liczba stanowisk w </w:t>
            </w:r>
            <w:r w:rsidR="000A6953" w:rsidRPr="00F401FE">
              <w:rPr>
                <w:sz w:val="18"/>
                <w:szCs w:val="18"/>
              </w:rPr>
              <w:t>Nadleśnictwie</w:t>
            </w:r>
          </w:p>
        </w:tc>
        <w:tc>
          <w:tcPr>
            <w:tcW w:w="2551" w:type="dxa"/>
            <w:vMerge w:val="restart"/>
            <w:shd w:val="clear" w:color="auto" w:fill="EAF1DD"/>
            <w:vAlign w:val="center"/>
          </w:tcPr>
          <w:p w:rsidR="000A6953" w:rsidRPr="00F401FE" w:rsidRDefault="001772CD" w:rsidP="00F932B6">
            <w:pPr>
              <w:snapToGrid w:val="0"/>
              <w:spacing w:line="240" w:lineRule="auto"/>
              <w:ind w:firstLine="0"/>
              <w:jc w:val="center"/>
              <w:rPr>
                <w:sz w:val="18"/>
                <w:szCs w:val="18"/>
              </w:rPr>
            </w:pPr>
            <w:r w:rsidRPr="00F401FE">
              <w:rPr>
                <w:sz w:val="18"/>
                <w:szCs w:val="18"/>
              </w:rPr>
              <w:t>Zabiegi zaplanowane w </w:t>
            </w:r>
            <w:r w:rsidR="000A6953" w:rsidRPr="00F401FE">
              <w:rPr>
                <w:sz w:val="18"/>
                <w:szCs w:val="18"/>
              </w:rPr>
              <w:t>miejscach występowania</w:t>
            </w:r>
          </w:p>
        </w:tc>
        <w:tc>
          <w:tcPr>
            <w:tcW w:w="1989" w:type="dxa"/>
            <w:vMerge w:val="restart"/>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 xml:space="preserve">Sposoby ograniczenia negatywnego wpływu </w:t>
            </w:r>
          </w:p>
        </w:tc>
        <w:tc>
          <w:tcPr>
            <w:tcW w:w="2955" w:type="dxa"/>
            <w:gridSpan w:val="3"/>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Przewidywane oddziaływanie</w:t>
            </w:r>
          </w:p>
        </w:tc>
        <w:tc>
          <w:tcPr>
            <w:tcW w:w="2286" w:type="dxa"/>
            <w:vMerge w:val="restart"/>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 xml:space="preserve">Uwagi, </w:t>
            </w:r>
          </w:p>
          <w:p w:rsidR="000A6953" w:rsidRPr="00F401FE" w:rsidRDefault="000A6953" w:rsidP="00F932B6">
            <w:pPr>
              <w:spacing w:line="240" w:lineRule="auto"/>
              <w:ind w:firstLine="0"/>
              <w:jc w:val="center"/>
              <w:rPr>
                <w:sz w:val="18"/>
                <w:szCs w:val="18"/>
              </w:rPr>
            </w:pPr>
            <w:r w:rsidRPr="00F401FE">
              <w:rPr>
                <w:sz w:val="18"/>
                <w:szCs w:val="18"/>
              </w:rPr>
              <w:t>wnioski do prognozy</w:t>
            </w:r>
          </w:p>
        </w:tc>
      </w:tr>
      <w:tr w:rsidR="00F401FE" w:rsidRPr="00F401FE" w:rsidTr="001772CD">
        <w:trPr>
          <w:tblHeader/>
        </w:trPr>
        <w:tc>
          <w:tcPr>
            <w:tcW w:w="2205" w:type="dxa"/>
            <w:vMerge/>
            <w:shd w:val="clear" w:color="auto" w:fill="EAF1DD"/>
            <w:vAlign w:val="center"/>
          </w:tcPr>
          <w:p w:rsidR="000A6953" w:rsidRPr="00F401FE" w:rsidRDefault="000A6953" w:rsidP="00F932B6">
            <w:pPr>
              <w:spacing w:line="240" w:lineRule="auto"/>
              <w:ind w:firstLine="0"/>
              <w:rPr>
                <w:sz w:val="18"/>
                <w:szCs w:val="18"/>
              </w:rPr>
            </w:pPr>
          </w:p>
        </w:tc>
        <w:tc>
          <w:tcPr>
            <w:tcW w:w="1140" w:type="dxa"/>
            <w:vMerge/>
            <w:shd w:val="clear" w:color="auto" w:fill="EAF1DD"/>
            <w:vAlign w:val="center"/>
          </w:tcPr>
          <w:p w:rsidR="000A6953" w:rsidRPr="00F401FE" w:rsidRDefault="000A6953" w:rsidP="00F932B6">
            <w:pPr>
              <w:spacing w:line="240" w:lineRule="auto"/>
              <w:ind w:firstLine="0"/>
              <w:rPr>
                <w:sz w:val="18"/>
                <w:szCs w:val="18"/>
              </w:rPr>
            </w:pPr>
          </w:p>
        </w:tc>
        <w:tc>
          <w:tcPr>
            <w:tcW w:w="1475" w:type="dxa"/>
            <w:vMerge/>
            <w:shd w:val="clear" w:color="auto" w:fill="EAF1DD"/>
            <w:vAlign w:val="center"/>
          </w:tcPr>
          <w:p w:rsidR="000A6953" w:rsidRPr="00F401FE" w:rsidRDefault="000A6953" w:rsidP="00F932B6">
            <w:pPr>
              <w:spacing w:line="240" w:lineRule="auto"/>
              <w:ind w:firstLine="0"/>
              <w:rPr>
                <w:sz w:val="18"/>
                <w:szCs w:val="18"/>
              </w:rPr>
            </w:pPr>
          </w:p>
        </w:tc>
        <w:tc>
          <w:tcPr>
            <w:tcW w:w="2551" w:type="dxa"/>
            <w:vMerge/>
            <w:shd w:val="clear" w:color="auto" w:fill="EAF1DD"/>
            <w:vAlign w:val="center"/>
          </w:tcPr>
          <w:p w:rsidR="000A6953" w:rsidRPr="00F401FE" w:rsidRDefault="000A6953" w:rsidP="00F932B6">
            <w:pPr>
              <w:spacing w:line="240" w:lineRule="auto"/>
              <w:ind w:firstLine="0"/>
              <w:rPr>
                <w:sz w:val="18"/>
                <w:szCs w:val="18"/>
              </w:rPr>
            </w:pPr>
          </w:p>
        </w:tc>
        <w:tc>
          <w:tcPr>
            <w:tcW w:w="1989" w:type="dxa"/>
            <w:vMerge/>
            <w:shd w:val="clear" w:color="auto" w:fill="EAF1DD"/>
            <w:vAlign w:val="center"/>
          </w:tcPr>
          <w:p w:rsidR="000A6953" w:rsidRPr="00F401FE" w:rsidRDefault="000A6953" w:rsidP="00F932B6">
            <w:pPr>
              <w:spacing w:line="240" w:lineRule="auto"/>
              <w:ind w:firstLine="0"/>
              <w:rPr>
                <w:sz w:val="18"/>
                <w:szCs w:val="18"/>
              </w:rPr>
            </w:pPr>
          </w:p>
        </w:tc>
        <w:tc>
          <w:tcPr>
            <w:tcW w:w="915" w:type="dxa"/>
            <w:shd w:val="clear" w:color="auto" w:fill="EAF1DD"/>
            <w:tcMar>
              <w:left w:w="28" w:type="dxa"/>
              <w:right w:w="28" w:type="dxa"/>
            </w:tcMar>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Krótko-terminowe</w:t>
            </w:r>
          </w:p>
        </w:tc>
        <w:tc>
          <w:tcPr>
            <w:tcW w:w="1020" w:type="dxa"/>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Średnio-terminowe</w:t>
            </w:r>
          </w:p>
        </w:tc>
        <w:tc>
          <w:tcPr>
            <w:tcW w:w="1020" w:type="dxa"/>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Długo-terminowe</w:t>
            </w:r>
          </w:p>
        </w:tc>
        <w:tc>
          <w:tcPr>
            <w:tcW w:w="2286" w:type="dxa"/>
            <w:vMerge/>
            <w:shd w:val="clear" w:color="auto" w:fill="EAF1DD"/>
            <w:vAlign w:val="center"/>
          </w:tcPr>
          <w:p w:rsidR="000A6953" w:rsidRPr="00F401FE" w:rsidRDefault="000A6953" w:rsidP="00F932B6">
            <w:pPr>
              <w:spacing w:line="240" w:lineRule="auto"/>
              <w:ind w:firstLine="0"/>
              <w:rPr>
                <w:sz w:val="18"/>
                <w:szCs w:val="18"/>
              </w:rPr>
            </w:pPr>
          </w:p>
        </w:tc>
      </w:tr>
      <w:tr w:rsidR="00F401FE" w:rsidRPr="00F401FE" w:rsidTr="001772CD">
        <w:trPr>
          <w:trHeight w:val="228"/>
          <w:tblHeader/>
        </w:trPr>
        <w:tc>
          <w:tcPr>
            <w:tcW w:w="2205"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1</w:t>
            </w:r>
          </w:p>
        </w:tc>
        <w:tc>
          <w:tcPr>
            <w:tcW w:w="1140"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2</w:t>
            </w:r>
          </w:p>
        </w:tc>
        <w:tc>
          <w:tcPr>
            <w:tcW w:w="1475"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3</w:t>
            </w:r>
          </w:p>
        </w:tc>
        <w:tc>
          <w:tcPr>
            <w:tcW w:w="2551"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4</w:t>
            </w:r>
          </w:p>
        </w:tc>
        <w:tc>
          <w:tcPr>
            <w:tcW w:w="1989"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5</w:t>
            </w:r>
          </w:p>
        </w:tc>
        <w:tc>
          <w:tcPr>
            <w:tcW w:w="915"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6</w:t>
            </w:r>
          </w:p>
        </w:tc>
        <w:tc>
          <w:tcPr>
            <w:tcW w:w="1020"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7</w:t>
            </w:r>
          </w:p>
        </w:tc>
        <w:tc>
          <w:tcPr>
            <w:tcW w:w="1020"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8</w:t>
            </w:r>
          </w:p>
        </w:tc>
        <w:tc>
          <w:tcPr>
            <w:tcW w:w="2286" w:type="dxa"/>
            <w:tcBorders>
              <w:bottom w:val="single" w:sz="2" w:space="0" w:color="000000"/>
            </w:tcBorders>
            <w:shd w:val="clear" w:color="auto" w:fill="EAF1DD"/>
            <w:vAlign w:val="center"/>
          </w:tcPr>
          <w:p w:rsidR="000A6953" w:rsidRPr="00F401FE" w:rsidRDefault="000A6953" w:rsidP="00F932B6">
            <w:pPr>
              <w:snapToGrid w:val="0"/>
              <w:spacing w:line="240" w:lineRule="auto"/>
              <w:ind w:firstLine="0"/>
              <w:jc w:val="center"/>
              <w:rPr>
                <w:sz w:val="18"/>
                <w:szCs w:val="18"/>
              </w:rPr>
            </w:pPr>
            <w:r w:rsidRPr="00F401FE">
              <w:rPr>
                <w:sz w:val="18"/>
                <w:szCs w:val="18"/>
              </w:rPr>
              <w:t>9</w:t>
            </w:r>
          </w:p>
        </w:tc>
      </w:tr>
      <w:tr w:rsidR="001772CD" w:rsidRPr="00D357EE" w:rsidTr="0017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20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0674F3" w:rsidRPr="00E70B4E" w:rsidRDefault="000674F3" w:rsidP="000674F3">
            <w:pPr>
              <w:spacing w:line="240" w:lineRule="auto"/>
              <w:ind w:firstLine="0"/>
              <w:rPr>
                <w:sz w:val="18"/>
                <w:szCs w:val="18"/>
              </w:rPr>
            </w:pPr>
            <w:r w:rsidRPr="00E70B4E">
              <w:rPr>
                <w:sz w:val="18"/>
                <w:szCs w:val="18"/>
              </w:rPr>
              <w:t>Bagnica torfowa</w:t>
            </w:r>
          </w:p>
          <w:p w:rsidR="000A6953" w:rsidRPr="00E70B4E" w:rsidRDefault="000674F3" w:rsidP="000674F3">
            <w:pPr>
              <w:spacing w:line="240" w:lineRule="auto"/>
              <w:ind w:firstLine="0"/>
              <w:rPr>
                <w:sz w:val="18"/>
                <w:szCs w:val="18"/>
              </w:rPr>
            </w:pPr>
            <w:r w:rsidRPr="00E70B4E">
              <w:rPr>
                <w:i/>
                <w:sz w:val="18"/>
                <w:szCs w:val="18"/>
              </w:rPr>
              <w:t>Scheuchzeria palustris</w:t>
            </w:r>
          </w:p>
        </w:tc>
        <w:tc>
          <w:tcPr>
            <w:tcW w:w="114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0A6953" w:rsidRPr="00E70B4E" w:rsidRDefault="000A6953" w:rsidP="001772CD">
            <w:pPr>
              <w:snapToGrid w:val="0"/>
              <w:spacing w:line="240" w:lineRule="auto"/>
              <w:ind w:firstLine="0"/>
              <w:jc w:val="center"/>
              <w:rPr>
                <w:sz w:val="18"/>
                <w:szCs w:val="18"/>
              </w:rPr>
            </w:pPr>
            <w:r w:rsidRPr="00E70B4E">
              <w:rPr>
                <w:sz w:val="18"/>
                <w:szCs w:val="18"/>
              </w:rPr>
              <w:t>ochrona ścisła</w:t>
            </w:r>
          </w:p>
        </w:tc>
        <w:tc>
          <w:tcPr>
            <w:tcW w:w="147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0A6953" w:rsidRPr="00034808" w:rsidRDefault="00E70B4E" w:rsidP="00F932B6">
            <w:pPr>
              <w:snapToGrid w:val="0"/>
              <w:spacing w:line="240" w:lineRule="auto"/>
              <w:ind w:firstLine="0"/>
              <w:jc w:val="center"/>
              <w:rPr>
                <w:sz w:val="18"/>
                <w:szCs w:val="18"/>
              </w:rPr>
            </w:pPr>
            <w:r w:rsidRPr="00034808">
              <w:rPr>
                <w:sz w:val="18"/>
                <w:szCs w:val="18"/>
              </w:rPr>
              <w:t>3</w:t>
            </w:r>
          </w:p>
        </w:tc>
        <w:tc>
          <w:tcPr>
            <w:tcW w:w="2551" w:type="dxa"/>
            <w:tcBorders>
              <w:top w:val="single" w:sz="2" w:space="0" w:color="000000"/>
              <w:left w:val="single" w:sz="2" w:space="0" w:color="000000"/>
              <w:bottom w:val="single" w:sz="2" w:space="0" w:color="000000"/>
              <w:right w:val="single" w:sz="2" w:space="0" w:color="000000"/>
            </w:tcBorders>
            <w:vAlign w:val="center"/>
          </w:tcPr>
          <w:p w:rsidR="000A6953" w:rsidRPr="00903EC0" w:rsidRDefault="000A6953" w:rsidP="00326509">
            <w:pPr>
              <w:spacing w:line="240" w:lineRule="auto"/>
              <w:ind w:firstLine="0"/>
              <w:rPr>
                <w:sz w:val="18"/>
                <w:szCs w:val="18"/>
              </w:rPr>
            </w:pPr>
            <w:r w:rsidRPr="00903EC0">
              <w:rPr>
                <w:sz w:val="18"/>
                <w:szCs w:val="18"/>
              </w:rPr>
              <w:t>brak zaplanowanych zabiegów</w:t>
            </w:r>
          </w:p>
        </w:tc>
        <w:tc>
          <w:tcPr>
            <w:tcW w:w="1989" w:type="dxa"/>
            <w:tcBorders>
              <w:top w:val="single" w:sz="2" w:space="0" w:color="000000"/>
              <w:left w:val="single" w:sz="2" w:space="0" w:color="000000"/>
              <w:bottom w:val="single" w:sz="2" w:space="0" w:color="000000"/>
              <w:right w:val="single" w:sz="2" w:space="0" w:color="000000"/>
            </w:tcBorders>
            <w:vAlign w:val="center"/>
          </w:tcPr>
          <w:p w:rsidR="000A6953" w:rsidRPr="00E70B4E" w:rsidRDefault="001772CD" w:rsidP="00F932B6">
            <w:pPr>
              <w:snapToGrid w:val="0"/>
              <w:spacing w:line="240" w:lineRule="auto"/>
              <w:ind w:firstLine="0"/>
              <w:jc w:val="center"/>
              <w:rPr>
                <w:sz w:val="18"/>
                <w:szCs w:val="18"/>
              </w:rPr>
            </w:pPr>
            <w:r w:rsidRPr="00E70B4E">
              <w:rPr>
                <w:sz w:val="18"/>
                <w:szCs w:val="18"/>
              </w:rPr>
              <w:t xml:space="preserve">ochrona rezerwatowa, </w:t>
            </w:r>
            <w:r w:rsidR="000A6953" w:rsidRPr="00E70B4E">
              <w:rPr>
                <w:sz w:val="18"/>
                <w:szCs w:val="18"/>
              </w:rPr>
              <w:t>ochrona bagien i torfowisk, ochrona gatunkowa</w:t>
            </w:r>
          </w:p>
        </w:tc>
        <w:tc>
          <w:tcPr>
            <w:tcW w:w="915" w:type="dxa"/>
            <w:tcBorders>
              <w:top w:val="single" w:sz="2" w:space="0" w:color="000000"/>
              <w:left w:val="single" w:sz="2" w:space="0" w:color="000000"/>
              <w:bottom w:val="single" w:sz="2" w:space="0" w:color="000000"/>
              <w:right w:val="single" w:sz="2" w:space="0" w:color="000000"/>
            </w:tcBorders>
            <w:vAlign w:val="center"/>
          </w:tcPr>
          <w:p w:rsidR="000A6953" w:rsidRPr="00E70B4E" w:rsidRDefault="000A6953" w:rsidP="00F932B6">
            <w:pPr>
              <w:snapToGrid w:val="0"/>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0A6953" w:rsidRPr="00E70B4E" w:rsidRDefault="000A6953" w:rsidP="00F932B6">
            <w:pPr>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0A6953" w:rsidRPr="00E70B4E" w:rsidRDefault="000A6953" w:rsidP="00F932B6">
            <w:pPr>
              <w:spacing w:line="240" w:lineRule="auto"/>
              <w:ind w:firstLine="0"/>
              <w:jc w:val="center"/>
              <w:rPr>
                <w:sz w:val="18"/>
                <w:szCs w:val="18"/>
              </w:rPr>
            </w:pPr>
            <w:r w:rsidRPr="00E70B4E">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0A6953" w:rsidRPr="00E70B4E" w:rsidRDefault="0053038D" w:rsidP="00F932B6">
            <w:pPr>
              <w:snapToGrid w:val="0"/>
              <w:spacing w:line="240" w:lineRule="auto"/>
              <w:ind w:firstLine="0"/>
              <w:jc w:val="center"/>
              <w:rPr>
                <w:sz w:val="18"/>
                <w:szCs w:val="18"/>
              </w:rPr>
            </w:pPr>
            <w:r w:rsidRPr="00E70B4E">
              <w:rPr>
                <w:sz w:val="18"/>
                <w:szCs w:val="18"/>
              </w:rPr>
              <w:t>-</w:t>
            </w:r>
          </w:p>
        </w:tc>
      </w:tr>
      <w:tr w:rsidR="00C321E8" w:rsidRPr="00D357EE" w:rsidTr="0017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20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E70B4E" w:rsidRPr="00E70B4E" w:rsidRDefault="00E70B4E" w:rsidP="00E70B4E">
            <w:pPr>
              <w:spacing w:line="240" w:lineRule="exact"/>
              <w:ind w:firstLine="0"/>
              <w:jc w:val="left"/>
              <w:rPr>
                <w:sz w:val="18"/>
                <w:szCs w:val="18"/>
              </w:rPr>
            </w:pPr>
            <w:r w:rsidRPr="00E70B4E">
              <w:rPr>
                <w:sz w:val="18"/>
                <w:szCs w:val="18"/>
              </w:rPr>
              <w:t>Kosaciec syberyjski</w:t>
            </w:r>
          </w:p>
          <w:p w:rsidR="00C321E8" w:rsidRPr="00D357EE" w:rsidRDefault="00E70B4E" w:rsidP="00E70B4E">
            <w:pPr>
              <w:spacing w:line="240" w:lineRule="auto"/>
              <w:ind w:firstLine="0"/>
              <w:jc w:val="left"/>
              <w:rPr>
                <w:i/>
                <w:color w:val="FF0000"/>
                <w:sz w:val="18"/>
                <w:szCs w:val="18"/>
              </w:rPr>
            </w:pPr>
            <w:r w:rsidRPr="00E70B4E">
              <w:rPr>
                <w:i/>
                <w:sz w:val="18"/>
                <w:szCs w:val="18"/>
              </w:rPr>
              <w:t xml:space="preserve">Iris sibirica </w:t>
            </w:r>
          </w:p>
        </w:tc>
        <w:tc>
          <w:tcPr>
            <w:tcW w:w="114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C321E8" w:rsidRPr="00E70B4E" w:rsidRDefault="00C321E8" w:rsidP="00C321E8">
            <w:pPr>
              <w:snapToGrid w:val="0"/>
              <w:spacing w:line="240" w:lineRule="auto"/>
              <w:ind w:firstLine="0"/>
              <w:jc w:val="center"/>
              <w:rPr>
                <w:sz w:val="18"/>
                <w:szCs w:val="18"/>
              </w:rPr>
            </w:pPr>
            <w:r w:rsidRPr="00E70B4E">
              <w:rPr>
                <w:sz w:val="18"/>
                <w:szCs w:val="18"/>
              </w:rPr>
              <w:t>ochrona ścisła</w:t>
            </w:r>
          </w:p>
        </w:tc>
        <w:tc>
          <w:tcPr>
            <w:tcW w:w="147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C321E8" w:rsidRPr="00034808" w:rsidRDefault="00C321E8" w:rsidP="00C321E8">
            <w:pPr>
              <w:snapToGrid w:val="0"/>
              <w:spacing w:line="240" w:lineRule="auto"/>
              <w:ind w:firstLine="0"/>
              <w:jc w:val="center"/>
              <w:rPr>
                <w:sz w:val="18"/>
                <w:szCs w:val="18"/>
              </w:rPr>
            </w:pPr>
            <w:r w:rsidRPr="00034808">
              <w:rPr>
                <w:sz w:val="18"/>
                <w:szCs w:val="18"/>
              </w:rPr>
              <w:t>1</w:t>
            </w:r>
          </w:p>
        </w:tc>
        <w:tc>
          <w:tcPr>
            <w:tcW w:w="2551" w:type="dxa"/>
            <w:tcBorders>
              <w:top w:val="single" w:sz="2" w:space="0" w:color="000000"/>
              <w:left w:val="single" w:sz="2" w:space="0" w:color="000000"/>
              <w:bottom w:val="single" w:sz="2" w:space="0" w:color="000000"/>
              <w:right w:val="single" w:sz="2" w:space="0" w:color="000000"/>
            </w:tcBorders>
            <w:vAlign w:val="center"/>
          </w:tcPr>
          <w:p w:rsidR="00903EC0" w:rsidRPr="00903EC0" w:rsidRDefault="00903EC0" w:rsidP="00903EC0">
            <w:pPr>
              <w:spacing w:line="240" w:lineRule="auto"/>
              <w:ind w:firstLine="0"/>
              <w:rPr>
                <w:sz w:val="18"/>
                <w:szCs w:val="18"/>
              </w:rPr>
            </w:pPr>
            <w:r w:rsidRPr="00903EC0">
              <w:rPr>
                <w:sz w:val="18"/>
                <w:szCs w:val="18"/>
              </w:rPr>
              <w:t>z</w:t>
            </w:r>
            <w:r w:rsidR="00C321E8" w:rsidRPr="00903EC0">
              <w:rPr>
                <w:sz w:val="18"/>
                <w:szCs w:val="18"/>
              </w:rPr>
              <w:t>aplanowan</w:t>
            </w:r>
            <w:r w:rsidRPr="00903EC0">
              <w:rPr>
                <w:sz w:val="18"/>
                <w:szCs w:val="18"/>
              </w:rPr>
              <w:t>o pielęgnację</w:t>
            </w:r>
          </w:p>
          <w:p w:rsidR="00C321E8" w:rsidRPr="00034808" w:rsidRDefault="00903EC0" w:rsidP="00903EC0">
            <w:pPr>
              <w:spacing w:line="240" w:lineRule="auto"/>
              <w:ind w:firstLine="0"/>
              <w:rPr>
                <w:color w:val="FF0000"/>
                <w:sz w:val="18"/>
                <w:szCs w:val="18"/>
              </w:rPr>
            </w:pPr>
            <w:r w:rsidRPr="00903EC0">
              <w:rPr>
                <w:sz w:val="18"/>
                <w:szCs w:val="18"/>
              </w:rPr>
              <w:t>d-stanu (TW)</w:t>
            </w:r>
          </w:p>
        </w:tc>
        <w:tc>
          <w:tcPr>
            <w:tcW w:w="1989" w:type="dxa"/>
            <w:tcBorders>
              <w:top w:val="single" w:sz="2" w:space="0" w:color="000000"/>
              <w:left w:val="single" w:sz="2" w:space="0" w:color="000000"/>
              <w:bottom w:val="single" w:sz="2" w:space="0" w:color="000000"/>
              <w:right w:val="single" w:sz="2" w:space="0" w:color="000000"/>
            </w:tcBorders>
            <w:vAlign w:val="center"/>
          </w:tcPr>
          <w:p w:rsidR="00C321E8" w:rsidRPr="00E70B4E" w:rsidRDefault="00C321E8" w:rsidP="00C321E8">
            <w:pPr>
              <w:snapToGrid w:val="0"/>
              <w:spacing w:line="240" w:lineRule="auto"/>
              <w:ind w:firstLine="0"/>
              <w:jc w:val="center"/>
              <w:rPr>
                <w:sz w:val="18"/>
                <w:szCs w:val="18"/>
              </w:rPr>
            </w:pPr>
            <w:r w:rsidRPr="00E70B4E">
              <w:rPr>
                <w:sz w:val="18"/>
                <w:szCs w:val="18"/>
              </w:rPr>
              <w:t>ochrona bagien i torfowisk, ochrona gatunkowa</w:t>
            </w:r>
            <w:r w:rsidR="00903EC0">
              <w:rPr>
                <w:sz w:val="18"/>
                <w:szCs w:val="18"/>
              </w:rPr>
              <w:t>, pozostawienie biogrupy</w:t>
            </w:r>
          </w:p>
        </w:tc>
        <w:tc>
          <w:tcPr>
            <w:tcW w:w="915" w:type="dxa"/>
            <w:tcBorders>
              <w:top w:val="single" w:sz="2" w:space="0" w:color="000000"/>
              <w:left w:val="single" w:sz="2" w:space="0" w:color="000000"/>
              <w:bottom w:val="single" w:sz="2" w:space="0" w:color="000000"/>
              <w:right w:val="single" w:sz="2" w:space="0" w:color="000000"/>
            </w:tcBorders>
            <w:vAlign w:val="center"/>
          </w:tcPr>
          <w:p w:rsidR="00C321E8" w:rsidRPr="00E70B4E" w:rsidRDefault="00C321E8" w:rsidP="00C321E8">
            <w:pPr>
              <w:snapToGrid w:val="0"/>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C321E8" w:rsidRPr="00E70B4E" w:rsidRDefault="00C321E8" w:rsidP="00C321E8">
            <w:pPr>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C321E8" w:rsidRPr="00E70B4E" w:rsidRDefault="00C321E8" w:rsidP="00C321E8">
            <w:pPr>
              <w:spacing w:line="240" w:lineRule="auto"/>
              <w:ind w:firstLine="0"/>
              <w:jc w:val="center"/>
              <w:rPr>
                <w:sz w:val="18"/>
                <w:szCs w:val="18"/>
              </w:rPr>
            </w:pPr>
            <w:r w:rsidRPr="00E70B4E">
              <w:rPr>
                <w:sz w:val="18"/>
                <w:szCs w:val="18"/>
              </w:rPr>
              <w:t>0</w:t>
            </w:r>
          </w:p>
        </w:tc>
        <w:tc>
          <w:tcPr>
            <w:tcW w:w="2286" w:type="dxa"/>
            <w:tcBorders>
              <w:top w:val="single" w:sz="2" w:space="0" w:color="000000"/>
              <w:left w:val="single" w:sz="2" w:space="0" w:color="000000"/>
              <w:bottom w:val="single" w:sz="2" w:space="0" w:color="000000"/>
              <w:right w:val="single" w:sz="2" w:space="0" w:color="000000"/>
            </w:tcBorders>
            <w:vAlign w:val="center"/>
          </w:tcPr>
          <w:p w:rsidR="00C321E8" w:rsidRPr="00E70B4E" w:rsidRDefault="00C321E8" w:rsidP="00C321E8">
            <w:pPr>
              <w:snapToGrid w:val="0"/>
              <w:spacing w:line="240" w:lineRule="auto"/>
              <w:ind w:firstLine="0"/>
              <w:jc w:val="center"/>
              <w:rPr>
                <w:sz w:val="18"/>
                <w:szCs w:val="18"/>
              </w:rPr>
            </w:pPr>
            <w:r w:rsidRPr="00E70B4E">
              <w:rPr>
                <w:sz w:val="18"/>
                <w:szCs w:val="18"/>
              </w:rPr>
              <w:t>-</w:t>
            </w:r>
          </w:p>
        </w:tc>
      </w:tr>
      <w:tr w:rsidR="00E70B4E" w:rsidRPr="00D357EE" w:rsidTr="0017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20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E70B4E" w:rsidRPr="00E70B4E" w:rsidRDefault="00E70B4E" w:rsidP="00C321E8">
            <w:pPr>
              <w:spacing w:line="240" w:lineRule="auto"/>
              <w:ind w:firstLine="0"/>
              <w:rPr>
                <w:sz w:val="18"/>
                <w:szCs w:val="18"/>
              </w:rPr>
            </w:pPr>
            <w:r w:rsidRPr="00E70B4E">
              <w:rPr>
                <w:sz w:val="18"/>
                <w:szCs w:val="18"/>
              </w:rPr>
              <w:t>Rosiczka okrągłolistna</w:t>
            </w:r>
          </w:p>
          <w:p w:rsidR="00E70B4E" w:rsidRPr="00E70B4E" w:rsidRDefault="00E70B4E" w:rsidP="00C321E8">
            <w:pPr>
              <w:spacing w:line="240" w:lineRule="auto"/>
              <w:ind w:firstLine="0"/>
              <w:rPr>
                <w:i/>
                <w:sz w:val="18"/>
                <w:szCs w:val="18"/>
              </w:rPr>
            </w:pPr>
            <w:r w:rsidRPr="00E70B4E">
              <w:rPr>
                <w:i/>
                <w:sz w:val="18"/>
                <w:szCs w:val="18"/>
              </w:rPr>
              <w:t>Drosera rotundifolia</w:t>
            </w:r>
          </w:p>
          <w:p w:rsidR="00E70B4E" w:rsidRPr="00E70B4E" w:rsidRDefault="00E70B4E" w:rsidP="00C321E8">
            <w:pPr>
              <w:spacing w:line="240" w:lineRule="auto"/>
              <w:ind w:firstLine="0"/>
              <w:rPr>
                <w:sz w:val="18"/>
                <w:szCs w:val="18"/>
              </w:rPr>
            </w:pPr>
          </w:p>
        </w:tc>
        <w:tc>
          <w:tcPr>
            <w:tcW w:w="1140"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E70B4E" w:rsidRPr="00E70B4E" w:rsidRDefault="00E70B4E" w:rsidP="00C321E8">
            <w:pPr>
              <w:snapToGrid w:val="0"/>
              <w:spacing w:line="240" w:lineRule="auto"/>
              <w:ind w:firstLine="0"/>
              <w:jc w:val="center"/>
              <w:rPr>
                <w:sz w:val="18"/>
                <w:szCs w:val="18"/>
              </w:rPr>
            </w:pPr>
            <w:r w:rsidRPr="00E70B4E">
              <w:rPr>
                <w:sz w:val="18"/>
                <w:szCs w:val="18"/>
              </w:rPr>
              <w:t>ochrona ścisła</w:t>
            </w:r>
          </w:p>
        </w:tc>
        <w:tc>
          <w:tcPr>
            <w:tcW w:w="1475" w:type="dxa"/>
            <w:tcBorders>
              <w:top w:val="single" w:sz="2" w:space="0" w:color="000000"/>
              <w:left w:val="single" w:sz="2" w:space="0" w:color="000000"/>
              <w:bottom w:val="single" w:sz="2" w:space="0" w:color="000000"/>
              <w:right w:val="single" w:sz="2" w:space="0" w:color="000000"/>
            </w:tcBorders>
            <w:tcMar>
              <w:left w:w="0" w:type="dxa"/>
              <w:right w:w="0" w:type="dxa"/>
            </w:tcMar>
            <w:vAlign w:val="center"/>
          </w:tcPr>
          <w:p w:rsidR="00E70B4E" w:rsidRPr="00034808" w:rsidRDefault="00034808" w:rsidP="00C321E8">
            <w:pPr>
              <w:snapToGrid w:val="0"/>
              <w:spacing w:line="240" w:lineRule="auto"/>
              <w:ind w:firstLine="0"/>
              <w:jc w:val="center"/>
              <w:rPr>
                <w:sz w:val="18"/>
                <w:szCs w:val="18"/>
              </w:rPr>
            </w:pPr>
            <w:r w:rsidRPr="00034808">
              <w:rPr>
                <w:sz w:val="18"/>
                <w:szCs w:val="18"/>
              </w:rPr>
              <w:t>8</w:t>
            </w:r>
          </w:p>
        </w:tc>
        <w:tc>
          <w:tcPr>
            <w:tcW w:w="2551" w:type="dxa"/>
            <w:tcBorders>
              <w:top w:val="single" w:sz="2" w:space="0" w:color="000000"/>
              <w:left w:val="single" w:sz="2" w:space="0" w:color="000000"/>
              <w:bottom w:val="single" w:sz="2" w:space="0" w:color="000000"/>
              <w:right w:val="single" w:sz="2" w:space="0" w:color="000000"/>
            </w:tcBorders>
            <w:vAlign w:val="center"/>
          </w:tcPr>
          <w:p w:rsidR="00E70B4E" w:rsidRPr="00034808" w:rsidRDefault="00903EC0" w:rsidP="00903EC0">
            <w:pPr>
              <w:spacing w:line="240" w:lineRule="auto"/>
              <w:ind w:firstLine="0"/>
              <w:rPr>
                <w:color w:val="FF0000"/>
                <w:sz w:val="18"/>
                <w:szCs w:val="18"/>
              </w:rPr>
            </w:pPr>
            <w:r>
              <w:rPr>
                <w:sz w:val="18"/>
                <w:szCs w:val="18"/>
              </w:rPr>
              <w:t xml:space="preserve">na 1 stanowisku </w:t>
            </w:r>
            <w:r w:rsidRPr="00903EC0">
              <w:rPr>
                <w:sz w:val="18"/>
                <w:szCs w:val="18"/>
              </w:rPr>
              <w:t>zaplanowano pielęgnację</w:t>
            </w:r>
            <w:r>
              <w:rPr>
                <w:sz w:val="18"/>
                <w:szCs w:val="18"/>
              </w:rPr>
              <w:t xml:space="preserve"> </w:t>
            </w:r>
            <w:r w:rsidRPr="00903EC0">
              <w:rPr>
                <w:sz w:val="18"/>
                <w:szCs w:val="18"/>
              </w:rPr>
              <w:t>d-stanu (</w:t>
            </w:r>
            <w:r>
              <w:rPr>
                <w:sz w:val="18"/>
                <w:szCs w:val="18"/>
              </w:rPr>
              <w:t>CP/TW</w:t>
            </w:r>
            <w:r w:rsidRPr="00903EC0">
              <w:rPr>
                <w:sz w:val="18"/>
                <w:szCs w:val="18"/>
              </w:rPr>
              <w:t>)</w:t>
            </w:r>
          </w:p>
        </w:tc>
        <w:tc>
          <w:tcPr>
            <w:tcW w:w="1989" w:type="dxa"/>
            <w:tcBorders>
              <w:top w:val="single" w:sz="2" w:space="0" w:color="000000"/>
              <w:left w:val="single" w:sz="2" w:space="0" w:color="000000"/>
              <w:bottom w:val="single" w:sz="2" w:space="0" w:color="000000"/>
              <w:right w:val="single" w:sz="2" w:space="0" w:color="000000"/>
            </w:tcBorders>
            <w:vAlign w:val="center"/>
          </w:tcPr>
          <w:p w:rsidR="00E70B4E" w:rsidRPr="00E70B4E" w:rsidRDefault="00E70B4E" w:rsidP="00C321E8">
            <w:pPr>
              <w:snapToGrid w:val="0"/>
              <w:spacing w:line="240" w:lineRule="auto"/>
              <w:ind w:firstLine="0"/>
              <w:jc w:val="center"/>
              <w:rPr>
                <w:sz w:val="18"/>
                <w:szCs w:val="18"/>
              </w:rPr>
            </w:pPr>
            <w:r w:rsidRPr="00E70B4E">
              <w:rPr>
                <w:sz w:val="18"/>
                <w:szCs w:val="18"/>
              </w:rPr>
              <w:t>ochrona rezerwatowa, ochrona bagien i torfowisk, ochrona gatunkowa</w:t>
            </w:r>
            <w:r w:rsidR="00903EC0">
              <w:rPr>
                <w:sz w:val="18"/>
                <w:szCs w:val="18"/>
              </w:rPr>
              <w:t>, cięcia przy pokrywie śnieżnej</w:t>
            </w:r>
          </w:p>
        </w:tc>
        <w:tc>
          <w:tcPr>
            <w:tcW w:w="915" w:type="dxa"/>
            <w:tcBorders>
              <w:top w:val="single" w:sz="2" w:space="0" w:color="000000"/>
              <w:left w:val="single" w:sz="2" w:space="0" w:color="000000"/>
              <w:bottom w:val="single" w:sz="2" w:space="0" w:color="000000"/>
              <w:right w:val="single" w:sz="2" w:space="0" w:color="000000"/>
            </w:tcBorders>
            <w:vAlign w:val="center"/>
          </w:tcPr>
          <w:p w:rsidR="00E70B4E" w:rsidRPr="00E70B4E" w:rsidRDefault="00E70B4E" w:rsidP="00C321E8">
            <w:pPr>
              <w:snapToGrid w:val="0"/>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E70B4E" w:rsidRPr="00E70B4E" w:rsidRDefault="00E70B4E" w:rsidP="00C321E8">
            <w:pPr>
              <w:spacing w:line="240" w:lineRule="auto"/>
              <w:ind w:firstLine="0"/>
              <w:jc w:val="center"/>
              <w:rPr>
                <w:sz w:val="18"/>
                <w:szCs w:val="18"/>
              </w:rPr>
            </w:pPr>
            <w:r w:rsidRPr="00E70B4E">
              <w:rPr>
                <w:sz w:val="18"/>
                <w:szCs w:val="18"/>
              </w:rPr>
              <w:t>0</w:t>
            </w:r>
          </w:p>
        </w:tc>
        <w:tc>
          <w:tcPr>
            <w:tcW w:w="1020" w:type="dxa"/>
            <w:tcBorders>
              <w:top w:val="single" w:sz="2" w:space="0" w:color="000000"/>
              <w:left w:val="single" w:sz="2" w:space="0" w:color="000000"/>
              <w:bottom w:val="single" w:sz="2" w:space="0" w:color="000000"/>
              <w:right w:val="single" w:sz="2" w:space="0" w:color="000000"/>
            </w:tcBorders>
            <w:vAlign w:val="center"/>
          </w:tcPr>
          <w:p w:rsidR="00E70B4E" w:rsidRPr="00E70B4E" w:rsidRDefault="00E70B4E" w:rsidP="00C321E8">
            <w:pPr>
              <w:spacing w:line="240" w:lineRule="auto"/>
              <w:ind w:firstLine="0"/>
              <w:jc w:val="center"/>
              <w:rPr>
                <w:sz w:val="18"/>
                <w:szCs w:val="18"/>
              </w:rPr>
            </w:pPr>
            <w:r w:rsidRPr="00E70B4E">
              <w:rPr>
                <w:sz w:val="18"/>
                <w:szCs w:val="18"/>
              </w:rPr>
              <w:t>0</w:t>
            </w:r>
          </w:p>
        </w:tc>
        <w:tc>
          <w:tcPr>
            <w:tcW w:w="2286" w:type="dxa"/>
            <w:tcBorders>
              <w:left w:val="single" w:sz="2" w:space="0" w:color="000000"/>
              <w:bottom w:val="single" w:sz="2" w:space="0" w:color="000000"/>
              <w:right w:val="single" w:sz="2" w:space="0" w:color="000000"/>
            </w:tcBorders>
            <w:vAlign w:val="center"/>
          </w:tcPr>
          <w:p w:rsidR="00E70B4E" w:rsidRPr="00E70B4E" w:rsidRDefault="00E70B4E" w:rsidP="00C321E8">
            <w:pPr>
              <w:spacing w:line="240" w:lineRule="auto"/>
              <w:ind w:firstLine="0"/>
              <w:jc w:val="center"/>
              <w:rPr>
                <w:sz w:val="18"/>
                <w:szCs w:val="18"/>
              </w:rPr>
            </w:pPr>
            <w:r w:rsidRPr="00E70B4E">
              <w:rPr>
                <w:sz w:val="18"/>
                <w:szCs w:val="18"/>
              </w:rPr>
              <w:t>-</w:t>
            </w:r>
          </w:p>
        </w:tc>
      </w:tr>
    </w:tbl>
    <w:p w:rsidR="0016621B" w:rsidRPr="00D357EE" w:rsidRDefault="0016621B" w:rsidP="007F47E7">
      <w:pPr>
        <w:rPr>
          <w:color w:val="FF0000"/>
        </w:rPr>
        <w:sectPr w:rsidR="0016621B" w:rsidRPr="00D357EE" w:rsidSect="0016621B">
          <w:headerReference w:type="default" r:id="rId42"/>
          <w:footerReference w:type="default" r:id="rId43"/>
          <w:pgSz w:w="16837" w:h="11905" w:orient="landscape"/>
          <w:pgMar w:top="1701" w:right="2036" w:bottom="1134" w:left="1134" w:header="1134" w:footer="720" w:gutter="0"/>
          <w:cols w:space="708"/>
          <w:docGrid w:linePitch="360"/>
        </w:sectPr>
      </w:pPr>
    </w:p>
    <w:p w:rsidR="007F47E7" w:rsidRPr="00E70B4E" w:rsidRDefault="007F47E7" w:rsidP="005E7519">
      <w:pPr>
        <w:pStyle w:val="Nagwek3"/>
        <w:numPr>
          <w:ilvl w:val="0"/>
          <w:numId w:val="0"/>
        </w:numPr>
      </w:pPr>
      <w:bookmarkStart w:id="66" w:name="_Toc499118308"/>
      <w:r w:rsidRPr="00E70B4E">
        <w:lastRenderedPageBreak/>
        <w:t>4.1.5. Oddziaływanie na wodę</w:t>
      </w:r>
      <w:bookmarkEnd w:id="66"/>
    </w:p>
    <w:p w:rsidR="008526E0" w:rsidRPr="00B8472C" w:rsidRDefault="00702EA6" w:rsidP="008526E0">
      <w:r w:rsidRPr="00E70B4E">
        <w:t>Istotne znaczenie w kształtowaniu prawidłowych stosunków wodnych na terenie Nadleśnictwa ma ochrona i zachowanie śródleśnych oczek wodnych, terenów źródliskowych, bagien i</w:t>
      </w:r>
      <w:r w:rsidR="007F5890" w:rsidRPr="00E70B4E">
        <w:t xml:space="preserve"> </w:t>
      </w:r>
      <w:r w:rsidRPr="00E70B4E">
        <w:t>torfowisk w</w:t>
      </w:r>
      <w:r w:rsidR="007F5890" w:rsidRPr="00E70B4E">
        <w:t xml:space="preserve"> </w:t>
      </w:r>
      <w:r w:rsidRPr="00E70B4E">
        <w:t xml:space="preserve">ich jak najbardziej naturalnym stanie. Również zachowanie siedlisk </w:t>
      </w:r>
      <w:r w:rsidRPr="00B8472C">
        <w:t>wilgotn</w:t>
      </w:r>
      <w:r w:rsidR="00487DD8" w:rsidRPr="00B8472C">
        <w:t>ych</w:t>
      </w:r>
      <w:r w:rsidRPr="00B8472C">
        <w:t xml:space="preserve"> i bagienn</w:t>
      </w:r>
      <w:r w:rsidR="00487DD8" w:rsidRPr="00B8472C">
        <w:t>ych</w:t>
      </w:r>
      <w:r w:rsidRPr="00B8472C">
        <w:t xml:space="preserve"> taki</w:t>
      </w:r>
      <w:r w:rsidR="00487DD8" w:rsidRPr="00B8472C">
        <w:t>ch</w:t>
      </w:r>
      <w:r w:rsidRPr="00B8472C">
        <w:t xml:space="preserve"> jak: bór bagienny, bór mieszany wilgotny, bór mieszany bagienny, las mieszany wilgotny, las mieszany bagienny, las wilgotny, </w:t>
      </w:r>
      <w:r w:rsidR="00343A1F" w:rsidRPr="00B8472C">
        <w:t xml:space="preserve">las łęgowy, </w:t>
      </w:r>
      <w:r w:rsidRPr="00B8472C">
        <w:t xml:space="preserve">ols i ols jesionowy wpływa w sposób pozytywny na kształtowanie właściwych stosunków wodnych. Ochrona i zachowanie wymienionych siedlisk mieści się w zadaniach wyznaczanych przez PUL. </w:t>
      </w:r>
      <w:r w:rsidR="001F691C" w:rsidRPr="00B8472C">
        <w:t>P</w:t>
      </w:r>
      <w:r w:rsidRPr="00B8472C">
        <w:t xml:space="preserve">odczas prac urządzeniowych </w:t>
      </w:r>
      <w:r w:rsidR="001F691C" w:rsidRPr="00B8472C">
        <w:t>przyjęto</w:t>
      </w:r>
      <w:r w:rsidRPr="00B8472C">
        <w:t xml:space="preserve"> zasięg lasów ochronnych</w:t>
      </w:r>
      <w:r w:rsidR="00AE3F7D" w:rsidRPr="00B8472C">
        <w:t xml:space="preserve"> wodochronnych</w:t>
      </w:r>
      <w:r w:rsidR="001F691C" w:rsidRPr="00B8472C">
        <w:t xml:space="preserve"> zgodnie z</w:t>
      </w:r>
      <w:r w:rsidR="001F691C" w:rsidRPr="00D357EE">
        <w:rPr>
          <w:color w:val="FF0000"/>
        </w:rPr>
        <w:t xml:space="preserve"> </w:t>
      </w:r>
      <w:r w:rsidR="000D1486">
        <w:t xml:space="preserve">projektem opracowanym przez Nadleśnictwo i złożonym w Ministerstwie Środowiska, w celu </w:t>
      </w:r>
      <w:r w:rsidR="000D1486" w:rsidRPr="00AF5842">
        <w:t>uznania za ochronne lasów stanowiących własność Skarbu Państwa, będących w zarządzie Państwowego Gospodarstwa Leśnego Lasy Państwowe Nadleśnictwa Orneta.</w:t>
      </w:r>
      <w:r w:rsidR="000D1486">
        <w:t xml:space="preserve"> </w:t>
      </w:r>
      <w:r w:rsidRPr="00B8472C">
        <w:t>W</w:t>
      </w:r>
      <w:r w:rsidR="005060D0" w:rsidRPr="00B8472C">
        <w:t xml:space="preserve"> w</w:t>
      </w:r>
      <w:r w:rsidRPr="00B8472C">
        <w:t>ydzielenia</w:t>
      </w:r>
      <w:r w:rsidR="005060D0" w:rsidRPr="00B8472C">
        <w:t>ch</w:t>
      </w:r>
      <w:r w:rsidRPr="00B8472C">
        <w:t xml:space="preserve"> obejmując</w:t>
      </w:r>
      <w:r w:rsidR="005060D0" w:rsidRPr="00B8472C">
        <w:t>ych</w:t>
      </w:r>
      <w:r w:rsidRPr="00B8472C">
        <w:t xml:space="preserve"> siedliska borów </w:t>
      </w:r>
      <w:r w:rsidRPr="001E4B53">
        <w:t xml:space="preserve">bagiennych </w:t>
      </w:r>
      <w:r w:rsidR="005060D0" w:rsidRPr="001E4B53">
        <w:t>przewidziano pozostawienie drzewostan</w:t>
      </w:r>
      <w:r w:rsidR="001F691C" w:rsidRPr="001E4B53">
        <w:t xml:space="preserve">ów bez wskazań gospodarczych. </w:t>
      </w:r>
      <w:r w:rsidR="001F691C" w:rsidRPr="00B8472C">
        <w:t>W </w:t>
      </w:r>
      <w:r w:rsidR="005060D0" w:rsidRPr="00B8472C">
        <w:t xml:space="preserve">programie ochrony przyrody dla Nadleśnictwa zaleca się </w:t>
      </w:r>
      <w:r w:rsidRPr="00B8472C">
        <w:t xml:space="preserve"> </w:t>
      </w:r>
      <w:r w:rsidR="005060D0" w:rsidRPr="00B8472C">
        <w:t>zachowanie i ochronę bagien, torfowisk</w:t>
      </w:r>
      <w:r w:rsidR="00B23572" w:rsidRPr="00B8472C">
        <w:t xml:space="preserve"> </w:t>
      </w:r>
      <w:r w:rsidR="003D7D96" w:rsidRPr="00B8472C">
        <w:t>oraz</w:t>
      </w:r>
      <w:r w:rsidR="00B23572" w:rsidRPr="00B8472C">
        <w:t> </w:t>
      </w:r>
      <w:r w:rsidR="005060D0" w:rsidRPr="00B8472C">
        <w:t>terenów podmokłych.</w:t>
      </w:r>
    </w:p>
    <w:p w:rsidR="005060D0" w:rsidRPr="00B8472C" w:rsidRDefault="005060D0" w:rsidP="008526E0">
      <w:r w:rsidRPr="00B8472C">
        <w:t xml:space="preserve">Na terenie Nadleśnictwa </w:t>
      </w:r>
      <w:r w:rsidR="0044108D" w:rsidRPr="00B8472C">
        <w:t>Orneta</w:t>
      </w:r>
      <w:r w:rsidRPr="00B8472C">
        <w:t xml:space="preserve"> nie zaprojektowano zabiegów, które mogłyby doprowadzić do pogorszenia stosunków wodnych. Przeciwnie, zaplanowane w PUL zabiegi mają na celu dążenie do pozytywnego wpływu na wody powierzchniowe i podziemne.</w:t>
      </w:r>
    </w:p>
    <w:p w:rsidR="007F47E7" w:rsidRPr="00B8472C" w:rsidRDefault="007F47E7" w:rsidP="005E7519">
      <w:pPr>
        <w:pStyle w:val="Nagwek3"/>
        <w:numPr>
          <w:ilvl w:val="0"/>
          <w:numId w:val="0"/>
        </w:numPr>
      </w:pPr>
      <w:bookmarkStart w:id="67" w:name="_Toc499118309"/>
      <w:r w:rsidRPr="00B8472C">
        <w:t>4.1</w:t>
      </w:r>
      <w:r w:rsidR="005E7519" w:rsidRPr="00B8472C">
        <w:t>.6</w:t>
      </w:r>
      <w:r w:rsidRPr="00B8472C">
        <w:t>. Oddziaływanie na powietrze</w:t>
      </w:r>
      <w:bookmarkEnd w:id="67"/>
    </w:p>
    <w:p w:rsidR="001267E7" w:rsidRPr="00B8472C" w:rsidRDefault="001267E7" w:rsidP="001267E7">
      <w:r w:rsidRPr="00B8472C">
        <w:t>Lasy mają zdolność wychwytywania zanieczyszczeń z atmosfery. Las dz</w:t>
      </w:r>
      <w:r w:rsidR="007F5890" w:rsidRPr="00B8472C">
        <w:t xml:space="preserve">iała jak naturalny filtr wody i </w:t>
      </w:r>
      <w:r w:rsidRPr="00B8472C">
        <w:t>powietrza, dostarcza tlen i</w:t>
      </w:r>
      <w:r w:rsidR="007F5890" w:rsidRPr="00B8472C">
        <w:t xml:space="preserve"> </w:t>
      </w:r>
      <w:r w:rsidRPr="00B8472C">
        <w:t>obniża stężenie dwutlenku węgla. Dzieje się tak dzięki temu, że las jest formacją obejmu</w:t>
      </w:r>
      <w:r w:rsidR="003A577E" w:rsidRPr="00B8472C">
        <w:t>jącą olbrzymie bogactwo roślin i</w:t>
      </w:r>
      <w:r w:rsidRPr="00B8472C">
        <w:t xml:space="preserve"> utrzymywani</w:t>
      </w:r>
      <w:r w:rsidR="003A577E" w:rsidRPr="00B8472C">
        <w:t>e</w:t>
      </w:r>
      <w:r w:rsidRPr="00B8472C">
        <w:t xml:space="preserve"> stałej pokrywy roślinnej. W założeniu każdego PUL jest zachowanie trwałości lasu, więc wszelkie zabiegi użytkowania gospodarczego zmierzają zawsze do odtworzenia drzewostanu w jak najkrótszym okresie czasu. W związku z tym wpływ zaplanowanych w PUL zabiegów </w:t>
      </w:r>
      <w:r w:rsidR="0083142B" w:rsidRPr="00B8472C">
        <w:t>na powietrze jest w efekcie pozytywny.</w:t>
      </w:r>
    </w:p>
    <w:p w:rsidR="007F47E7" w:rsidRPr="00B8472C" w:rsidRDefault="007F47E7" w:rsidP="005E7519">
      <w:pPr>
        <w:pStyle w:val="Nagwek3"/>
        <w:numPr>
          <w:ilvl w:val="0"/>
          <w:numId w:val="0"/>
        </w:numPr>
      </w:pPr>
      <w:bookmarkStart w:id="68" w:name="_Toc499118310"/>
      <w:r w:rsidRPr="00B8472C">
        <w:lastRenderedPageBreak/>
        <w:t>4.1</w:t>
      </w:r>
      <w:r w:rsidR="005E7519" w:rsidRPr="00B8472C">
        <w:t>.7</w:t>
      </w:r>
      <w:r w:rsidRPr="00B8472C">
        <w:t>. Oddziaływanie na powierzchnię ziemi</w:t>
      </w:r>
      <w:bookmarkEnd w:id="68"/>
    </w:p>
    <w:p w:rsidR="007F47E7" w:rsidRPr="00B8472C" w:rsidRDefault="00624266" w:rsidP="007F47E7">
      <w:r w:rsidRPr="00B8472C">
        <w:t>Zaprojektowane w PUL użytkowanie lasów poprzez prowadzenie rębni zupełnych i częściowych powoduje na pewnych obszarach ingerencję w powierzchnię glebową. Pracujące maszyny miejscami mogą w stosunkowo niewielkim stopniu i na niedużej powierzchni wpłynąć negatywnie na powierzchnię ziemi poprzez zdzieranie pokrywy dna lasu w czasie zrywki, powstanie kolein, ubijanie gleby. Również przygotowanie powierzchni pod odnowienia powoduje w części naruszenie jej wierzchniej struktury.</w:t>
      </w:r>
      <w:r w:rsidR="00AE3F7D" w:rsidRPr="00B8472C">
        <w:t xml:space="preserve"> W celu ograniczenia do minimum negatywnego wpływu na powierzchnię ziemi w </w:t>
      </w:r>
      <w:r w:rsidRPr="00B8472C">
        <w:t xml:space="preserve"> </w:t>
      </w:r>
      <w:r w:rsidR="00AE3F7D" w:rsidRPr="00B8472C">
        <w:t>programie ochrony przyrody dla Nadleśnictwa zaleca się w miarę możliwości wykonywanie prac przy pokrywie śnieżnej. Przed rozpoczęciem zaplanowanych zabiegów gospodarczych wyznaczane są szlaki zrywkowe zmniejszające powierzchnię narażoną na zdzieranie. Na zrębach pozostawiane są pniaki po wyciętych drzewach, które są omijane przez maszyny przygotowujące powierzchnię do odnowienia.</w:t>
      </w:r>
    </w:p>
    <w:p w:rsidR="0084357E" w:rsidRPr="00B8472C" w:rsidRDefault="0084357E" w:rsidP="007F47E7">
      <w:r w:rsidRPr="00B8472C">
        <w:t xml:space="preserve">W średnim i długim okresie czasu utrzymanie trwałej pokrywy roślinnej i wzrost posadzonego od nowa drzewostanu pozwalają na </w:t>
      </w:r>
      <w:r w:rsidR="003369DD" w:rsidRPr="00B8472C">
        <w:t>szybką regenerację naruszonych fragmentów gleby. Podstawowe zadanie PUL, które ma na celu zachowanie lasów w efekcie końcowym przyczynia się do pozytywnego wpływu na powierzchnię ziemi.</w:t>
      </w:r>
      <w:r w:rsidRPr="00B8472C">
        <w:t xml:space="preserve"> </w:t>
      </w:r>
    </w:p>
    <w:p w:rsidR="007F47E7" w:rsidRPr="00B8472C" w:rsidRDefault="007F47E7" w:rsidP="005E7519">
      <w:pPr>
        <w:pStyle w:val="Nagwek3"/>
        <w:numPr>
          <w:ilvl w:val="0"/>
          <w:numId w:val="0"/>
        </w:numPr>
      </w:pPr>
      <w:bookmarkStart w:id="69" w:name="_Toc499118311"/>
      <w:r w:rsidRPr="00B8472C">
        <w:t>4.1.</w:t>
      </w:r>
      <w:r w:rsidR="005E7519" w:rsidRPr="00B8472C">
        <w:t>8</w:t>
      </w:r>
      <w:r w:rsidRPr="00B8472C">
        <w:t>. Oddziaływanie na krajobraz</w:t>
      </w:r>
      <w:bookmarkEnd w:id="69"/>
    </w:p>
    <w:p w:rsidR="007F47E7" w:rsidRPr="00B8472C" w:rsidRDefault="007C3634" w:rsidP="007F47E7">
      <w:r w:rsidRPr="00B8472C">
        <w:t xml:space="preserve">Dla różnych gatunków zwierząt zróżnicowanie krajobrazowe, a co za tym idzie siedliskowe jest niezbędne. Na przykład </w:t>
      </w:r>
      <w:r w:rsidR="00E90935" w:rsidRPr="00B8472C">
        <w:t>trzmielojad gniazduje w lasach, najchętniej w drzewostanach liściastych lub mieszanych</w:t>
      </w:r>
      <w:r w:rsidR="00670843" w:rsidRPr="00B8472C">
        <w:t>, budując gniazdo</w:t>
      </w:r>
      <w:r w:rsidR="00E90935" w:rsidRPr="00B8472C">
        <w:t xml:space="preserve"> </w:t>
      </w:r>
      <w:r w:rsidR="00670843" w:rsidRPr="00B8472C">
        <w:t>k</w:t>
      </w:r>
      <w:r w:rsidR="00E90935" w:rsidRPr="00B8472C">
        <w:t xml:space="preserve">ażdego roku od nowa. </w:t>
      </w:r>
      <w:r w:rsidRPr="00B8472C">
        <w:t xml:space="preserve"> </w:t>
      </w:r>
      <w:r w:rsidR="00670843" w:rsidRPr="00B8472C">
        <w:t xml:space="preserve">Jednak odpowiada mu krajobraz urozmaicony, z mozaiką lasów pól i łąk. Pokarm zdobywa przede wszystkim w terenie otwartym i na skraju lasu. Lubi lasy o zróżnicowanych powierzchniach, z licznymi powierzchniami otwartymi jak polany, łąki, pastwiska, młode uprawy leśne.  </w:t>
      </w:r>
      <w:r w:rsidRPr="00B8472C">
        <w:t>Ludzie zróżnicowanie krajobrazu odbierają w bardzo indywidualny sposób, który zależy od własnych upodobań. Niemniej jednak ze względu na różnorodność zwierząt</w:t>
      </w:r>
      <w:r w:rsidR="00D721D4">
        <w:t>,</w:t>
      </w:r>
      <w:r w:rsidRPr="00B8472C">
        <w:t xml:space="preserve"> jak i konieczność utrzymania odpowiedniego stanu sanitarnego w lesie, a także ze względów ekonomicz</w:t>
      </w:r>
      <w:r w:rsidR="00343A1F" w:rsidRPr="00B8472C">
        <w:t>nych</w:t>
      </w:r>
      <w:r w:rsidR="00D721D4">
        <w:t>,</w:t>
      </w:r>
      <w:r w:rsidR="00343A1F" w:rsidRPr="00B8472C">
        <w:t xml:space="preserve"> zróżnicowanie krajobrazu w</w:t>
      </w:r>
      <w:r w:rsidR="00B33536">
        <w:t xml:space="preserve"> </w:t>
      </w:r>
      <w:r w:rsidRPr="00B8472C">
        <w:t>lesie jest niezbędne.</w:t>
      </w:r>
      <w:r w:rsidR="00F932B6" w:rsidRPr="00B8472C">
        <w:t xml:space="preserve"> Wpływ na zróżnicowanie struktury wiekowo </w:t>
      </w:r>
      <w:r w:rsidR="00F932B6" w:rsidRPr="00B8472C">
        <w:lastRenderedPageBreak/>
        <w:t>przestrzennej lasu ma przede wszystkim realizacja zabiegów rębnych zaprojektow</w:t>
      </w:r>
      <w:r w:rsidR="00343A1F" w:rsidRPr="00B8472C">
        <w:t>anych w PUL.  Każdy zrąb jest w </w:t>
      </w:r>
      <w:r w:rsidR="00F932B6" w:rsidRPr="00B8472C">
        <w:t>bardzo krótkim okresie czasu odnawiany. W lesie po</w:t>
      </w:r>
      <w:r w:rsidR="00343A1F" w:rsidRPr="00B8472C">
        <w:t>wstaje mozaika różnowiekowych i </w:t>
      </w:r>
      <w:r w:rsidR="00F932B6" w:rsidRPr="00B8472C">
        <w:t xml:space="preserve">różnogatunkowych drzewostanów. W </w:t>
      </w:r>
      <w:r w:rsidR="00B33536" w:rsidRPr="00776885">
        <w:rPr>
          <w:i/>
        </w:rPr>
        <w:t>Programie ochrony przyrody</w:t>
      </w:r>
      <w:r w:rsidR="00B33536" w:rsidRPr="00B8472C">
        <w:t xml:space="preserve"> </w:t>
      </w:r>
      <w:r w:rsidR="00F932B6" w:rsidRPr="00B8472C">
        <w:t xml:space="preserve">dla Nadleśnictwa znalazły się zapisy o potrzebie wzbogacania różnorodności ekosystemów leśnych, o pozostawianiu śródleśnych łąk i pastwisk, o zachowaniu i ochronie bagien i obszarów podmokłych. W zasadzie wszystkie zapisy PUL odnoszące się zarówno do zadań gospodarczych jak i działań ochronnych mają pozytywny wpływ na urozmaicenie krajobrazu, a także jego funkcjonalność w świecie przyrody. </w:t>
      </w:r>
    </w:p>
    <w:p w:rsidR="007F47E7" w:rsidRPr="00B8472C" w:rsidRDefault="007F47E7" w:rsidP="005E7519">
      <w:pPr>
        <w:pStyle w:val="Nagwek3"/>
        <w:numPr>
          <w:ilvl w:val="0"/>
          <w:numId w:val="0"/>
        </w:numPr>
      </w:pPr>
      <w:bookmarkStart w:id="70" w:name="_Toc499118312"/>
      <w:r w:rsidRPr="00B8472C">
        <w:t>4.1.</w:t>
      </w:r>
      <w:r w:rsidR="005E7519" w:rsidRPr="00B8472C">
        <w:t>9</w:t>
      </w:r>
      <w:r w:rsidRPr="00B8472C">
        <w:t>. Oddziaływanie na klimat</w:t>
      </w:r>
      <w:bookmarkEnd w:id="70"/>
    </w:p>
    <w:p w:rsidR="007F47E7" w:rsidRPr="00B8472C" w:rsidRDefault="00F932B6" w:rsidP="007F47E7">
      <w:r w:rsidRPr="00B8472C">
        <w:t xml:space="preserve">W skali lokalnej, w zasięgu Nadleśnictwa </w:t>
      </w:r>
      <w:r w:rsidR="0044108D" w:rsidRPr="00B8472C">
        <w:t>Orneta</w:t>
      </w:r>
      <w:r w:rsidRPr="00B8472C">
        <w:t xml:space="preserve"> </w:t>
      </w:r>
      <w:r w:rsidR="004C046F" w:rsidRPr="00B8472C">
        <w:t>wpływ zaprojektowanych w PUL działań nie będzie miał istotnego wpływu na klimat. Zadania gospodarcze zawarte w PUL dotyczą kształtowania struktury gatunkowej i wiekowej drzewostanów, ale obejmują bardzo małą  powierzchnię w odniesieniu do skali zjawisk, które mogą mieć wpływ na zauważalne kształtowanie klimatu. Duża powierzchnia lasów całego regionu będzie już miała wpływ na złagodzenie warunków klimatycznych. Zaś zasada zachowania trwałości lasów, której wszelkie zaprojektowane w PUL działania są podporządkowane sprawia, że można ocenić wpływ PUL na klimat jako pozytywny.</w:t>
      </w:r>
      <w:r w:rsidR="00126669" w:rsidRPr="00B8472C">
        <w:t xml:space="preserve"> Wpływ realizacji zadań zapisanych w PUL na zwiększanie zasobów drzewnych jest istotny w aspekcie wiązania wę</w:t>
      </w:r>
      <w:r w:rsidR="00343A1F" w:rsidRPr="00B8472C">
        <w:t>gla z atmosfery. Ubytek węgla z </w:t>
      </w:r>
      <w:r w:rsidR="00126669" w:rsidRPr="00B8472C">
        <w:t xml:space="preserve">atmosfery ogranicza efekt cieplarniany. Również ten wpływ należy ocenić jako pozytywny. </w:t>
      </w:r>
    </w:p>
    <w:p w:rsidR="007F47E7" w:rsidRPr="00B8472C" w:rsidRDefault="007F47E7" w:rsidP="005E7519">
      <w:pPr>
        <w:pStyle w:val="Nagwek3"/>
        <w:numPr>
          <w:ilvl w:val="0"/>
          <w:numId w:val="0"/>
        </w:numPr>
      </w:pPr>
      <w:bookmarkStart w:id="71" w:name="_Toc499118313"/>
      <w:r w:rsidRPr="00B8472C">
        <w:t>4.1.1</w:t>
      </w:r>
      <w:r w:rsidR="005E7519" w:rsidRPr="00B8472C">
        <w:t>0</w:t>
      </w:r>
      <w:r w:rsidRPr="00B8472C">
        <w:t>. Oddziaływanie na zasoby naturalne</w:t>
      </w:r>
      <w:bookmarkEnd w:id="71"/>
    </w:p>
    <w:p w:rsidR="00D26936" w:rsidRPr="00B8472C" w:rsidRDefault="00D26936" w:rsidP="000E39B5">
      <w:pPr>
        <w:spacing w:before="120"/>
        <w:ind w:left="-57" w:right="-57" w:firstLine="766"/>
        <w:rPr>
          <w:bCs/>
          <w:iCs/>
          <w:szCs w:val="26"/>
        </w:rPr>
      </w:pPr>
      <w:r w:rsidRPr="00B8472C">
        <w:rPr>
          <w:bCs/>
          <w:szCs w:val="26"/>
        </w:rPr>
        <w:t xml:space="preserve">Zapisy PUL mają </w:t>
      </w:r>
      <w:r w:rsidRPr="00B8472C">
        <w:rPr>
          <w:szCs w:val="26"/>
        </w:rPr>
        <w:t>wpływ na powiększanie zasobów leśnych stanowiących odnawialne zasoby naturalne. Jednym z głównych celów PUL</w:t>
      </w:r>
      <w:r w:rsidR="003A37B1" w:rsidRPr="00B8472C">
        <w:rPr>
          <w:szCs w:val="26"/>
        </w:rPr>
        <w:t xml:space="preserve"> jest zachowanie ekosystemów leśnych</w:t>
      </w:r>
      <w:r w:rsidR="00F179E8" w:rsidRPr="00B8472C">
        <w:rPr>
          <w:szCs w:val="26"/>
        </w:rPr>
        <w:t>, z jednoczesnym możliwie jak największym zróżnicowaniem biologicznym, odpowiadającym istniejącym warunkom. Podczas opracowywanie PUL dążono także do zachowania równowagi pomiędzy wszystkimi koniecznymi funkcjami lasu, w tym do racjonalnego użytkowania zasobów drzewnych Nadleśnictwa.</w:t>
      </w:r>
      <w:r w:rsidRPr="00B8472C">
        <w:rPr>
          <w:szCs w:val="26"/>
        </w:rPr>
        <w:t xml:space="preserve"> Istotne znaczenie w gospodarce ma również </w:t>
      </w:r>
      <w:r w:rsidR="00F179E8" w:rsidRPr="00B8472C">
        <w:rPr>
          <w:szCs w:val="26"/>
        </w:rPr>
        <w:t xml:space="preserve">pozyskanie </w:t>
      </w:r>
      <w:r w:rsidR="00F179E8" w:rsidRPr="00B8472C">
        <w:rPr>
          <w:szCs w:val="26"/>
        </w:rPr>
        <w:lastRenderedPageBreak/>
        <w:t>owoców</w:t>
      </w:r>
      <w:r w:rsidRPr="00B8472C">
        <w:rPr>
          <w:szCs w:val="26"/>
        </w:rPr>
        <w:t xml:space="preserve"> runa leśnego, zi</w:t>
      </w:r>
      <w:r w:rsidR="00F179E8" w:rsidRPr="00B8472C">
        <w:rPr>
          <w:szCs w:val="26"/>
        </w:rPr>
        <w:t>ó</w:t>
      </w:r>
      <w:r w:rsidRPr="00B8472C">
        <w:rPr>
          <w:szCs w:val="26"/>
        </w:rPr>
        <w:t>ł, roślin, zwierzyn</w:t>
      </w:r>
      <w:r w:rsidR="00F179E8" w:rsidRPr="00B8472C">
        <w:rPr>
          <w:szCs w:val="26"/>
        </w:rPr>
        <w:t>y</w:t>
      </w:r>
      <w:r w:rsidRPr="00B8472C">
        <w:rPr>
          <w:szCs w:val="26"/>
        </w:rPr>
        <w:t xml:space="preserve">. </w:t>
      </w:r>
      <w:r w:rsidRPr="00B8472C">
        <w:rPr>
          <w:bCs/>
          <w:i/>
          <w:iCs/>
          <w:szCs w:val="26"/>
        </w:rPr>
        <w:t xml:space="preserve"> </w:t>
      </w:r>
    </w:p>
    <w:p w:rsidR="000E39B5" w:rsidRPr="00B8472C" w:rsidRDefault="000E39B5" w:rsidP="000E39B5">
      <w:pPr>
        <w:ind w:left="-57" w:right="-57" w:firstLine="766"/>
        <w:rPr>
          <w:szCs w:val="26"/>
        </w:rPr>
      </w:pPr>
      <w:r w:rsidRPr="00B8472C">
        <w:rPr>
          <w:szCs w:val="26"/>
        </w:rPr>
        <w:t>Wszystkie działania gospodarcze, takie jak: odnowienia, pielęgnacje, rębnie, przebudowa drzewostanów, które zostały zaprojektowane w PUL, opierają się na zasadach trwale zrównoważonej gospodarki leśnej</w:t>
      </w:r>
      <w:r w:rsidR="00540E4D" w:rsidRPr="00B8472C">
        <w:rPr>
          <w:szCs w:val="26"/>
        </w:rPr>
        <w:t>. Na powierzchniach, gdzie zaprojektowano cięcia rębne następuje przebudowa drzewostanów. Drzewostany dojrzałe zastępowane są młodym pokoleniem. W związku z tym w krótkim okresie czasu zasoby ulegają zmniejszeniu, jednak następuje intensywny wzrost młodszych drzewostanów, który w długim okresie czasu okazuje się wartością dodatnią. Zabiegi odnowie</w:t>
      </w:r>
      <w:r w:rsidR="00120F32" w:rsidRPr="00B8472C">
        <w:rPr>
          <w:szCs w:val="26"/>
        </w:rPr>
        <w:t>ń</w:t>
      </w:r>
      <w:r w:rsidR="00540E4D" w:rsidRPr="00B8472C">
        <w:rPr>
          <w:szCs w:val="26"/>
        </w:rPr>
        <w:t xml:space="preserve"> i pielęgnacj</w:t>
      </w:r>
      <w:r w:rsidR="00120F32" w:rsidRPr="00B8472C">
        <w:rPr>
          <w:szCs w:val="26"/>
        </w:rPr>
        <w:t>i w krótkim okresie czasu, a przebudowa drzewostanów i rębnie w długim okresie czasu, mają zdecydo</w:t>
      </w:r>
      <w:r w:rsidR="00343A1F" w:rsidRPr="00B8472C">
        <w:rPr>
          <w:szCs w:val="26"/>
        </w:rPr>
        <w:t>wanie pozytywny wpływ na stan i </w:t>
      </w:r>
      <w:r w:rsidR="00120F32" w:rsidRPr="00B8472C">
        <w:rPr>
          <w:szCs w:val="26"/>
        </w:rPr>
        <w:t xml:space="preserve">wielkość zasobów naturalnych w lesie. </w:t>
      </w:r>
    </w:p>
    <w:p w:rsidR="00D26936" w:rsidRPr="00B8472C" w:rsidRDefault="00F179E8" w:rsidP="000E39B5">
      <w:pPr>
        <w:pStyle w:val="Bezodstpw"/>
        <w:ind w:left="-28"/>
        <w:rPr>
          <w:szCs w:val="26"/>
        </w:rPr>
      </w:pPr>
      <w:r w:rsidRPr="00B8472C">
        <w:rPr>
          <w:szCs w:val="26"/>
        </w:rPr>
        <w:t>G</w:t>
      </w:r>
      <w:r w:rsidR="00D26936" w:rsidRPr="00B8472C">
        <w:rPr>
          <w:szCs w:val="26"/>
        </w:rPr>
        <w:t>ospodarka leśna prowadzona na podstawie PUL przynosi wymierne dochody dla Skarbu Państwa, zapewnia pracę i do</w:t>
      </w:r>
      <w:r w:rsidR="00684B3D" w:rsidRPr="00B8472C">
        <w:rPr>
          <w:szCs w:val="26"/>
        </w:rPr>
        <w:t xml:space="preserve">chody wielu grupom zawodowym, a </w:t>
      </w:r>
      <w:r w:rsidR="00D26936" w:rsidRPr="00B8472C">
        <w:rPr>
          <w:szCs w:val="26"/>
        </w:rPr>
        <w:t>przede wszystkim jest istotnym składnikiem gospodarki kraju.</w:t>
      </w:r>
    </w:p>
    <w:p w:rsidR="007F47E7" w:rsidRPr="00B8472C" w:rsidRDefault="005E7519" w:rsidP="005E7519">
      <w:pPr>
        <w:pStyle w:val="Nagwek3"/>
        <w:numPr>
          <w:ilvl w:val="0"/>
          <w:numId w:val="0"/>
        </w:numPr>
      </w:pPr>
      <w:bookmarkStart w:id="72" w:name="_Toc499118314"/>
      <w:r w:rsidRPr="00B8472C">
        <w:t>4.1.11</w:t>
      </w:r>
      <w:r w:rsidR="007F47E7" w:rsidRPr="00B8472C">
        <w:t>. Oddziaływanie na zabytki</w:t>
      </w:r>
      <w:bookmarkEnd w:id="72"/>
    </w:p>
    <w:p w:rsidR="00D26936" w:rsidRPr="00B8472C" w:rsidRDefault="00120F32" w:rsidP="00747FB2">
      <w:pPr>
        <w:spacing w:before="120"/>
        <w:ind w:left="-57" w:right="-57" w:firstLine="766"/>
        <w:rPr>
          <w:szCs w:val="26"/>
        </w:rPr>
      </w:pPr>
      <w:r w:rsidRPr="00B8472C">
        <w:rPr>
          <w:bCs/>
          <w:szCs w:val="26"/>
        </w:rPr>
        <w:t xml:space="preserve">W programie ochrony przyrody dla </w:t>
      </w:r>
      <w:r w:rsidR="00684B3D" w:rsidRPr="00B8472C">
        <w:rPr>
          <w:bCs/>
          <w:szCs w:val="26"/>
        </w:rPr>
        <w:t>N</w:t>
      </w:r>
      <w:r w:rsidRPr="00B8472C">
        <w:rPr>
          <w:bCs/>
          <w:szCs w:val="26"/>
        </w:rPr>
        <w:t>adleśnictwa zamieszczone zosta</w:t>
      </w:r>
      <w:r w:rsidR="00487DD8" w:rsidRPr="00B8472C">
        <w:rPr>
          <w:bCs/>
          <w:szCs w:val="26"/>
        </w:rPr>
        <w:t>ły</w:t>
      </w:r>
      <w:r w:rsidRPr="00B8472C">
        <w:rPr>
          <w:bCs/>
          <w:szCs w:val="26"/>
        </w:rPr>
        <w:t xml:space="preserve"> informacje </w:t>
      </w:r>
      <w:r w:rsidRPr="00B8472C">
        <w:rPr>
          <w:szCs w:val="26"/>
        </w:rPr>
        <w:t>o zabytkach z</w:t>
      </w:r>
      <w:r w:rsidR="00D26936" w:rsidRPr="00B8472C">
        <w:rPr>
          <w:szCs w:val="26"/>
        </w:rPr>
        <w:t>inwentaryz</w:t>
      </w:r>
      <w:r w:rsidRPr="00B8472C">
        <w:rPr>
          <w:szCs w:val="26"/>
        </w:rPr>
        <w:t xml:space="preserve">owanych </w:t>
      </w:r>
      <w:r w:rsidR="00D26936" w:rsidRPr="00B8472C">
        <w:rPr>
          <w:szCs w:val="26"/>
        </w:rPr>
        <w:t xml:space="preserve">na gruntach </w:t>
      </w:r>
      <w:r w:rsidR="00781A19" w:rsidRPr="00B8472C">
        <w:rPr>
          <w:szCs w:val="26"/>
        </w:rPr>
        <w:t xml:space="preserve">w zarządzie </w:t>
      </w:r>
      <w:r w:rsidR="00684B3D" w:rsidRPr="00B8472C">
        <w:rPr>
          <w:szCs w:val="26"/>
        </w:rPr>
        <w:t>N</w:t>
      </w:r>
      <w:r w:rsidR="00D26936" w:rsidRPr="00B8472C">
        <w:rPr>
          <w:szCs w:val="26"/>
        </w:rPr>
        <w:t>adleśnictwa</w:t>
      </w:r>
      <w:r w:rsidRPr="00B8472C">
        <w:rPr>
          <w:szCs w:val="26"/>
        </w:rPr>
        <w:t xml:space="preserve"> oraz o ich lokalizacji. Jest to </w:t>
      </w:r>
      <w:r w:rsidR="00D26936" w:rsidRPr="00B8472C">
        <w:rPr>
          <w:szCs w:val="26"/>
        </w:rPr>
        <w:t>jed</w:t>
      </w:r>
      <w:r w:rsidRPr="00B8472C">
        <w:rPr>
          <w:szCs w:val="26"/>
        </w:rPr>
        <w:t>e</w:t>
      </w:r>
      <w:r w:rsidR="00D26936" w:rsidRPr="00B8472C">
        <w:rPr>
          <w:szCs w:val="26"/>
        </w:rPr>
        <w:t>n z elementów ich ochrony. Miejsca występowania zabytków (np.: parków</w:t>
      </w:r>
      <w:r w:rsidR="00487DD8" w:rsidRPr="00B8472C">
        <w:rPr>
          <w:szCs w:val="26"/>
        </w:rPr>
        <w:t>, cmentarzy, mogił) w PUL zostały</w:t>
      </w:r>
      <w:r w:rsidRPr="00B8472C">
        <w:rPr>
          <w:szCs w:val="26"/>
        </w:rPr>
        <w:t xml:space="preserve"> naniesione na mapy tematyczne i </w:t>
      </w:r>
      <w:r w:rsidR="00D26936" w:rsidRPr="00B8472C">
        <w:rPr>
          <w:szCs w:val="26"/>
        </w:rPr>
        <w:t xml:space="preserve">wyłączone z użytkowania. </w:t>
      </w:r>
      <w:r w:rsidRPr="00B8472C">
        <w:rPr>
          <w:szCs w:val="26"/>
        </w:rPr>
        <w:t xml:space="preserve">Samo </w:t>
      </w:r>
      <w:r w:rsidR="00625151" w:rsidRPr="00B8472C">
        <w:rPr>
          <w:szCs w:val="26"/>
        </w:rPr>
        <w:t>przygotowanie takich informacji i zamieszczen</w:t>
      </w:r>
      <w:r w:rsidR="003D7D96" w:rsidRPr="00B8472C">
        <w:rPr>
          <w:szCs w:val="26"/>
        </w:rPr>
        <w:t>ie ich w PUL, a także dbałość w </w:t>
      </w:r>
      <w:r w:rsidR="00625151" w:rsidRPr="00B8472C">
        <w:rPr>
          <w:szCs w:val="26"/>
        </w:rPr>
        <w:t>odpowiednich zapisach PUL ma zdecydowanie dodatni wpływ na ochronę zabytków</w:t>
      </w:r>
      <w:r w:rsidR="00D26936" w:rsidRPr="00B8472C">
        <w:rPr>
          <w:szCs w:val="26"/>
        </w:rPr>
        <w:t>.</w:t>
      </w:r>
    </w:p>
    <w:p w:rsidR="003D7D96" w:rsidRPr="00B33536" w:rsidRDefault="003D7D96">
      <w:pPr>
        <w:widowControl/>
        <w:suppressAutoHyphens w:val="0"/>
        <w:spacing w:line="240" w:lineRule="auto"/>
        <w:ind w:firstLine="0"/>
        <w:jc w:val="left"/>
        <w:rPr>
          <w:b/>
          <w:kern w:val="26"/>
          <w:sz w:val="28"/>
        </w:rPr>
      </w:pPr>
      <w:r w:rsidRPr="00B33536">
        <w:br w:type="page"/>
      </w:r>
    </w:p>
    <w:p w:rsidR="009D117A" w:rsidRPr="00B8472C" w:rsidRDefault="009D117A" w:rsidP="0096091E">
      <w:pPr>
        <w:pStyle w:val="Nagwek3"/>
        <w:numPr>
          <w:ilvl w:val="0"/>
          <w:numId w:val="0"/>
        </w:numPr>
        <w:ind w:left="567" w:hanging="567"/>
      </w:pPr>
      <w:bookmarkStart w:id="73" w:name="_Toc499118315"/>
      <w:r w:rsidRPr="00B8472C">
        <w:lastRenderedPageBreak/>
        <w:t>4.</w:t>
      </w:r>
      <w:r w:rsidR="0096091E" w:rsidRPr="00B8472C">
        <w:t>2</w:t>
      </w:r>
      <w:r w:rsidRPr="00B8472C">
        <w:t>. Prognoza wpływu planu urządzenia lasu na cele i przedmioty ochrony, dla których wyznaczono obszary Natura 2000</w:t>
      </w:r>
      <w:bookmarkEnd w:id="73"/>
    </w:p>
    <w:p w:rsidR="009D117A" w:rsidRPr="00B33536" w:rsidRDefault="009D117A" w:rsidP="00747FB2">
      <w:pPr>
        <w:widowControl/>
        <w:tabs>
          <w:tab w:val="left" w:pos="21020"/>
          <w:tab w:val="left" w:pos="21708"/>
        </w:tabs>
        <w:spacing w:after="113"/>
        <w:rPr>
          <w:szCs w:val="26"/>
        </w:rPr>
      </w:pPr>
      <w:r w:rsidRPr="00B8472C">
        <w:rPr>
          <w:szCs w:val="26"/>
        </w:rPr>
        <w:t xml:space="preserve">W tej części opracowania szczegółowo omówiono zakres czynności gospodarczych </w:t>
      </w:r>
      <w:r w:rsidR="00AE3BF1" w:rsidRPr="00B8472C">
        <w:rPr>
          <w:szCs w:val="26"/>
        </w:rPr>
        <w:t xml:space="preserve">zaprojektowanych </w:t>
      </w:r>
      <w:r w:rsidRPr="00B8472C">
        <w:rPr>
          <w:szCs w:val="26"/>
        </w:rPr>
        <w:t xml:space="preserve">na gruntach </w:t>
      </w:r>
      <w:r w:rsidR="00781A19" w:rsidRPr="00B8472C">
        <w:rPr>
          <w:szCs w:val="26"/>
        </w:rPr>
        <w:t xml:space="preserve">w zarządzie </w:t>
      </w:r>
      <w:r w:rsidRPr="00B8472C">
        <w:rPr>
          <w:szCs w:val="26"/>
        </w:rPr>
        <w:t xml:space="preserve">Nadleśnictwa </w:t>
      </w:r>
      <w:r w:rsidR="0044108D" w:rsidRPr="00B8472C">
        <w:rPr>
          <w:szCs w:val="26"/>
        </w:rPr>
        <w:t>Orneta</w:t>
      </w:r>
      <w:r w:rsidRPr="00B8472C">
        <w:rPr>
          <w:szCs w:val="26"/>
        </w:rPr>
        <w:t xml:space="preserve"> położonych w granicach istniejących obszarów Natura 2000. Zostały one prz</w:t>
      </w:r>
      <w:r w:rsidR="003D7D96" w:rsidRPr="00B8472C">
        <w:rPr>
          <w:szCs w:val="26"/>
        </w:rPr>
        <w:t>edstawione osobno dla każdego z </w:t>
      </w:r>
      <w:r w:rsidRPr="00B8472C">
        <w:rPr>
          <w:szCs w:val="26"/>
        </w:rPr>
        <w:t xml:space="preserve">obszarów w formie tabel. </w:t>
      </w:r>
      <w:r w:rsidR="007964AA" w:rsidRPr="00343A1F">
        <w:rPr>
          <w:szCs w:val="26"/>
        </w:rPr>
        <w:t>Analizie poddano również przyjęte typy drzewostanów i składy gatunkowe upraw oraz powierzchniową tabelę klas wieku ze szczególnym uwzględnieniem zmian, które nastąpią w wyniku cięć rębnych. Przewidywany wpływ</w:t>
      </w:r>
      <w:r w:rsidR="007964AA" w:rsidRPr="00343A1F">
        <w:rPr>
          <w:szCs w:val="26"/>
          <w:vertAlign w:val="superscript"/>
        </w:rPr>
        <w:t xml:space="preserve"> </w:t>
      </w:r>
      <w:r w:rsidR="007964AA" w:rsidRPr="00343A1F">
        <w:rPr>
          <w:szCs w:val="26"/>
        </w:rPr>
        <w:t>poszczególnych czynności oraz łączne oddziaływanie zadań na cele i przedmioty ochrony obszarów zaprezentowano w</w:t>
      </w:r>
      <w:r w:rsidR="007964AA">
        <w:rPr>
          <w:szCs w:val="26"/>
        </w:rPr>
        <w:t> </w:t>
      </w:r>
      <w:r w:rsidR="007964AA" w:rsidRPr="00343A1F">
        <w:rPr>
          <w:szCs w:val="26"/>
        </w:rPr>
        <w:t>formie macierzy. Jednym z kryteriów oceny był czas oddziaływania, wyróżniono tutaj oddziaływanie krótko-, średnio- i długoterminowe. W ocenie dla siedlisk wzięto ponadto pod uwagę naturalny zasięg siedliska, strukturę drzewostanów i funkcje konieczne do</w:t>
      </w:r>
      <w:r w:rsidR="007964AA">
        <w:rPr>
          <w:szCs w:val="26"/>
        </w:rPr>
        <w:t> </w:t>
      </w:r>
      <w:r w:rsidR="007964AA" w:rsidRPr="00343A1F">
        <w:rPr>
          <w:szCs w:val="26"/>
        </w:rPr>
        <w:t xml:space="preserve">długotrwałego zachowania siedliska oraz stan ochrony typowych gatunków siedliska. Natomiast w ocenie oddziaływania planowanych zadań na gatunki roślin i zwierząt uwzględniono zmiany liczebności populacji, zasięg występowania gatunku i powierzchnię </w:t>
      </w:r>
      <w:r w:rsidR="007964AA" w:rsidRPr="00B33536">
        <w:rPr>
          <w:szCs w:val="26"/>
        </w:rPr>
        <w:t>siedlisk odpowiednich dla rozwoju gatunku.</w:t>
      </w:r>
    </w:p>
    <w:p w:rsidR="009D117A" w:rsidRPr="007964AA" w:rsidRDefault="009D117A" w:rsidP="00136298">
      <w:pPr>
        <w:pStyle w:val="Nagwek3"/>
        <w:numPr>
          <w:ilvl w:val="0"/>
          <w:numId w:val="0"/>
        </w:numPr>
        <w:ind w:left="851" w:hanging="851"/>
        <w:jc w:val="both"/>
      </w:pPr>
      <w:bookmarkStart w:id="74" w:name="_Toc499118316"/>
      <w:r w:rsidRPr="007964AA">
        <w:t>4.</w:t>
      </w:r>
      <w:r w:rsidR="00136298" w:rsidRPr="007964AA">
        <w:t>2</w:t>
      </w:r>
      <w:r w:rsidRPr="007964AA">
        <w:t>.1. Wpływ ustaleń planu urządzenia lasu na gatunki zwierząt (z wyjątkiem ptaków) na obszarach Natura 2000</w:t>
      </w:r>
      <w:bookmarkEnd w:id="74"/>
    </w:p>
    <w:p w:rsidR="007964AA" w:rsidRPr="00B22E2F" w:rsidRDefault="00707F30" w:rsidP="007964AA">
      <w:pPr>
        <w:pStyle w:val="Konwertuj18"/>
        <w:spacing w:before="0" w:after="0"/>
        <w:ind w:firstLine="567"/>
        <w:rPr>
          <w:color w:val="auto"/>
          <w:lang w:eastAsia="en-US" w:bidi="en-US"/>
        </w:rPr>
      </w:pPr>
      <w:r w:rsidRPr="007964AA">
        <w:rPr>
          <w:color w:val="auto"/>
        </w:rPr>
        <w:t xml:space="preserve">Na gruntach Nadleśnictwa </w:t>
      </w:r>
      <w:r w:rsidR="0044108D" w:rsidRPr="007964AA">
        <w:rPr>
          <w:color w:val="auto"/>
        </w:rPr>
        <w:t>Orneta</w:t>
      </w:r>
      <w:r w:rsidRPr="007964AA">
        <w:rPr>
          <w:color w:val="auto"/>
        </w:rPr>
        <w:t xml:space="preserve"> </w:t>
      </w:r>
      <w:r w:rsidR="007964AA" w:rsidRPr="007964AA">
        <w:rPr>
          <w:color w:val="auto"/>
          <w:lang w:eastAsia="en-US" w:bidi="en-US"/>
        </w:rPr>
        <w:t>ochrona siedlisk przyrodniczych w</w:t>
      </w:r>
      <w:r w:rsidR="007B1222">
        <w:rPr>
          <w:color w:val="auto"/>
          <w:lang w:eastAsia="en-US" w:bidi="en-US"/>
        </w:rPr>
        <w:t xml:space="preserve"> </w:t>
      </w:r>
      <w:r w:rsidR="007964AA" w:rsidRPr="007964AA">
        <w:rPr>
          <w:color w:val="auto"/>
          <w:lang w:eastAsia="en-US" w:bidi="en-US"/>
        </w:rPr>
        <w:t xml:space="preserve">ramach programu </w:t>
      </w:r>
      <w:r w:rsidR="007964AA" w:rsidRPr="00B22E2F">
        <w:rPr>
          <w:color w:val="auto"/>
          <w:lang w:eastAsia="en-US" w:bidi="en-US"/>
        </w:rPr>
        <w:t xml:space="preserve">Natura 2000 obejmuje </w:t>
      </w:r>
      <w:r w:rsidR="007964AA">
        <w:rPr>
          <w:color w:val="auto"/>
          <w:lang w:eastAsia="en-US" w:bidi="en-US"/>
        </w:rPr>
        <w:t xml:space="preserve">jeden </w:t>
      </w:r>
      <w:r w:rsidR="007964AA" w:rsidRPr="00B22E2F">
        <w:rPr>
          <w:color w:val="auto"/>
          <w:lang w:eastAsia="en-US" w:bidi="en-US"/>
        </w:rPr>
        <w:t xml:space="preserve">obszar </w:t>
      </w:r>
      <w:r w:rsidR="007964AA" w:rsidRPr="00B22E2F">
        <w:rPr>
          <w:color w:val="auto"/>
        </w:rPr>
        <w:t>mając</w:t>
      </w:r>
      <w:r w:rsidR="007964AA">
        <w:rPr>
          <w:color w:val="auto"/>
        </w:rPr>
        <w:t>y</w:t>
      </w:r>
      <w:r w:rsidR="007964AA" w:rsidRPr="00B22E2F">
        <w:rPr>
          <w:color w:val="auto"/>
        </w:rPr>
        <w:t xml:space="preserve"> znaczenie dla Wspólnoty (OZW)</w:t>
      </w:r>
      <w:r w:rsidR="007964AA" w:rsidRPr="00B22E2F">
        <w:rPr>
          <w:color w:val="auto"/>
          <w:lang w:eastAsia="en-US" w:bidi="en-US"/>
        </w:rPr>
        <w:t xml:space="preserve">: </w:t>
      </w:r>
      <w:r w:rsidR="007964AA">
        <w:rPr>
          <w:color w:val="auto"/>
          <w:lang w:eastAsia="en-US" w:bidi="en-US"/>
        </w:rPr>
        <w:t>Rzeka Pasłęka PLH280006</w:t>
      </w:r>
      <w:r w:rsidR="007964AA" w:rsidRPr="00B22E2F">
        <w:rPr>
          <w:color w:val="auto"/>
        </w:rPr>
        <w:t xml:space="preserve"> (</w:t>
      </w:r>
      <w:r w:rsidR="007964AA" w:rsidRPr="00B22E2F">
        <w:rPr>
          <w:color w:val="auto"/>
          <w:lang w:eastAsia="en-US" w:bidi="en-US"/>
        </w:rPr>
        <w:t xml:space="preserve">fragment </w:t>
      </w:r>
      <w:r w:rsidR="007964AA" w:rsidRPr="00B22E2F">
        <w:rPr>
          <w:color w:val="auto"/>
        </w:rPr>
        <w:t>obszaru)</w:t>
      </w:r>
      <w:r w:rsidR="007964AA" w:rsidRPr="00B22E2F">
        <w:rPr>
          <w:color w:val="auto"/>
          <w:lang w:eastAsia="en-US" w:bidi="en-US"/>
        </w:rPr>
        <w:t>.</w:t>
      </w:r>
    </w:p>
    <w:p w:rsidR="009E6FDE" w:rsidRPr="007B1222" w:rsidRDefault="007964AA" w:rsidP="009E6FDE">
      <w:pPr>
        <w:pStyle w:val="Konwertuj18"/>
        <w:spacing w:before="0" w:after="0"/>
        <w:ind w:firstLine="709"/>
        <w:rPr>
          <w:color w:val="auto"/>
          <w:szCs w:val="24"/>
        </w:rPr>
      </w:pPr>
      <w:r w:rsidRPr="00B22E2F">
        <w:rPr>
          <w:color w:val="auto"/>
          <w:lang w:eastAsia="en-US" w:bidi="en-US"/>
        </w:rPr>
        <w:t>Do analizy ustaleń obowiązującego planu urządzenia lasu na siedliska przyrodnicze wykorzystano dane z plan</w:t>
      </w:r>
      <w:r>
        <w:rPr>
          <w:color w:val="auto"/>
          <w:lang w:eastAsia="en-US" w:bidi="en-US"/>
        </w:rPr>
        <w:t>u</w:t>
      </w:r>
      <w:r w:rsidRPr="00B22E2F">
        <w:rPr>
          <w:color w:val="auto"/>
          <w:lang w:eastAsia="en-US" w:bidi="en-US"/>
        </w:rPr>
        <w:t xml:space="preserve"> zadań ochronnych </w:t>
      </w:r>
      <w:r>
        <w:rPr>
          <w:color w:val="auto"/>
          <w:lang w:eastAsia="en-US" w:bidi="en-US"/>
        </w:rPr>
        <w:t xml:space="preserve">dla </w:t>
      </w:r>
      <w:r w:rsidRPr="00B22E2F">
        <w:rPr>
          <w:color w:val="auto"/>
          <w:lang w:eastAsia="en-US" w:bidi="en-US"/>
        </w:rPr>
        <w:t>obszar</w:t>
      </w:r>
      <w:r>
        <w:rPr>
          <w:color w:val="auto"/>
          <w:lang w:eastAsia="en-US" w:bidi="en-US"/>
        </w:rPr>
        <w:t xml:space="preserve">u Rzeka Pasłęka </w:t>
      </w:r>
      <w:r w:rsidRPr="00B22E2F">
        <w:rPr>
          <w:color w:val="auto"/>
        </w:rPr>
        <w:t xml:space="preserve">oraz informacje znajdujące się w „Operacie siedliskowym” dla Nadleśnictwa </w:t>
      </w:r>
      <w:r>
        <w:rPr>
          <w:color w:val="auto"/>
        </w:rPr>
        <w:t>Orneta</w:t>
      </w:r>
      <w:r w:rsidRPr="00B22E2F">
        <w:rPr>
          <w:color w:val="auto"/>
        </w:rPr>
        <w:t xml:space="preserve"> (BULiGL Oddział w</w:t>
      </w:r>
      <w:r w:rsidR="007B1222">
        <w:rPr>
          <w:color w:val="auto"/>
        </w:rPr>
        <w:t xml:space="preserve"> </w:t>
      </w:r>
      <w:r w:rsidRPr="00B22E2F">
        <w:rPr>
          <w:color w:val="auto"/>
        </w:rPr>
        <w:t>Gdyni, 200</w:t>
      </w:r>
      <w:r w:rsidR="009E6FDE">
        <w:rPr>
          <w:color w:val="auto"/>
        </w:rPr>
        <w:t>2</w:t>
      </w:r>
      <w:r w:rsidRPr="00B22E2F">
        <w:rPr>
          <w:color w:val="auto"/>
        </w:rPr>
        <w:t>)</w:t>
      </w:r>
      <w:r w:rsidRPr="00B22E2F">
        <w:rPr>
          <w:color w:val="auto"/>
          <w:lang w:eastAsia="en-US" w:bidi="en-US"/>
        </w:rPr>
        <w:t>. Przede wszystkim uwzględniono informacje zawarte w</w:t>
      </w:r>
      <w:r w:rsidR="007B1222">
        <w:rPr>
          <w:color w:val="auto"/>
          <w:lang w:eastAsia="en-US" w:bidi="en-US"/>
        </w:rPr>
        <w:t xml:space="preserve"> </w:t>
      </w:r>
      <w:r w:rsidRPr="00B22E2F">
        <w:rPr>
          <w:color w:val="auto"/>
          <w:lang w:eastAsia="en-US" w:bidi="en-US"/>
        </w:rPr>
        <w:t>standardowy</w:t>
      </w:r>
      <w:r w:rsidR="009E6FDE">
        <w:rPr>
          <w:color w:val="auto"/>
          <w:lang w:eastAsia="en-US" w:bidi="en-US"/>
        </w:rPr>
        <w:t>m</w:t>
      </w:r>
      <w:r w:rsidRPr="00B22E2F">
        <w:rPr>
          <w:color w:val="auto"/>
          <w:lang w:eastAsia="en-US" w:bidi="en-US"/>
        </w:rPr>
        <w:t xml:space="preserve"> formularz</w:t>
      </w:r>
      <w:r w:rsidR="009E6FDE">
        <w:rPr>
          <w:color w:val="auto"/>
          <w:lang w:eastAsia="en-US" w:bidi="en-US"/>
        </w:rPr>
        <w:t>u</w:t>
      </w:r>
      <w:r w:rsidRPr="00B22E2F">
        <w:rPr>
          <w:color w:val="auto"/>
          <w:lang w:eastAsia="en-US" w:bidi="en-US"/>
        </w:rPr>
        <w:t xml:space="preserve"> </w:t>
      </w:r>
      <w:r w:rsidRPr="007B1222">
        <w:rPr>
          <w:color w:val="auto"/>
          <w:lang w:eastAsia="en-US" w:bidi="en-US"/>
        </w:rPr>
        <w:t>danych dotyczący</w:t>
      </w:r>
      <w:r w:rsidR="009E6FDE" w:rsidRPr="007B1222">
        <w:rPr>
          <w:color w:val="auto"/>
          <w:lang w:eastAsia="en-US" w:bidi="en-US"/>
        </w:rPr>
        <w:t>m</w:t>
      </w:r>
      <w:r w:rsidRPr="007B1222">
        <w:rPr>
          <w:color w:val="auto"/>
          <w:lang w:eastAsia="en-US" w:bidi="en-US"/>
        </w:rPr>
        <w:t xml:space="preserve"> obszar</w:t>
      </w:r>
      <w:r w:rsidR="009E6FDE" w:rsidRPr="007B1222">
        <w:rPr>
          <w:color w:val="auto"/>
          <w:lang w:eastAsia="en-US" w:bidi="en-US"/>
        </w:rPr>
        <w:t>u</w:t>
      </w:r>
      <w:r w:rsidRPr="007B1222">
        <w:rPr>
          <w:color w:val="auto"/>
          <w:lang w:eastAsia="en-US" w:bidi="en-US"/>
        </w:rPr>
        <w:t>.</w:t>
      </w:r>
    </w:p>
    <w:p w:rsidR="009D117A" w:rsidRPr="007B1222" w:rsidRDefault="00E1162A" w:rsidP="009D117A">
      <w:pPr>
        <w:pStyle w:val="Konwertuj18"/>
        <w:spacing w:before="113" w:after="113"/>
        <w:ind w:firstLine="567"/>
        <w:rPr>
          <w:color w:val="auto"/>
          <w:lang w:eastAsia="en-US" w:bidi="en-US"/>
        </w:rPr>
      </w:pPr>
      <w:r w:rsidRPr="007B1222">
        <w:rPr>
          <w:color w:val="auto"/>
          <w:szCs w:val="24"/>
        </w:rPr>
        <w:t>.</w:t>
      </w:r>
    </w:p>
    <w:p w:rsidR="006D5D7E" w:rsidRPr="007B1222" w:rsidRDefault="006D5D7E" w:rsidP="007A70A6">
      <w:pPr>
        <w:sectPr w:rsidR="006D5D7E" w:rsidRPr="007B1222" w:rsidSect="00730CD1">
          <w:headerReference w:type="default" r:id="rId44"/>
          <w:footerReference w:type="default" r:id="rId45"/>
          <w:pgSz w:w="11905" w:h="16837"/>
          <w:pgMar w:top="2036" w:right="1134" w:bottom="1134" w:left="1701" w:header="1134" w:footer="720" w:gutter="0"/>
          <w:cols w:space="708"/>
          <w:docGrid w:linePitch="360"/>
        </w:sectPr>
      </w:pPr>
    </w:p>
    <w:p w:rsidR="006D5D7E" w:rsidRPr="009A4222" w:rsidRDefault="009A6AB6" w:rsidP="009A4222">
      <w:pPr>
        <w:pStyle w:val="Bezodstpw"/>
        <w:spacing w:before="120" w:after="120" w:line="200" w:lineRule="atLeast"/>
        <w:ind w:left="1418" w:hanging="1388"/>
        <w:rPr>
          <w:bCs/>
          <w:szCs w:val="24"/>
        </w:rPr>
      </w:pPr>
      <w:r w:rsidRPr="001E4B53">
        <w:rPr>
          <w:b/>
          <w:szCs w:val="24"/>
        </w:rPr>
        <w:lastRenderedPageBreak/>
        <w:t>Tabela X</w:t>
      </w:r>
      <w:r w:rsidR="009A4222" w:rsidRPr="001E4B53">
        <w:rPr>
          <w:b/>
          <w:szCs w:val="24"/>
        </w:rPr>
        <w:t>XX</w:t>
      </w:r>
      <w:r w:rsidR="001E4B53" w:rsidRPr="001E4B53">
        <w:rPr>
          <w:b/>
          <w:szCs w:val="24"/>
        </w:rPr>
        <w:t>VII</w:t>
      </w:r>
      <w:r w:rsidR="009A4222" w:rsidRPr="001E4B53">
        <w:rPr>
          <w:b/>
          <w:szCs w:val="24"/>
        </w:rPr>
        <w:t>I</w:t>
      </w:r>
      <w:r w:rsidRPr="001E4B53">
        <w:rPr>
          <w:szCs w:val="24"/>
        </w:rPr>
        <w:t xml:space="preserve"> </w:t>
      </w:r>
      <w:r w:rsidR="006D5D7E" w:rsidRPr="001E4B53">
        <w:rPr>
          <w:szCs w:val="24"/>
        </w:rPr>
        <w:t>Lokalizacja i</w:t>
      </w:r>
      <w:r w:rsidR="006D5D7E" w:rsidRPr="001E4B53">
        <w:rPr>
          <w:bCs/>
          <w:szCs w:val="24"/>
        </w:rPr>
        <w:t xml:space="preserve"> planowane zabiegi gospodarcze na gruntach </w:t>
      </w:r>
      <w:r w:rsidR="00781A19" w:rsidRPr="001E4B53">
        <w:rPr>
          <w:bCs/>
          <w:szCs w:val="24"/>
        </w:rPr>
        <w:t xml:space="preserve">w zarządzie </w:t>
      </w:r>
      <w:r w:rsidR="006D5D7E" w:rsidRPr="001E4B53">
        <w:rPr>
          <w:bCs/>
          <w:szCs w:val="24"/>
        </w:rPr>
        <w:t xml:space="preserve">Nadleśnictwa </w:t>
      </w:r>
      <w:r w:rsidR="0044108D" w:rsidRPr="001E4B53">
        <w:rPr>
          <w:bCs/>
          <w:szCs w:val="24"/>
        </w:rPr>
        <w:t>Orneta</w:t>
      </w:r>
      <w:r w:rsidR="006D5D7E" w:rsidRPr="001E4B53">
        <w:rPr>
          <w:bCs/>
          <w:szCs w:val="24"/>
        </w:rPr>
        <w:t xml:space="preserve"> położonych w granicach </w:t>
      </w:r>
      <w:r w:rsidR="008935CD" w:rsidRPr="001E4B53">
        <w:rPr>
          <w:bCs/>
          <w:szCs w:val="24"/>
        </w:rPr>
        <w:t xml:space="preserve">obszaru </w:t>
      </w:r>
      <w:r w:rsidR="009A4222" w:rsidRPr="001E4B53">
        <w:rPr>
          <w:bCs/>
          <w:szCs w:val="24"/>
        </w:rPr>
        <w:t xml:space="preserve">Rzeka </w:t>
      </w:r>
      <w:r w:rsidR="009A4222">
        <w:rPr>
          <w:bCs/>
          <w:szCs w:val="24"/>
        </w:rPr>
        <w:t>Pasłęka</w:t>
      </w:r>
      <w:r w:rsidR="008935CD" w:rsidRPr="009A4222">
        <w:rPr>
          <w:bCs/>
          <w:szCs w:val="24"/>
        </w:rPr>
        <w:t xml:space="preserve"> PLB2800</w:t>
      </w:r>
      <w:r w:rsidR="009A4222">
        <w:rPr>
          <w:bCs/>
          <w:szCs w:val="24"/>
        </w:rPr>
        <w:t>06</w:t>
      </w:r>
      <w:r w:rsidR="006D5D7E" w:rsidRPr="009A4222">
        <w:rPr>
          <w:bCs/>
          <w:szCs w:val="24"/>
        </w:rPr>
        <w:t xml:space="preserve">  według przedmiotów ochrony (stan na 1.01.20</w:t>
      </w:r>
      <w:r w:rsidR="00370493" w:rsidRPr="009A4222">
        <w:rPr>
          <w:bCs/>
          <w:szCs w:val="24"/>
        </w:rPr>
        <w:t>1</w:t>
      </w:r>
      <w:r w:rsidR="009A4222">
        <w:rPr>
          <w:bCs/>
          <w:szCs w:val="24"/>
        </w:rPr>
        <w:t>9</w:t>
      </w:r>
      <w:r w:rsidR="005446F2" w:rsidRPr="009A4222">
        <w:rPr>
          <w:bCs/>
          <w:szCs w:val="24"/>
        </w:rPr>
        <w:t xml:space="preserve"> r.</w:t>
      </w:r>
      <w:r w:rsidR="006D5D7E" w:rsidRPr="009A4222">
        <w:rPr>
          <w:bCs/>
          <w:szCs w:val="24"/>
        </w:rPr>
        <w:t>)</w:t>
      </w:r>
    </w:p>
    <w:tbl>
      <w:tblPr>
        <w:tblW w:w="20730" w:type="dxa"/>
        <w:tblInd w:w="108" w:type="dxa"/>
        <w:tblLayout w:type="fixed"/>
        <w:tblLook w:val="0000" w:firstRow="0" w:lastRow="0" w:firstColumn="0" w:lastColumn="0" w:noHBand="0" w:noVBand="0"/>
      </w:tblPr>
      <w:tblGrid>
        <w:gridCol w:w="456"/>
        <w:gridCol w:w="1812"/>
        <w:gridCol w:w="2694"/>
        <w:gridCol w:w="1023"/>
        <w:gridCol w:w="1134"/>
        <w:gridCol w:w="1842"/>
        <w:gridCol w:w="851"/>
        <w:gridCol w:w="13"/>
        <w:gridCol w:w="807"/>
        <w:gridCol w:w="1134"/>
        <w:gridCol w:w="597"/>
        <w:gridCol w:w="851"/>
        <w:gridCol w:w="1528"/>
        <w:gridCol w:w="1470"/>
        <w:gridCol w:w="36"/>
        <w:gridCol w:w="1470"/>
        <w:gridCol w:w="36"/>
        <w:gridCol w:w="1470"/>
        <w:gridCol w:w="36"/>
        <w:gridCol w:w="1470"/>
      </w:tblGrid>
      <w:tr w:rsidR="005F0775" w:rsidRPr="009A4222" w:rsidTr="007E0D3A">
        <w:trPr>
          <w:gridAfter w:val="7"/>
          <w:wAfter w:w="5988" w:type="dxa"/>
          <w:trHeight w:val="425"/>
          <w:tblHeader/>
        </w:trPr>
        <w:tc>
          <w:tcPr>
            <w:tcW w:w="456"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Lp.</w:t>
            </w:r>
          </w:p>
        </w:tc>
        <w:tc>
          <w:tcPr>
            <w:tcW w:w="1812"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before="60" w:after="60" w:line="100" w:lineRule="atLeast"/>
              <w:ind w:firstLine="0"/>
              <w:jc w:val="center"/>
              <w:rPr>
                <w:sz w:val="18"/>
                <w:szCs w:val="18"/>
              </w:rPr>
            </w:pPr>
            <w:r w:rsidRPr="009A4222">
              <w:rPr>
                <w:sz w:val="18"/>
                <w:szCs w:val="18"/>
              </w:rPr>
              <w:t>Nazwa i kod przedmiotu ochrony oraz symbol znaczenia wg SDF</w:t>
            </w:r>
          </w:p>
        </w:tc>
        <w:tc>
          <w:tcPr>
            <w:tcW w:w="2694"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vertAlign w:val="superscript"/>
              </w:rPr>
            </w:pPr>
            <w:r w:rsidRPr="009A4222">
              <w:rPr>
                <w:sz w:val="18"/>
                <w:szCs w:val="18"/>
              </w:rPr>
              <w:t>Lokalizacja  na mapie przeglądowej nadleśnictwa (obręb leśny, oddział, pododdział)</w:t>
            </w:r>
            <w:r w:rsidRPr="009A4222">
              <w:rPr>
                <w:sz w:val="18"/>
                <w:szCs w:val="18"/>
                <w:vertAlign w:val="superscript"/>
              </w:rPr>
              <w:t>1)</w:t>
            </w:r>
          </w:p>
        </w:tc>
        <w:tc>
          <w:tcPr>
            <w:tcW w:w="9780" w:type="dxa"/>
            <w:gridSpan w:val="10"/>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Planowane zabiegi gospodarcze [ha]</w:t>
            </w:r>
          </w:p>
        </w:tc>
      </w:tr>
      <w:tr w:rsidR="005F0775" w:rsidRPr="009A4222" w:rsidTr="007E0D3A">
        <w:trPr>
          <w:gridAfter w:val="7"/>
          <w:wAfter w:w="5988" w:type="dxa"/>
          <w:trHeight w:val="430"/>
          <w:tblHeader/>
        </w:trPr>
        <w:tc>
          <w:tcPr>
            <w:tcW w:w="456"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812"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2694"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023"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zalesienia</w:t>
            </w:r>
          </w:p>
          <w:p w:rsidR="006D5D7E" w:rsidRPr="009A4222" w:rsidRDefault="006D5D7E" w:rsidP="003A6C51">
            <w:pPr>
              <w:spacing w:line="100" w:lineRule="atLeast"/>
              <w:ind w:firstLine="0"/>
              <w:jc w:val="center"/>
              <w:rPr>
                <w:sz w:val="18"/>
                <w:szCs w:val="18"/>
              </w:rPr>
            </w:pPr>
            <w:r w:rsidRPr="009A4222">
              <w:rPr>
                <w:sz w:val="18"/>
                <w:szCs w:val="18"/>
              </w:rPr>
              <w:t>[ha]</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odnowienia</w:t>
            </w:r>
          </w:p>
          <w:p w:rsidR="006D5D7E" w:rsidRPr="009A4222" w:rsidRDefault="006D5D7E" w:rsidP="003A6C51">
            <w:pPr>
              <w:spacing w:line="100" w:lineRule="atLeast"/>
              <w:ind w:firstLine="0"/>
              <w:jc w:val="center"/>
              <w:rPr>
                <w:sz w:val="18"/>
                <w:szCs w:val="18"/>
              </w:rPr>
            </w:pPr>
            <w:r w:rsidRPr="009A4222">
              <w:rPr>
                <w:sz w:val="18"/>
                <w:szCs w:val="18"/>
              </w:rPr>
              <w:t>[ha]</w:t>
            </w:r>
          </w:p>
        </w:tc>
        <w:tc>
          <w:tcPr>
            <w:tcW w:w="1842"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pielęgnowanie</w:t>
            </w:r>
          </w:p>
          <w:p w:rsidR="006D5D7E" w:rsidRPr="009A4222" w:rsidRDefault="006D5D7E" w:rsidP="003A6C51">
            <w:pPr>
              <w:spacing w:line="100" w:lineRule="atLeast"/>
              <w:ind w:firstLine="0"/>
              <w:jc w:val="center"/>
              <w:rPr>
                <w:sz w:val="18"/>
                <w:szCs w:val="18"/>
              </w:rPr>
            </w:pPr>
            <w:r w:rsidRPr="009A4222">
              <w:rPr>
                <w:sz w:val="18"/>
                <w:szCs w:val="18"/>
              </w:rPr>
              <w:t>drzewostanów</w:t>
            </w:r>
          </w:p>
          <w:p w:rsidR="006D5D7E" w:rsidRPr="009A4222" w:rsidRDefault="006D5D7E" w:rsidP="003A6C51">
            <w:pPr>
              <w:spacing w:line="100" w:lineRule="atLeast"/>
              <w:ind w:firstLine="0"/>
              <w:jc w:val="center"/>
              <w:rPr>
                <w:sz w:val="18"/>
                <w:szCs w:val="18"/>
              </w:rPr>
            </w:pPr>
            <w:r w:rsidRPr="009A4222">
              <w:rPr>
                <w:sz w:val="18"/>
                <w:szCs w:val="18"/>
              </w:rPr>
              <w:t>[ha]</w:t>
            </w:r>
          </w:p>
        </w:tc>
        <w:tc>
          <w:tcPr>
            <w:tcW w:w="5781" w:type="dxa"/>
            <w:gridSpan w:val="7"/>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rodzaj rębni</w:t>
            </w:r>
          </w:p>
          <w:p w:rsidR="006D5D7E" w:rsidRPr="009A4222" w:rsidRDefault="006D5D7E" w:rsidP="003A6C51">
            <w:pPr>
              <w:spacing w:line="100" w:lineRule="atLeast"/>
              <w:ind w:firstLine="0"/>
              <w:jc w:val="center"/>
              <w:rPr>
                <w:sz w:val="18"/>
                <w:szCs w:val="18"/>
              </w:rPr>
            </w:pPr>
            <w:r w:rsidRPr="009A4222">
              <w:rPr>
                <w:sz w:val="18"/>
                <w:szCs w:val="18"/>
              </w:rPr>
              <w:t xml:space="preserve">[ha] </w:t>
            </w:r>
          </w:p>
        </w:tc>
      </w:tr>
      <w:tr w:rsidR="005F0775" w:rsidRPr="009A4222" w:rsidTr="007E0D3A">
        <w:trPr>
          <w:gridAfter w:val="7"/>
          <w:wAfter w:w="5988" w:type="dxa"/>
          <w:trHeight w:val="86"/>
          <w:tblHeader/>
        </w:trPr>
        <w:tc>
          <w:tcPr>
            <w:tcW w:w="456"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812"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2694"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023"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134"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1842"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ind w:firstLine="0"/>
            </w:pPr>
          </w:p>
        </w:tc>
        <w:tc>
          <w:tcPr>
            <w:tcW w:w="864" w:type="dxa"/>
            <w:gridSpan w:val="2"/>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I</w:t>
            </w:r>
          </w:p>
        </w:tc>
        <w:tc>
          <w:tcPr>
            <w:tcW w:w="80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II</w:t>
            </w:r>
          </w:p>
        </w:tc>
        <w:tc>
          <w:tcPr>
            <w:tcW w:w="113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III</w:t>
            </w:r>
          </w:p>
        </w:tc>
        <w:tc>
          <w:tcPr>
            <w:tcW w:w="59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IV</w:t>
            </w:r>
          </w:p>
        </w:tc>
        <w:tc>
          <w:tcPr>
            <w:tcW w:w="8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V</w:t>
            </w:r>
          </w:p>
        </w:tc>
        <w:tc>
          <w:tcPr>
            <w:tcW w:w="1528"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sz w:val="18"/>
                <w:szCs w:val="18"/>
              </w:rPr>
            </w:pPr>
            <w:r w:rsidRPr="009A4222">
              <w:rPr>
                <w:sz w:val="18"/>
                <w:szCs w:val="18"/>
              </w:rPr>
              <w:t>razem</w:t>
            </w:r>
          </w:p>
        </w:tc>
      </w:tr>
      <w:tr w:rsidR="005F0775" w:rsidRPr="009A4222" w:rsidTr="007E0D3A">
        <w:trPr>
          <w:gridAfter w:val="7"/>
          <w:wAfter w:w="5988" w:type="dxa"/>
          <w:tblHeader/>
        </w:trPr>
        <w:tc>
          <w:tcPr>
            <w:tcW w:w="456"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1</w:t>
            </w:r>
          </w:p>
        </w:tc>
        <w:tc>
          <w:tcPr>
            <w:tcW w:w="181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2</w:t>
            </w:r>
          </w:p>
        </w:tc>
        <w:tc>
          <w:tcPr>
            <w:tcW w:w="269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3</w:t>
            </w:r>
          </w:p>
        </w:tc>
        <w:tc>
          <w:tcPr>
            <w:tcW w:w="1023"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5</w:t>
            </w:r>
          </w:p>
        </w:tc>
        <w:tc>
          <w:tcPr>
            <w:tcW w:w="184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6</w:t>
            </w:r>
          </w:p>
        </w:tc>
        <w:tc>
          <w:tcPr>
            <w:tcW w:w="864" w:type="dxa"/>
            <w:gridSpan w:val="2"/>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7</w:t>
            </w:r>
          </w:p>
        </w:tc>
        <w:tc>
          <w:tcPr>
            <w:tcW w:w="80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9</w:t>
            </w:r>
          </w:p>
        </w:tc>
        <w:tc>
          <w:tcPr>
            <w:tcW w:w="59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11</w:t>
            </w:r>
          </w:p>
        </w:tc>
        <w:tc>
          <w:tcPr>
            <w:tcW w:w="1528"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6D5D7E" w:rsidRPr="009A4222" w:rsidRDefault="006D5D7E" w:rsidP="003A6C51">
            <w:pPr>
              <w:snapToGrid w:val="0"/>
              <w:spacing w:line="100" w:lineRule="atLeast"/>
              <w:ind w:firstLine="0"/>
              <w:jc w:val="center"/>
              <w:rPr>
                <w:iCs/>
                <w:sz w:val="18"/>
                <w:szCs w:val="18"/>
              </w:rPr>
            </w:pPr>
            <w:r w:rsidRPr="009A4222">
              <w:rPr>
                <w:iCs/>
                <w:sz w:val="18"/>
                <w:szCs w:val="18"/>
              </w:rPr>
              <w:t>12</w:t>
            </w:r>
          </w:p>
        </w:tc>
      </w:tr>
      <w:tr w:rsidR="008352E2" w:rsidRPr="00343A1F" w:rsidTr="00934969">
        <w:trPr>
          <w:gridAfter w:val="7"/>
          <w:wAfter w:w="5988" w:type="dxa"/>
          <w:trHeight w:val="502"/>
        </w:trPr>
        <w:tc>
          <w:tcPr>
            <w:tcW w:w="14742" w:type="dxa"/>
            <w:gridSpan w:val="13"/>
            <w:tcBorders>
              <w:top w:val="single" w:sz="2" w:space="0" w:color="000000"/>
              <w:left w:val="single" w:sz="2" w:space="0" w:color="000000"/>
              <w:bottom w:val="single" w:sz="2" w:space="0" w:color="000000"/>
              <w:right w:val="single" w:sz="2" w:space="0" w:color="000000"/>
            </w:tcBorders>
            <w:vAlign w:val="center"/>
          </w:tcPr>
          <w:p w:rsidR="008352E2" w:rsidRPr="00343A1F" w:rsidRDefault="008352E2" w:rsidP="00934969">
            <w:pPr>
              <w:pStyle w:val="Akapitzlist"/>
              <w:snapToGrid w:val="0"/>
              <w:spacing w:line="100" w:lineRule="atLeast"/>
              <w:ind w:left="0" w:firstLine="0"/>
              <w:jc w:val="left"/>
              <w:rPr>
                <w:sz w:val="18"/>
                <w:szCs w:val="18"/>
              </w:rPr>
            </w:pPr>
            <w:r w:rsidRPr="00343A1F">
              <w:rPr>
                <w:b/>
                <w:sz w:val="22"/>
                <w:szCs w:val="22"/>
              </w:rPr>
              <w:t xml:space="preserve">1. </w:t>
            </w:r>
            <w:r w:rsidRPr="009A4222">
              <w:rPr>
                <w:b/>
                <w:sz w:val="22"/>
                <w:szCs w:val="22"/>
              </w:rPr>
              <w:t xml:space="preserve">Rzeka Pasłęka PLH280006 </w:t>
            </w:r>
            <w:r w:rsidRPr="00343A1F">
              <w:rPr>
                <w:b/>
                <w:sz w:val="22"/>
                <w:szCs w:val="22"/>
              </w:rPr>
              <w:t>- siedliska przyrodnicze</w:t>
            </w:r>
          </w:p>
        </w:tc>
      </w:tr>
      <w:tr w:rsidR="001E4B53" w:rsidRPr="00C7349B" w:rsidTr="00934969">
        <w:trPr>
          <w:gridAfter w:val="7"/>
          <w:wAfter w:w="5988" w:type="dxa"/>
          <w:trHeight w:val="502"/>
        </w:trPr>
        <w:tc>
          <w:tcPr>
            <w:tcW w:w="456" w:type="dxa"/>
            <w:vMerge w:val="restart"/>
            <w:tcBorders>
              <w:top w:val="single" w:sz="2" w:space="0" w:color="000000"/>
              <w:left w:val="single" w:sz="2" w:space="0" w:color="000000"/>
              <w:bottom w:val="single" w:sz="2" w:space="0" w:color="000000"/>
              <w:right w:val="single" w:sz="2" w:space="0" w:color="000000"/>
            </w:tcBorders>
            <w:vAlign w:val="center"/>
          </w:tcPr>
          <w:p w:rsidR="001E4B53" w:rsidRPr="00C7349B" w:rsidRDefault="001E4B53" w:rsidP="008352E2">
            <w:pPr>
              <w:pStyle w:val="Akapitzlist"/>
              <w:numPr>
                <w:ilvl w:val="0"/>
                <w:numId w:val="59"/>
              </w:numPr>
              <w:snapToGrid w:val="0"/>
              <w:spacing w:line="240" w:lineRule="auto"/>
              <w:ind w:left="0" w:firstLine="0"/>
              <w:jc w:val="center"/>
              <w:rPr>
                <w:sz w:val="18"/>
                <w:szCs w:val="18"/>
              </w:rPr>
            </w:pPr>
          </w:p>
        </w:tc>
        <w:tc>
          <w:tcPr>
            <w:tcW w:w="1812" w:type="dxa"/>
            <w:vMerge w:val="restart"/>
            <w:tcBorders>
              <w:top w:val="single" w:sz="2" w:space="0" w:color="000000"/>
              <w:left w:val="single" w:sz="2" w:space="0" w:color="000000"/>
              <w:bottom w:val="single" w:sz="2" w:space="0" w:color="000000"/>
              <w:right w:val="single" w:sz="2" w:space="0" w:color="000000"/>
            </w:tcBorders>
            <w:vAlign w:val="center"/>
          </w:tcPr>
          <w:p w:rsidR="001E4B53" w:rsidRPr="00C7349B" w:rsidRDefault="001E4B53" w:rsidP="00934969">
            <w:pPr>
              <w:spacing w:before="20" w:after="20" w:line="240" w:lineRule="auto"/>
              <w:ind w:firstLine="0"/>
              <w:jc w:val="left"/>
              <w:rPr>
                <w:sz w:val="18"/>
                <w:szCs w:val="18"/>
              </w:rPr>
            </w:pPr>
            <w:r w:rsidRPr="00C7349B">
              <w:rPr>
                <w:sz w:val="18"/>
                <w:szCs w:val="18"/>
              </w:rPr>
              <w:t xml:space="preserve">Grąd subkontynentalny </w:t>
            </w:r>
          </w:p>
          <w:p w:rsidR="001E4B53" w:rsidRPr="00C7349B" w:rsidRDefault="001E4B53" w:rsidP="00934969">
            <w:pPr>
              <w:spacing w:before="20" w:after="20" w:line="240" w:lineRule="auto"/>
              <w:ind w:firstLine="0"/>
              <w:jc w:val="left"/>
              <w:rPr>
                <w:b/>
                <w:sz w:val="18"/>
                <w:szCs w:val="18"/>
              </w:rPr>
            </w:pPr>
            <w:r w:rsidRPr="00B27A5A">
              <w:rPr>
                <w:sz w:val="18"/>
                <w:szCs w:val="18"/>
              </w:rPr>
              <w:t>(9170-3 –zboczow</w:t>
            </w:r>
            <w:r>
              <w:rPr>
                <w:sz w:val="18"/>
                <w:szCs w:val="18"/>
              </w:rPr>
              <w:t>y</w:t>
            </w:r>
            <w:r w:rsidRPr="00B27A5A">
              <w:rPr>
                <w:sz w:val="18"/>
                <w:szCs w:val="18"/>
              </w:rPr>
              <w:t xml:space="preserve">) </w:t>
            </w:r>
            <w:r w:rsidRPr="00B27A5A">
              <w:rPr>
                <w:b/>
                <w:sz w:val="18"/>
                <w:szCs w:val="18"/>
              </w:rPr>
              <w:t>9170</w:t>
            </w:r>
            <w:r w:rsidRPr="00B27A5A">
              <w:rPr>
                <w:sz w:val="18"/>
                <w:szCs w:val="18"/>
              </w:rPr>
              <w:t xml:space="preserve"> - </w:t>
            </w:r>
            <w:r w:rsidRPr="00B27A5A">
              <w:rPr>
                <w:b/>
                <w:sz w:val="18"/>
                <w:szCs w:val="18"/>
              </w:rPr>
              <w:t>C</w:t>
            </w:r>
          </w:p>
        </w:tc>
        <w:tc>
          <w:tcPr>
            <w:tcW w:w="2694" w:type="dxa"/>
            <w:tcBorders>
              <w:top w:val="single" w:sz="2" w:space="0" w:color="000000"/>
              <w:left w:val="single" w:sz="2" w:space="0" w:color="000000"/>
              <w:bottom w:val="single" w:sz="2" w:space="0" w:color="000000"/>
              <w:right w:val="single" w:sz="2" w:space="0" w:color="000000"/>
            </w:tcBorders>
          </w:tcPr>
          <w:p w:rsidR="001E4B53" w:rsidRPr="00D721D4" w:rsidRDefault="001E4B53" w:rsidP="00FE1E1F">
            <w:pPr>
              <w:spacing w:line="240" w:lineRule="auto"/>
              <w:ind w:firstLine="0"/>
              <w:jc w:val="left"/>
              <w:rPr>
                <w:rFonts w:cs="Arial"/>
                <w:bCs/>
                <w:sz w:val="18"/>
                <w:szCs w:val="18"/>
              </w:rPr>
            </w:pPr>
            <w:r w:rsidRPr="00D721D4">
              <w:rPr>
                <w:rFonts w:cs="Arial"/>
                <w:bCs/>
                <w:sz w:val="18"/>
                <w:szCs w:val="18"/>
              </w:rPr>
              <w:t xml:space="preserve">Obr. Pieniężno </w:t>
            </w:r>
          </w:p>
          <w:p w:rsidR="001E4B53" w:rsidRPr="00D721D4" w:rsidRDefault="001E4B53" w:rsidP="00FE1E1F">
            <w:pPr>
              <w:spacing w:line="240" w:lineRule="auto"/>
              <w:ind w:firstLine="0"/>
              <w:jc w:val="left"/>
              <w:rPr>
                <w:rFonts w:cs="Arial"/>
                <w:bCs/>
                <w:color w:val="0000FF"/>
                <w:sz w:val="18"/>
                <w:szCs w:val="18"/>
              </w:rPr>
            </w:pPr>
            <w:r w:rsidRPr="00D721D4">
              <w:rPr>
                <w:rFonts w:cs="Arial"/>
                <w:bCs/>
                <w:sz w:val="18"/>
                <w:szCs w:val="18"/>
              </w:rPr>
              <w:t xml:space="preserve">235b,c,g, 236a,d, </w:t>
            </w:r>
            <w:r w:rsidR="00DF3270" w:rsidRPr="00D721D4">
              <w:rPr>
                <w:rFonts w:cs="Arial"/>
                <w:bCs/>
                <w:sz w:val="18"/>
                <w:szCs w:val="18"/>
              </w:rPr>
              <w:t xml:space="preserve">239b, </w:t>
            </w:r>
            <w:r w:rsidRPr="00D721D4">
              <w:rPr>
                <w:rFonts w:cs="Arial"/>
                <w:bCs/>
                <w:sz w:val="18"/>
                <w:szCs w:val="18"/>
              </w:rPr>
              <w:t>240c, 241d,g,i,k, 242b, 243h, 244a,z, 402f, 403f</w:t>
            </w:r>
          </w:p>
        </w:tc>
        <w:tc>
          <w:tcPr>
            <w:tcW w:w="1023"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r>
      <w:tr w:rsidR="00934969" w:rsidRPr="00C7349B" w:rsidTr="00934969">
        <w:trPr>
          <w:gridAfter w:val="7"/>
          <w:wAfter w:w="5988" w:type="dxa"/>
          <w:cantSplit/>
        </w:trPr>
        <w:tc>
          <w:tcPr>
            <w:tcW w:w="456" w:type="dxa"/>
            <w:vMerge/>
            <w:tcBorders>
              <w:top w:val="single" w:sz="2" w:space="0" w:color="000000"/>
              <w:left w:val="single" w:sz="2" w:space="0" w:color="000000"/>
              <w:bottom w:val="single" w:sz="2" w:space="0" w:color="000000"/>
              <w:right w:val="single" w:sz="2" w:space="0" w:color="000000"/>
            </w:tcBorders>
            <w:vAlign w:val="center"/>
          </w:tcPr>
          <w:p w:rsidR="00934969" w:rsidRPr="00C7349B" w:rsidRDefault="00934969" w:rsidP="008352E2">
            <w:pPr>
              <w:pStyle w:val="Akapitzlist"/>
              <w:numPr>
                <w:ilvl w:val="0"/>
                <w:numId w:val="59"/>
              </w:numPr>
              <w:spacing w:line="240" w:lineRule="auto"/>
              <w:ind w:left="0" w:firstLine="0"/>
              <w:rPr>
                <w:sz w:val="18"/>
                <w:szCs w:val="18"/>
              </w:rPr>
            </w:pPr>
          </w:p>
        </w:tc>
        <w:tc>
          <w:tcPr>
            <w:tcW w:w="1812" w:type="dxa"/>
            <w:vMerge/>
            <w:tcBorders>
              <w:top w:val="single" w:sz="2" w:space="0" w:color="000000"/>
              <w:left w:val="single" w:sz="2" w:space="0" w:color="000000"/>
              <w:bottom w:val="single" w:sz="2" w:space="0" w:color="000000"/>
              <w:right w:val="single" w:sz="2" w:space="0" w:color="000000"/>
            </w:tcBorders>
            <w:vAlign w:val="center"/>
          </w:tcPr>
          <w:p w:rsidR="00934969" w:rsidRPr="00C7349B" w:rsidRDefault="00934969" w:rsidP="00934969">
            <w:pPr>
              <w:spacing w:line="240" w:lineRule="auto"/>
              <w:ind w:firstLine="0"/>
              <w:jc w:val="left"/>
              <w:rPr>
                <w:sz w:val="18"/>
                <w:szCs w:val="18"/>
              </w:rPr>
            </w:pPr>
          </w:p>
        </w:tc>
        <w:tc>
          <w:tcPr>
            <w:tcW w:w="2694" w:type="dxa"/>
            <w:tcBorders>
              <w:top w:val="single" w:sz="2" w:space="0" w:color="000000"/>
              <w:left w:val="single" w:sz="2" w:space="0" w:color="000000"/>
              <w:bottom w:val="single" w:sz="2" w:space="0" w:color="000000"/>
              <w:right w:val="single" w:sz="2" w:space="0" w:color="000000"/>
            </w:tcBorders>
            <w:vAlign w:val="center"/>
          </w:tcPr>
          <w:p w:rsidR="00934969" w:rsidRPr="00D721D4" w:rsidRDefault="00934969" w:rsidP="00934969">
            <w:pPr>
              <w:snapToGrid w:val="0"/>
              <w:spacing w:line="240" w:lineRule="auto"/>
              <w:ind w:firstLine="0"/>
              <w:jc w:val="left"/>
              <w:rPr>
                <w:sz w:val="18"/>
                <w:szCs w:val="18"/>
              </w:rPr>
            </w:pPr>
            <w:r w:rsidRPr="00D721D4">
              <w:rPr>
                <w:bCs/>
                <w:sz w:val="18"/>
                <w:szCs w:val="18"/>
              </w:rPr>
              <w:t>powierzchnia:</w:t>
            </w:r>
            <w:r w:rsidR="00DF3270" w:rsidRPr="00D721D4">
              <w:rPr>
                <w:bCs/>
                <w:sz w:val="18"/>
                <w:szCs w:val="18"/>
              </w:rPr>
              <w:t xml:space="preserve"> 59,93</w:t>
            </w:r>
            <w:r w:rsidRPr="00D721D4">
              <w:rPr>
                <w:bCs/>
                <w:sz w:val="18"/>
                <w:szCs w:val="18"/>
              </w:rPr>
              <w:t xml:space="preserve"> ha</w:t>
            </w:r>
          </w:p>
        </w:tc>
        <w:tc>
          <w:tcPr>
            <w:tcW w:w="1023"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240" w:lineRule="auto"/>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r>
      <w:tr w:rsidR="001E4B53" w:rsidRPr="00C7349B" w:rsidTr="00934969">
        <w:trPr>
          <w:gridAfter w:val="7"/>
          <w:wAfter w:w="5988" w:type="dxa"/>
        </w:trPr>
        <w:tc>
          <w:tcPr>
            <w:tcW w:w="456" w:type="dxa"/>
            <w:vMerge w:val="restart"/>
            <w:tcBorders>
              <w:top w:val="single" w:sz="2" w:space="0" w:color="000000"/>
              <w:left w:val="single" w:sz="2" w:space="0" w:color="000000"/>
              <w:bottom w:val="single" w:sz="2" w:space="0" w:color="000000"/>
              <w:right w:val="single" w:sz="2" w:space="0" w:color="000000"/>
            </w:tcBorders>
            <w:vAlign w:val="center"/>
          </w:tcPr>
          <w:p w:rsidR="001E4B53" w:rsidRPr="00C7349B" w:rsidRDefault="001E4B53" w:rsidP="008352E2">
            <w:pPr>
              <w:pStyle w:val="Akapitzlist"/>
              <w:numPr>
                <w:ilvl w:val="0"/>
                <w:numId w:val="59"/>
              </w:numPr>
              <w:snapToGrid w:val="0"/>
              <w:spacing w:line="240" w:lineRule="auto"/>
              <w:ind w:left="0" w:firstLine="0"/>
              <w:jc w:val="center"/>
              <w:rPr>
                <w:sz w:val="18"/>
                <w:szCs w:val="18"/>
              </w:rPr>
            </w:pPr>
          </w:p>
        </w:tc>
        <w:tc>
          <w:tcPr>
            <w:tcW w:w="1812" w:type="dxa"/>
            <w:vMerge w:val="restart"/>
            <w:tcBorders>
              <w:top w:val="single" w:sz="2" w:space="0" w:color="000000"/>
              <w:left w:val="single" w:sz="2" w:space="0" w:color="000000"/>
              <w:bottom w:val="single" w:sz="2" w:space="0" w:color="000000"/>
              <w:right w:val="single" w:sz="2" w:space="0" w:color="000000"/>
            </w:tcBorders>
            <w:vAlign w:val="center"/>
          </w:tcPr>
          <w:p w:rsidR="001E4B53" w:rsidRDefault="001E4B53" w:rsidP="00934969">
            <w:pPr>
              <w:spacing w:before="20" w:after="20" w:line="240" w:lineRule="auto"/>
              <w:ind w:firstLine="0"/>
              <w:jc w:val="left"/>
              <w:rPr>
                <w:sz w:val="18"/>
                <w:szCs w:val="18"/>
              </w:rPr>
            </w:pPr>
            <w:r w:rsidRPr="00196DC1">
              <w:rPr>
                <w:sz w:val="18"/>
                <w:szCs w:val="18"/>
              </w:rPr>
              <w:t>Łęgi olszowe, olszowo- jesionowe</w:t>
            </w:r>
          </w:p>
          <w:p w:rsidR="001E4B53" w:rsidRPr="00196DC1" w:rsidRDefault="001E4B53" w:rsidP="00934969">
            <w:pPr>
              <w:spacing w:before="20" w:after="20" w:line="240" w:lineRule="auto"/>
              <w:ind w:firstLine="0"/>
              <w:jc w:val="left"/>
              <w:rPr>
                <w:b/>
                <w:sz w:val="18"/>
                <w:szCs w:val="18"/>
              </w:rPr>
            </w:pPr>
            <w:r w:rsidRPr="00196DC1">
              <w:rPr>
                <w:sz w:val="18"/>
                <w:szCs w:val="18"/>
              </w:rPr>
              <w:t xml:space="preserve"> </w:t>
            </w:r>
            <w:r w:rsidRPr="00196DC1">
              <w:rPr>
                <w:b/>
                <w:sz w:val="18"/>
                <w:szCs w:val="18"/>
              </w:rPr>
              <w:t xml:space="preserve">91E0 </w:t>
            </w:r>
            <w:r w:rsidRPr="00196DC1">
              <w:rPr>
                <w:sz w:val="18"/>
                <w:szCs w:val="18"/>
              </w:rPr>
              <w:t xml:space="preserve"> - </w:t>
            </w:r>
            <w:r w:rsidRPr="00196DC1">
              <w:rPr>
                <w:b/>
                <w:sz w:val="18"/>
                <w:szCs w:val="18"/>
              </w:rPr>
              <w:t>A</w:t>
            </w:r>
          </w:p>
        </w:tc>
        <w:tc>
          <w:tcPr>
            <w:tcW w:w="2694" w:type="dxa"/>
            <w:tcBorders>
              <w:top w:val="single" w:sz="2" w:space="0" w:color="000000"/>
              <w:left w:val="single" w:sz="2" w:space="0" w:color="000000"/>
              <w:bottom w:val="single" w:sz="2" w:space="0" w:color="000000"/>
              <w:right w:val="single" w:sz="2" w:space="0" w:color="000000"/>
            </w:tcBorders>
          </w:tcPr>
          <w:p w:rsidR="001E4B53" w:rsidRPr="00D721D4" w:rsidRDefault="001E4B53" w:rsidP="00FE1E1F">
            <w:pPr>
              <w:spacing w:line="240" w:lineRule="auto"/>
              <w:ind w:firstLine="0"/>
              <w:jc w:val="left"/>
              <w:rPr>
                <w:rFonts w:cs="Arial"/>
                <w:bCs/>
                <w:sz w:val="18"/>
                <w:szCs w:val="18"/>
              </w:rPr>
            </w:pPr>
            <w:r w:rsidRPr="00D721D4">
              <w:rPr>
                <w:rFonts w:cs="Arial"/>
                <w:bCs/>
                <w:sz w:val="18"/>
                <w:szCs w:val="18"/>
              </w:rPr>
              <w:t xml:space="preserve">Obr. Pieniężno </w:t>
            </w:r>
          </w:p>
          <w:p w:rsidR="001E4B53" w:rsidRPr="00D721D4" w:rsidRDefault="001E4B53" w:rsidP="00FE1E1F">
            <w:pPr>
              <w:spacing w:line="240" w:lineRule="auto"/>
              <w:ind w:firstLine="0"/>
              <w:jc w:val="left"/>
              <w:rPr>
                <w:rFonts w:cs="Arial"/>
                <w:bCs/>
                <w:sz w:val="18"/>
                <w:szCs w:val="18"/>
              </w:rPr>
            </w:pPr>
            <w:r w:rsidRPr="00D721D4">
              <w:rPr>
                <w:rFonts w:cs="Arial"/>
                <w:bCs/>
                <w:sz w:val="18"/>
                <w:szCs w:val="18"/>
              </w:rPr>
              <w:t xml:space="preserve">236n </w:t>
            </w:r>
          </w:p>
        </w:tc>
        <w:tc>
          <w:tcPr>
            <w:tcW w:w="1023"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2" w:space="0" w:color="000000"/>
              <w:right w:val="single" w:sz="2" w:space="0" w:color="000000"/>
            </w:tcBorders>
            <w:vAlign w:val="center"/>
          </w:tcPr>
          <w:p w:rsidR="001E4B53" w:rsidRPr="001E4B53" w:rsidRDefault="001E4B53" w:rsidP="00934969">
            <w:pPr>
              <w:snapToGrid w:val="0"/>
              <w:spacing w:line="100" w:lineRule="atLeast"/>
              <w:ind w:firstLine="0"/>
              <w:jc w:val="center"/>
              <w:rPr>
                <w:sz w:val="18"/>
                <w:szCs w:val="18"/>
              </w:rPr>
            </w:pPr>
            <w:r w:rsidRPr="001E4B53">
              <w:rPr>
                <w:sz w:val="18"/>
                <w:szCs w:val="18"/>
              </w:rPr>
              <w:t>-</w:t>
            </w:r>
          </w:p>
        </w:tc>
      </w:tr>
      <w:tr w:rsidR="00934969" w:rsidRPr="00C7349B" w:rsidTr="00073F44">
        <w:trPr>
          <w:trHeight w:val="302"/>
        </w:trPr>
        <w:tc>
          <w:tcPr>
            <w:tcW w:w="456" w:type="dxa"/>
            <w:vMerge/>
            <w:tcBorders>
              <w:top w:val="single" w:sz="2" w:space="0" w:color="000000"/>
              <w:left w:val="single" w:sz="2" w:space="0" w:color="000000"/>
              <w:bottom w:val="single" w:sz="2" w:space="0" w:color="000000"/>
              <w:right w:val="single" w:sz="2" w:space="0" w:color="000000"/>
            </w:tcBorders>
            <w:vAlign w:val="center"/>
          </w:tcPr>
          <w:p w:rsidR="00934969" w:rsidRPr="00C7349B" w:rsidRDefault="00934969" w:rsidP="008352E2">
            <w:pPr>
              <w:pStyle w:val="Akapitzlist"/>
              <w:numPr>
                <w:ilvl w:val="0"/>
                <w:numId w:val="59"/>
              </w:numPr>
              <w:spacing w:line="240" w:lineRule="auto"/>
              <w:ind w:left="0" w:firstLine="0"/>
              <w:rPr>
                <w:sz w:val="18"/>
                <w:szCs w:val="18"/>
              </w:rPr>
            </w:pPr>
          </w:p>
        </w:tc>
        <w:tc>
          <w:tcPr>
            <w:tcW w:w="1812" w:type="dxa"/>
            <w:vMerge/>
            <w:tcBorders>
              <w:top w:val="single" w:sz="2" w:space="0" w:color="000000"/>
              <w:left w:val="single" w:sz="2" w:space="0" w:color="000000"/>
              <w:bottom w:val="single" w:sz="2" w:space="0" w:color="000000"/>
              <w:right w:val="single" w:sz="2" w:space="0" w:color="000000"/>
            </w:tcBorders>
            <w:vAlign w:val="center"/>
          </w:tcPr>
          <w:p w:rsidR="00934969" w:rsidRPr="00C7349B" w:rsidRDefault="00934969" w:rsidP="00934969">
            <w:pPr>
              <w:spacing w:line="240" w:lineRule="auto"/>
              <w:ind w:firstLine="0"/>
              <w:jc w:val="left"/>
              <w:rPr>
                <w:sz w:val="18"/>
                <w:szCs w:val="18"/>
              </w:rPr>
            </w:pPr>
          </w:p>
        </w:tc>
        <w:tc>
          <w:tcPr>
            <w:tcW w:w="2694" w:type="dxa"/>
            <w:tcBorders>
              <w:top w:val="single" w:sz="2" w:space="0" w:color="000000"/>
              <w:left w:val="single" w:sz="2" w:space="0" w:color="000000"/>
              <w:bottom w:val="single" w:sz="2" w:space="0" w:color="000000"/>
              <w:right w:val="single" w:sz="2" w:space="0" w:color="000000"/>
            </w:tcBorders>
            <w:vAlign w:val="center"/>
          </w:tcPr>
          <w:p w:rsidR="00934969" w:rsidRPr="00D721D4" w:rsidRDefault="00934969" w:rsidP="00934969">
            <w:pPr>
              <w:snapToGrid w:val="0"/>
              <w:spacing w:line="100" w:lineRule="atLeast"/>
              <w:ind w:firstLine="0"/>
              <w:jc w:val="left"/>
              <w:rPr>
                <w:sz w:val="18"/>
                <w:szCs w:val="18"/>
              </w:rPr>
            </w:pPr>
            <w:r w:rsidRPr="00D721D4">
              <w:rPr>
                <w:bCs/>
                <w:sz w:val="18"/>
                <w:szCs w:val="18"/>
              </w:rPr>
              <w:t xml:space="preserve">powierzchnia: </w:t>
            </w:r>
            <w:r w:rsidR="00FE1E1F" w:rsidRPr="00D721D4">
              <w:rPr>
                <w:bCs/>
                <w:sz w:val="18"/>
                <w:szCs w:val="18"/>
              </w:rPr>
              <w:t>0,78</w:t>
            </w:r>
            <w:r w:rsidRPr="00D721D4">
              <w:rPr>
                <w:bCs/>
                <w:sz w:val="18"/>
                <w:szCs w:val="18"/>
              </w:rPr>
              <w:t xml:space="preserve"> ha</w:t>
            </w:r>
          </w:p>
        </w:tc>
        <w:tc>
          <w:tcPr>
            <w:tcW w:w="1023"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240" w:lineRule="auto"/>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2" w:space="0" w:color="000000"/>
              <w:right w:val="single" w:sz="2" w:space="0" w:color="000000"/>
            </w:tcBorders>
            <w:vAlign w:val="center"/>
          </w:tcPr>
          <w:p w:rsidR="00934969" w:rsidRPr="001E4B53" w:rsidRDefault="00934969" w:rsidP="00934969">
            <w:pPr>
              <w:snapToGrid w:val="0"/>
              <w:spacing w:line="100" w:lineRule="atLeast"/>
              <w:ind w:firstLine="0"/>
              <w:jc w:val="center"/>
              <w:rPr>
                <w:sz w:val="18"/>
                <w:szCs w:val="18"/>
              </w:rPr>
            </w:pPr>
            <w:r w:rsidRPr="001E4B53">
              <w:rPr>
                <w:sz w:val="18"/>
                <w:szCs w:val="18"/>
              </w:rPr>
              <w:t>-</w:t>
            </w:r>
          </w:p>
        </w:tc>
        <w:tc>
          <w:tcPr>
            <w:tcW w:w="1470" w:type="dxa"/>
            <w:vAlign w:val="center"/>
          </w:tcPr>
          <w:p w:rsidR="00934969" w:rsidRPr="00C7349B" w:rsidRDefault="00934969" w:rsidP="00934969">
            <w:pPr>
              <w:snapToGrid w:val="0"/>
              <w:spacing w:line="100" w:lineRule="atLeast"/>
              <w:ind w:firstLine="0"/>
              <w:jc w:val="center"/>
              <w:rPr>
                <w:sz w:val="18"/>
                <w:szCs w:val="18"/>
              </w:rPr>
            </w:pPr>
          </w:p>
        </w:tc>
        <w:tc>
          <w:tcPr>
            <w:tcW w:w="1506" w:type="dxa"/>
            <w:gridSpan w:val="2"/>
            <w:vAlign w:val="center"/>
          </w:tcPr>
          <w:p w:rsidR="00934969" w:rsidRPr="00C7349B" w:rsidRDefault="00934969" w:rsidP="00934969">
            <w:pPr>
              <w:snapToGrid w:val="0"/>
              <w:spacing w:line="100" w:lineRule="atLeast"/>
              <w:ind w:firstLine="0"/>
              <w:jc w:val="center"/>
              <w:rPr>
                <w:sz w:val="18"/>
                <w:szCs w:val="18"/>
              </w:rPr>
            </w:pPr>
            <w:r w:rsidRPr="00C7349B">
              <w:rPr>
                <w:sz w:val="18"/>
                <w:szCs w:val="18"/>
              </w:rPr>
              <w:t>-</w:t>
            </w:r>
          </w:p>
        </w:tc>
        <w:tc>
          <w:tcPr>
            <w:tcW w:w="1506" w:type="dxa"/>
            <w:gridSpan w:val="2"/>
            <w:vAlign w:val="center"/>
          </w:tcPr>
          <w:p w:rsidR="00934969" w:rsidRPr="00C7349B" w:rsidRDefault="00934969" w:rsidP="00934969">
            <w:pPr>
              <w:snapToGrid w:val="0"/>
              <w:spacing w:line="100" w:lineRule="atLeast"/>
              <w:ind w:firstLine="0"/>
              <w:jc w:val="center"/>
              <w:rPr>
                <w:sz w:val="18"/>
                <w:szCs w:val="18"/>
              </w:rPr>
            </w:pPr>
            <w:r w:rsidRPr="00C7349B">
              <w:rPr>
                <w:sz w:val="18"/>
                <w:szCs w:val="18"/>
              </w:rPr>
              <w:t>-</w:t>
            </w:r>
          </w:p>
        </w:tc>
        <w:tc>
          <w:tcPr>
            <w:tcW w:w="1506" w:type="dxa"/>
            <w:gridSpan w:val="2"/>
            <w:vAlign w:val="center"/>
          </w:tcPr>
          <w:p w:rsidR="00934969" w:rsidRPr="00C7349B" w:rsidRDefault="00934969" w:rsidP="00934969">
            <w:pPr>
              <w:snapToGrid w:val="0"/>
              <w:spacing w:line="100" w:lineRule="atLeast"/>
              <w:ind w:firstLine="0"/>
              <w:jc w:val="center"/>
              <w:rPr>
                <w:sz w:val="18"/>
                <w:szCs w:val="18"/>
              </w:rPr>
            </w:pPr>
            <w:r w:rsidRPr="00C7349B">
              <w:rPr>
                <w:b/>
                <w:bCs/>
                <w:sz w:val="18"/>
                <w:szCs w:val="18"/>
              </w:rPr>
              <w:t>M.:</w:t>
            </w:r>
            <w:r w:rsidRPr="00C7349B">
              <w:rPr>
                <w:sz w:val="18"/>
                <w:szCs w:val="18"/>
              </w:rPr>
              <w:t>166g</w:t>
            </w:r>
          </w:p>
        </w:tc>
      </w:tr>
      <w:tr w:rsidR="00073F44" w:rsidRPr="00C7349B" w:rsidTr="00073F44">
        <w:trPr>
          <w:gridAfter w:val="1"/>
          <w:wAfter w:w="1470" w:type="dxa"/>
        </w:trPr>
        <w:tc>
          <w:tcPr>
            <w:tcW w:w="456" w:type="dxa"/>
            <w:vMerge w:val="restart"/>
            <w:tcBorders>
              <w:top w:val="single" w:sz="2" w:space="0" w:color="000000"/>
              <w:left w:val="single" w:sz="2" w:space="0" w:color="000000"/>
              <w:right w:val="single" w:sz="2" w:space="0" w:color="000000"/>
            </w:tcBorders>
            <w:vAlign w:val="center"/>
          </w:tcPr>
          <w:p w:rsidR="00073F44" w:rsidRPr="00C7349B" w:rsidRDefault="00073F44" w:rsidP="008352E2">
            <w:pPr>
              <w:pStyle w:val="Akapitzlist"/>
              <w:numPr>
                <w:ilvl w:val="0"/>
                <w:numId w:val="59"/>
              </w:numPr>
              <w:spacing w:line="240" w:lineRule="auto"/>
              <w:ind w:left="0" w:firstLine="0"/>
              <w:rPr>
                <w:sz w:val="18"/>
                <w:szCs w:val="18"/>
              </w:rPr>
            </w:pPr>
          </w:p>
        </w:tc>
        <w:tc>
          <w:tcPr>
            <w:tcW w:w="1812" w:type="dxa"/>
            <w:vMerge w:val="restart"/>
            <w:tcBorders>
              <w:top w:val="single" w:sz="2" w:space="0" w:color="000000"/>
              <w:left w:val="single" w:sz="2" w:space="0" w:color="000000"/>
              <w:right w:val="single" w:sz="2" w:space="0" w:color="000000"/>
            </w:tcBorders>
            <w:vAlign w:val="center"/>
          </w:tcPr>
          <w:p w:rsidR="00073F44" w:rsidRPr="00B35E79" w:rsidRDefault="00073F44" w:rsidP="00934969">
            <w:pPr>
              <w:spacing w:before="20" w:after="20" w:line="240" w:lineRule="auto"/>
              <w:ind w:firstLine="0"/>
              <w:jc w:val="left"/>
              <w:rPr>
                <w:sz w:val="18"/>
                <w:szCs w:val="18"/>
              </w:rPr>
            </w:pPr>
            <w:r w:rsidRPr="00B35E79">
              <w:rPr>
                <w:sz w:val="18"/>
                <w:szCs w:val="18"/>
              </w:rPr>
              <w:t>Łęgowe lasy dębowo-wiązowo-jesionowe</w:t>
            </w:r>
          </w:p>
          <w:p w:rsidR="00073F44" w:rsidRPr="00B35E79" w:rsidRDefault="00073F44" w:rsidP="00934969">
            <w:pPr>
              <w:spacing w:before="20" w:after="20" w:line="240" w:lineRule="auto"/>
              <w:ind w:firstLine="0"/>
              <w:jc w:val="left"/>
              <w:rPr>
                <w:b/>
                <w:sz w:val="18"/>
                <w:szCs w:val="18"/>
              </w:rPr>
            </w:pPr>
            <w:r w:rsidRPr="00B35E79">
              <w:rPr>
                <w:b/>
                <w:sz w:val="18"/>
                <w:szCs w:val="18"/>
              </w:rPr>
              <w:t>91F0 - D</w:t>
            </w:r>
          </w:p>
        </w:tc>
        <w:tc>
          <w:tcPr>
            <w:tcW w:w="2694" w:type="dxa"/>
            <w:tcBorders>
              <w:top w:val="single" w:sz="2" w:space="0" w:color="000000"/>
              <w:left w:val="single" w:sz="2" w:space="0" w:color="000000"/>
              <w:bottom w:val="single" w:sz="2" w:space="0" w:color="000000"/>
              <w:right w:val="single" w:sz="2" w:space="0" w:color="000000"/>
            </w:tcBorders>
          </w:tcPr>
          <w:p w:rsidR="00073F44" w:rsidRPr="00D721D4" w:rsidRDefault="00073F44" w:rsidP="00934969">
            <w:pPr>
              <w:spacing w:line="240" w:lineRule="auto"/>
              <w:ind w:firstLine="0"/>
              <w:jc w:val="left"/>
              <w:rPr>
                <w:rFonts w:cs="Arial"/>
                <w:bCs/>
                <w:sz w:val="18"/>
                <w:szCs w:val="18"/>
              </w:rPr>
            </w:pPr>
            <w:r w:rsidRPr="00D721D4">
              <w:rPr>
                <w:rFonts w:cs="Arial"/>
                <w:bCs/>
                <w:sz w:val="18"/>
                <w:szCs w:val="18"/>
              </w:rPr>
              <w:t>Obr. Orneta</w:t>
            </w:r>
          </w:p>
          <w:p w:rsidR="00073F44" w:rsidRPr="00D721D4" w:rsidRDefault="001E4B53" w:rsidP="001E4B53">
            <w:pPr>
              <w:spacing w:line="240" w:lineRule="auto"/>
              <w:ind w:firstLine="0"/>
              <w:jc w:val="left"/>
              <w:rPr>
                <w:rFonts w:cs="Arial"/>
                <w:bCs/>
                <w:sz w:val="18"/>
                <w:szCs w:val="18"/>
              </w:rPr>
            </w:pPr>
            <w:r w:rsidRPr="00D721D4">
              <w:rPr>
                <w:rFonts w:cs="Arial"/>
                <w:bCs/>
                <w:sz w:val="18"/>
                <w:szCs w:val="18"/>
              </w:rPr>
              <w:t>404</w:t>
            </w:r>
            <w:r w:rsidR="00073F44" w:rsidRPr="00D721D4">
              <w:rPr>
                <w:rFonts w:cs="Arial"/>
                <w:bCs/>
                <w:sz w:val="18"/>
                <w:szCs w:val="18"/>
              </w:rPr>
              <w:t>t</w:t>
            </w:r>
          </w:p>
        </w:tc>
        <w:tc>
          <w:tcPr>
            <w:tcW w:w="1023"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2" w:space="0" w:color="000000"/>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506" w:type="dxa"/>
            <w:gridSpan w:val="2"/>
            <w:tcBorders>
              <w:left w:val="single" w:sz="4" w:space="0" w:color="auto"/>
            </w:tcBorders>
            <w:vAlign w:val="center"/>
          </w:tcPr>
          <w:p w:rsidR="00073F44" w:rsidRPr="00C7349B" w:rsidRDefault="00073F44" w:rsidP="00934969">
            <w:pPr>
              <w:snapToGrid w:val="0"/>
              <w:spacing w:line="100" w:lineRule="atLeast"/>
              <w:ind w:firstLine="0"/>
              <w:jc w:val="center"/>
              <w:rPr>
                <w:sz w:val="18"/>
                <w:szCs w:val="18"/>
              </w:rPr>
            </w:pPr>
          </w:p>
        </w:tc>
        <w:tc>
          <w:tcPr>
            <w:tcW w:w="1506" w:type="dxa"/>
            <w:gridSpan w:val="2"/>
            <w:vAlign w:val="center"/>
          </w:tcPr>
          <w:p w:rsidR="00073F44" w:rsidRPr="00C7349B" w:rsidRDefault="00073F44" w:rsidP="00934969">
            <w:pPr>
              <w:snapToGrid w:val="0"/>
              <w:spacing w:line="100" w:lineRule="atLeast"/>
              <w:ind w:firstLine="0"/>
              <w:jc w:val="center"/>
              <w:rPr>
                <w:sz w:val="18"/>
                <w:szCs w:val="18"/>
              </w:rPr>
            </w:pPr>
          </w:p>
        </w:tc>
        <w:tc>
          <w:tcPr>
            <w:tcW w:w="1506" w:type="dxa"/>
            <w:gridSpan w:val="2"/>
            <w:vAlign w:val="center"/>
          </w:tcPr>
          <w:p w:rsidR="00073F44" w:rsidRPr="00C7349B" w:rsidRDefault="00073F44" w:rsidP="00934969">
            <w:pPr>
              <w:snapToGrid w:val="0"/>
              <w:spacing w:line="100" w:lineRule="atLeast"/>
              <w:ind w:firstLine="0"/>
              <w:jc w:val="center"/>
              <w:rPr>
                <w:b/>
                <w:bCs/>
                <w:sz w:val="18"/>
                <w:szCs w:val="18"/>
              </w:rPr>
            </w:pPr>
          </w:p>
        </w:tc>
      </w:tr>
      <w:tr w:rsidR="00073F44" w:rsidRPr="00C7349B" w:rsidTr="00073F44">
        <w:trPr>
          <w:gridAfter w:val="7"/>
          <w:wAfter w:w="5988" w:type="dxa"/>
          <w:cantSplit/>
          <w:trHeight w:val="286"/>
        </w:trPr>
        <w:tc>
          <w:tcPr>
            <w:tcW w:w="456" w:type="dxa"/>
            <w:vMerge/>
            <w:tcBorders>
              <w:left w:val="single" w:sz="2" w:space="0" w:color="000000"/>
              <w:bottom w:val="single" w:sz="4" w:space="0" w:color="auto"/>
              <w:right w:val="single" w:sz="2" w:space="0" w:color="000000"/>
            </w:tcBorders>
            <w:vAlign w:val="center"/>
          </w:tcPr>
          <w:p w:rsidR="00073F44" w:rsidRPr="00C7349B" w:rsidRDefault="00073F44" w:rsidP="008352E2">
            <w:pPr>
              <w:pStyle w:val="Akapitzlist"/>
              <w:numPr>
                <w:ilvl w:val="0"/>
                <w:numId w:val="59"/>
              </w:numPr>
              <w:spacing w:line="240" w:lineRule="auto"/>
              <w:ind w:left="0" w:firstLine="0"/>
              <w:rPr>
                <w:sz w:val="18"/>
                <w:szCs w:val="18"/>
              </w:rPr>
            </w:pPr>
          </w:p>
        </w:tc>
        <w:tc>
          <w:tcPr>
            <w:tcW w:w="1812" w:type="dxa"/>
            <w:vMerge/>
            <w:tcBorders>
              <w:left w:val="single" w:sz="2" w:space="0" w:color="000000"/>
              <w:bottom w:val="single" w:sz="4" w:space="0" w:color="auto"/>
              <w:right w:val="single" w:sz="2" w:space="0" w:color="000000"/>
            </w:tcBorders>
            <w:vAlign w:val="center"/>
          </w:tcPr>
          <w:p w:rsidR="00073F44" w:rsidRPr="00C7349B" w:rsidRDefault="00073F44" w:rsidP="00934969">
            <w:pPr>
              <w:spacing w:line="240" w:lineRule="auto"/>
              <w:ind w:firstLine="0"/>
              <w:jc w:val="left"/>
              <w:rPr>
                <w:sz w:val="18"/>
                <w:szCs w:val="18"/>
              </w:rPr>
            </w:pPr>
          </w:p>
        </w:tc>
        <w:tc>
          <w:tcPr>
            <w:tcW w:w="2694" w:type="dxa"/>
            <w:tcBorders>
              <w:top w:val="single" w:sz="2" w:space="0" w:color="000000"/>
              <w:left w:val="single" w:sz="2" w:space="0" w:color="000000"/>
              <w:bottom w:val="single" w:sz="4" w:space="0" w:color="auto"/>
              <w:right w:val="single" w:sz="2" w:space="0" w:color="000000"/>
            </w:tcBorders>
            <w:vAlign w:val="center"/>
          </w:tcPr>
          <w:p w:rsidR="00073F44" w:rsidRPr="00D721D4" w:rsidRDefault="00073F44" w:rsidP="001B2ACC">
            <w:pPr>
              <w:snapToGrid w:val="0"/>
              <w:spacing w:line="100" w:lineRule="atLeast"/>
              <w:ind w:firstLine="0"/>
              <w:jc w:val="left"/>
              <w:rPr>
                <w:sz w:val="18"/>
                <w:szCs w:val="18"/>
              </w:rPr>
            </w:pPr>
            <w:r w:rsidRPr="00D721D4">
              <w:rPr>
                <w:bCs/>
                <w:sz w:val="18"/>
                <w:szCs w:val="18"/>
              </w:rPr>
              <w:t xml:space="preserve">powierzchnia: </w:t>
            </w:r>
            <w:r w:rsidR="001E4B53" w:rsidRPr="00D721D4">
              <w:rPr>
                <w:bCs/>
                <w:sz w:val="18"/>
                <w:szCs w:val="18"/>
              </w:rPr>
              <w:t>1,10</w:t>
            </w:r>
            <w:r w:rsidRPr="00D721D4">
              <w:rPr>
                <w:bCs/>
                <w:sz w:val="18"/>
                <w:szCs w:val="18"/>
              </w:rPr>
              <w:t xml:space="preserve"> ha</w:t>
            </w:r>
          </w:p>
        </w:tc>
        <w:tc>
          <w:tcPr>
            <w:tcW w:w="1023"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240" w:lineRule="auto"/>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842"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07"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597"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51" w:type="dxa"/>
            <w:tcBorders>
              <w:top w:val="single" w:sz="2" w:space="0" w:color="000000"/>
              <w:left w:val="single" w:sz="2" w:space="0" w:color="000000"/>
              <w:bottom w:val="single" w:sz="4" w:space="0" w:color="auto"/>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528" w:type="dxa"/>
            <w:tcBorders>
              <w:top w:val="single" w:sz="2" w:space="0" w:color="000000"/>
              <w:left w:val="single" w:sz="2" w:space="0" w:color="000000"/>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r>
      <w:tr w:rsidR="00073F44" w:rsidRPr="00C7349B" w:rsidTr="00073F44">
        <w:trPr>
          <w:gridAfter w:val="7"/>
          <w:wAfter w:w="5988" w:type="dxa"/>
          <w:cantSplit/>
          <w:trHeight w:val="1082"/>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073F44" w:rsidRPr="00C7349B" w:rsidRDefault="00073F44" w:rsidP="008352E2">
            <w:pPr>
              <w:pStyle w:val="Akapitzlist"/>
              <w:numPr>
                <w:ilvl w:val="0"/>
                <w:numId w:val="59"/>
              </w:numPr>
              <w:spacing w:line="240" w:lineRule="auto"/>
              <w:ind w:left="0" w:firstLine="0"/>
              <w:rPr>
                <w:sz w:val="18"/>
                <w:szCs w:val="18"/>
              </w:rPr>
            </w:pP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073F44" w:rsidRPr="002931AD" w:rsidRDefault="00073F44" w:rsidP="005D1DE4">
            <w:pPr>
              <w:spacing w:before="20" w:after="20" w:line="240" w:lineRule="auto"/>
              <w:ind w:firstLine="0"/>
              <w:jc w:val="left"/>
              <w:rPr>
                <w:sz w:val="18"/>
                <w:szCs w:val="18"/>
                <w:lang w:eastAsia="en-US" w:bidi="en-US"/>
              </w:rPr>
            </w:pPr>
            <w:r w:rsidRPr="002931AD">
              <w:rPr>
                <w:sz w:val="18"/>
                <w:szCs w:val="18"/>
                <w:lang w:eastAsia="en-US" w:bidi="en-US"/>
              </w:rPr>
              <w:t xml:space="preserve">Torfowiska przejściowe i trzęsawiska </w:t>
            </w:r>
          </w:p>
          <w:p w:rsidR="00073F44" w:rsidRPr="002931AD" w:rsidRDefault="00073F44" w:rsidP="005D1DE4">
            <w:pPr>
              <w:spacing w:before="20" w:after="20" w:line="240" w:lineRule="auto"/>
              <w:ind w:firstLine="0"/>
              <w:jc w:val="left"/>
              <w:rPr>
                <w:b/>
                <w:sz w:val="18"/>
                <w:szCs w:val="18"/>
              </w:rPr>
            </w:pPr>
            <w:r w:rsidRPr="002931AD">
              <w:rPr>
                <w:b/>
                <w:sz w:val="18"/>
                <w:szCs w:val="18"/>
              </w:rPr>
              <w:t xml:space="preserve">7140 </w:t>
            </w:r>
            <w:r w:rsidRPr="002931AD">
              <w:rPr>
                <w:sz w:val="18"/>
                <w:szCs w:val="18"/>
              </w:rPr>
              <w:t xml:space="preserve">- </w:t>
            </w:r>
            <w:r w:rsidRPr="002931AD">
              <w:rPr>
                <w:b/>
                <w:sz w:val="18"/>
                <w:szCs w:val="18"/>
              </w:rPr>
              <w:t>B</w:t>
            </w:r>
          </w:p>
        </w:tc>
        <w:tc>
          <w:tcPr>
            <w:tcW w:w="2694" w:type="dxa"/>
            <w:tcBorders>
              <w:top w:val="single" w:sz="4" w:space="0" w:color="auto"/>
              <w:left w:val="single" w:sz="4" w:space="0" w:color="auto"/>
              <w:bottom w:val="single" w:sz="4" w:space="0" w:color="auto"/>
              <w:right w:val="single" w:sz="4" w:space="0" w:color="auto"/>
            </w:tcBorders>
          </w:tcPr>
          <w:p w:rsidR="00073F44" w:rsidRPr="00D721D4" w:rsidRDefault="001E4B53" w:rsidP="005D1DE4">
            <w:pPr>
              <w:spacing w:line="240" w:lineRule="auto"/>
              <w:ind w:firstLine="0"/>
              <w:jc w:val="left"/>
              <w:rPr>
                <w:rFonts w:cs="Arial"/>
                <w:bCs/>
                <w:sz w:val="18"/>
                <w:szCs w:val="18"/>
              </w:rPr>
            </w:pPr>
            <w:r w:rsidRPr="00D721D4">
              <w:rPr>
                <w:rFonts w:cs="Arial"/>
                <w:bCs/>
                <w:sz w:val="18"/>
                <w:szCs w:val="18"/>
              </w:rPr>
              <w:t xml:space="preserve">Obr. Pieniężno </w:t>
            </w:r>
          </w:p>
          <w:p w:rsidR="00073F44" w:rsidRPr="00D721D4" w:rsidRDefault="00073F44" w:rsidP="005D1DE4">
            <w:pPr>
              <w:spacing w:line="240" w:lineRule="auto"/>
              <w:ind w:firstLine="0"/>
              <w:jc w:val="left"/>
              <w:rPr>
                <w:rFonts w:cs="Arial"/>
                <w:bCs/>
                <w:color w:val="0000FF"/>
                <w:sz w:val="18"/>
                <w:szCs w:val="18"/>
              </w:rPr>
            </w:pPr>
            <w:r w:rsidRPr="00D721D4">
              <w:rPr>
                <w:rFonts w:cs="Arial"/>
                <w:bCs/>
                <w:sz w:val="18"/>
                <w:szCs w:val="18"/>
              </w:rPr>
              <w:t>181c</w:t>
            </w:r>
            <w:r w:rsidR="001E4B53" w:rsidRPr="00D721D4">
              <w:rPr>
                <w:rFonts w:cs="Arial"/>
                <w:bCs/>
                <w:sz w:val="18"/>
                <w:szCs w:val="18"/>
              </w:rPr>
              <w:t xml:space="preserve"> (niewielki fragment wydzielenia)</w:t>
            </w:r>
          </w:p>
        </w:tc>
        <w:tc>
          <w:tcPr>
            <w:tcW w:w="1023"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4" w:space="0" w:color="auto"/>
              <w:left w:val="single" w:sz="4" w:space="0" w:color="auto"/>
              <w:bottom w:val="single" w:sz="4" w:space="0" w:color="auto"/>
              <w:right w:val="single" w:sz="4" w:space="0" w:color="auto"/>
            </w:tcBorders>
            <w:vAlign w:val="center"/>
          </w:tcPr>
          <w:p w:rsidR="00073F44" w:rsidRPr="001E4B53" w:rsidRDefault="00494CF0" w:rsidP="00934969">
            <w:pPr>
              <w:snapToGrid w:val="0"/>
              <w:spacing w:line="100" w:lineRule="atLeast"/>
              <w:ind w:firstLine="0"/>
              <w:jc w:val="center"/>
              <w:rPr>
                <w:sz w:val="18"/>
                <w:szCs w:val="18"/>
              </w:rPr>
            </w:pPr>
            <w:r>
              <w:rPr>
                <w:sz w:val="18"/>
                <w:szCs w:val="18"/>
              </w:rPr>
              <w:t>-</w:t>
            </w:r>
          </w:p>
        </w:tc>
        <w:tc>
          <w:tcPr>
            <w:tcW w:w="807"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528" w:type="dxa"/>
            <w:tcBorders>
              <w:top w:val="single" w:sz="4" w:space="0" w:color="auto"/>
              <w:left w:val="single" w:sz="4" w:space="0" w:color="auto"/>
              <w:bottom w:val="single" w:sz="4" w:space="0" w:color="auto"/>
              <w:right w:val="single" w:sz="4" w:space="0" w:color="auto"/>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r>
      <w:tr w:rsidR="00073F44" w:rsidRPr="00343A1F" w:rsidTr="00934969">
        <w:trPr>
          <w:gridAfter w:val="7"/>
          <w:wAfter w:w="5988" w:type="dxa"/>
        </w:trPr>
        <w:tc>
          <w:tcPr>
            <w:tcW w:w="456" w:type="dxa"/>
            <w:vMerge/>
            <w:tcBorders>
              <w:top w:val="single" w:sz="4" w:space="0" w:color="auto"/>
              <w:left w:val="single" w:sz="2" w:space="0" w:color="000000"/>
              <w:bottom w:val="single" w:sz="2" w:space="0" w:color="000000"/>
              <w:right w:val="single" w:sz="2" w:space="0" w:color="000000"/>
            </w:tcBorders>
            <w:vAlign w:val="center"/>
          </w:tcPr>
          <w:p w:rsidR="00073F44" w:rsidRPr="00343A1F" w:rsidRDefault="00073F44" w:rsidP="008352E2">
            <w:pPr>
              <w:pStyle w:val="Akapitzlist"/>
              <w:numPr>
                <w:ilvl w:val="0"/>
                <w:numId w:val="59"/>
              </w:numPr>
              <w:spacing w:line="240" w:lineRule="auto"/>
              <w:ind w:left="0" w:firstLine="0"/>
              <w:rPr>
                <w:sz w:val="18"/>
                <w:szCs w:val="18"/>
              </w:rPr>
            </w:pPr>
          </w:p>
        </w:tc>
        <w:tc>
          <w:tcPr>
            <w:tcW w:w="1812" w:type="dxa"/>
            <w:vMerge/>
            <w:tcBorders>
              <w:top w:val="single" w:sz="4" w:space="0" w:color="auto"/>
              <w:left w:val="single" w:sz="2" w:space="0" w:color="000000"/>
              <w:bottom w:val="single" w:sz="2" w:space="0" w:color="000000"/>
              <w:right w:val="single" w:sz="2" w:space="0" w:color="000000"/>
            </w:tcBorders>
            <w:vAlign w:val="center"/>
          </w:tcPr>
          <w:p w:rsidR="00073F44" w:rsidRPr="00343A1F" w:rsidRDefault="00073F44" w:rsidP="00934969">
            <w:pPr>
              <w:spacing w:line="240" w:lineRule="auto"/>
              <w:ind w:firstLine="0"/>
              <w:jc w:val="left"/>
              <w:rPr>
                <w:sz w:val="18"/>
                <w:szCs w:val="18"/>
              </w:rPr>
            </w:pPr>
          </w:p>
        </w:tc>
        <w:tc>
          <w:tcPr>
            <w:tcW w:w="2694" w:type="dxa"/>
            <w:tcBorders>
              <w:top w:val="single" w:sz="4" w:space="0" w:color="auto"/>
              <w:left w:val="single" w:sz="2" w:space="0" w:color="000000"/>
              <w:bottom w:val="single" w:sz="2" w:space="0" w:color="000000"/>
              <w:right w:val="single" w:sz="2" w:space="0" w:color="000000"/>
            </w:tcBorders>
            <w:vAlign w:val="center"/>
          </w:tcPr>
          <w:p w:rsidR="00073F44" w:rsidRPr="00D721D4" w:rsidRDefault="00073F44" w:rsidP="00934969">
            <w:pPr>
              <w:snapToGrid w:val="0"/>
              <w:spacing w:line="100" w:lineRule="atLeast"/>
              <w:ind w:firstLine="0"/>
              <w:jc w:val="left"/>
              <w:rPr>
                <w:sz w:val="18"/>
                <w:szCs w:val="18"/>
              </w:rPr>
            </w:pPr>
            <w:r w:rsidRPr="00D721D4">
              <w:rPr>
                <w:bCs/>
                <w:sz w:val="18"/>
                <w:szCs w:val="18"/>
              </w:rPr>
              <w:t xml:space="preserve">Powierzchnia: </w:t>
            </w:r>
            <w:r w:rsidR="00DF3270" w:rsidRPr="00D721D4">
              <w:rPr>
                <w:bCs/>
                <w:sz w:val="18"/>
                <w:szCs w:val="18"/>
              </w:rPr>
              <w:t xml:space="preserve">0,05 </w:t>
            </w:r>
            <w:r w:rsidRPr="00D721D4">
              <w:rPr>
                <w:bCs/>
                <w:sz w:val="18"/>
                <w:szCs w:val="18"/>
              </w:rPr>
              <w:t>ha</w:t>
            </w:r>
          </w:p>
        </w:tc>
        <w:tc>
          <w:tcPr>
            <w:tcW w:w="1023"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842"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64" w:type="dxa"/>
            <w:gridSpan w:val="2"/>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07"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134"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597"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851"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c>
          <w:tcPr>
            <w:tcW w:w="1528" w:type="dxa"/>
            <w:tcBorders>
              <w:top w:val="single" w:sz="4" w:space="0" w:color="auto"/>
              <w:left w:val="single" w:sz="2" w:space="0" w:color="000000"/>
              <w:bottom w:val="single" w:sz="2" w:space="0" w:color="000000"/>
              <w:right w:val="single" w:sz="2" w:space="0" w:color="000000"/>
            </w:tcBorders>
            <w:vAlign w:val="center"/>
          </w:tcPr>
          <w:p w:rsidR="00073F44" w:rsidRPr="001E4B53" w:rsidRDefault="00073F44" w:rsidP="00934969">
            <w:pPr>
              <w:snapToGrid w:val="0"/>
              <w:spacing w:line="100" w:lineRule="atLeast"/>
              <w:ind w:firstLine="0"/>
              <w:jc w:val="center"/>
              <w:rPr>
                <w:sz w:val="18"/>
                <w:szCs w:val="18"/>
              </w:rPr>
            </w:pPr>
            <w:r w:rsidRPr="001E4B53">
              <w:rPr>
                <w:sz w:val="18"/>
                <w:szCs w:val="18"/>
              </w:rPr>
              <w:t>-</w:t>
            </w:r>
          </w:p>
        </w:tc>
      </w:tr>
      <w:tr w:rsidR="00073F44" w:rsidRPr="009A4222" w:rsidTr="00EE2389">
        <w:trPr>
          <w:gridAfter w:val="7"/>
          <w:wAfter w:w="5988" w:type="dxa"/>
          <w:trHeight w:val="502"/>
        </w:trPr>
        <w:tc>
          <w:tcPr>
            <w:tcW w:w="14742" w:type="dxa"/>
            <w:gridSpan w:val="13"/>
            <w:tcBorders>
              <w:top w:val="single" w:sz="2" w:space="0" w:color="000000"/>
              <w:left w:val="single" w:sz="2" w:space="0" w:color="000000"/>
              <w:bottom w:val="single" w:sz="2" w:space="0" w:color="000000"/>
              <w:right w:val="single" w:sz="2" w:space="0" w:color="000000"/>
            </w:tcBorders>
            <w:vAlign w:val="center"/>
          </w:tcPr>
          <w:p w:rsidR="00073F44" w:rsidRPr="009A4222" w:rsidRDefault="00073F44" w:rsidP="009A4222">
            <w:pPr>
              <w:snapToGrid w:val="0"/>
              <w:spacing w:line="100" w:lineRule="atLeast"/>
              <w:ind w:firstLine="0"/>
              <w:jc w:val="left"/>
              <w:rPr>
                <w:sz w:val="22"/>
                <w:szCs w:val="22"/>
              </w:rPr>
            </w:pPr>
            <w:r>
              <w:rPr>
                <w:b/>
                <w:sz w:val="22"/>
                <w:szCs w:val="22"/>
              </w:rPr>
              <w:t>2</w:t>
            </w:r>
            <w:r w:rsidRPr="009A4222">
              <w:rPr>
                <w:b/>
                <w:sz w:val="22"/>
                <w:szCs w:val="22"/>
              </w:rPr>
              <w:t xml:space="preserve">. Rzeka Pasłęka PLH280006 - gatunki roślin i zwierząt </w:t>
            </w:r>
            <w:r w:rsidRPr="009A4222">
              <w:rPr>
                <w:sz w:val="22"/>
                <w:szCs w:val="22"/>
              </w:rPr>
              <w:t>(z wyjątkiem ptaków)</w:t>
            </w:r>
            <w:r w:rsidRPr="009A4222">
              <w:rPr>
                <w:b/>
                <w:sz w:val="22"/>
                <w:szCs w:val="22"/>
              </w:rPr>
              <w:t xml:space="preserve"> oraz ich siedliska</w:t>
            </w:r>
          </w:p>
        </w:tc>
      </w:tr>
      <w:tr w:rsidR="00C740B8" w:rsidRPr="00D357EE" w:rsidTr="005D1DE4">
        <w:trPr>
          <w:trHeight w:val="502"/>
        </w:trPr>
        <w:tc>
          <w:tcPr>
            <w:tcW w:w="456" w:type="dxa"/>
            <w:tcBorders>
              <w:top w:val="single" w:sz="2" w:space="0" w:color="000000"/>
              <w:left w:val="single" w:sz="2" w:space="0" w:color="000000"/>
              <w:bottom w:val="single" w:sz="2" w:space="0" w:color="000000"/>
              <w:right w:val="single" w:sz="2" w:space="0" w:color="000000"/>
            </w:tcBorders>
            <w:vAlign w:val="center"/>
          </w:tcPr>
          <w:p w:rsidR="00C740B8" w:rsidRPr="00D357EE" w:rsidRDefault="00C740B8" w:rsidP="00B761E2">
            <w:pPr>
              <w:pStyle w:val="Akapitzlist"/>
              <w:numPr>
                <w:ilvl w:val="0"/>
                <w:numId w:val="44"/>
              </w:numPr>
              <w:snapToGrid w:val="0"/>
              <w:spacing w:line="240" w:lineRule="auto"/>
              <w:ind w:left="0" w:firstLine="0"/>
              <w:jc w:val="center"/>
              <w:rPr>
                <w:color w:val="FF0000"/>
                <w:sz w:val="18"/>
                <w:szCs w:val="18"/>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C740B8" w:rsidRPr="009A4222" w:rsidRDefault="00C740B8" w:rsidP="00B23173">
            <w:pPr>
              <w:snapToGrid w:val="0"/>
              <w:spacing w:line="240" w:lineRule="auto"/>
              <w:ind w:firstLine="0"/>
              <w:jc w:val="left"/>
              <w:rPr>
                <w:i/>
                <w:sz w:val="18"/>
                <w:szCs w:val="18"/>
              </w:rPr>
            </w:pPr>
            <w:r w:rsidRPr="009A4222">
              <w:rPr>
                <w:i/>
                <w:sz w:val="18"/>
                <w:szCs w:val="18"/>
              </w:rPr>
              <w:t xml:space="preserve">Bombina bombina </w:t>
            </w:r>
          </w:p>
          <w:p w:rsidR="00C740B8" w:rsidRPr="009A4222" w:rsidRDefault="00C740B8" w:rsidP="00F050C0">
            <w:pPr>
              <w:spacing w:line="240" w:lineRule="auto"/>
              <w:ind w:firstLine="0"/>
              <w:rPr>
                <w:sz w:val="18"/>
                <w:szCs w:val="18"/>
              </w:rPr>
            </w:pPr>
            <w:r w:rsidRPr="009A4222">
              <w:rPr>
                <w:sz w:val="18"/>
                <w:szCs w:val="18"/>
              </w:rPr>
              <w:t>(kumak nizinny)</w:t>
            </w:r>
          </w:p>
          <w:p w:rsidR="00C740B8" w:rsidRPr="00D357EE" w:rsidRDefault="00C740B8" w:rsidP="00B23173">
            <w:pPr>
              <w:snapToGrid w:val="0"/>
              <w:spacing w:line="240" w:lineRule="auto"/>
              <w:ind w:firstLine="0"/>
              <w:jc w:val="left"/>
              <w:rPr>
                <w:b/>
                <w:bCs/>
                <w:color w:val="FF0000"/>
                <w:sz w:val="18"/>
                <w:szCs w:val="18"/>
              </w:rPr>
            </w:pPr>
            <w:r w:rsidRPr="009A4222">
              <w:rPr>
                <w:b/>
                <w:sz w:val="18"/>
                <w:szCs w:val="18"/>
              </w:rPr>
              <w:t xml:space="preserve">1188 </w:t>
            </w:r>
            <w:r w:rsidRPr="00C740B8">
              <w:rPr>
                <w:b/>
                <w:sz w:val="18"/>
                <w:szCs w:val="18"/>
              </w:rPr>
              <w:t xml:space="preserve">- C </w:t>
            </w:r>
          </w:p>
        </w:tc>
        <w:tc>
          <w:tcPr>
            <w:tcW w:w="2694" w:type="dxa"/>
            <w:tcBorders>
              <w:top w:val="single" w:sz="2" w:space="0" w:color="000000"/>
              <w:left w:val="single" w:sz="2" w:space="0" w:color="000000"/>
              <w:bottom w:val="single" w:sz="2" w:space="0" w:color="000000"/>
              <w:right w:val="single" w:sz="2" w:space="0" w:color="000000"/>
            </w:tcBorders>
          </w:tcPr>
          <w:p w:rsidR="00C740B8" w:rsidRPr="00C740B8" w:rsidRDefault="00C740B8" w:rsidP="005D1DE4">
            <w:pPr>
              <w:spacing w:line="240" w:lineRule="auto"/>
              <w:ind w:firstLine="0"/>
              <w:jc w:val="left"/>
              <w:rPr>
                <w:sz w:val="18"/>
                <w:szCs w:val="18"/>
              </w:rPr>
            </w:pPr>
            <w:r w:rsidRPr="00C740B8">
              <w:rPr>
                <w:rFonts w:cs="Arial"/>
                <w:bCs/>
                <w:sz w:val="18"/>
                <w:szCs w:val="18"/>
              </w:rPr>
              <w:t>2 stanowiska w zasięgu Nadleśnictwa (2 na gruntach)</w:t>
            </w:r>
          </w:p>
        </w:tc>
        <w:tc>
          <w:tcPr>
            <w:tcW w:w="9780" w:type="dxa"/>
            <w:gridSpan w:val="10"/>
            <w:tcBorders>
              <w:top w:val="single" w:sz="2" w:space="0" w:color="000000"/>
              <w:left w:val="single" w:sz="2" w:space="0" w:color="000000"/>
              <w:bottom w:val="single" w:sz="2" w:space="0" w:color="000000"/>
              <w:right w:val="single" w:sz="2" w:space="0" w:color="000000"/>
            </w:tcBorders>
            <w:vAlign w:val="center"/>
          </w:tcPr>
          <w:p w:rsidR="00C740B8" w:rsidRPr="00C740B8" w:rsidRDefault="00C740B8" w:rsidP="00B23173">
            <w:pPr>
              <w:snapToGrid w:val="0"/>
              <w:spacing w:line="100" w:lineRule="atLeast"/>
              <w:ind w:firstLine="0"/>
              <w:jc w:val="center"/>
              <w:rPr>
                <w:sz w:val="18"/>
                <w:szCs w:val="18"/>
              </w:rPr>
            </w:pPr>
            <w:r w:rsidRPr="00C740B8">
              <w:rPr>
                <w:sz w:val="18"/>
                <w:szCs w:val="18"/>
              </w:rPr>
              <w:t xml:space="preserve">Nie dotyczy siedlisk gatunku </w:t>
            </w:r>
          </w:p>
        </w:tc>
        <w:tc>
          <w:tcPr>
            <w:tcW w:w="1470" w:type="dxa"/>
            <w:vAlign w:val="center"/>
          </w:tcPr>
          <w:p w:rsidR="00C740B8" w:rsidRPr="00D357EE" w:rsidRDefault="00C740B8" w:rsidP="00B23173">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B23173">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B23173">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B23173">
            <w:pPr>
              <w:snapToGrid w:val="0"/>
              <w:spacing w:line="100" w:lineRule="atLeast"/>
              <w:ind w:firstLine="0"/>
              <w:jc w:val="center"/>
              <w:rPr>
                <w:color w:val="FF0000"/>
                <w:sz w:val="18"/>
                <w:szCs w:val="18"/>
              </w:rPr>
            </w:pPr>
          </w:p>
        </w:tc>
      </w:tr>
      <w:tr w:rsidR="00C740B8" w:rsidRPr="00D357EE" w:rsidTr="005D1DE4">
        <w:trPr>
          <w:trHeight w:val="502"/>
        </w:trPr>
        <w:tc>
          <w:tcPr>
            <w:tcW w:w="456" w:type="dxa"/>
            <w:tcBorders>
              <w:top w:val="single" w:sz="2" w:space="0" w:color="000000"/>
              <w:left w:val="single" w:sz="2" w:space="0" w:color="000000"/>
              <w:bottom w:val="single" w:sz="2" w:space="0" w:color="000000"/>
              <w:right w:val="single" w:sz="2" w:space="0" w:color="000000"/>
            </w:tcBorders>
            <w:vAlign w:val="center"/>
          </w:tcPr>
          <w:p w:rsidR="00C740B8" w:rsidRPr="00D357EE" w:rsidRDefault="00C740B8" w:rsidP="00B761E2">
            <w:pPr>
              <w:pStyle w:val="Akapitzlist"/>
              <w:numPr>
                <w:ilvl w:val="0"/>
                <w:numId w:val="44"/>
              </w:numPr>
              <w:snapToGrid w:val="0"/>
              <w:spacing w:line="240" w:lineRule="auto"/>
              <w:ind w:left="0" w:firstLine="0"/>
              <w:jc w:val="center"/>
              <w:rPr>
                <w:color w:val="FF0000"/>
                <w:sz w:val="18"/>
                <w:szCs w:val="18"/>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C740B8" w:rsidRPr="00C740B8" w:rsidRDefault="00C740B8" w:rsidP="00ED052B">
            <w:pPr>
              <w:snapToGrid w:val="0"/>
              <w:spacing w:line="240" w:lineRule="auto"/>
              <w:ind w:firstLine="0"/>
              <w:jc w:val="left"/>
              <w:rPr>
                <w:bCs/>
                <w:i/>
                <w:sz w:val="20"/>
                <w:szCs w:val="20"/>
              </w:rPr>
            </w:pPr>
            <w:r w:rsidRPr="00C740B8">
              <w:rPr>
                <w:bCs/>
                <w:i/>
                <w:sz w:val="20"/>
                <w:szCs w:val="20"/>
              </w:rPr>
              <w:t>Castor fiber</w:t>
            </w:r>
          </w:p>
          <w:p w:rsidR="00C740B8" w:rsidRPr="00C740B8" w:rsidRDefault="00C740B8" w:rsidP="00ED052B">
            <w:pPr>
              <w:snapToGrid w:val="0"/>
              <w:spacing w:line="240" w:lineRule="auto"/>
              <w:ind w:firstLine="0"/>
              <w:jc w:val="left"/>
              <w:rPr>
                <w:bCs/>
                <w:i/>
                <w:sz w:val="20"/>
                <w:szCs w:val="20"/>
              </w:rPr>
            </w:pPr>
            <w:r w:rsidRPr="00C740B8">
              <w:rPr>
                <w:bCs/>
                <w:sz w:val="20"/>
                <w:szCs w:val="20"/>
              </w:rPr>
              <w:t>(bóbr europejski)</w:t>
            </w:r>
          </w:p>
          <w:p w:rsidR="00C740B8" w:rsidRPr="00C740B8" w:rsidRDefault="00C740B8" w:rsidP="00ED052B">
            <w:pPr>
              <w:snapToGrid w:val="0"/>
              <w:spacing w:line="240" w:lineRule="auto"/>
              <w:ind w:firstLine="0"/>
              <w:jc w:val="left"/>
              <w:rPr>
                <w:b/>
                <w:bCs/>
                <w:i/>
                <w:sz w:val="20"/>
                <w:szCs w:val="20"/>
              </w:rPr>
            </w:pPr>
            <w:r w:rsidRPr="00C740B8">
              <w:rPr>
                <w:bCs/>
                <w:i/>
                <w:sz w:val="20"/>
                <w:szCs w:val="20"/>
              </w:rPr>
              <w:t xml:space="preserve"> </w:t>
            </w:r>
            <w:r>
              <w:rPr>
                <w:b/>
                <w:bCs/>
                <w:sz w:val="20"/>
                <w:szCs w:val="20"/>
              </w:rPr>
              <w:t>1337 - C</w:t>
            </w:r>
            <w:r w:rsidRPr="00C740B8">
              <w:rPr>
                <w:b/>
                <w:bCs/>
                <w:sz w:val="20"/>
                <w:szCs w:val="20"/>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C740B8" w:rsidRPr="00C740B8" w:rsidRDefault="00C740B8" w:rsidP="005D1DE4">
            <w:pPr>
              <w:spacing w:line="240" w:lineRule="auto"/>
              <w:ind w:firstLine="0"/>
              <w:jc w:val="left"/>
              <w:rPr>
                <w:sz w:val="18"/>
                <w:szCs w:val="18"/>
              </w:rPr>
            </w:pPr>
            <w:r w:rsidRPr="00C740B8">
              <w:rPr>
                <w:rFonts w:cs="Arial"/>
                <w:bCs/>
                <w:sz w:val="18"/>
                <w:szCs w:val="18"/>
              </w:rPr>
              <w:t>9 stanowisk w zasięgu Nadleśnictwa (9 na gruntach)</w:t>
            </w:r>
          </w:p>
        </w:tc>
        <w:tc>
          <w:tcPr>
            <w:tcW w:w="1023"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1842"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820" w:type="dxa"/>
            <w:gridSpan w:val="2"/>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597"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1528" w:type="dxa"/>
            <w:tcBorders>
              <w:top w:val="single" w:sz="2" w:space="0" w:color="000000"/>
              <w:left w:val="single" w:sz="2" w:space="0" w:color="000000"/>
              <w:bottom w:val="single" w:sz="2" w:space="0" w:color="000000"/>
              <w:right w:val="single" w:sz="2" w:space="0" w:color="000000"/>
            </w:tcBorders>
            <w:vAlign w:val="center"/>
          </w:tcPr>
          <w:p w:rsidR="00C740B8" w:rsidRPr="000D1486" w:rsidRDefault="00C740B8" w:rsidP="00ED052B">
            <w:pPr>
              <w:snapToGrid w:val="0"/>
              <w:spacing w:line="100" w:lineRule="atLeast"/>
              <w:ind w:firstLine="0"/>
              <w:jc w:val="center"/>
              <w:rPr>
                <w:sz w:val="18"/>
                <w:szCs w:val="18"/>
              </w:rPr>
            </w:pPr>
            <w:r w:rsidRPr="000D1486">
              <w:rPr>
                <w:sz w:val="18"/>
                <w:szCs w:val="18"/>
              </w:rPr>
              <w:t>-</w:t>
            </w:r>
          </w:p>
        </w:tc>
        <w:tc>
          <w:tcPr>
            <w:tcW w:w="1470" w:type="dxa"/>
            <w:vAlign w:val="center"/>
          </w:tcPr>
          <w:p w:rsidR="00C740B8" w:rsidRPr="00D357EE" w:rsidRDefault="00C740B8" w:rsidP="00ED052B">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ED052B">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ED052B">
            <w:pPr>
              <w:snapToGrid w:val="0"/>
              <w:spacing w:line="100" w:lineRule="atLeast"/>
              <w:ind w:firstLine="0"/>
              <w:jc w:val="center"/>
              <w:rPr>
                <w:color w:val="FF0000"/>
                <w:sz w:val="18"/>
                <w:szCs w:val="18"/>
              </w:rPr>
            </w:pPr>
          </w:p>
        </w:tc>
        <w:tc>
          <w:tcPr>
            <w:tcW w:w="1506" w:type="dxa"/>
            <w:gridSpan w:val="2"/>
            <w:vAlign w:val="center"/>
          </w:tcPr>
          <w:p w:rsidR="00C740B8" w:rsidRPr="00D357EE" w:rsidRDefault="00C740B8" w:rsidP="00ED052B">
            <w:pPr>
              <w:snapToGrid w:val="0"/>
              <w:spacing w:line="100" w:lineRule="atLeast"/>
              <w:ind w:firstLine="0"/>
              <w:jc w:val="center"/>
              <w:rPr>
                <w:color w:val="FF0000"/>
                <w:sz w:val="18"/>
                <w:szCs w:val="18"/>
              </w:rPr>
            </w:pPr>
          </w:p>
        </w:tc>
      </w:tr>
      <w:tr w:rsidR="00D12E8C" w:rsidRPr="00D357EE" w:rsidTr="005D1DE4">
        <w:trPr>
          <w:trHeight w:val="502"/>
        </w:trPr>
        <w:tc>
          <w:tcPr>
            <w:tcW w:w="456" w:type="dxa"/>
            <w:tcBorders>
              <w:top w:val="single" w:sz="2" w:space="0" w:color="000000"/>
              <w:left w:val="single" w:sz="2" w:space="0" w:color="000000"/>
              <w:bottom w:val="single" w:sz="2" w:space="0" w:color="000000"/>
              <w:right w:val="single" w:sz="2" w:space="0" w:color="000000"/>
            </w:tcBorders>
            <w:vAlign w:val="center"/>
          </w:tcPr>
          <w:p w:rsidR="00D12E8C" w:rsidRPr="00D357EE" w:rsidRDefault="00D12E8C" w:rsidP="00B761E2">
            <w:pPr>
              <w:pStyle w:val="Akapitzlist"/>
              <w:numPr>
                <w:ilvl w:val="0"/>
                <w:numId w:val="44"/>
              </w:numPr>
              <w:snapToGrid w:val="0"/>
              <w:spacing w:line="240" w:lineRule="auto"/>
              <w:ind w:left="0" w:firstLine="0"/>
              <w:jc w:val="center"/>
              <w:rPr>
                <w:color w:val="FF0000"/>
                <w:sz w:val="18"/>
                <w:szCs w:val="18"/>
              </w:rPr>
            </w:pPr>
          </w:p>
        </w:tc>
        <w:tc>
          <w:tcPr>
            <w:tcW w:w="1812" w:type="dxa"/>
            <w:tcBorders>
              <w:top w:val="single" w:sz="2" w:space="0" w:color="000000"/>
              <w:left w:val="single" w:sz="2" w:space="0" w:color="000000"/>
              <w:bottom w:val="single" w:sz="2" w:space="0" w:color="000000"/>
              <w:right w:val="single" w:sz="2" w:space="0" w:color="000000"/>
            </w:tcBorders>
            <w:vAlign w:val="center"/>
          </w:tcPr>
          <w:p w:rsidR="00D12E8C" w:rsidRPr="00D12E8C" w:rsidRDefault="00D12E8C" w:rsidP="005D1DE4">
            <w:pPr>
              <w:snapToGrid w:val="0"/>
              <w:spacing w:line="240" w:lineRule="auto"/>
              <w:ind w:firstLine="0"/>
              <w:jc w:val="left"/>
              <w:rPr>
                <w:b/>
                <w:bCs/>
                <w:sz w:val="18"/>
                <w:szCs w:val="18"/>
              </w:rPr>
            </w:pPr>
            <w:r w:rsidRPr="00D12E8C">
              <w:rPr>
                <w:i/>
                <w:sz w:val="18"/>
                <w:szCs w:val="18"/>
              </w:rPr>
              <w:t>Lutra Lutra</w:t>
            </w:r>
            <w:r w:rsidRPr="00D12E8C">
              <w:rPr>
                <w:sz w:val="18"/>
                <w:szCs w:val="18"/>
              </w:rPr>
              <w:t xml:space="preserve"> (wydra)</w:t>
            </w:r>
            <w:r w:rsidRPr="00D12E8C">
              <w:rPr>
                <w:i/>
                <w:sz w:val="18"/>
                <w:szCs w:val="18"/>
              </w:rPr>
              <w:t xml:space="preserve"> </w:t>
            </w:r>
            <w:r w:rsidRPr="00D12E8C">
              <w:rPr>
                <w:b/>
                <w:sz w:val="18"/>
                <w:szCs w:val="18"/>
              </w:rPr>
              <w:t>1355 - C</w:t>
            </w:r>
          </w:p>
        </w:tc>
        <w:tc>
          <w:tcPr>
            <w:tcW w:w="2694" w:type="dxa"/>
            <w:tcBorders>
              <w:top w:val="single" w:sz="2" w:space="0" w:color="000000"/>
              <w:left w:val="single" w:sz="2" w:space="0" w:color="000000"/>
              <w:bottom w:val="single" w:sz="2" w:space="0" w:color="000000"/>
              <w:right w:val="single" w:sz="2" w:space="0" w:color="000000"/>
            </w:tcBorders>
          </w:tcPr>
          <w:p w:rsidR="00D12E8C" w:rsidRPr="00D12E8C" w:rsidRDefault="00D12E8C" w:rsidP="005D1DE4">
            <w:pPr>
              <w:spacing w:line="240" w:lineRule="auto"/>
              <w:ind w:firstLine="0"/>
              <w:jc w:val="left"/>
              <w:rPr>
                <w:sz w:val="18"/>
                <w:szCs w:val="18"/>
              </w:rPr>
            </w:pPr>
            <w:r w:rsidRPr="00D12E8C">
              <w:rPr>
                <w:rFonts w:cs="Arial"/>
                <w:bCs/>
                <w:sz w:val="18"/>
                <w:szCs w:val="18"/>
              </w:rPr>
              <w:t>1 stanowisko w zasięgu Nadleśnictwa (na gruntach brak)</w:t>
            </w:r>
          </w:p>
        </w:tc>
        <w:tc>
          <w:tcPr>
            <w:tcW w:w="9780" w:type="dxa"/>
            <w:gridSpan w:val="10"/>
            <w:tcBorders>
              <w:top w:val="single" w:sz="2" w:space="0" w:color="000000"/>
              <w:left w:val="single" w:sz="2" w:space="0" w:color="000000"/>
              <w:bottom w:val="single" w:sz="2" w:space="0" w:color="000000"/>
              <w:right w:val="single" w:sz="2" w:space="0" w:color="000000"/>
            </w:tcBorders>
            <w:vAlign w:val="center"/>
          </w:tcPr>
          <w:p w:rsidR="00D12E8C" w:rsidRPr="00C740B8" w:rsidRDefault="00D12E8C" w:rsidP="005D1DE4">
            <w:pPr>
              <w:snapToGrid w:val="0"/>
              <w:spacing w:line="100" w:lineRule="atLeast"/>
              <w:ind w:firstLine="0"/>
              <w:jc w:val="center"/>
              <w:rPr>
                <w:sz w:val="18"/>
                <w:szCs w:val="18"/>
              </w:rPr>
            </w:pPr>
            <w:r w:rsidRPr="00C740B8">
              <w:rPr>
                <w:sz w:val="18"/>
                <w:szCs w:val="18"/>
              </w:rPr>
              <w:t xml:space="preserve">Nie dotyczy siedlisk gatunku </w:t>
            </w:r>
          </w:p>
        </w:tc>
        <w:tc>
          <w:tcPr>
            <w:tcW w:w="1470" w:type="dxa"/>
            <w:vAlign w:val="center"/>
          </w:tcPr>
          <w:p w:rsidR="00D12E8C" w:rsidRPr="00D357EE" w:rsidRDefault="00D12E8C" w:rsidP="00ED052B">
            <w:pPr>
              <w:snapToGrid w:val="0"/>
              <w:spacing w:line="100" w:lineRule="atLeast"/>
              <w:ind w:firstLine="0"/>
              <w:jc w:val="center"/>
              <w:rPr>
                <w:color w:val="FF0000"/>
                <w:sz w:val="18"/>
                <w:szCs w:val="18"/>
              </w:rPr>
            </w:pPr>
          </w:p>
        </w:tc>
        <w:tc>
          <w:tcPr>
            <w:tcW w:w="1506" w:type="dxa"/>
            <w:gridSpan w:val="2"/>
            <w:vAlign w:val="center"/>
          </w:tcPr>
          <w:p w:rsidR="00D12E8C" w:rsidRPr="00D357EE" w:rsidRDefault="00D12E8C" w:rsidP="00ED052B">
            <w:pPr>
              <w:snapToGrid w:val="0"/>
              <w:spacing w:line="100" w:lineRule="atLeast"/>
              <w:ind w:firstLine="0"/>
              <w:jc w:val="center"/>
              <w:rPr>
                <w:color w:val="FF0000"/>
                <w:sz w:val="18"/>
                <w:szCs w:val="18"/>
              </w:rPr>
            </w:pPr>
          </w:p>
        </w:tc>
        <w:tc>
          <w:tcPr>
            <w:tcW w:w="1506" w:type="dxa"/>
            <w:gridSpan w:val="2"/>
            <w:vAlign w:val="center"/>
          </w:tcPr>
          <w:p w:rsidR="00D12E8C" w:rsidRPr="00D357EE" w:rsidRDefault="00D12E8C" w:rsidP="00ED052B">
            <w:pPr>
              <w:snapToGrid w:val="0"/>
              <w:spacing w:line="100" w:lineRule="atLeast"/>
              <w:ind w:firstLine="0"/>
              <w:jc w:val="center"/>
              <w:rPr>
                <w:color w:val="FF0000"/>
                <w:sz w:val="18"/>
                <w:szCs w:val="18"/>
              </w:rPr>
            </w:pPr>
          </w:p>
        </w:tc>
        <w:tc>
          <w:tcPr>
            <w:tcW w:w="1506" w:type="dxa"/>
            <w:gridSpan w:val="2"/>
            <w:vAlign w:val="center"/>
          </w:tcPr>
          <w:p w:rsidR="00D12E8C" w:rsidRPr="00D357EE" w:rsidRDefault="00D12E8C" w:rsidP="00ED052B">
            <w:pPr>
              <w:snapToGrid w:val="0"/>
              <w:spacing w:line="100" w:lineRule="atLeast"/>
              <w:ind w:firstLine="0"/>
              <w:jc w:val="center"/>
              <w:rPr>
                <w:color w:val="FF0000"/>
                <w:sz w:val="18"/>
                <w:szCs w:val="18"/>
              </w:rPr>
            </w:pPr>
          </w:p>
        </w:tc>
      </w:tr>
    </w:tbl>
    <w:p w:rsidR="0083133C" w:rsidRPr="000E1DEF" w:rsidRDefault="0083133C" w:rsidP="0083133C">
      <w:pPr>
        <w:rPr>
          <w:sz w:val="20"/>
          <w:szCs w:val="20"/>
          <w:lang w:eastAsia="en-US" w:bidi="en-US"/>
        </w:rPr>
      </w:pPr>
      <w:r w:rsidRPr="000E1DEF">
        <w:rPr>
          <w:sz w:val="20"/>
          <w:szCs w:val="20"/>
          <w:lang w:eastAsia="en-US" w:bidi="en-US"/>
        </w:rPr>
        <w:t>1) - odpowiednio do posiadanych danych, dla siedlisk przyrodniczych zapisano orientacyjną powierzchnię w ha</w:t>
      </w:r>
    </w:p>
    <w:p w:rsidR="00CE77E0" w:rsidRPr="00D357EE" w:rsidRDefault="00CE77E0" w:rsidP="00FD5C4B">
      <w:pPr>
        <w:rPr>
          <w:color w:val="FF0000"/>
          <w:sz w:val="20"/>
          <w:szCs w:val="20"/>
          <w:lang w:eastAsia="en-US" w:bidi="en-US"/>
        </w:rPr>
      </w:pPr>
    </w:p>
    <w:p w:rsidR="00D8108E" w:rsidRPr="00D357EE" w:rsidRDefault="00D8108E" w:rsidP="005417DF">
      <w:pPr>
        <w:spacing w:line="240" w:lineRule="auto"/>
        <w:rPr>
          <w:color w:val="FF0000"/>
          <w:sz w:val="20"/>
          <w:szCs w:val="20"/>
          <w:lang w:eastAsia="en-US" w:bidi="en-US"/>
        </w:rPr>
        <w:sectPr w:rsidR="00D8108E" w:rsidRPr="00D357EE" w:rsidSect="00730CD1">
          <w:headerReference w:type="even" r:id="rId46"/>
          <w:headerReference w:type="default" r:id="rId47"/>
          <w:footerReference w:type="even" r:id="rId48"/>
          <w:footerReference w:type="default" r:id="rId49"/>
          <w:headerReference w:type="first" r:id="rId50"/>
          <w:footerReference w:type="first" r:id="rId51"/>
          <w:pgSz w:w="16837" w:h="11905" w:orient="landscape"/>
          <w:pgMar w:top="1701" w:right="1134" w:bottom="1696" w:left="1134" w:header="720" w:footer="1134" w:gutter="0"/>
          <w:cols w:space="708"/>
          <w:docGrid w:linePitch="360"/>
        </w:sectPr>
      </w:pPr>
    </w:p>
    <w:p w:rsidR="00060CD4" w:rsidRPr="001E4B53" w:rsidRDefault="00060CD4" w:rsidP="00060CD4">
      <w:pPr>
        <w:snapToGrid w:val="0"/>
        <w:spacing w:before="120"/>
        <w:ind w:firstLine="567"/>
        <w:rPr>
          <w:szCs w:val="26"/>
          <w:lang w:eastAsia="en-US" w:bidi="en-US"/>
        </w:rPr>
      </w:pPr>
      <w:r w:rsidRPr="00875A93">
        <w:rPr>
          <w:szCs w:val="26"/>
          <w:lang w:eastAsia="en-US" w:bidi="en-US"/>
        </w:rPr>
        <w:lastRenderedPageBreak/>
        <w:t xml:space="preserve">Wskazania dotyczące odnowień drzewostanów są w znacznym stopniu kierunkowane przez typy drzewostanów i orientacyjne składy gatunkowe upraw, które zostały przyjęte </w:t>
      </w:r>
      <w:r w:rsidRPr="004461A1">
        <w:rPr>
          <w:szCs w:val="26"/>
          <w:lang w:eastAsia="en-US" w:bidi="en-US"/>
        </w:rPr>
        <w:t>na posiedzeniu Komisji Założeń Planu (tabela XL</w:t>
      </w:r>
      <w:r w:rsidR="004461A1" w:rsidRPr="004461A1">
        <w:rPr>
          <w:szCs w:val="26"/>
          <w:lang w:eastAsia="en-US" w:bidi="en-US"/>
        </w:rPr>
        <w:t>I</w:t>
      </w:r>
      <w:r w:rsidRPr="004461A1">
        <w:rPr>
          <w:szCs w:val="26"/>
          <w:lang w:eastAsia="en-US" w:bidi="en-US"/>
        </w:rPr>
        <w:t xml:space="preserve">V). Trzeba jednak podkreślić, że stanowią </w:t>
      </w:r>
      <w:r w:rsidRPr="00875A93">
        <w:rPr>
          <w:szCs w:val="26"/>
          <w:lang w:eastAsia="en-US" w:bidi="en-US"/>
        </w:rPr>
        <w:t xml:space="preserve">one ramowe wskaźniki, które można modyfikować w zależności od warunków siedliska. Kierunki tych zmian w przypadku siedlisk przyrodniczych na terenach obszarów mających znaczenie </w:t>
      </w:r>
      <w:r w:rsidRPr="001E4B53">
        <w:rPr>
          <w:szCs w:val="26"/>
          <w:lang w:eastAsia="en-US" w:bidi="en-US"/>
        </w:rPr>
        <w:t>dla Wspólnoty przedstawia (tabela X</w:t>
      </w:r>
      <w:r w:rsidR="001E4B53" w:rsidRPr="001E4B53">
        <w:rPr>
          <w:szCs w:val="26"/>
          <w:lang w:eastAsia="en-US" w:bidi="en-US"/>
        </w:rPr>
        <w:t>XXIX</w:t>
      </w:r>
      <w:r w:rsidRPr="001E4B53">
        <w:rPr>
          <w:szCs w:val="26"/>
          <w:lang w:eastAsia="en-US" w:bidi="en-US"/>
        </w:rPr>
        <w:t>).</w:t>
      </w:r>
    </w:p>
    <w:p w:rsidR="00060CD4" w:rsidRPr="00190452" w:rsidRDefault="00060CD4" w:rsidP="00060CD4">
      <w:pPr>
        <w:snapToGrid w:val="0"/>
        <w:spacing w:before="120"/>
        <w:ind w:firstLine="567"/>
        <w:rPr>
          <w:bCs/>
          <w:szCs w:val="26"/>
        </w:rPr>
      </w:pPr>
      <w:r w:rsidRPr="00190452">
        <w:rPr>
          <w:bCs/>
          <w:szCs w:val="26"/>
        </w:rPr>
        <w:t>Pielęgnowanie drzewostanów ma na celu m. in.: poprawę ich zdrowotności i biologicznej odporności oraz regulowanie składu gatunkowego w taki sposób, aby  odpowiadał zajmowanemu siedlisku. Podstawowe wskazówki do realizac</w:t>
      </w:r>
      <w:r>
        <w:rPr>
          <w:bCs/>
          <w:szCs w:val="26"/>
        </w:rPr>
        <w:t>ji tych zadań zawarte zostały w </w:t>
      </w:r>
      <w:r w:rsidRPr="00190452">
        <w:rPr>
          <w:bCs/>
          <w:szCs w:val="26"/>
        </w:rPr>
        <w:t>planie urządzenia lasu.</w:t>
      </w:r>
    </w:p>
    <w:p w:rsidR="00CF5BD7" w:rsidRPr="004305C1" w:rsidRDefault="00FE1E1F" w:rsidP="00CF5BD7">
      <w:pPr>
        <w:snapToGrid w:val="0"/>
        <w:spacing w:before="120"/>
        <w:ind w:firstLine="567"/>
        <w:rPr>
          <w:szCs w:val="26"/>
          <w:lang w:eastAsia="en-US" w:bidi="en-US"/>
        </w:rPr>
      </w:pPr>
      <w:r w:rsidRPr="00CF5BD7">
        <w:rPr>
          <w:szCs w:val="26"/>
          <w:lang w:eastAsia="en-US" w:bidi="en-US"/>
        </w:rPr>
        <w:t>Na obszarze Rzeka Pasłęka zaprojektowano użytkowani</w:t>
      </w:r>
      <w:r w:rsidR="00CF5BD7" w:rsidRPr="00CF5BD7">
        <w:rPr>
          <w:szCs w:val="26"/>
          <w:lang w:eastAsia="en-US" w:bidi="en-US"/>
        </w:rPr>
        <w:t>e</w:t>
      </w:r>
      <w:r w:rsidRPr="00CF5BD7">
        <w:rPr>
          <w:szCs w:val="26"/>
          <w:lang w:eastAsia="en-US" w:bidi="en-US"/>
        </w:rPr>
        <w:t xml:space="preserve"> rębne</w:t>
      </w:r>
      <w:r w:rsidR="00CF5BD7" w:rsidRPr="00CF5BD7">
        <w:rPr>
          <w:szCs w:val="26"/>
          <w:lang w:eastAsia="en-US" w:bidi="en-US"/>
        </w:rPr>
        <w:t xml:space="preserve"> na powierzchni 12,19 ha. Projektowane</w:t>
      </w:r>
      <w:r w:rsidRPr="00CF5BD7">
        <w:rPr>
          <w:szCs w:val="26"/>
          <w:lang w:eastAsia="en-US" w:bidi="en-US"/>
        </w:rPr>
        <w:t xml:space="preserve"> zabiegi </w:t>
      </w:r>
      <w:r w:rsidR="00CF5BD7" w:rsidRPr="00CF5BD7">
        <w:rPr>
          <w:szCs w:val="26"/>
          <w:lang w:eastAsia="en-US" w:bidi="en-US"/>
        </w:rPr>
        <w:t xml:space="preserve">nie obejmują zinwentaryzowanych </w:t>
      </w:r>
      <w:r w:rsidR="00CF5BD7">
        <w:rPr>
          <w:szCs w:val="26"/>
          <w:lang w:eastAsia="en-US" w:bidi="en-US"/>
        </w:rPr>
        <w:t xml:space="preserve">na obszarze </w:t>
      </w:r>
      <w:r w:rsidR="00CF5BD7" w:rsidRPr="00CF5BD7">
        <w:rPr>
          <w:szCs w:val="26"/>
          <w:lang w:eastAsia="en-US" w:bidi="en-US"/>
        </w:rPr>
        <w:t xml:space="preserve">siedlisk przyrodniczych. </w:t>
      </w:r>
      <w:r w:rsidR="00CF5BD7">
        <w:rPr>
          <w:szCs w:val="26"/>
          <w:lang w:eastAsia="en-US" w:bidi="en-US"/>
        </w:rPr>
        <w:t xml:space="preserve">Jedynie w oddz.: 181c powierzchnia zrębowa sąsiaduje z niewielkim torfowiskiem przejściowym. Należy tutaj zachować zgodnie z obowiązującymi zasadami  strefę ekotonową. </w:t>
      </w:r>
      <w:r w:rsidR="00CF5BD7" w:rsidRPr="004305C1">
        <w:rPr>
          <w:szCs w:val="26"/>
          <w:lang w:eastAsia="en-US" w:bidi="en-US"/>
        </w:rPr>
        <w:t>Odnowienia wszystkich powierz</w:t>
      </w:r>
      <w:r w:rsidR="00CF5BD7">
        <w:rPr>
          <w:szCs w:val="26"/>
          <w:lang w:eastAsia="en-US" w:bidi="en-US"/>
        </w:rPr>
        <w:t>chni wykonane zostaną zgodnie z </w:t>
      </w:r>
      <w:r w:rsidR="00CF5BD7" w:rsidRPr="004305C1">
        <w:rPr>
          <w:szCs w:val="26"/>
          <w:lang w:eastAsia="en-US" w:bidi="en-US"/>
        </w:rPr>
        <w:t>przyjętymi składami gatunkowymi upraw, których zgodność z naturalnymi składami wg Matuszkiewicza wykazano w tabeli X</w:t>
      </w:r>
      <w:r w:rsidR="00CF5BD7">
        <w:rPr>
          <w:szCs w:val="26"/>
          <w:lang w:eastAsia="en-US" w:bidi="en-US"/>
        </w:rPr>
        <w:t>XXIX</w:t>
      </w:r>
      <w:r w:rsidR="00CF5BD7" w:rsidRPr="004305C1">
        <w:rPr>
          <w:szCs w:val="26"/>
          <w:lang w:eastAsia="en-US" w:bidi="en-US"/>
        </w:rPr>
        <w:t xml:space="preserve"> zamieszczonej poniżej.  </w:t>
      </w:r>
    </w:p>
    <w:p w:rsidR="00060CD4" w:rsidRDefault="00060CD4" w:rsidP="00060CD4">
      <w:pPr>
        <w:pStyle w:val="Bezodstpw"/>
        <w:rPr>
          <w:szCs w:val="24"/>
        </w:rPr>
      </w:pPr>
      <w:r w:rsidRPr="00B62A97">
        <w:rPr>
          <w:szCs w:val="26"/>
          <w:lang w:eastAsia="en-US" w:bidi="en-US"/>
        </w:rPr>
        <w:t>Zaprojektowane w planie urządzenia lasu działania gospodarcze w żaden sposób nie kolidują z zapisami planu zadań ochronnych dla obszar</w:t>
      </w:r>
      <w:r>
        <w:rPr>
          <w:szCs w:val="26"/>
          <w:lang w:eastAsia="en-US" w:bidi="en-US"/>
        </w:rPr>
        <w:t>u</w:t>
      </w:r>
      <w:r w:rsidRPr="00B62A97">
        <w:rPr>
          <w:szCs w:val="26"/>
          <w:lang w:eastAsia="en-US" w:bidi="en-US"/>
        </w:rPr>
        <w:t xml:space="preserve"> Natura 2000 </w:t>
      </w:r>
      <w:r w:rsidR="00A579BC">
        <w:rPr>
          <w:szCs w:val="26"/>
          <w:lang w:eastAsia="en-US" w:bidi="en-US"/>
        </w:rPr>
        <w:t>Rzeka Pasłęka.</w:t>
      </w:r>
    </w:p>
    <w:p w:rsidR="00064E6F" w:rsidRPr="00D12E8C" w:rsidRDefault="000866F2" w:rsidP="000866F2">
      <w:pPr>
        <w:pStyle w:val="Bezodstpw"/>
        <w:rPr>
          <w:szCs w:val="26"/>
        </w:rPr>
      </w:pPr>
      <w:r w:rsidRPr="00D12E8C">
        <w:rPr>
          <w:szCs w:val="24"/>
        </w:rPr>
        <w:t>W występowaniu kumaka nizinnego widoczne są wyraźne fluktuacje liczebności gatunku, uzależnione od i</w:t>
      </w:r>
      <w:r w:rsidRPr="00D12E8C">
        <w:rPr>
          <w:szCs w:val="26"/>
        </w:rPr>
        <w:t>lości opadów</w:t>
      </w:r>
      <w:r w:rsidR="00064E6F" w:rsidRPr="00D12E8C">
        <w:rPr>
          <w:szCs w:val="26"/>
        </w:rPr>
        <w:t>, temperatury i dostępności pokarmu</w:t>
      </w:r>
      <w:r w:rsidRPr="00D12E8C">
        <w:rPr>
          <w:szCs w:val="26"/>
        </w:rPr>
        <w:t xml:space="preserve"> w danym roku. </w:t>
      </w:r>
      <w:r w:rsidR="00064E6F" w:rsidRPr="00D12E8C">
        <w:rPr>
          <w:szCs w:val="26"/>
        </w:rPr>
        <w:t xml:space="preserve">Jeśli chodzi o bobra to jest gatunkiem chętnie zasiedlającym lub odwiedzającym wszelkie tereny podmokłe, okolice rowów, strumieni i </w:t>
      </w:r>
      <w:r w:rsidR="00D12E8C" w:rsidRPr="00D12E8C">
        <w:rPr>
          <w:szCs w:val="26"/>
        </w:rPr>
        <w:t>oczek wodnych</w:t>
      </w:r>
      <w:r w:rsidR="00064E6F" w:rsidRPr="00D12E8C">
        <w:rPr>
          <w:szCs w:val="26"/>
        </w:rPr>
        <w:t xml:space="preserve">. Wydra jest widywana w </w:t>
      </w:r>
      <w:r w:rsidR="00D12E8C" w:rsidRPr="00D12E8C">
        <w:rPr>
          <w:szCs w:val="26"/>
        </w:rPr>
        <w:t>rzece Pasłęce i na jej brzegach.</w:t>
      </w:r>
      <w:r w:rsidR="00064E6F" w:rsidRPr="00D12E8C">
        <w:rPr>
          <w:szCs w:val="26"/>
        </w:rPr>
        <w:t xml:space="preserve"> </w:t>
      </w:r>
    </w:p>
    <w:p w:rsidR="00064E6F" w:rsidRPr="00D12E8C" w:rsidRDefault="00064E6F" w:rsidP="000866F2">
      <w:pPr>
        <w:pStyle w:val="Bezodstpw"/>
        <w:rPr>
          <w:szCs w:val="26"/>
        </w:rPr>
      </w:pPr>
      <w:r w:rsidRPr="00D12E8C">
        <w:rPr>
          <w:szCs w:val="26"/>
        </w:rPr>
        <w:t>Wymienione gatunki ze względu na zajmowane siedliska znajdują się poza możliwością wpływu wskazań gospodarczych zamieszczonych w PUL dla Nadleśnictwa.</w:t>
      </w:r>
    </w:p>
    <w:p w:rsidR="00FD24FD" w:rsidRDefault="00FD24FD">
      <w:pPr>
        <w:widowControl/>
        <w:suppressAutoHyphens w:val="0"/>
        <w:spacing w:line="240" w:lineRule="auto"/>
        <w:ind w:firstLine="0"/>
        <w:jc w:val="left"/>
        <w:rPr>
          <w:b/>
          <w:bCs/>
          <w:szCs w:val="32"/>
          <w:lang w:eastAsia="en-US" w:bidi="en-US"/>
        </w:rPr>
      </w:pPr>
      <w:r>
        <w:rPr>
          <w:b/>
          <w:bCs/>
          <w:lang w:eastAsia="en-US" w:bidi="en-US"/>
        </w:rPr>
        <w:br w:type="page"/>
      </w:r>
    </w:p>
    <w:p w:rsidR="00064E6F" w:rsidRDefault="009307BA" w:rsidP="009307BA">
      <w:pPr>
        <w:pStyle w:val="Bezodstpw"/>
        <w:spacing w:before="120" w:line="240" w:lineRule="auto"/>
        <w:ind w:left="993" w:hanging="993"/>
        <w:rPr>
          <w:bCs/>
          <w:lang w:eastAsia="en-US" w:bidi="en-US"/>
        </w:rPr>
      </w:pPr>
      <w:r w:rsidRPr="001E4B53">
        <w:rPr>
          <w:b/>
          <w:bCs/>
          <w:lang w:eastAsia="en-US" w:bidi="en-US"/>
        </w:rPr>
        <w:lastRenderedPageBreak/>
        <w:t>Tabela X</w:t>
      </w:r>
      <w:r w:rsidR="001E4B53" w:rsidRPr="001E4B53">
        <w:rPr>
          <w:b/>
          <w:bCs/>
          <w:lang w:eastAsia="en-US" w:bidi="en-US"/>
        </w:rPr>
        <w:t>XXIX</w:t>
      </w:r>
      <w:r w:rsidRPr="001E4B53">
        <w:rPr>
          <w:b/>
          <w:bCs/>
          <w:lang w:eastAsia="en-US" w:bidi="en-US"/>
        </w:rPr>
        <w:t> </w:t>
      </w:r>
      <w:r w:rsidRPr="001E4B53">
        <w:rPr>
          <w:lang w:eastAsia="en-US" w:bidi="en-US"/>
        </w:rPr>
        <w:t xml:space="preserve">Zestawienie typów drzewostanów i składów upraw z optymalnym składem </w:t>
      </w:r>
      <w:r w:rsidRPr="00DD08EA">
        <w:rPr>
          <w:lang w:eastAsia="en-US" w:bidi="en-US"/>
        </w:rPr>
        <w:t xml:space="preserve">gatunkowym dla typów siedlisk przyrodniczych </w:t>
      </w:r>
      <w:r w:rsidRPr="00DD08EA">
        <w:rPr>
          <w:bCs/>
          <w:lang w:eastAsia="en-US" w:bidi="en-US"/>
        </w:rPr>
        <w:t xml:space="preserve">na gruntach </w:t>
      </w:r>
      <w:r w:rsidRPr="00781A19">
        <w:rPr>
          <w:bCs/>
          <w:lang w:eastAsia="en-US" w:bidi="en-US"/>
        </w:rPr>
        <w:t xml:space="preserve">w zarządzie </w:t>
      </w:r>
      <w:r w:rsidRPr="00DD08EA">
        <w:rPr>
          <w:bCs/>
          <w:lang w:eastAsia="en-US" w:bidi="en-US"/>
        </w:rPr>
        <w:t>Nadleśnictwa</w:t>
      </w:r>
      <w:r>
        <w:rPr>
          <w:bCs/>
          <w:lang w:eastAsia="en-US" w:bidi="en-US"/>
        </w:rPr>
        <w:t xml:space="preserve"> Orneta</w:t>
      </w:r>
    </w:p>
    <w:p w:rsidR="00C97D6E" w:rsidRPr="00C97D6E" w:rsidRDefault="00C97D6E" w:rsidP="00C97D6E">
      <w:pPr>
        <w:pStyle w:val="Bezodstpw"/>
        <w:spacing w:line="240" w:lineRule="auto"/>
        <w:ind w:left="992" w:hanging="99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790"/>
        <w:gridCol w:w="721"/>
        <w:gridCol w:w="1953"/>
        <w:gridCol w:w="1134"/>
        <w:gridCol w:w="1959"/>
        <w:gridCol w:w="860"/>
        <w:gridCol w:w="1542"/>
      </w:tblGrid>
      <w:tr w:rsidR="009307BA" w:rsidRPr="009307BA" w:rsidTr="004F18C1">
        <w:trPr>
          <w:tblHeader/>
        </w:trPr>
        <w:tc>
          <w:tcPr>
            <w:tcW w:w="790"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Typ siedliska</w:t>
            </w:r>
          </w:p>
        </w:tc>
        <w:tc>
          <w:tcPr>
            <w:tcW w:w="721"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TSL</w:t>
            </w:r>
          </w:p>
        </w:tc>
        <w:tc>
          <w:tcPr>
            <w:tcW w:w="1953"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Optymalny skład gatunkowy (Matuszkiewicz)</w:t>
            </w:r>
          </w:p>
        </w:tc>
        <w:tc>
          <w:tcPr>
            <w:tcW w:w="1134"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Gospodarczy typ drzewostanu</w:t>
            </w:r>
          </w:p>
        </w:tc>
        <w:tc>
          <w:tcPr>
            <w:tcW w:w="2819" w:type="dxa"/>
            <w:gridSpan w:val="2"/>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Orientacyjny skład gatunkowy upraw</w:t>
            </w:r>
          </w:p>
        </w:tc>
        <w:tc>
          <w:tcPr>
            <w:tcW w:w="1542"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Ocena</w:t>
            </w:r>
          </w:p>
        </w:tc>
      </w:tr>
      <w:tr w:rsidR="009307BA" w:rsidRPr="009307BA" w:rsidTr="004F18C1">
        <w:trPr>
          <w:tblHeader/>
        </w:trPr>
        <w:tc>
          <w:tcPr>
            <w:tcW w:w="790"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1</w:t>
            </w:r>
          </w:p>
        </w:tc>
        <w:tc>
          <w:tcPr>
            <w:tcW w:w="721"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2</w:t>
            </w:r>
          </w:p>
        </w:tc>
        <w:tc>
          <w:tcPr>
            <w:tcW w:w="1953"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3</w:t>
            </w:r>
          </w:p>
        </w:tc>
        <w:tc>
          <w:tcPr>
            <w:tcW w:w="1134"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4</w:t>
            </w:r>
          </w:p>
        </w:tc>
        <w:tc>
          <w:tcPr>
            <w:tcW w:w="2819" w:type="dxa"/>
            <w:gridSpan w:val="2"/>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5</w:t>
            </w:r>
          </w:p>
        </w:tc>
        <w:tc>
          <w:tcPr>
            <w:tcW w:w="1542" w:type="dxa"/>
            <w:tcBorders>
              <w:top w:val="single" w:sz="4" w:space="0" w:color="000000"/>
              <w:bottom w:val="single" w:sz="4" w:space="0" w:color="000000"/>
            </w:tcBorders>
            <w:shd w:val="clear" w:color="auto" w:fill="EAF1DD"/>
            <w:tcMar>
              <w:left w:w="28" w:type="dxa"/>
              <w:right w:w="28" w:type="dxa"/>
            </w:tcMar>
            <w:vAlign w:val="center"/>
          </w:tcPr>
          <w:p w:rsidR="009307BA" w:rsidRPr="009307BA" w:rsidRDefault="009307BA" w:rsidP="005D1DE4">
            <w:pPr>
              <w:pStyle w:val="Akapitzlist"/>
              <w:spacing w:line="240" w:lineRule="auto"/>
              <w:ind w:left="0" w:firstLine="0"/>
              <w:jc w:val="center"/>
              <w:rPr>
                <w:sz w:val="18"/>
                <w:szCs w:val="18"/>
              </w:rPr>
            </w:pPr>
            <w:r w:rsidRPr="009307BA">
              <w:rPr>
                <w:sz w:val="18"/>
                <w:szCs w:val="18"/>
              </w:rPr>
              <w:t>6</w:t>
            </w:r>
          </w:p>
        </w:tc>
      </w:tr>
      <w:tr w:rsidR="009307BA" w:rsidRPr="00D357EE" w:rsidTr="00F15EA2">
        <w:tc>
          <w:tcPr>
            <w:tcW w:w="8959" w:type="dxa"/>
            <w:gridSpan w:val="7"/>
            <w:tcBorders>
              <w:top w:val="single" w:sz="4" w:space="0" w:color="000000"/>
              <w:bottom w:val="single" w:sz="4" w:space="0" w:color="auto"/>
            </w:tcBorders>
          </w:tcPr>
          <w:p w:rsidR="009307BA" w:rsidRPr="00D60A13" w:rsidRDefault="00D60A13" w:rsidP="005D1DE4">
            <w:pPr>
              <w:pStyle w:val="Akapitzlist"/>
              <w:spacing w:line="240" w:lineRule="auto"/>
              <w:ind w:left="0" w:firstLine="0"/>
              <w:jc w:val="center"/>
              <w:rPr>
                <w:color w:val="FF0000"/>
                <w:sz w:val="18"/>
                <w:szCs w:val="18"/>
              </w:rPr>
            </w:pPr>
            <w:r w:rsidRPr="00D60A13">
              <w:rPr>
                <w:sz w:val="18"/>
                <w:szCs w:val="18"/>
              </w:rPr>
              <w:t>I</w:t>
            </w:r>
            <w:r>
              <w:rPr>
                <w:sz w:val="18"/>
                <w:szCs w:val="18"/>
              </w:rPr>
              <w:t>.</w:t>
            </w:r>
            <w:r w:rsidR="00F15EA2">
              <w:rPr>
                <w:sz w:val="18"/>
                <w:szCs w:val="18"/>
              </w:rPr>
              <w:t>7</w:t>
            </w:r>
            <w:r w:rsidRPr="00D60A13">
              <w:rPr>
                <w:sz w:val="18"/>
                <w:szCs w:val="18"/>
              </w:rPr>
              <w:t xml:space="preserve"> Kraina Bałtycka, Dzielnica </w:t>
            </w:r>
            <w:r w:rsidR="00F15EA2">
              <w:rPr>
                <w:sz w:val="18"/>
                <w:szCs w:val="18"/>
              </w:rPr>
              <w:t>Elbląsko-Warmińska</w:t>
            </w:r>
            <w:r w:rsidR="005D1DE4">
              <w:rPr>
                <w:sz w:val="18"/>
                <w:szCs w:val="18"/>
              </w:rPr>
              <w:t xml:space="preserve"> - </w:t>
            </w:r>
            <w:r w:rsidR="005D1DE4" w:rsidRPr="00CE4995">
              <w:rPr>
                <w:sz w:val="18"/>
                <w:szCs w:val="18"/>
              </w:rPr>
              <w:t>nr jednostki regionalnej wg Matuszkiewicza</w:t>
            </w:r>
            <w:r w:rsidR="005D1DE4">
              <w:rPr>
                <w:sz w:val="18"/>
                <w:szCs w:val="18"/>
              </w:rPr>
              <w:t>:</w:t>
            </w:r>
            <w:r w:rsidRPr="00D60A13">
              <w:rPr>
                <w:sz w:val="18"/>
                <w:szCs w:val="18"/>
              </w:rPr>
              <w:t xml:space="preserve"> </w:t>
            </w:r>
            <w:r w:rsidR="00F15EA2">
              <w:rPr>
                <w:sz w:val="18"/>
                <w:szCs w:val="18"/>
              </w:rPr>
              <w:t>3</w:t>
            </w:r>
          </w:p>
        </w:tc>
      </w:tr>
      <w:tr w:rsidR="00611C9F" w:rsidRPr="00D357EE" w:rsidTr="00FE1E1F">
        <w:trPr>
          <w:trHeight w:val="1758"/>
        </w:trPr>
        <w:tc>
          <w:tcPr>
            <w:tcW w:w="790" w:type="dxa"/>
            <w:vMerge w:val="restart"/>
            <w:tcBorders>
              <w:top w:val="single" w:sz="4" w:space="0" w:color="auto"/>
            </w:tcBorders>
            <w:tcMar>
              <w:left w:w="28" w:type="dxa"/>
              <w:right w:w="28" w:type="dxa"/>
            </w:tcMar>
            <w:vAlign w:val="center"/>
          </w:tcPr>
          <w:p w:rsidR="00611C9F" w:rsidRPr="004F18C1" w:rsidRDefault="00611C9F" w:rsidP="005D1DE4">
            <w:pPr>
              <w:pStyle w:val="Akapitzlist"/>
              <w:ind w:left="0" w:firstLine="0"/>
              <w:jc w:val="center"/>
              <w:rPr>
                <w:sz w:val="18"/>
                <w:szCs w:val="18"/>
              </w:rPr>
            </w:pPr>
            <w:r w:rsidRPr="004F18C1">
              <w:rPr>
                <w:sz w:val="18"/>
                <w:szCs w:val="18"/>
              </w:rPr>
              <w:t>9160</w:t>
            </w:r>
          </w:p>
        </w:tc>
        <w:tc>
          <w:tcPr>
            <w:tcW w:w="721" w:type="dxa"/>
            <w:tcBorders>
              <w:top w:val="single" w:sz="4" w:space="0" w:color="auto"/>
            </w:tcBorders>
            <w:tcMar>
              <w:left w:w="28" w:type="dxa"/>
              <w:right w:w="28" w:type="dxa"/>
            </w:tcMar>
            <w:vAlign w:val="center"/>
          </w:tcPr>
          <w:p w:rsidR="00611C9F" w:rsidRPr="00611C9F" w:rsidRDefault="00611C9F" w:rsidP="005D1DE4">
            <w:pPr>
              <w:pStyle w:val="Akapitzlist"/>
              <w:spacing w:line="240" w:lineRule="auto"/>
              <w:ind w:left="0" w:firstLine="0"/>
              <w:jc w:val="center"/>
              <w:rPr>
                <w:sz w:val="18"/>
                <w:szCs w:val="18"/>
              </w:rPr>
            </w:pPr>
            <w:r w:rsidRPr="00611C9F">
              <w:rPr>
                <w:sz w:val="18"/>
                <w:szCs w:val="18"/>
                <w:lang w:val="en-US"/>
              </w:rPr>
              <w:t>LMśw</w:t>
            </w:r>
          </w:p>
        </w:tc>
        <w:tc>
          <w:tcPr>
            <w:tcW w:w="1953" w:type="dxa"/>
            <w:tcBorders>
              <w:top w:val="single" w:sz="4" w:space="0" w:color="auto"/>
            </w:tcBorders>
            <w:tcMar>
              <w:left w:w="28" w:type="dxa"/>
              <w:right w:w="28" w:type="dxa"/>
            </w:tcMar>
            <w:vAlign w:val="center"/>
          </w:tcPr>
          <w:p w:rsidR="00611C9F" w:rsidRPr="00CE4995" w:rsidRDefault="00611C9F" w:rsidP="005101BA">
            <w:pPr>
              <w:pStyle w:val="Akapitzlist"/>
              <w:spacing w:line="240" w:lineRule="auto"/>
              <w:ind w:left="0" w:firstLine="0"/>
              <w:jc w:val="left"/>
              <w:rPr>
                <w:sz w:val="18"/>
                <w:szCs w:val="18"/>
                <w:lang w:val="en-US"/>
              </w:rPr>
            </w:pPr>
            <w:r w:rsidRPr="00CE4995">
              <w:rPr>
                <w:sz w:val="18"/>
                <w:szCs w:val="18"/>
                <w:lang w:val="en-US"/>
              </w:rPr>
              <w:t xml:space="preserve">Gb (a2)* 30-70, </w:t>
            </w:r>
          </w:p>
          <w:p w:rsidR="00611C9F" w:rsidRPr="00CE4995" w:rsidRDefault="00611C9F" w:rsidP="005101BA">
            <w:pPr>
              <w:pStyle w:val="Akapitzlist"/>
              <w:spacing w:line="240" w:lineRule="auto"/>
              <w:ind w:left="0" w:firstLine="0"/>
              <w:jc w:val="left"/>
              <w:rPr>
                <w:sz w:val="18"/>
                <w:szCs w:val="18"/>
                <w:lang w:val="en-US"/>
              </w:rPr>
            </w:pPr>
            <w:r w:rsidRPr="00CE4995">
              <w:rPr>
                <w:sz w:val="18"/>
                <w:szCs w:val="18"/>
                <w:lang w:val="en-US"/>
              </w:rPr>
              <w:t xml:space="preserve">Lp (a1,2)* 0-60, </w:t>
            </w:r>
          </w:p>
          <w:p w:rsidR="00611C9F" w:rsidRPr="00CE4995" w:rsidRDefault="00611C9F" w:rsidP="005101BA">
            <w:pPr>
              <w:pStyle w:val="Akapitzlist"/>
              <w:spacing w:line="240" w:lineRule="auto"/>
              <w:ind w:left="0" w:firstLine="0"/>
              <w:jc w:val="left"/>
              <w:rPr>
                <w:sz w:val="18"/>
                <w:szCs w:val="18"/>
                <w:lang w:val="en-US"/>
              </w:rPr>
            </w:pPr>
            <w:r w:rsidRPr="00CE4995">
              <w:rPr>
                <w:sz w:val="18"/>
                <w:szCs w:val="18"/>
                <w:lang w:val="en-US"/>
              </w:rPr>
              <w:t xml:space="preserve">Db.s (a1)* 0-70, </w:t>
            </w:r>
          </w:p>
          <w:p w:rsidR="00611C9F" w:rsidRPr="00CE4995" w:rsidRDefault="00611C9F" w:rsidP="005101BA">
            <w:pPr>
              <w:pStyle w:val="Akapitzlist"/>
              <w:spacing w:line="240" w:lineRule="auto"/>
              <w:ind w:left="0" w:firstLine="0"/>
              <w:jc w:val="left"/>
              <w:rPr>
                <w:sz w:val="18"/>
                <w:szCs w:val="18"/>
              </w:rPr>
            </w:pPr>
            <w:r w:rsidRPr="00CE4995">
              <w:rPr>
                <w:sz w:val="18"/>
                <w:szCs w:val="18"/>
              </w:rPr>
              <w:t xml:space="preserve">Kl 0-10, Brz 0-5, </w:t>
            </w:r>
          </w:p>
          <w:p w:rsidR="00611C9F" w:rsidRPr="00CE4995" w:rsidRDefault="00611C9F" w:rsidP="005101BA">
            <w:pPr>
              <w:pStyle w:val="Akapitzlist"/>
              <w:spacing w:line="240" w:lineRule="auto"/>
              <w:ind w:left="0" w:firstLine="0"/>
              <w:jc w:val="left"/>
              <w:rPr>
                <w:sz w:val="18"/>
                <w:szCs w:val="18"/>
              </w:rPr>
            </w:pPr>
            <w:r w:rsidRPr="00CE4995">
              <w:rPr>
                <w:sz w:val="18"/>
                <w:szCs w:val="18"/>
              </w:rPr>
              <w:t xml:space="preserve">Os 0-5, Bk (a1, 2) 5-10, </w:t>
            </w:r>
          </w:p>
          <w:p w:rsidR="004F18C1" w:rsidRDefault="00611C9F" w:rsidP="005101BA">
            <w:pPr>
              <w:pStyle w:val="Akapitzlist"/>
              <w:spacing w:line="240" w:lineRule="auto"/>
              <w:ind w:left="0" w:firstLine="0"/>
              <w:jc w:val="left"/>
              <w:rPr>
                <w:sz w:val="18"/>
                <w:szCs w:val="18"/>
                <w:lang w:val="en-US"/>
              </w:rPr>
            </w:pPr>
            <w:r w:rsidRPr="00CE4995">
              <w:rPr>
                <w:sz w:val="18"/>
                <w:szCs w:val="18"/>
                <w:lang w:val="en-US"/>
              </w:rPr>
              <w:t xml:space="preserve">Db.b 0-70, Św 5-10, </w:t>
            </w:r>
          </w:p>
          <w:p w:rsidR="00611C9F" w:rsidRPr="00CE4995" w:rsidRDefault="00611C9F" w:rsidP="005101BA">
            <w:pPr>
              <w:pStyle w:val="Akapitzlist"/>
              <w:spacing w:line="240" w:lineRule="auto"/>
              <w:ind w:left="0" w:firstLine="0"/>
              <w:jc w:val="left"/>
              <w:rPr>
                <w:sz w:val="18"/>
                <w:szCs w:val="18"/>
                <w:lang w:val="en-US"/>
              </w:rPr>
            </w:pPr>
            <w:r w:rsidRPr="00CE4995">
              <w:rPr>
                <w:sz w:val="18"/>
                <w:szCs w:val="18"/>
                <w:lang w:val="en-US"/>
              </w:rPr>
              <w:t>So 0-5</w:t>
            </w:r>
          </w:p>
        </w:tc>
        <w:tc>
          <w:tcPr>
            <w:tcW w:w="1134" w:type="dxa"/>
            <w:tcBorders>
              <w:top w:val="single" w:sz="4" w:space="0" w:color="auto"/>
            </w:tcBorders>
            <w:tcMar>
              <w:left w:w="28" w:type="dxa"/>
              <w:right w:w="28" w:type="dxa"/>
            </w:tcMar>
            <w:vAlign w:val="center"/>
          </w:tcPr>
          <w:p w:rsidR="001810D9" w:rsidRPr="00C9557F" w:rsidRDefault="001810D9" w:rsidP="001810D9">
            <w:pPr>
              <w:autoSpaceDE w:val="0"/>
              <w:autoSpaceDN w:val="0"/>
              <w:adjustRightInd w:val="0"/>
              <w:spacing w:line="240" w:lineRule="auto"/>
              <w:ind w:firstLine="0"/>
              <w:jc w:val="left"/>
              <w:rPr>
                <w:sz w:val="20"/>
                <w:lang w:val="en-US"/>
              </w:rPr>
            </w:pPr>
            <w:r w:rsidRPr="00C9557F">
              <w:rPr>
                <w:sz w:val="20"/>
                <w:lang w:val="en-US"/>
              </w:rPr>
              <w:t>Bk Db So</w:t>
            </w:r>
          </w:p>
          <w:p w:rsidR="001810D9" w:rsidRPr="00C9557F" w:rsidRDefault="001810D9" w:rsidP="001810D9">
            <w:pPr>
              <w:autoSpaceDE w:val="0"/>
              <w:autoSpaceDN w:val="0"/>
              <w:adjustRightInd w:val="0"/>
              <w:spacing w:line="240" w:lineRule="auto"/>
              <w:ind w:firstLine="0"/>
              <w:jc w:val="left"/>
              <w:rPr>
                <w:sz w:val="20"/>
                <w:lang w:val="en-US"/>
              </w:rPr>
            </w:pPr>
            <w:r w:rsidRPr="00C9557F">
              <w:rPr>
                <w:sz w:val="20"/>
                <w:lang w:val="en-US"/>
              </w:rPr>
              <w:t>So Bk Db</w:t>
            </w:r>
          </w:p>
          <w:p w:rsidR="001810D9" w:rsidRPr="00C9557F" w:rsidRDefault="001810D9" w:rsidP="001810D9">
            <w:pPr>
              <w:autoSpaceDE w:val="0"/>
              <w:autoSpaceDN w:val="0"/>
              <w:adjustRightInd w:val="0"/>
              <w:spacing w:line="240" w:lineRule="auto"/>
              <w:ind w:firstLine="0"/>
              <w:jc w:val="left"/>
              <w:rPr>
                <w:sz w:val="20"/>
                <w:lang w:val="en-US"/>
              </w:rPr>
            </w:pPr>
            <w:r w:rsidRPr="00C9557F">
              <w:rPr>
                <w:sz w:val="20"/>
                <w:lang w:val="en-US"/>
              </w:rPr>
              <w:t>Bk Db</w:t>
            </w:r>
          </w:p>
          <w:p w:rsidR="001810D9" w:rsidRPr="00C9557F" w:rsidRDefault="001810D9" w:rsidP="001810D9">
            <w:pPr>
              <w:autoSpaceDE w:val="0"/>
              <w:autoSpaceDN w:val="0"/>
              <w:adjustRightInd w:val="0"/>
              <w:spacing w:line="240" w:lineRule="auto"/>
              <w:ind w:firstLine="0"/>
              <w:jc w:val="left"/>
              <w:rPr>
                <w:sz w:val="20"/>
                <w:lang w:val="en-US"/>
              </w:rPr>
            </w:pPr>
            <w:r w:rsidRPr="00C9557F">
              <w:rPr>
                <w:sz w:val="20"/>
                <w:lang w:val="en-US"/>
              </w:rPr>
              <w:t>Db Bk</w:t>
            </w:r>
          </w:p>
          <w:p w:rsidR="001810D9" w:rsidRPr="00C9557F" w:rsidRDefault="001810D9" w:rsidP="001810D9">
            <w:pPr>
              <w:autoSpaceDE w:val="0"/>
              <w:autoSpaceDN w:val="0"/>
              <w:adjustRightInd w:val="0"/>
              <w:spacing w:line="240" w:lineRule="auto"/>
              <w:ind w:firstLine="0"/>
              <w:jc w:val="left"/>
              <w:rPr>
                <w:sz w:val="20"/>
                <w:lang w:val="en-US"/>
              </w:rPr>
            </w:pPr>
            <w:r w:rsidRPr="00C9557F">
              <w:rPr>
                <w:sz w:val="20"/>
                <w:lang w:val="en-US"/>
              </w:rPr>
              <w:t xml:space="preserve">Lp So Db </w:t>
            </w:r>
          </w:p>
          <w:p w:rsidR="00611C9F" w:rsidRPr="00D357EE" w:rsidRDefault="001810D9" w:rsidP="001810D9">
            <w:pPr>
              <w:pStyle w:val="Akapitzlist"/>
              <w:spacing w:line="240" w:lineRule="auto"/>
              <w:ind w:left="0" w:firstLine="0"/>
              <w:jc w:val="left"/>
              <w:rPr>
                <w:color w:val="FF0000"/>
                <w:sz w:val="18"/>
                <w:szCs w:val="18"/>
              </w:rPr>
            </w:pPr>
            <w:r w:rsidRPr="00C9557F">
              <w:rPr>
                <w:sz w:val="20"/>
                <w:lang w:val="en-US"/>
              </w:rPr>
              <w:t>Db So Bk</w:t>
            </w:r>
          </w:p>
        </w:tc>
        <w:tc>
          <w:tcPr>
            <w:tcW w:w="2819" w:type="dxa"/>
            <w:gridSpan w:val="2"/>
            <w:tcBorders>
              <w:top w:val="single" w:sz="4" w:space="0" w:color="auto"/>
            </w:tcBorders>
            <w:tcMar>
              <w:left w:w="28" w:type="dxa"/>
              <w:right w:w="28" w:type="dxa"/>
            </w:tcMar>
            <w:vAlign w:val="center"/>
          </w:tcPr>
          <w:p w:rsidR="001810D9" w:rsidRPr="00C9557F" w:rsidRDefault="001810D9" w:rsidP="001810D9">
            <w:pPr>
              <w:autoSpaceDE w:val="0"/>
              <w:autoSpaceDN w:val="0"/>
              <w:adjustRightInd w:val="0"/>
              <w:spacing w:line="240" w:lineRule="auto"/>
              <w:ind w:firstLine="0"/>
              <w:jc w:val="left"/>
              <w:rPr>
                <w:sz w:val="20"/>
              </w:rPr>
            </w:pPr>
            <w:r w:rsidRPr="00C9557F">
              <w:rPr>
                <w:sz w:val="20"/>
              </w:rPr>
              <w:t>So 40, Db 30, Bk 20, inne 10</w:t>
            </w:r>
          </w:p>
          <w:p w:rsidR="001810D9" w:rsidRPr="00C9557F" w:rsidRDefault="001810D9" w:rsidP="001810D9">
            <w:pPr>
              <w:autoSpaceDE w:val="0"/>
              <w:autoSpaceDN w:val="0"/>
              <w:adjustRightInd w:val="0"/>
              <w:spacing w:line="240" w:lineRule="auto"/>
              <w:ind w:firstLine="0"/>
              <w:jc w:val="left"/>
              <w:rPr>
                <w:sz w:val="20"/>
              </w:rPr>
            </w:pPr>
            <w:r w:rsidRPr="00C9557F">
              <w:rPr>
                <w:sz w:val="20"/>
              </w:rPr>
              <w:t>Db 40, Bk 30, So 20, inne 10</w:t>
            </w:r>
          </w:p>
          <w:p w:rsidR="001810D9" w:rsidRPr="00C9557F" w:rsidRDefault="001810D9" w:rsidP="001810D9">
            <w:pPr>
              <w:autoSpaceDE w:val="0"/>
              <w:autoSpaceDN w:val="0"/>
              <w:adjustRightInd w:val="0"/>
              <w:spacing w:line="240" w:lineRule="auto"/>
              <w:ind w:firstLine="0"/>
              <w:jc w:val="left"/>
              <w:rPr>
                <w:sz w:val="20"/>
              </w:rPr>
            </w:pPr>
            <w:r w:rsidRPr="00C9557F">
              <w:rPr>
                <w:sz w:val="20"/>
              </w:rPr>
              <w:t>Db 50, Bk 30, inne 20</w:t>
            </w:r>
          </w:p>
          <w:p w:rsidR="001810D9" w:rsidRPr="00CA45A8" w:rsidRDefault="001810D9" w:rsidP="001810D9">
            <w:pPr>
              <w:autoSpaceDE w:val="0"/>
              <w:autoSpaceDN w:val="0"/>
              <w:adjustRightInd w:val="0"/>
              <w:spacing w:line="240" w:lineRule="auto"/>
              <w:ind w:firstLine="0"/>
              <w:jc w:val="left"/>
              <w:rPr>
                <w:sz w:val="20"/>
              </w:rPr>
            </w:pPr>
            <w:r w:rsidRPr="00CA45A8">
              <w:rPr>
                <w:sz w:val="20"/>
              </w:rPr>
              <w:t>Bk 50, Db 30, inne 20</w:t>
            </w:r>
          </w:p>
          <w:p w:rsidR="001810D9" w:rsidRPr="00C356BC" w:rsidRDefault="001810D9" w:rsidP="001810D9">
            <w:pPr>
              <w:autoSpaceDE w:val="0"/>
              <w:autoSpaceDN w:val="0"/>
              <w:adjustRightInd w:val="0"/>
              <w:spacing w:line="240" w:lineRule="auto"/>
              <w:ind w:firstLine="0"/>
              <w:jc w:val="left"/>
              <w:rPr>
                <w:sz w:val="20"/>
              </w:rPr>
            </w:pPr>
            <w:r w:rsidRPr="00C356BC">
              <w:rPr>
                <w:sz w:val="20"/>
              </w:rPr>
              <w:t>Db 40, So 30, Lp 20, inne 10</w:t>
            </w:r>
          </w:p>
          <w:p w:rsidR="00611C9F" w:rsidRPr="00D357EE" w:rsidRDefault="001810D9" w:rsidP="001810D9">
            <w:pPr>
              <w:autoSpaceDE w:val="0"/>
              <w:autoSpaceDN w:val="0"/>
              <w:adjustRightInd w:val="0"/>
              <w:spacing w:line="240" w:lineRule="auto"/>
              <w:ind w:firstLine="0"/>
              <w:jc w:val="left"/>
              <w:rPr>
                <w:color w:val="FF0000"/>
                <w:sz w:val="20"/>
              </w:rPr>
            </w:pPr>
            <w:r w:rsidRPr="00C9557F">
              <w:rPr>
                <w:sz w:val="20"/>
                <w:lang w:val="en-US"/>
              </w:rPr>
              <w:t xml:space="preserve">Bk 30, So 30, </w:t>
            </w:r>
            <w:r>
              <w:rPr>
                <w:sz w:val="20"/>
                <w:lang w:val="en-US"/>
              </w:rPr>
              <w:t>Db</w:t>
            </w:r>
            <w:r w:rsidRPr="00C9557F">
              <w:rPr>
                <w:sz w:val="20"/>
                <w:lang w:val="en-US"/>
              </w:rPr>
              <w:t xml:space="preserve"> 30, inne 10</w:t>
            </w:r>
          </w:p>
        </w:tc>
        <w:tc>
          <w:tcPr>
            <w:tcW w:w="1542" w:type="dxa"/>
            <w:tcBorders>
              <w:top w:val="single" w:sz="4" w:space="0" w:color="auto"/>
            </w:tcBorders>
            <w:tcMar>
              <w:left w:w="28" w:type="dxa"/>
              <w:right w:w="28" w:type="dxa"/>
            </w:tcMar>
            <w:vAlign w:val="center"/>
          </w:tcPr>
          <w:p w:rsidR="00611C9F" w:rsidRPr="00D357EE" w:rsidRDefault="00611C9F" w:rsidP="005D1DE4">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1810D9" w:rsidRPr="00D357EE" w:rsidTr="00FE1E1F">
        <w:trPr>
          <w:trHeight w:val="851"/>
        </w:trPr>
        <w:tc>
          <w:tcPr>
            <w:tcW w:w="790" w:type="dxa"/>
            <w:vMerge/>
            <w:tcMar>
              <w:left w:w="28" w:type="dxa"/>
              <w:right w:w="28" w:type="dxa"/>
            </w:tcMar>
            <w:vAlign w:val="center"/>
          </w:tcPr>
          <w:p w:rsidR="001810D9" w:rsidRPr="00D357EE" w:rsidRDefault="001810D9" w:rsidP="005D1DE4">
            <w:pPr>
              <w:pStyle w:val="Akapitzlist"/>
              <w:spacing w:line="240" w:lineRule="auto"/>
              <w:ind w:left="0" w:firstLine="0"/>
              <w:jc w:val="center"/>
              <w:rPr>
                <w:color w:val="FF0000"/>
                <w:sz w:val="18"/>
                <w:szCs w:val="18"/>
              </w:rPr>
            </w:pPr>
          </w:p>
        </w:tc>
        <w:tc>
          <w:tcPr>
            <w:tcW w:w="721" w:type="dxa"/>
            <w:tcBorders>
              <w:top w:val="single" w:sz="4" w:space="0" w:color="000000"/>
            </w:tcBorders>
            <w:tcMar>
              <w:left w:w="28" w:type="dxa"/>
              <w:right w:w="28" w:type="dxa"/>
            </w:tcMar>
            <w:vAlign w:val="center"/>
          </w:tcPr>
          <w:p w:rsidR="001810D9" w:rsidRPr="00611C9F" w:rsidRDefault="001810D9" w:rsidP="005D1DE4">
            <w:pPr>
              <w:pStyle w:val="Akapitzlist"/>
              <w:ind w:left="0" w:firstLine="35"/>
              <w:jc w:val="center"/>
              <w:rPr>
                <w:sz w:val="18"/>
                <w:szCs w:val="18"/>
                <w:lang w:val="en-US"/>
              </w:rPr>
            </w:pPr>
            <w:r w:rsidRPr="00611C9F">
              <w:rPr>
                <w:sz w:val="18"/>
                <w:szCs w:val="18"/>
                <w:lang w:val="en-US"/>
              </w:rPr>
              <w:t>LMw</w:t>
            </w:r>
          </w:p>
        </w:tc>
        <w:tc>
          <w:tcPr>
            <w:tcW w:w="1953" w:type="dxa"/>
            <w:tcBorders>
              <w:top w:val="single" w:sz="4" w:space="0" w:color="000000"/>
            </w:tcBorders>
            <w:tcMar>
              <w:left w:w="28" w:type="dxa"/>
              <w:right w:w="28" w:type="dxa"/>
            </w:tcMar>
            <w:vAlign w:val="center"/>
          </w:tcPr>
          <w:p w:rsidR="001810D9" w:rsidRPr="00CE4995" w:rsidRDefault="001810D9" w:rsidP="005101BA">
            <w:pPr>
              <w:pStyle w:val="Akapitzlist"/>
              <w:spacing w:line="240" w:lineRule="auto"/>
              <w:ind w:left="0" w:firstLine="0"/>
              <w:jc w:val="left"/>
              <w:rPr>
                <w:sz w:val="18"/>
                <w:szCs w:val="18"/>
                <w:lang w:val="en-US"/>
              </w:rPr>
            </w:pPr>
            <w:r>
              <w:rPr>
                <w:sz w:val="18"/>
                <w:szCs w:val="18"/>
                <w:lang w:val="en-US"/>
              </w:rPr>
              <w:t>Gb</w:t>
            </w:r>
            <w:r w:rsidRPr="00CE4995">
              <w:rPr>
                <w:sz w:val="18"/>
                <w:szCs w:val="18"/>
                <w:lang w:val="en-US"/>
              </w:rPr>
              <w:t xml:space="preserve">* 30-70, Lp (a1, 2)*10-60, Db.s (a1)* 0-70, </w:t>
            </w:r>
          </w:p>
          <w:p w:rsidR="001810D9" w:rsidRPr="00CE4995" w:rsidRDefault="001810D9" w:rsidP="005101BA">
            <w:pPr>
              <w:pStyle w:val="Akapitzlist"/>
              <w:spacing w:line="240" w:lineRule="auto"/>
              <w:ind w:left="0" w:firstLine="0"/>
              <w:jc w:val="left"/>
              <w:rPr>
                <w:sz w:val="18"/>
                <w:szCs w:val="18"/>
                <w:lang w:val="en-US"/>
              </w:rPr>
            </w:pPr>
            <w:r w:rsidRPr="00CE4995">
              <w:rPr>
                <w:sz w:val="18"/>
                <w:szCs w:val="18"/>
                <w:lang w:val="en-US"/>
              </w:rPr>
              <w:t xml:space="preserve">Kl 0-10, Js 0-10, </w:t>
            </w:r>
          </w:p>
          <w:p w:rsidR="001810D9" w:rsidRPr="00CE4995" w:rsidRDefault="001810D9" w:rsidP="005101BA">
            <w:pPr>
              <w:pStyle w:val="Akapitzlist"/>
              <w:spacing w:line="240" w:lineRule="auto"/>
              <w:ind w:left="0" w:firstLine="0"/>
              <w:jc w:val="left"/>
              <w:rPr>
                <w:sz w:val="18"/>
                <w:szCs w:val="18"/>
                <w:lang w:val="en-US"/>
              </w:rPr>
            </w:pPr>
            <w:r w:rsidRPr="00CE4995">
              <w:rPr>
                <w:sz w:val="18"/>
                <w:szCs w:val="18"/>
                <w:lang w:val="en-US"/>
              </w:rPr>
              <w:t xml:space="preserve">Ol 0-5, Os 0-5, </w:t>
            </w:r>
          </w:p>
          <w:p w:rsidR="001810D9" w:rsidRPr="00CE4995" w:rsidRDefault="001810D9" w:rsidP="005101BA">
            <w:pPr>
              <w:pStyle w:val="Akapitzlist"/>
              <w:spacing w:line="240" w:lineRule="auto"/>
              <w:ind w:left="0" w:firstLine="0"/>
              <w:jc w:val="left"/>
              <w:rPr>
                <w:sz w:val="18"/>
                <w:szCs w:val="18"/>
                <w:lang w:val="en-US"/>
              </w:rPr>
            </w:pPr>
            <w:r w:rsidRPr="00CE4995">
              <w:rPr>
                <w:sz w:val="18"/>
                <w:szCs w:val="18"/>
                <w:lang w:val="en-US"/>
              </w:rPr>
              <w:t xml:space="preserve">Bk (a1, 2) 0-5, </w:t>
            </w:r>
          </w:p>
          <w:p w:rsidR="001810D9" w:rsidRPr="00CE4995" w:rsidRDefault="001810D9" w:rsidP="004F18C1">
            <w:pPr>
              <w:pStyle w:val="Akapitzlist"/>
              <w:spacing w:line="240" w:lineRule="auto"/>
              <w:ind w:left="0" w:firstLine="0"/>
              <w:jc w:val="left"/>
              <w:rPr>
                <w:sz w:val="18"/>
                <w:szCs w:val="18"/>
                <w:lang w:val="en-US"/>
              </w:rPr>
            </w:pPr>
            <w:r w:rsidRPr="00CE4995">
              <w:rPr>
                <w:sz w:val="18"/>
                <w:szCs w:val="18"/>
                <w:lang w:val="en-US"/>
              </w:rPr>
              <w:t xml:space="preserve">Św </w:t>
            </w:r>
            <w:r>
              <w:rPr>
                <w:sz w:val="18"/>
                <w:szCs w:val="18"/>
                <w:lang w:val="en-US"/>
              </w:rPr>
              <w:t>0</w:t>
            </w:r>
            <w:r w:rsidRPr="00CE4995">
              <w:rPr>
                <w:sz w:val="18"/>
                <w:szCs w:val="18"/>
                <w:lang w:val="en-US"/>
              </w:rPr>
              <w:t>-10</w:t>
            </w:r>
          </w:p>
        </w:tc>
        <w:tc>
          <w:tcPr>
            <w:tcW w:w="1134" w:type="dxa"/>
            <w:tcBorders>
              <w:top w:val="single" w:sz="4" w:space="0" w:color="000000"/>
            </w:tcBorders>
            <w:tcMar>
              <w:left w:w="28" w:type="dxa"/>
              <w:right w:w="28" w:type="dxa"/>
            </w:tcMar>
            <w:vAlign w:val="center"/>
          </w:tcPr>
          <w:p w:rsidR="001810D9" w:rsidRPr="00D74E62" w:rsidRDefault="001810D9" w:rsidP="00FE1E1F">
            <w:pPr>
              <w:autoSpaceDE w:val="0"/>
              <w:autoSpaceDN w:val="0"/>
              <w:adjustRightInd w:val="0"/>
              <w:spacing w:line="240" w:lineRule="auto"/>
              <w:ind w:firstLine="0"/>
              <w:jc w:val="left"/>
              <w:rPr>
                <w:sz w:val="20"/>
                <w:lang w:val="en-US"/>
              </w:rPr>
            </w:pPr>
            <w:r w:rsidRPr="00D74E62">
              <w:rPr>
                <w:sz w:val="20"/>
                <w:lang w:val="en-US"/>
              </w:rPr>
              <w:t>Ol Św Db</w:t>
            </w:r>
          </w:p>
          <w:p w:rsidR="001810D9" w:rsidRPr="00D74E62" w:rsidRDefault="001810D9" w:rsidP="00FE1E1F">
            <w:pPr>
              <w:autoSpaceDE w:val="0"/>
              <w:autoSpaceDN w:val="0"/>
              <w:adjustRightInd w:val="0"/>
              <w:spacing w:line="240" w:lineRule="auto"/>
              <w:ind w:firstLine="0"/>
              <w:jc w:val="left"/>
              <w:rPr>
                <w:sz w:val="20"/>
                <w:lang w:val="en-US"/>
              </w:rPr>
            </w:pPr>
            <w:r w:rsidRPr="00D74E62">
              <w:rPr>
                <w:sz w:val="20"/>
                <w:lang w:val="en-US"/>
              </w:rPr>
              <w:t xml:space="preserve">So Bk Db </w:t>
            </w:r>
          </w:p>
          <w:p w:rsidR="001810D9" w:rsidRPr="00D74E62" w:rsidRDefault="001810D9" w:rsidP="00FE1E1F">
            <w:pPr>
              <w:autoSpaceDE w:val="0"/>
              <w:autoSpaceDN w:val="0"/>
              <w:adjustRightInd w:val="0"/>
              <w:spacing w:line="240" w:lineRule="auto"/>
              <w:ind w:firstLine="0"/>
              <w:jc w:val="left"/>
              <w:rPr>
                <w:sz w:val="20"/>
                <w:lang w:val="en-US"/>
              </w:rPr>
            </w:pPr>
            <w:r w:rsidRPr="00D74E62">
              <w:rPr>
                <w:sz w:val="20"/>
                <w:lang w:val="en-US"/>
              </w:rPr>
              <w:t>Św Db So</w:t>
            </w:r>
          </w:p>
          <w:p w:rsidR="001810D9" w:rsidRPr="00D74E62" w:rsidRDefault="001810D9" w:rsidP="00FE1E1F">
            <w:pPr>
              <w:autoSpaceDE w:val="0"/>
              <w:autoSpaceDN w:val="0"/>
              <w:adjustRightInd w:val="0"/>
              <w:spacing w:line="240" w:lineRule="auto"/>
              <w:ind w:firstLine="0"/>
              <w:jc w:val="left"/>
              <w:rPr>
                <w:sz w:val="20"/>
                <w:lang w:val="en-US"/>
              </w:rPr>
            </w:pPr>
            <w:r w:rsidRPr="00D74E62">
              <w:rPr>
                <w:sz w:val="20"/>
                <w:lang w:val="en-US"/>
              </w:rPr>
              <w:t>Brz Św</w:t>
            </w:r>
          </w:p>
          <w:p w:rsidR="001810D9" w:rsidRPr="006E7486" w:rsidRDefault="001810D9" w:rsidP="00FE1E1F">
            <w:pPr>
              <w:autoSpaceDE w:val="0"/>
              <w:autoSpaceDN w:val="0"/>
              <w:adjustRightInd w:val="0"/>
              <w:spacing w:line="240" w:lineRule="auto"/>
              <w:ind w:firstLine="0"/>
              <w:rPr>
                <w:rFonts w:cs="Z@R53AF.tmpEP0"/>
                <w:sz w:val="20"/>
                <w:lang w:val="de-DE"/>
              </w:rPr>
            </w:pPr>
            <w:r w:rsidRPr="00D74E62">
              <w:rPr>
                <w:sz w:val="20"/>
                <w:lang w:val="en-US"/>
              </w:rPr>
              <w:t>Lp Db</w:t>
            </w:r>
          </w:p>
        </w:tc>
        <w:tc>
          <w:tcPr>
            <w:tcW w:w="2819" w:type="dxa"/>
            <w:gridSpan w:val="2"/>
            <w:tcBorders>
              <w:top w:val="single" w:sz="4" w:space="0" w:color="000000"/>
            </w:tcBorders>
            <w:tcMar>
              <w:left w:w="28" w:type="dxa"/>
              <w:right w:w="28" w:type="dxa"/>
            </w:tcMar>
            <w:vAlign w:val="center"/>
          </w:tcPr>
          <w:p w:rsidR="001810D9" w:rsidRPr="00D74E62" w:rsidRDefault="001810D9" w:rsidP="00FE1E1F">
            <w:pPr>
              <w:autoSpaceDE w:val="0"/>
              <w:autoSpaceDN w:val="0"/>
              <w:adjustRightInd w:val="0"/>
              <w:spacing w:line="240" w:lineRule="auto"/>
              <w:ind w:firstLine="0"/>
              <w:jc w:val="left"/>
              <w:rPr>
                <w:sz w:val="20"/>
              </w:rPr>
            </w:pPr>
            <w:r w:rsidRPr="00D74E62">
              <w:rPr>
                <w:sz w:val="20"/>
              </w:rPr>
              <w:t xml:space="preserve">Db 40, Św 30, Ol 20, inne 10 </w:t>
            </w:r>
          </w:p>
          <w:p w:rsidR="001810D9" w:rsidRPr="00D74E62" w:rsidRDefault="001810D9" w:rsidP="00FE1E1F">
            <w:pPr>
              <w:autoSpaceDE w:val="0"/>
              <w:autoSpaceDN w:val="0"/>
              <w:adjustRightInd w:val="0"/>
              <w:spacing w:line="240" w:lineRule="auto"/>
              <w:ind w:firstLine="0"/>
              <w:jc w:val="left"/>
              <w:rPr>
                <w:sz w:val="20"/>
              </w:rPr>
            </w:pPr>
            <w:r w:rsidRPr="00D74E62">
              <w:rPr>
                <w:sz w:val="20"/>
              </w:rPr>
              <w:t>Db 40, Bk 30, So 20, inne 10</w:t>
            </w:r>
          </w:p>
          <w:p w:rsidR="001810D9" w:rsidRPr="00D74E62" w:rsidRDefault="001810D9" w:rsidP="00FE1E1F">
            <w:pPr>
              <w:autoSpaceDE w:val="0"/>
              <w:autoSpaceDN w:val="0"/>
              <w:adjustRightInd w:val="0"/>
              <w:spacing w:line="240" w:lineRule="auto"/>
              <w:ind w:firstLine="0"/>
              <w:jc w:val="left"/>
              <w:rPr>
                <w:sz w:val="20"/>
              </w:rPr>
            </w:pPr>
            <w:r w:rsidRPr="00D74E62">
              <w:rPr>
                <w:sz w:val="20"/>
              </w:rPr>
              <w:t xml:space="preserve">So 40, Db 30, Św 20, inne 10 </w:t>
            </w:r>
          </w:p>
          <w:p w:rsidR="001810D9" w:rsidRPr="00D74E62" w:rsidRDefault="001810D9" w:rsidP="00FE1E1F">
            <w:pPr>
              <w:autoSpaceDE w:val="0"/>
              <w:autoSpaceDN w:val="0"/>
              <w:adjustRightInd w:val="0"/>
              <w:spacing w:line="240" w:lineRule="auto"/>
              <w:ind w:firstLine="0"/>
              <w:jc w:val="left"/>
              <w:rPr>
                <w:sz w:val="20"/>
              </w:rPr>
            </w:pPr>
            <w:r w:rsidRPr="00D74E62">
              <w:rPr>
                <w:sz w:val="20"/>
              </w:rPr>
              <w:t xml:space="preserve">Św 50, Brz 30, inne 20 </w:t>
            </w:r>
          </w:p>
          <w:p w:rsidR="001810D9" w:rsidRPr="00D357EE" w:rsidRDefault="001810D9" w:rsidP="001810D9">
            <w:pPr>
              <w:pStyle w:val="Akapitzlist"/>
              <w:spacing w:line="240" w:lineRule="auto"/>
              <w:ind w:left="0" w:firstLine="0"/>
              <w:rPr>
                <w:color w:val="FF0000"/>
                <w:sz w:val="18"/>
                <w:szCs w:val="18"/>
              </w:rPr>
            </w:pPr>
            <w:r w:rsidRPr="00D74E62">
              <w:rPr>
                <w:sz w:val="20"/>
              </w:rPr>
              <w:t>Db 50, Lp 30, inne 20</w:t>
            </w:r>
          </w:p>
        </w:tc>
        <w:tc>
          <w:tcPr>
            <w:tcW w:w="1542" w:type="dxa"/>
            <w:tcBorders>
              <w:top w:val="single" w:sz="4" w:space="0" w:color="000000"/>
            </w:tcBorders>
            <w:tcMar>
              <w:left w:w="28" w:type="dxa"/>
              <w:right w:w="28" w:type="dxa"/>
            </w:tcMar>
            <w:vAlign w:val="center"/>
          </w:tcPr>
          <w:p w:rsidR="001810D9" w:rsidRPr="00D357EE" w:rsidRDefault="00FE1E1F" w:rsidP="005D1DE4">
            <w:pPr>
              <w:pStyle w:val="Akapitzlist"/>
              <w:spacing w:line="240" w:lineRule="auto"/>
              <w:ind w:left="0" w:firstLine="0"/>
              <w:jc w:val="center"/>
              <w:rPr>
                <w:color w:val="FF0000"/>
                <w:sz w:val="18"/>
                <w:szCs w:val="18"/>
              </w:rPr>
            </w:pPr>
            <w:r>
              <w:rPr>
                <w:sz w:val="18"/>
                <w:szCs w:val="18"/>
              </w:rPr>
              <w:t>j.w</w:t>
            </w:r>
            <w:r w:rsidRPr="00FE1E1F">
              <w:rPr>
                <w:sz w:val="18"/>
                <w:szCs w:val="18"/>
              </w:rPr>
              <w:t>.</w:t>
            </w:r>
          </w:p>
        </w:tc>
      </w:tr>
      <w:tr w:rsidR="00AC3414" w:rsidRPr="00D357EE" w:rsidTr="00FE1E1F">
        <w:trPr>
          <w:trHeight w:val="851"/>
        </w:trPr>
        <w:tc>
          <w:tcPr>
            <w:tcW w:w="790" w:type="dxa"/>
            <w:vMerge/>
            <w:tcMar>
              <w:left w:w="28" w:type="dxa"/>
              <w:right w:w="28" w:type="dxa"/>
            </w:tcMar>
            <w:vAlign w:val="center"/>
          </w:tcPr>
          <w:p w:rsidR="00AC3414" w:rsidRPr="00D357EE" w:rsidRDefault="00AC3414" w:rsidP="005D1DE4">
            <w:pPr>
              <w:pStyle w:val="Akapitzlist"/>
              <w:spacing w:line="240" w:lineRule="auto"/>
              <w:ind w:left="0" w:firstLine="0"/>
              <w:jc w:val="center"/>
              <w:rPr>
                <w:color w:val="FF0000"/>
                <w:sz w:val="18"/>
                <w:szCs w:val="18"/>
              </w:rPr>
            </w:pPr>
          </w:p>
        </w:tc>
        <w:tc>
          <w:tcPr>
            <w:tcW w:w="721" w:type="dxa"/>
            <w:tcBorders>
              <w:top w:val="single" w:sz="4" w:space="0" w:color="000000"/>
            </w:tcBorders>
            <w:tcMar>
              <w:left w:w="28" w:type="dxa"/>
              <w:right w:w="28" w:type="dxa"/>
            </w:tcMar>
            <w:vAlign w:val="center"/>
          </w:tcPr>
          <w:p w:rsidR="00AC3414" w:rsidRPr="00611C9F" w:rsidRDefault="00AC3414" w:rsidP="005D1DE4">
            <w:pPr>
              <w:pStyle w:val="Akapitzlist"/>
              <w:spacing w:line="240" w:lineRule="auto"/>
              <w:ind w:left="0" w:firstLine="0"/>
              <w:jc w:val="center"/>
              <w:rPr>
                <w:sz w:val="18"/>
                <w:szCs w:val="18"/>
              </w:rPr>
            </w:pPr>
            <w:r w:rsidRPr="00611C9F">
              <w:rPr>
                <w:sz w:val="18"/>
                <w:szCs w:val="18"/>
                <w:lang w:val="en-US"/>
              </w:rPr>
              <w:t>Lśw</w:t>
            </w:r>
          </w:p>
        </w:tc>
        <w:tc>
          <w:tcPr>
            <w:tcW w:w="1953" w:type="dxa"/>
            <w:tcBorders>
              <w:top w:val="single" w:sz="4" w:space="0" w:color="000000"/>
              <w:right w:val="single" w:sz="4" w:space="0" w:color="auto"/>
            </w:tcBorders>
            <w:tcMar>
              <w:left w:w="28" w:type="dxa"/>
              <w:right w:w="28" w:type="dxa"/>
            </w:tcMar>
            <w:vAlign w:val="center"/>
          </w:tcPr>
          <w:p w:rsidR="00AC3414" w:rsidRPr="00CE4995" w:rsidRDefault="00AC3414" w:rsidP="005101BA">
            <w:pPr>
              <w:pStyle w:val="Akapitzlist"/>
              <w:spacing w:line="240" w:lineRule="auto"/>
              <w:ind w:left="0" w:firstLine="0"/>
              <w:jc w:val="left"/>
              <w:rPr>
                <w:sz w:val="18"/>
                <w:szCs w:val="18"/>
                <w:lang w:val="en-US"/>
              </w:rPr>
            </w:pPr>
            <w:r w:rsidRPr="00CE4995">
              <w:rPr>
                <w:sz w:val="18"/>
                <w:szCs w:val="18"/>
                <w:lang w:val="en-US"/>
              </w:rPr>
              <w:t xml:space="preserve">Gb (a2)* 30-70, </w:t>
            </w:r>
          </w:p>
          <w:p w:rsidR="00AC3414" w:rsidRDefault="00AC3414" w:rsidP="005101BA">
            <w:pPr>
              <w:pStyle w:val="Akapitzlist"/>
              <w:spacing w:line="240" w:lineRule="auto"/>
              <w:ind w:left="0" w:firstLine="0"/>
              <w:jc w:val="left"/>
              <w:rPr>
                <w:sz w:val="18"/>
                <w:szCs w:val="18"/>
              </w:rPr>
            </w:pPr>
            <w:r w:rsidRPr="00682638">
              <w:rPr>
                <w:sz w:val="18"/>
                <w:szCs w:val="18"/>
              </w:rPr>
              <w:t xml:space="preserve">Lp (a1, 2)* 10-60, Db.s (a1)* 10-70, </w:t>
            </w:r>
            <w:r w:rsidRPr="00CE4995">
              <w:rPr>
                <w:sz w:val="18"/>
                <w:szCs w:val="18"/>
              </w:rPr>
              <w:t xml:space="preserve">Kl 0-10, </w:t>
            </w:r>
          </w:p>
          <w:p w:rsidR="00AC3414" w:rsidRPr="00CE4995" w:rsidRDefault="00AC3414" w:rsidP="005101BA">
            <w:pPr>
              <w:pStyle w:val="Akapitzlist"/>
              <w:spacing w:line="240" w:lineRule="auto"/>
              <w:ind w:left="0" w:firstLine="0"/>
              <w:jc w:val="left"/>
              <w:rPr>
                <w:sz w:val="18"/>
                <w:szCs w:val="18"/>
              </w:rPr>
            </w:pPr>
            <w:r w:rsidRPr="00CE4995">
              <w:rPr>
                <w:sz w:val="18"/>
                <w:szCs w:val="18"/>
              </w:rPr>
              <w:t xml:space="preserve">Brz 0-5, Os 0-5, </w:t>
            </w:r>
          </w:p>
          <w:p w:rsidR="00AC3414" w:rsidRPr="00CE4995" w:rsidRDefault="00AC3414" w:rsidP="005101BA">
            <w:pPr>
              <w:pStyle w:val="Akapitzlist"/>
              <w:spacing w:line="240" w:lineRule="auto"/>
              <w:ind w:left="0" w:firstLine="0"/>
              <w:jc w:val="left"/>
              <w:rPr>
                <w:sz w:val="18"/>
                <w:szCs w:val="18"/>
              </w:rPr>
            </w:pPr>
            <w:r w:rsidRPr="00CE4995">
              <w:rPr>
                <w:sz w:val="18"/>
                <w:szCs w:val="18"/>
              </w:rPr>
              <w:t xml:space="preserve">Bk (a1,2) 5-10, </w:t>
            </w:r>
          </w:p>
          <w:p w:rsidR="00AC3414" w:rsidRPr="00CE4995" w:rsidRDefault="00AC3414" w:rsidP="00682638">
            <w:pPr>
              <w:pStyle w:val="Akapitzlist"/>
              <w:spacing w:line="240" w:lineRule="auto"/>
              <w:ind w:left="0" w:firstLine="0"/>
              <w:jc w:val="left"/>
              <w:rPr>
                <w:sz w:val="18"/>
                <w:szCs w:val="18"/>
              </w:rPr>
            </w:pPr>
            <w:r w:rsidRPr="00CE4995">
              <w:rPr>
                <w:sz w:val="18"/>
                <w:szCs w:val="18"/>
                <w:lang w:val="en-US"/>
              </w:rPr>
              <w:t xml:space="preserve">Db.b 0-10, Św </w:t>
            </w:r>
            <w:r>
              <w:rPr>
                <w:sz w:val="18"/>
                <w:szCs w:val="18"/>
                <w:lang w:val="en-US"/>
              </w:rPr>
              <w:t>0</w:t>
            </w:r>
            <w:r w:rsidRPr="00CE4995">
              <w:rPr>
                <w:sz w:val="18"/>
                <w:szCs w:val="18"/>
                <w:lang w:val="en-US"/>
              </w:rPr>
              <w:t>-10</w:t>
            </w:r>
          </w:p>
        </w:tc>
        <w:tc>
          <w:tcPr>
            <w:tcW w:w="1134" w:type="dxa"/>
            <w:tcBorders>
              <w:top w:val="single" w:sz="4" w:space="0" w:color="auto"/>
              <w:left w:val="single" w:sz="4" w:space="0" w:color="auto"/>
              <w:right w:val="single" w:sz="4" w:space="0" w:color="auto"/>
            </w:tcBorders>
            <w:tcMar>
              <w:left w:w="28" w:type="dxa"/>
              <w:right w:w="28" w:type="dxa"/>
            </w:tcMar>
            <w:vAlign w:val="center"/>
          </w:tcPr>
          <w:p w:rsidR="00AC3414" w:rsidRPr="001F66FD" w:rsidRDefault="00AC3414" w:rsidP="00FE1E1F">
            <w:pPr>
              <w:autoSpaceDE w:val="0"/>
              <w:autoSpaceDN w:val="0"/>
              <w:adjustRightInd w:val="0"/>
              <w:spacing w:line="240" w:lineRule="auto"/>
              <w:ind w:firstLine="0"/>
              <w:jc w:val="left"/>
              <w:rPr>
                <w:sz w:val="20"/>
              </w:rPr>
            </w:pPr>
            <w:r w:rsidRPr="001F66FD">
              <w:rPr>
                <w:sz w:val="20"/>
              </w:rPr>
              <w:t>Db</w:t>
            </w:r>
          </w:p>
          <w:p w:rsidR="00AC3414" w:rsidRPr="001F66FD" w:rsidRDefault="00AC3414" w:rsidP="00FE1E1F">
            <w:pPr>
              <w:autoSpaceDE w:val="0"/>
              <w:autoSpaceDN w:val="0"/>
              <w:adjustRightInd w:val="0"/>
              <w:spacing w:line="240" w:lineRule="auto"/>
              <w:ind w:firstLine="0"/>
              <w:jc w:val="left"/>
              <w:rPr>
                <w:sz w:val="20"/>
              </w:rPr>
            </w:pPr>
            <w:r w:rsidRPr="001F66FD">
              <w:rPr>
                <w:sz w:val="20"/>
              </w:rPr>
              <w:t>Lp Bk</w:t>
            </w:r>
          </w:p>
          <w:p w:rsidR="00AC3414" w:rsidRPr="001F66FD" w:rsidRDefault="00AC3414" w:rsidP="00FE1E1F">
            <w:pPr>
              <w:autoSpaceDE w:val="0"/>
              <w:autoSpaceDN w:val="0"/>
              <w:adjustRightInd w:val="0"/>
              <w:spacing w:line="240" w:lineRule="auto"/>
              <w:ind w:firstLine="0"/>
              <w:jc w:val="left"/>
              <w:rPr>
                <w:sz w:val="20"/>
              </w:rPr>
            </w:pPr>
            <w:r w:rsidRPr="001F66FD">
              <w:rPr>
                <w:sz w:val="20"/>
              </w:rPr>
              <w:t>Bk Db</w:t>
            </w:r>
          </w:p>
          <w:p w:rsidR="00AC3414" w:rsidRPr="001F66FD" w:rsidRDefault="00AC3414" w:rsidP="00FE1E1F">
            <w:pPr>
              <w:autoSpaceDE w:val="0"/>
              <w:autoSpaceDN w:val="0"/>
              <w:adjustRightInd w:val="0"/>
              <w:spacing w:line="240" w:lineRule="auto"/>
              <w:ind w:firstLine="0"/>
              <w:jc w:val="left"/>
              <w:rPr>
                <w:sz w:val="20"/>
              </w:rPr>
            </w:pPr>
            <w:r w:rsidRPr="001F66FD">
              <w:rPr>
                <w:sz w:val="20"/>
              </w:rPr>
              <w:t>Lp Bk Db</w:t>
            </w:r>
          </w:p>
          <w:p w:rsidR="00AC3414" w:rsidRPr="001F66FD" w:rsidRDefault="00AC3414" w:rsidP="00FE1E1F">
            <w:pPr>
              <w:autoSpaceDE w:val="0"/>
              <w:autoSpaceDN w:val="0"/>
              <w:adjustRightInd w:val="0"/>
              <w:spacing w:line="240" w:lineRule="auto"/>
              <w:ind w:firstLine="0"/>
              <w:jc w:val="left"/>
              <w:rPr>
                <w:sz w:val="20"/>
              </w:rPr>
            </w:pPr>
            <w:r w:rsidRPr="001F66FD">
              <w:rPr>
                <w:sz w:val="20"/>
              </w:rPr>
              <w:t>Db Bk</w:t>
            </w:r>
          </w:p>
          <w:p w:rsidR="00AC3414" w:rsidRPr="001F66FD" w:rsidRDefault="00AC3414" w:rsidP="00FE1E1F">
            <w:pPr>
              <w:autoSpaceDE w:val="0"/>
              <w:autoSpaceDN w:val="0"/>
              <w:adjustRightInd w:val="0"/>
              <w:spacing w:line="240" w:lineRule="auto"/>
              <w:ind w:firstLine="0"/>
              <w:jc w:val="left"/>
              <w:rPr>
                <w:sz w:val="20"/>
              </w:rPr>
            </w:pPr>
            <w:r w:rsidRPr="001F66FD">
              <w:rPr>
                <w:sz w:val="20"/>
              </w:rPr>
              <w:t>Lp Db</w:t>
            </w:r>
          </w:p>
          <w:p w:rsidR="00AC3414" w:rsidRPr="009005EF" w:rsidRDefault="00AC3414" w:rsidP="00FE1E1F">
            <w:pPr>
              <w:autoSpaceDE w:val="0"/>
              <w:autoSpaceDN w:val="0"/>
              <w:adjustRightInd w:val="0"/>
              <w:spacing w:line="240" w:lineRule="auto"/>
              <w:ind w:firstLine="0"/>
              <w:rPr>
                <w:rFonts w:cs="Z@R53AF.tmpEP0"/>
                <w:sz w:val="20"/>
                <w:lang w:val="en-US"/>
              </w:rPr>
            </w:pPr>
            <w:r w:rsidRPr="001F66FD">
              <w:rPr>
                <w:sz w:val="20"/>
              </w:rPr>
              <w:t>Bk</w:t>
            </w:r>
          </w:p>
        </w:tc>
        <w:tc>
          <w:tcPr>
            <w:tcW w:w="2819" w:type="dxa"/>
            <w:gridSpan w:val="2"/>
            <w:tcBorders>
              <w:top w:val="single" w:sz="4" w:space="0" w:color="auto"/>
              <w:left w:val="single" w:sz="4" w:space="0" w:color="auto"/>
            </w:tcBorders>
            <w:tcMar>
              <w:left w:w="28" w:type="dxa"/>
              <w:right w:w="28" w:type="dxa"/>
            </w:tcMar>
            <w:vAlign w:val="center"/>
          </w:tcPr>
          <w:p w:rsidR="00AC3414" w:rsidRPr="00446F04" w:rsidRDefault="00AC3414" w:rsidP="00FE1E1F">
            <w:pPr>
              <w:autoSpaceDE w:val="0"/>
              <w:autoSpaceDN w:val="0"/>
              <w:adjustRightInd w:val="0"/>
              <w:spacing w:line="240" w:lineRule="auto"/>
              <w:ind w:firstLine="0"/>
              <w:jc w:val="left"/>
              <w:rPr>
                <w:sz w:val="20"/>
              </w:rPr>
            </w:pPr>
            <w:r w:rsidRPr="00446F04">
              <w:rPr>
                <w:sz w:val="20"/>
              </w:rPr>
              <w:t xml:space="preserve">Db 70, inne 30 </w:t>
            </w:r>
          </w:p>
          <w:p w:rsidR="00AC3414" w:rsidRPr="00446F04" w:rsidRDefault="00AC3414" w:rsidP="00FE1E1F">
            <w:pPr>
              <w:autoSpaceDE w:val="0"/>
              <w:autoSpaceDN w:val="0"/>
              <w:adjustRightInd w:val="0"/>
              <w:spacing w:line="240" w:lineRule="auto"/>
              <w:ind w:firstLine="0"/>
              <w:jc w:val="left"/>
              <w:rPr>
                <w:sz w:val="20"/>
              </w:rPr>
            </w:pPr>
            <w:r w:rsidRPr="00446F04">
              <w:rPr>
                <w:sz w:val="20"/>
              </w:rPr>
              <w:t>Bk 50, Lp 30, inne 20</w:t>
            </w:r>
          </w:p>
          <w:p w:rsidR="00AC3414" w:rsidRPr="00446F04" w:rsidRDefault="00AC3414" w:rsidP="00FE1E1F">
            <w:pPr>
              <w:autoSpaceDE w:val="0"/>
              <w:autoSpaceDN w:val="0"/>
              <w:adjustRightInd w:val="0"/>
              <w:spacing w:line="240" w:lineRule="auto"/>
              <w:ind w:firstLine="0"/>
              <w:jc w:val="left"/>
              <w:rPr>
                <w:sz w:val="20"/>
              </w:rPr>
            </w:pPr>
            <w:r w:rsidRPr="00446F04">
              <w:rPr>
                <w:sz w:val="20"/>
              </w:rPr>
              <w:t xml:space="preserve">Db 50, Bk 30, </w:t>
            </w:r>
            <w:r>
              <w:rPr>
                <w:sz w:val="20"/>
              </w:rPr>
              <w:t>i</w:t>
            </w:r>
            <w:r w:rsidRPr="00446F04">
              <w:rPr>
                <w:sz w:val="20"/>
              </w:rPr>
              <w:t>nne 20</w:t>
            </w:r>
          </w:p>
          <w:p w:rsidR="00AC3414" w:rsidRPr="00446F04" w:rsidRDefault="00AC3414" w:rsidP="00FE1E1F">
            <w:pPr>
              <w:autoSpaceDE w:val="0"/>
              <w:autoSpaceDN w:val="0"/>
              <w:adjustRightInd w:val="0"/>
              <w:spacing w:line="240" w:lineRule="auto"/>
              <w:ind w:firstLine="0"/>
              <w:jc w:val="left"/>
              <w:rPr>
                <w:sz w:val="20"/>
              </w:rPr>
            </w:pPr>
            <w:r w:rsidRPr="00446F04">
              <w:rPr>
                <w:sz w:val="20"/>
              </w:rPr>
              <w:t>Db 40, Bk 30, Lp 20, inne 10</w:t>
            </w:r>
          </w:p>
          <w:p w:rsidR="00AC3414" w:rsidRPr="00446F04" w:rsidRDefault="00AC3414" w:rsidP="00FE1E1F">
            <w:pPr>
              <w:autoSpaceDE w:val="0"/>
              <w:autoSpaceDN w:val="0"/>
              <w:adjustRightInd w:val="0"/>
              <w:spacing w:line="240" w:lineRule="auto"/>
              <w:ind w:firstLine="0"/>
              <w:jc w:val="left"/>
              <w:rPr>
                <w:sz w:val="20"/>
              </w:rPr>
            </w:pPr>
            <w:r w:rsidRPr="00446F04">
              <w:rPr>
                <w:sz w:val="20"/>
              </w:rPr>
              <w:t>Bk 50, Db 30, inne 20</w:t>
            </w:r>
          </w:p>
          <w:p w:rsidR="00AC3414" w:rsidRPr="00446F04" w:rsidRDefault="00AC3414" w:rsidP="00FE1E1F">
            <w:pPr>
              <w:autoSpaceDE w:val="0"/>
              <w:autoSpaceDN w:val="0"/>
              <w:adjustRightInd w:val="0"/>
              <w:spacing w:line="240" w:lineRule="auto"/>
              <w:ind w:firstLine="0"/>
              <w:jc w:val="left"/>
              <w:rPr>
                <w:sz w:val="20"/>
              </w:rPr>
            </w:pPr>
            <w:r w:rsidRPr="00446F04">
              <w:rPr>
                <w:sz w:val="20"/>
              </w:rPr>
              <w:t>Db 50, Lp 30, inne 20</w:t>
            </w:r>
          </w:p>
          <w:p w:rsidR="00AC3414" w:rsidRPr="006E7486" w:rsidRDefault="00AC3414" w:rsidP="00FE1E1F">
            <w:pPr>
              <w:autoSpaceDE w:val="0"/>
              <w:autoSpaceDN w:val="0"/>
              <w:adjustRightInd w:val="0"/>
              <w:spacing w:line="240" w:lineRule="auto"/>
              <w:ind w:firstLine="0"/>
              <w:rPr>
                <w:rFonts w:cs="Z@R53AF.tmpEP0"/>
                <w:sz w:val="20"/>
              </w:rPr>
            </w:pPr>
            <w:r w:rsidRPr="00446F04">
              <w:rPr>
                <w:sz w:val="20"/>
              </w:rPr>
              <w:t>Bk 70, inne 30</w:t>
            </w:r>
          </w:p>
        </w:tc>
        <w:tc>
          <w:tcPr>
            <w:tcW w:w="1542" w:type="dxa"/>
            <w:tcBorders>
              <w:top w:val="single" w:sz="4" w:space="0" w:color="000000"/>
            </w:tcBorders>
            <w:tcMar>
              <w:left w:w="28" w:type="dxa"/>
              <w:right w:w="28" w:type="dxa"/>
            </w:tcMar>
            <w:vAlign w:val="center"/>
          </w:tcPr>
          <w:p w:rsidR="00AC3414" w:rsidRPr="00D357EE" w:rsidRDefault="00FE1E1F" w:rsidP="005D1DE4">
            <w:pPr>
              <w:pStyle w:val="Akapitzlist"/>
              <w:spacing w:line="240" w:lineRule="auto"/>
              <w:ind w:left="0" w:firstLine="0"/>
              <w:jc w:val="center"/>
              <w:rPr>
                <w:color w:val="FF0000"/>
                <w:sz w:val="18"/>
                <w:szCs w:val="18"/>
              </w:rPr>
            </w:pPr>
            <w:r w:rsidRPr="00FE1E1F">
              <w:rPr>
                <w:sz w:val="18"/>
                <w:szCs w:val="18"/>
              </w:rPr>
              <w:t>j.w</w:t>
            </w:r>
          </w:p>
        </w:tc>
      </w:tr>
      <w:tr w:rsidR="00AC3414" w:rsidRPr="00D357EE" w:rsidTr="00FE1E1F">
        <w:tc>
          <w:tcPr>
            <w:tcW w:w="790" w:type="dxa"/>
            <w:vMerge/>
            <w:tcMar>
              <w:left w:w="28" w:type="dxa"/>
              <w:right w:w="28" w:type="dxa"/>
            </w:tcMar>
            <w:vAlign w:val="center"/>
          </w:tcPr>
          <w:p w:rsidR="00AC3414" w:rsidRPr="00D357EE" w:rsidRDefault="00AC3414" w:rsidP="005D1DE4">
            <w:pPr>
              <w:pStyle w:val="Akapitzlist"/>
              <w:spacing w:line="240" w:lineRule="auto"/>
              <w:ind w:left="0" w:firstLine="0"/>
              <w:jc w:val="center"/>
              <w:rPr>
                <w:color w:val="FF0000"/>
                <w:sz w:val="18"/>
                <w:szCs w:val="18"/>
              </w:rPr>
            </w:pPr>
          </w:p>
        </w:tc>
        <w:tc>
          <w:tcPr>
            <w:tcW w:w="721" w:type="dxa"/>
            <w:vMerge w:val="restart"/>
            <w:tcBorders>
              <w:top w:val="single" w:sz="4" w:space="0" w:color="000000"/>
            </w:tcBorders>
            <w:tcMar>
              <w:left w:w="28" w:type="dxa"/>
              <w:right w:w="28" w:type="dxa"/>
            </w:tcMar>
            <w:vAlign w:val="center"/>
          </w:tcPr>
          <w:p w:rsidR="00AC3414" w:rsidRPr="00611C9F" w:rsidRDefault="00AC3414" w:rsidP="005D1DE4">
            <w:pPr>
              <w:pStyle w:val="Akapitzlist"/>
              <w:spacing w:line="240" w:lineRule="auto"/>
              <w:ind w:left="0" w:firstLine="0"/>
              <w:jc w:val="center"/>
              <w:rPr>
                <w:sz w:val="18"/>
                <w:szCs w:val="18"/>
              </w:rPr>
            </w:pPr>
            <w:r w:rsidRPr="00611C9F">
              <w:rPr>
                <w:sz w:val="18"/>
                <w:szCs w:val="18"/>
              </w:rPr>
              <w:t>Lw</w:t>
            </w:r>
            <w:r>
              <w:rPr>
                <w:sz w:val="18"/>
                <w:szCs w:val="18"/>
              </w:rPr>
              <w:t>*</w:t>
            </w:r>
          </w:p>
          <w:p w:rsidR="00AC3414" w:rsidRPr="00611C9F" w:rsidRDefault="00AC3414" w:rsidP="005D1DE4">
            <w:pPr>
              <w:pStyle w:val="Akapitzlist"/>
              <w:ind w:left="0"/>
              <w:jc w:val="center"/>
              <w:rPr>
                <w:sz w:val="18"/>
                <w:szCs w:val="18"/>
              </w:rPr>
            </w:pPr>
          </w:p>
        </w:tc>
        <w:tc>
          <w:tcPr>
            <w:tcW w:w="1953" w:type="dxa"/>
            <w:vMerge w:val="restart"/>
            <w:tcBorders>
              <w:top w:val="single" w:sz="4" w:space="0" w:color="000000"/>
            </w:tcBorders>
            <w:tcMar>
              <w:left w:w="28" w:type="dxa"/>
              <w:right w:w="28" w:type="dxa"/>
            </w:tcMar>
            <w:vAlign w:val="center"/>
          </w:tcPr>
          <w:p w:rsidR="00AC3414" w:rsidRPr="00902A90" w:rsidRDefault="00AC3414" w:rsidP="005101BA">
            <w:pPr>
              <w:pStyle w:val="Akapitzlist"/>
              <w:spacing w:line="240" w:lineRule="auto"/>
              <w:ind w:left="0" w:firstLine="0"/>
              <w:rPr>
                <w:sz w:val="18"/>
                <w:szCs w:val="18"/>
              </w:rPr>
            </w:pPr>
            <w:r w:rsidRPr="00902A90">
              <w:rPr>
                <w:sz w:val="18"/>
                <w:szCs w:val="18"/>
              </w:rPr>
              <w:t>Wz* 30-70, Js* 20-50,</w:t>
            </w:r>
          </w:p>
          <w:p w:rsidR="00AC3414" w:rsidRPr="00902A90" w:rsidRDefault="00AC3414" w:rsidP="005101BA">
            <w:pPr>
              <w:pStyle w:val="Akapitzlist"/>
              <w:spacing w:line="240" w:lineRule="auto"/>
              <w:ind w:left="0" w:firstLine="0"/>
              <w:jc w:val="left"/>
              <w:rPr>
                <w:sz w:val="18"/>
                <w:szCs w:val="18"/>
              </w:rPr>
            </w:pPr>
            <w:r w:rsidRPr="00902A90">
              <w:rPr>
                <w:sz w:val="18"/>
                <w:szCs w:val="18"/>
              </w:rPr>
              <w:t xml:space="preserve">Lp 0-10, Czm zw (a2) 5-10, </w:t>
            </w:r>
            <w:r>
              <w:rPr>
                <w:sz w:val="18"/>
                <w:szCs w:val="18"/>
              </w:rPr>
              <w:t>Ol 0-10, Gb 0-20,</w:t>
            </w:r>
          </w:p>
          <w:p w:rsidR="00AC3414" w:rsidRDefault="00AC3414" w:rsidP="00902A90">
            <w:pPr>
              <w:pStyle w:val="Akapitzlist"/>
              <w:spacing w:line="240" w:lineRule="auto"/>
              <w:ind w:left="0" w:firstLine="0"/>
              <w:jc w:val="left"/>
              <w:rPr>
                <w:sz w:val="18"/>
                <w:szCs w:val="18"/>
              </w:rPr>
            </w:pPr>
            <w:r w:rsidRPr="00682638">
              <w:rPr>
                <w:sz w:val="18"/>
                <w:szCs w:val="18"/>
              </w:rPr>
              <w:t xml:space="preserve">Db.s </w:t>
            </w:r>
            <w:r>
              <w:rPr>
                <w:sz w:val="18"/>
                <w:szCs w:val="18"/>
              </w:rPr>
              <w:t>5-2</w:t>
            </w:r>
            <w:r w:rsidRPr="00682638">
              <w:rPr>
                <w:sz w:val="18"/>
                <w:szCs w:val="18"/>
              </w:rPr>
              <w:t xml:space="preserve">0, </w:t>
            </w:r>
            <w:r w:rsidRPr="00CE4995">
              <w:rPr>
                <w:sz w:val="18"/>
                <w:szCs w:val="18"/>
              </w:rPr>
              <w:t xml:space="preserve">Kl 0-10, </w:t>
            </w:r>
          </w:p>
          <w:p w:rsidR="00AC3414" w:rsidRPr="00CE4995" w:rsidRDefault="00AC3414" w:rsidP="00902A90">
            <w:pPr>
              <w:pStyle w:val="Akapitzlist"/>
              <w:spacing w:line="240" w:lineRule="auto"/>
              <w:ind w:left="0" w:firstLine="0"/>
              <w:jc w:val="left"/>
              <w:rPr>
                <w:sz w:val="18"/>
                <w:szCs w:val="18"/>
              </w:rPr>
            </w:pPr>
            <w:r>
              <w:rPr>
                <w:sz w:val="18"/>
                <w:szCs w:val="18"/>
              </w:rPr>
              <w:t>Wz s 0-10</w:t>
            </w:r>
          </w:p>
        </w:tc>
        <w:tc>
          <w:tcPr>
            <w:tcW w:w="1134" w:type="dxa"/>
            <w:tcBorders>
              <w:top w:val="single" w:sz="4" w:space="0" w:color="000000"/>
              <w:bottom w:val="nil"/>
            </w:tcBorders>
            <w:tcMar>
              <w:left w:w="28" w:type="dxa"/>
              <w:right w:w="28" w:type="dxa"/>
            </w:tcMar>
            <w:vAlign w:val="center"/>
          </w:tcPr>
          <w:p w:rsidR="00AC3414" w:rsidRPr="00757CFB" w:rsidRDefault="00AC3414" w:rsidP="005101BA">
            <w:pPr>
              <w:pStyle w:val="Akapitzlist"/>
              <w:snapToGrid w:val="0"/>
              <w:spacing w:line="240" w:lineRule="auto"/>
              <w:ind w:left="0" w:firstLine="0"/>
              <w:jc w:val="left"/>
              <w:rPr>
                <w:rFonts w:ascii="Garamond" w:hAnsi="Garamond"/>
                <w:sz w:val="20"/>
              </w:rPr>
            </w:pPr>
          </w:p>
        </w:tc>
        <w:tc>
          <w:tcPr>
            <w:tcW w:w="2819" w:type="dxa"/>
            <w:gridSpan w:val="2"/>
            <w:vMerge w:val="restart"/>
            <w:tcBorders>
              <w:top w:val="single" w:sz="4" w:space="0" w:color="000000"/>
            </w:tcBorders>
            <w:tcMar>
              <w:left w:w="28" w:type="dxa"/>
              <w:right w:w="28" w:type="dxa"/>
            </w:tcMar>
            <w:vAlign w:val="center"/>
          </w:tcPr>
          <w:p w:rsidR="00AC3414" w:rsidRPr="00CA45A8" w:rsidRDefault="00AC3414" w:rsidP="00FE1E1F">
            <w:pPr>
              <w:autoSpaceDE w:val="0"/>
              <w:autoSpaceDN w:val="0"/>
              <w:adjustRightInd w:val="0"/>
              <w:spacing w:line="240" w:lineRule="auto"/>
              <w:ind w:firstLine="0"/>
              <w:jc w:val="left"/>
              <w:rPr>
                <w:b/>
                <w:sz w:val="20"/>
              </w:rPr>
            </w:pPr>
            <w:r w:rsidRPr="00BB6C0A">
              <w:rPr>
                <w:sz w:val="20"/>
              </w:rPr>
              <w:t xml:space="preserve">Db 60, Js </w:t>
            </w:r>
            <w:r>
              <w:rPr>
                <w:sz w:val="20"/>
              </w:rPr>
              <w:t>2</w:t>
            </w:r>
            <w:r w:rsidRPr="00BB6C0A">
              <w:rPr>
                <w:sz w:val="20"/>
              </w:rPr>
              <w:t xml:space="preserve">0, inne </w:t>
            </w:r>
            <w:r>
              <w:rPr>
                <w:sz w:val="20"/>
              </w:rPr>
              <w:t>2</w:t>
            </w:r>
            <w:r w:rsidRPr="00BB6C0A">
              <w:rPr>
                <w:sz w:val="20"/>
              </w:rPr>
              <w:t>0</w:t>
            </w:r>
          </w:p>
          <w:p w:rsidR="00AC3414" w:rsidRPr="006E7486" w:rsidRDefault="00AC3414" w:rsidP="00FE1E1F">
            <w:pPr>
              <w:keepNext/>
              <w:autoSpaceDE w:val="0"/>
              <w:autoSpaceDN w:val="0"/>
              <w:adjustRightInd w:val="0"/>
              <w:spacing w:line="240" w:lineRule="auto"/>
              <w:ind w:firstLine="0"/>
              <w:rPr>
                <w:sz w:val="20"/>
              </w:rPr>
            </w:pPr>
            <w:r w:rsidRPr="00BB6C0A">
              <w:rPr>
                <w:sz w:val="20"/>
              </w:rPr>
              <w:t>Db 70, inne 30</w:t>
            </w:r>
          </w:p>
        </w:tc>
        <w:tc>
          <w:tcPr>
            <w:tcW w:w="1542" w:type="dxa"/>
            <w:vMerge w:val="restart"/>
            <w:tcBorders>
              <w:top w:val="single" w:sz="4" w:space="0" w:color="000000"/>
            </w:tcBorders>
            <w:tcMar>
              <w:left w:w="28" w:type="dxa"/>
              <w:right w:w="28" w:type="dxa"/>
            </w:tcMar>
            <w:vAlign w:val="center"/>
          </w:tcPr>
          <w:p w:rsidR="00AC3414" w:rsidRPr="00D357EE" w:rsidRDefault="00FE1E1F" w:rsidP="005D1DE4">
            <w:pPr>
              <w:pStyle w:val="Akapitzlist"/>
              <w:spacing w:line="240" w:lineRule="auto"/>
              <w:ind w:left="0" w:firstLine="0"/>
              <w:jc w:val="center"/>
              <w:rPr>
                <w:color w:val="FF0000"/>
                <w:sz w:val="18"/>
                <w:szCs w:val="18"/>
              </w:rPr>
            </w:pPr>
            <w:r w:rsidRPr="00FE1E1F">
              <w:rPr>
                <w:sz w:val="18"/>
                <w:szCs w:val="18"/>
              </w:rPr>
              <w:t>Skład gatunkowy TD i upraw zgodny z naturalnym składem gatunkowymi las</w:t>
            </w:r>
            <w:r>
              <w:rPr>
                <w:sz w:val="18"/>
                <w:szCs w:val="18"/>
              </w:rPr>
              <w:t>u.</w:t>
            </w:r>
          </w:p>
        </w:tc>
      </w:tr>
      <w:tr w:rsidR="00AC3414" w:rsidRPr="00D357EE" w:rsidTr="00FE1E1F">
        <w:tc>
          <w:tcPr>
            <w:tcW w:w="790" w:type="dxa"/>
            <w:vMerge/>
            <w:tcMar>
              <w:left w:w="28" w:type="dxa"/>
              <w:right w:w="28" w:type="dxa"/>
            </w:tcMar>
            <w:vAlign w:val="center"/>
          </w:tcPr>
          <w:p w:rsidR="00AC3414" w:rsidRPr="00D357EE" w:rsidRDefault="00AC3414" w:rsidP="005D1DE4">
            <w:pPr>
              <w:pStyle w:val="Akapitzlist"/>
              <w:spacing w:line="240" w:lineRule="auto"/>
              <w:ind w:left="0" w:firstLine="0"/>
              <w:jc w:val="center"/>
              <w:rPr>
                <w:color w:val="FF0000"/>
                <w:sz w:val="18"/>
                <w:szCs w:val="18"/>
              </w:rPr>
            </w:pPr>
          </w:p>
        </w:tc>
        <w:tc>
          <w:tcPr>
            <w:tcW w:w="721" w:type="dxa"/>
            <w:vMerge/>
            <w:tcMar>
              <w:left w:w="28" w:type="dxa"/>
              <w:right w:w="28" w:type="dxa"/>
            </w:tcMar>
            <w:vAlign w:val="center"/>
          </w:tcPr>
          <w:p w:rsidR="00AC3414" w:rsidRPr="00D357EE" w:rsidRDefault="00AC3414" w:rsidP="005D1DE4">
            <w:pPr>
              <w:pStyle w:val="Akapitzlist"/>
              <w:spacing w:line="240" w:lineRule="auto"/>
              <w:ind w:left="0" w:firstLine="0"/>
              <w:jc w:val="center"/>
              <w:rPr>
                <w:color w:val="FF0000"/>
                <w:sz w:val="18"/>
                <w:szCs w:val="18"/>
              </w:rPr>
            </w:pPr>
          </w:p>
        </w:tc>
        <w:tc>
          <w:tcPr>
            <w:tcW w:w="1953" w:type="dxa"/>
            <w:vMerge/>
            <w:tcMar>
              <w:left w:w="28" w:type="dxa"/>
              <w:right w:w="28" w:type="dxa"/>
            </w:tcMar>
            <w:vAlign w:val="center"/>
          </w:tcPr>
          <w:p w:rsidR="00AC3414" w:rsidRPr="00D357EE" w:rsidRDefault="00AC3414" w:rsidP="005D1DE4">
            <w:pPr>
              <w:pStyle w:val="Akapitzlist"/>
              <w:spacing w:line="240" w:lineRule="auto"/>
              <w:ind w:left="0" w:firstLine="0"/>
              <w:jc w:val="left"/>
              <w:rPr>
                <w:color w:val="FF0000"/>
                <w:sz w:val="18"/>
                <w:szCs w:val="18"/>
              </w:rPr>
            </w:pPr>
          </w:p>
        </w:tc>
        <w:tc>
          <w:tcPr>
            <w:tcW w:w="1134" w:type="dxa"/>
            <w:tcBorders>
              <w:top w:val="nil"/>
              <w:bottom w:val="single" w:sz="4" w:space="0" w:color="000000"/>
            </w:tcBorders>
            <w:tcMar>
              <w:left w:w="28" w:type="dxa"/>
              <w:right w:w="28" w:type="dxa"/>
            </w:tcMar>
          </w:tcPr>
          <w:p w:rsidR="00AC3414" w:rsidRPr="00BB6C0A" w:rsidRDefault="00AC3414" w:rsidP="00FE1E1F">
            <w:pPr>
              <w:autoSpaceDE w:val="0"/>
              <w:autoSpaceDN w:val="0"/>
              <w:adjustRightInd w:val="0"/>
              <w:spacing w:line="240" w:lineRule="auto"/>
              <w:ind w:firstLine="0"/>
              <w:jc w:val="left"/>
              <w:rPr>
                <w:sz w:val="20"/>
              </w:rPr>
            </w:pPr>
            <w:r w:rsidRPr="00BB6C0A">
              <w:rPr>
                <w:sz w:val="20"/>
              </w:rPr>
              <w:t>Js Db</w:t>
            </w:r>
          </w:p>
          <w:p w:rsidR="00AC3414" w:rsidRPr="00D357EE" w:rsidRDefault="00AC3414" w:rsidP="005101BA">
            <w:pPr>
              <w:pStyle w:val="Akapitzlist"/>
              <w:spacing w:line="240" w:lineRule="auto"/>
              <w:ind w:left="0" w:firstLine="0"/>
              <w:jc w:val="left"/>
              <w:rPr>
                <w:color w:val="FF0000"/>
                <w:sz w:val="18"/>
                <w:szCs w:val="18"/>
              </w:rPr>
            </w:pPr>
            <w:r w:rsidRPr="00BB6C0A">
              <w:rPr>
                <w:sz w:val="20"/>
              </w:rPr>
              <w:t xml:space="preserve">Db </w:t>
            </w:r>
          </w:p>
        </w:tc>
        <w:tc>
          <w:tcPr>
            <w:tcW w:w="2819" w:type="dxa"/>
            <w:gridSpan w:val="2"/>
            <w:vMerge/>
            <w:tcBorders>
              <w:bottom w:val="single" w:sz="4" w:space="0" w:color="000000"/>
            </w:tcBorders>
            <w:tcMar>
              <w:left w:w="28" w:type="dxa"/>
              <w:right w:w="28" w:type="dxa"/>
            </w:tcMar>
          </w:tcPr>
          <w:p w:rsidR="00AC3414" w:rsidRPr="00D357EE" w:rsidRDefault="00AC3414" w:rsidP="005D1DE4">
            <w:pPr>
              <w:pStyle w:val="Akapitzlist"/>
              <w:spacing w:line="240" w:lineRule="auto"/>
              <w:ind w:left="0" w:firstLine="0"/>
              <w:jc w:val="center"/>
              <w:rPr>
                <w:color w:val="FF0000"/>
                <w:sz w:val="18"/>
                <w:szCs w:val="18"/>
              </w:rPr>
            </w:pPr>
          </w:p>
        </w:tc>
        <w:tc>
          <w:tcPr>
            <w:tcW w:w="1542" w:type="dxa"/>
            <w:vMerge/>
            <w:tcMar>
              <w:left w:w="28" w:type="dxa"/>
              <w:right w:w="28" w:type="dxa"/>
            </w:tcMar>
            <w:vAlign w:val="center"/>
          </w:tcPr>
          <w:p w:rsidR="00AC3414" w:rsidRPr="00D357EE" w:rsidRDefault="00AC3414" w:rsidP="005D1DE4">
            <w:pPr>
              <w:pStyle w:val="Akapitzlist"/>
              <w:spacing w:line="240" w:lineRule="auto"/>
              <w:ind w:left="0" w:firstLine="0"/>
              <w:jc w:val="center"/>
              <w:rPr>
                <w:color w:val="FF0000"/>
                <w:sz w:val="18"/>
                <w:szCs w:val="18"/>
              </w:rPr>
            </w:pPr>
          </w:p>
        </w:tc>
      </w:tr>
      <w:tr w:rsidR="00FE1E1F" w:rsidRPr="00D357EE" w:rsidTr="00FE1E1F">
        <w:tc>
          <w:tcPr>
            <w:tcW w:w="790" w:type="dxa"/>
            <w:vMerge w:val="restart"/>
            <w:tcBorders>
              <w:top w:val="single" w:sz="4" w:space="0" w:color="000000"/>
            </w:tcBorders>
            <w:tcMar>
              <w:left w:w="28" w:type="dxa"/>
              <w:right w:w="28" w:type="dxa"/>
            </w:tcMar>
            <w:vAlign w:val="center"/>
          </w:tcPr>
          <w:p w:rsidR="00FE1E1F" w:rsidRPr="00611C9F" w:rsidRDefault="00FE1E1F" w:rsidP="005D1DE4">
            <w:pPr>
              <w:pStyle w:val="Akapitzlist"/>
              <w:spacing w:line="240" w:lineRule="auto"/>
              <w:ind w:left="0" w:firstLine="0"/>
              <w:jc w:val="center"/>
              <w:rPr>
                <w:sz w:val="18"/>
                <w:szCs w:val="18"/>
              </w:rPr>
            </w:pPr>
            <w:r w:rsidRPr="00611C9F">
              <w:rPr>
                <w:sz w:val="18"/>
                <w:szCs w:val="18"/>
              </w:rPr>
              <w:t>91D0</w:t>
            </w:r>
          </w:p>
        </w:tc>
        <w:tc>
          <w:tcPr>
            <w:tcW w:w="721" w:type="dxa"/>
            <w:tcBorders>
              <w:top w:val="single" w:sz="4" w:space="0" w:color="000000"/>
            </w:tcBorders>
            <w:tcMar>
              <w:left w:w="28" w:type="dxa"/>
              <w:right w:w="28" w:type="dxa"/>
            </w:tcMar>
            <w:vAlign w:val="center"/>
          </w:tcPr>
          <w:p w:rsidR="00FE1E1F" w:rsidRPr="00611C9F" w:rsidRDefault="00FE1E1F" w:rsidP="005D1DE4">
            <w:pPr>
              <w:pStyle w:val="Akapitzlist"/>
              <w:spacing w:line="240" w:lineRule="auto"/>
              <w:ind w:left="0" w:firstLine="0"/>
              <w:jc w:val="center"/>
              <w:rPr>
                <w:sz w:val="18"/>
                <w:szCs w:val="18"/>
              </w:rPr>
            </w:pPr>
            <w:r w:rsidRPr="00611C9F">
              <w:rPr>
                <w:sz w:val="18"/>
                <w:szCs w:val="18"/>
              </w:rPr>
              <w:t>Bb</w:t>
            </w:r>
          </w:p>
        </w:tc>
        <w:tc>
          <w:tcPr>
            <w:tcW w:w="1953" w:type="dxa"/>
            <w:tcBorders>
              <w:top w:val="single" w:sz="4" w:space="0" w:color="000000"/>
            </w:tcBorders>
            <w:tcMar>
              <w:left w:w="28" w:type="dxa"/>
              <w:right w:w="28" w:type="dxa"/>
            </w:tcMar>
            <w:vAlign w:val="center"/>
          </w:tcPr>
          <w:p w:rsidR="00FE1E1F" w:rsidRPr="00611C9F" w:rsidRDefault="00FE1E1F" w:rsidP="005D1DE4">
            <w:pPr>
              <w:pStyle w:val="Akapitzlist"/>
              <w:spacing w:line="240" w:lineRule="auto"/>
              <w:ind w:left="0" w:firstLine="0"/>
              <w:jc w:val="left"/>
              <w:rPr>
                <w:sz w:val="18"/>
                <w:szCs w:val="18"/>
                <w:lang w:val="en-US"/>
              </w:rPr>
            </w:pPr>
            <w:r w:rsidRPr="00611C9F">
              <w:rPr>
                <w:sz w:val="18"/>
                <w:szCs w:val="18"/>
                <w:lang w:val="en-US"/>
              </w:rPr>
              <w:t xml:space="preserve">So (a1)* 30-60, Św (a2) </w:t>
            </w:r>
          </w:p>
          <w:p w:rsidR="00FE1E1F" w:rsidRPr="00D357EE" w:rsidRDefault="00FE1E1F" w:rsidP="005D1DE4">
            <w:pPr>
              <w:pStyle w:val="Akapitzlist"/>
              <w:spacing w:line="240" w:lineRule="auto"/>
              <w:ind w:left="0" w:firstLine="0"/>
              <w:jc w:val="left"/>
              <w:rPr>
                <w:color w:val="FF0000"/>
                <w:sz w:val="18"/>
                <w:szCs w:val="18"/>
                <w:lang w:val="en-US"/>
              </w:rPr>
            </w:pPr>
            <w:r w:rsidRPr="00611C9F">
              <w:rPr>
                <w:sz w:val="18"/>
                <w:szCs w:val="18"/>
                <w:lang w:val="en-US"/>
              </w:rPr>
              <w:t>0-10, Brz.omsz 0-10</w:t>
            </w:r>
          </w:p>
        </w:tc>
        <w:tc>
          <w:tcPr>
            <w:tcW w:w="1134" w:type="dxa"/>
            <w:tcBorders>
              <w:top w:val="single" w:sz="4" w:space="0" w:color="000000"/>
              <w:bottom w:val="single" w:sz="4" w:space="0" w:color="000000"/>
            </w:tcBorders>
            <w:tcMar>
              <w:left w:w="28" w:type="dxa"/>
              <w:right w:w="28" w:type="dxa"/>
            </w:tcMar>
            <w:vAlign w:val="center"/>
          </w:tcPr>
          <w:p w:rsidR="00FE1E1F" w:rsidRPr="00AC3414" w:rsidRDefault="00FE1E1F" w:rsidP="005D1DE4">
            <w:pPr>
              <w:autoSpaceDE w:val="0"/>
              <w:autoSpaceDN w:val="0"/>
              <w:adjustRightInd w:val="0"/>
              <w:spacing w:line="240" w:lineRule="auto"/>
              <w:ind w:firstLine="0"/>
              <w:jc w:val="left"/>
              <w:rPr>
                <w:sz w:val="20"/>
                <w:lang w:val="en-US"/>
              </w:rPr>
            </w:pPr>
            <w:r w:rsidRPr="00AC3414">
              <w:rPr>
                <w:sz w:val="20"/>
                <w:lang w:val="en-US"/>
              </w:rPr>
              <w:t>So</w:t>
            </w:r>
          </w:p>
        </w:tc>
        <w:tc>
          <w:tcPr>
            <w:tcW w:w="1959" w:type="dxa"/>
            <w:tcBorders>
              <w:top w:val="single" w:sz="4" w:space="0" w:color="000000"/>
              <w:bottom w:val="single" w:sz="4" w:space="0" w:color="000000"/>
              <w:right w:val="nil"/>
            </w:tcBorders>
            <w:tcMar>
              <w:left w:w="28" w:type="dxa"/>
              <w:right w:w="28" w:type="dxa"/>
            </w:tcMar>
            <w:vAlign w:val="center"/>
          </w:tcPr>
          <w:p w:rsidR="00FE1E1F" w:rsidRPr="00AC3414" w:rsidRDefault="00FE1E1F" w:rsidP="005D1DE4">
            <w:pPr>
              <w:autoSpaceDE w:val="0"/>
              <w:autoSpaceDN w:val="0"/>
              <w:adjustRightInd w:val="0"/>
              <w:spacing w:line="240" w:lineRule="auto"/>
              <w:ind w:firstLine="0"/>
              <w:jc w:val="left"/>
              <w:rPr>
                <w:sz w:val="20"/>
                <w:lang w:val="en-US"/>
              </w:rPr>
            </w:pPr>
            <w:r w:rsidRPr="00AC3414">
              <w:rPr>
                <w:sz w:val="20"/>
                <w:lang w:val="en-US"/>
              </w:rPr>
              <w:t>So 80, inne 20</w:t>
            </w:r>
          </w:p>
        </w:tc>
        <w:tc>
          <w:tcPr>
            <w:tcW w:w="860" w:type="dxa"/>
            <w:tcBorders>
              <w:top w:val="single" w:sz="4" w:space="0" w:color="000000"/>
              <w:left w:val="nil"/>
              <w:bottom w:val="single" w:sz="4" w:space="0" w:color="000000"/>
              <w:right w:val="single" w:sz="4" w:space="0" w:color="auto"/>
            </w:tcBorders>
          </w:tcPr>
          <w:p w:rsidR="00FE1E1F" w:rsidRPr="001663D2" w:rsidRDefault="00FE1E1F" w:rsidP="005D1DE4">
            <w:pPr>
              <w:pStyle w:val="Akapitzlist"/>
              <w:spacing w:line="240" w:lineRule="auto"/>
              <w:ind w:left="0" w:firstLine="0"/>
              <w:jc w:val="center"/>
              <w:rPr>
                <w:color w:val="FF0000"/>
                <w:sz w:val="18"/>
                <w:szCs w:val="18"/>
                <w:lang w:val="en-US"/>
              </w:rPr>
            </w:pP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1E1F" w:rsidRPr="00FE1E1F" w:rsidRDefault="00FE1E1F" w:rsidP="005D1DE4">
            <w:pPr>
              <w:pStyle w:val="Akapitzlist"/>
              <w:spacing w:line="240" w:lineRule="auto"/>
              <w:ind w:left="0" w:firstLine="0"/>
              <w:jc w:val="center"/>
              <w:rPr>
                <w:sz w:val="18"/>
                <w:szCs w:val="18"/>
              </w:rPr>
            </w:pPr>
            <w:r w:rsidRPr="00FE1E1F">
              <w:rPr>
                <w:sz w:val="18"/>
                <w:szCs w:val="18"/>
              </w:rPr>
              <w:t>Skład gatunkowy TD i upraw zgodny z naturalnym składem gatunkowymi lasu.</w:t>
            </w:r>
          </w:p>
        </w:tc>
      </w:tr>
      <w:tr w:rsidR="00FE1E1F" w:rsidRPr="00B55E43" w:rsidTr="00FE1E1F">
        <w:tc>
          <w:tcPr>
            <w:tcW w:w="790" w:type="dxa"/>
            <w:vMerge/>
            <w:tcBorders>
              <w:top w:val="single" w:sz="4" w:space="0" w:color="000000"/>
            </w:tcBorders>
            <w:tcMar>
              <w:left w:w="28" w:type="dxa"/>
              <w:right w:w="28" w:type="dxa"/>
            </w:tcMar>
            <w:vAlign w:val="center"/>
          </w:tcPr>
          <w:p w:rsidR="00FE1E1F" w:rsidRPr="00611C9F" w:rsidRDefault="00FE1E1F" w:rsidP="005D1DE4">
            <w:pPr>
              <w:pStyle w:val="Akapitzlist"/>
              <w:spacing w:line="240" w:lineRule="auto"/>
              <w:ind w:left="0" w:firstLine="0"/>
              <w:jc w:val="center"/>
              <w:rPr>
                <w:sz w:val="18"/>
                <w:szCs w:val="18"/>
              </w:rPr>
            </w:pPr>
          </w:p>
        </w:tc>
        <w:tc>
          <w:tcPr>
            <w:tcW w:w="721" w:type="dxa"/>
            <w:tcBorders>
              <w:top w:val="single" w:sz="4" w:space="0" w:color="000000"/>
            </w:tcBorders>
            <w:tcMar>
              <w:left w:w="28" w:type="dxa"/>
              <w:right w:w="28" w:type="dxa"/>
            </w:tcMar>
            <w:vAlign w:val="center"/>
          </w:tcPr>
          <w:p w:rsidR="00FE1E1F" w:rsidRPr="00611C9F" w:rsidRDefault="00FE1E1F" w:rsidP="005101BA">
            <w:pPr>
              <w:pStyle w:val="Akapitzlist"/>
              <w:spacing w:line="240" w:lineRule="auto"/>
              <w:ind w:left="0" w:firstLine="0"/>
              <w:jc w:val="center"/>
              <w:rPr>
                <w:sz w:val="18"/>
                <w:szCs w:val="18"/>
              </w:rPr>
            </w:pPr>
            <w:r w:rsidRPr="00611C9F">
              <w:rPr>
                <w:sz w:val="18"/>
                <w:szCs w:val="18"/>
              </w:rPr>
              <w:t>BMb</w:t>
            </w:r>
          </w:p>
        </w:tc>
        <w:tc>
          <w:tcPr>
            <w:tcW w:w="1953" w:type="dxa"/>
            <w:tcBorders>
              <w:top w:val="single" w:sz="4" w:space="0" w:color="000000"/>
            </w:tcBorders>
            <w:tcMar>
              <w:left w:w="28" w:type="dxa"/>
              <w:right w:w="28" w:type="dxa"/>
            </w:tcMar>
            <w:vAlign w:val="center"/>
          </w:tcPr>
          <w:p w:rsidR="00FE1E1F" w:rsidRPr="00D179B1" w:rsidRDefault="00FE1E1F" w:rsidP="005101BA">
            <w:pPr>
              <w:pStyle w:val="Akapitzlist"/>
              <w:spacing w:line="240" w:lineRule="auto"/>
              <w:ind w:left="0" w:firstLine="0"/>
              <w:jc w:val="left"/>
              <w:rPr>
                <w:sz w:val="18"/>
                <w:szCs w:val="18"/>
                <w:lang w:val="en-US"/>
              </w:rPr>
            </w:pPr>
            <w:r w:rsidRPr="00D179B1">
              <w:rPr>
                <w:sz w:val="18"/>
                <w:szCs w:val="18"/>
                <w:lang w:val="en-US"/>
              </w:rPr>
              <w:t xml:space="preserve">Św* 60-90, So 5-10, Ol </w:t>
            </w:r>
          </w:p>
          <w:p w:rsidR="00FE1E1F" w:rsidRPr="00D179B1" w:rsidRDefault="00FE1E1F" w:rsidP="005101BA">
            <w:pPr>
              <w:pStyle w:val="Akapitzlist"/>
              <w:spacing w:line="240" w:lineRule="auto"/>
              <w:ind w:left="0" w:firstLine="0"/>
              <w:jc w:val="left"/>
              <w:rPr>
                <w:sz w:val="18"/>
                <w:szCs w:val="18"/>
                <w:lang w:val="en-US"/>
              </w:rPr>
            </w:pPr>
            <w:r w:rsidRPr="00D179B1">
              <w:rPr>
                <w:sz w:val="18"/>
                <w:szCs w:val="18"/>
                <w:lang w:val="en-US"/>
              </w:rPr>
              <w:t>0-10, Db sz. 0-10</w:t>
            </w:r>
          </w:p>
        </w:tc>
        <w:tc>
          <w:tcPr>
            <w:tcW w:w="1134" w:type="dxa"/>
            <w:tcBorders>
              <w:top w:val="single" w:sz="4" w:space="0" w:color="000000"/>
              <w:bottom w:val="single" w:sz="4" w:space="0" w:color="000000"/>
            </w:tcBorders>
            <w:tcMar>
              <w:left w:w="28" w:type="dxa"/>
              <w:right w:w="28" w:type="dxa"/>
            </w:tcMar>
          </w:tcPr>
          <w:p w:rsidR="00FE1E1F" w:rsidRPr="00DC1EE2" w:rsidRDefault="00FE1E1F" w:rsidP="00FE1E1F">
            <w:pPr>
              <w:autoSpaceDE w:val="0"/>
              <w:autoSpaceDN w:val="0"/>
              <w:adjustRightInd w:val="0"/>
              <w:spacing w:line="240" w:lineRule="auto"/>
              <w:ind w:firstLine="0"/>
              <w:jc w:val="left"/>
              <w:rPr>
                <w:sz w:val="20"/>
                <w:lang w:val="en-US"/>
              </w:rPr>
            </w:pPr>
            <w:r w:rsidRPr="00DC1EE2">
              <w:rPr>
                <w:sz w:val="20"/>
                <w:lang w:val="en-US"/>
              </w:rPr>
              <w:t xml:space="preserve">So </w:t>
            </w:r>
          </w:p>
          <w:p w:rsidR="00FE1E1F" w:rsidRPr="00DC1EE2" w:rsidRDefault="00FE1E1F" w:rsidP="00FE1E1F">
            <w:pPr>
              <w:autoSpaceDE w:val="0"/>
              <w:autoSpaceDN w:val="0"/>
              <w:adjustRightInd w:val="0"/>
              <w:spacing w:line="240" w:lineRule="auto"/>
              <w:ind w:firstLine="0"/>
              <w:jc w:val="left"/>
              <w:rPr>
                <w:sz w:val="20"/>
                <w:lang w:val="en-US"/>
              </w:rPr>
            </w:pPr>
            <w:r w:rsidRPr="00DC1EE2">
              <w:rPr>
                <w:sz w:val="20"/>
                <w:lang w:val="en-US"/>
              </w:rPr>
              <w:t xml:space="preserve">Św Brz So </w:t>
            </w:r>
          </w:p>
          <w:p w:rsidR="00FE1E1F" w:rsidRPr="006E7486" w:rsidRDefault="00FE1E1F" w:rsidP="00FE1E1F">
            <w:pPr>
              <w:autoSpaceDE w:val="0"/>
              <w:autoSpaceDN w:val="0"/>
              <w:adjustRightInd w:val="0"/>
              <w:spacing w:line="240" w:lineRule="auto"/>
              <w:ind w:firstLine="0"/>
              <w:rPr>
                <w:rFonts w:cs="Z@R53AF.tmpEP0"/>
                <w:sz w:val="20"/>
                <w:lang w:val="en-US"/>
              </w:rPr>
            </w:pPr>
            <w:r w:rsidRPr="00DC1EE2">
              <w:rPr>
                <w:sz w:val="20"/>
                <w:lang w:val="en-US"/>
              </w:rPr>
              <w:t>So Brz</w:t>
            </w:r>
          </w:p>
        </w:tc>
        <w:tc>
          <w:tcPr>
            <w:tcW w:w="2819" w:type="dxa"/>
            <w:gridSpan w:val="2"/>
            <w:tcBorders>
              <w:top w:val="single" w:sz="4" w:space="0" w:color="000000"/>
              <w:bottom w:val="single" w:sz="4" w:space="0" w:color="000000"/>
              <w:right w:val="single" w:sz="4" w:space="0" w:color="auto"/>
            </w:tcBorders>
            <w:tcMar>
              <w:left w:w="28" w:type="dxa"/>
              <w:right w:w="28" w:type="dxa"/>
            </w:tcMar>
          </w:tcPr>
          <w:p w:rsidR="00FE1E1F" w:rsidRPr="00DC1EE2" w:rsidRDefault="00FE1E1F" w:rsidP="00FE1E1F">
            <w:pPr>
              <w:autoSpaceDE w:val="0"/>
              <w:autoSpaceDN w:val="0"/>
              <w:adjustRightInd w:val="0"/>
              <w:spacing w:line="240" w:lineRule="auto"/>
              <w:ind w:firstLine="0"/>
              <w:jc w:val="left"/>
              <w:rPr>
                <w:sz w:val="20"/>
              </w:rPr>
            </w:pPr>
            <w:r w:rsidRPr="00DC1EE2">
              <w:rPr>
                <w:sz w:val="20"/>
              </w:rPr>
              <w:t xml:space="preserve">So 80, inne 20 </w:t>
            </w:r>
          </w:p>
          <w:p w:rsidR="00FE1E1F" w:rsidRPr="00CA45A8" w:rsidRDefault="00FE1E1F" w:rsidP="00FE1E1F">
            <w:pPr>
              <w:autoSpaceDE w:val="0"/>
              <w:autoSpaceDN w:val="0"/>
              <w:adjustRightInd w:val="0"/>
              <w:spacing w:line="240" w:lineRule="auto"/>
              <w:ind w:firstLine="0"/>
              <w:jc w:val="left"/>
              <w:rPr>
                <w:b/>
                <w:sz w:val="20"/>
              </w:rPr>
            </w:pPr>
            <w:r w:rsidRPr="00DC1EE2">
              <w:rPr>
                <w:sz w:val="20"/>
              </w:rPr>
              <w:t>So 40, Brz 30, Św 20, inne 10</w:t>
            </w:r>
          </w:p>
          <w:p w:rsidR="00FE1E1F" w:rsidRPr="001663D2" w:rsidRDefault="00FE1E1F" w:rsidP="00FE1E1F">
            <w:pPr>
              <w:pStyle w:val="Akapitzlist"/>
              <w:spacing w:line="240" w:lineRule="auto"/>
              <w:ind w:left="0" w:firstLine="0"/>
              <w:rPr>
                <w:color w:val="FF0000"/>
                <w:sz w:val="18"/>
                <w:szCs w:val="18"/>
                <w:lang w:val="en-US"/>
              </w:rPr>
            </w:pPr>
            <w:r w:rsidRPr="00DC1EE2">
              <w:rPr>
                <w:sz w:val="20"/>
              </w:rPr>
              <w:t xml:space="preserve">Brz 50, So 30, inne 20 </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1E1F" w:rsidRPr="00644F61" w:rsidRDefault="00644F61" w:rsidP="005D1DE4">
            <w:pPr>
              <w:pStyle w:val="Akapitzlist"/>
              <w:spacing w:line="240" w:lineRule="auto"/>
              <w:ind w:left="0" w:firstLine="0"/>
              <w:jc w:val="center"/>
              <w:rPr>
                <w:color w:val="FF0000"/>
                <w:sz w:val="18"/>
                <w:szCs w:val="18"/>
              </w:rPr>
            </w:pPr>
            <w:r w:rsidRPr="00FE1E1F">
              <w:rPr>
                <w:sz w:val="18"/>
                <w:szCs w:val="18"/>
              </w:rPr>
              <w:t>Z</w:t>
            </w:r>
            <w:r w:rsidR="00693602" w:rsidRPr="00FE1E1F">
              <w:rPr>
                <w:sz w:val="18"/>
                <w:szCs w:val="18"/>
              </w:rPr>
              <w:t>różnicowanie</w:t>
            </w:r>
            <w:r>
              <w:rPr>
                <w:sz w:val="18"/>
                <w:szCs w:val="18"/>
              </w:rPr>
              <w:t xml:space="preserve"> </w:t>
            </w:r>
            <w:r w:rsidRPr="00FE1E1F">
              <w:rPr>
                <w:sz w:val="18"/>
                <w:szCs w:val="18"/>
              </w:rPr>
              <w:t>TD</w:t>
            </w:r>
            <w:r>
              <w:rPr>
                <w:sz w:val="18"/>
                <w:szCs w:val="18"/>
              </w:rPr>
              <w:t xml:space="preserve"> </w:t>
            </w:r>
            <w:r w:rsidRPr="00FE1E1F">
              <w:rPr>
                <w:sz w:val="18"/>
                <w:szCs w:val="18"/>
              </w:rPr>
              <w:t>pozwala</w:t>
            </w:r>
            <w:r>
              <w:rPr>
                <w:sz w:val="18"/>
                <w:szCs w:val="18"/>
              </w:rPr>
              <w:t xml:space="preserve"> </w:t>
            </w:r>
            <w:r w:rsidRPr="00FE1E1F">
              <w:rPr>
                <w:sz w:val="18"/>
                <w:szCs w:val="18"/>
              </w:rPr>
              <w:t>na dobranie składu uprawy zgodnej z naturalnym składem gatunkowym lasu.</w:t>
            </w:r>
          </w:p>
        </w:tc>
      </w:tr>
      <w:tr w:rsidR="00AC3414" w:rsidRPr="00D357EE" w:rsidTr="00FE1E1F">
        <w:tc>
          <w:tcPr>
            <w:tcW w:w="790" w:type="dxa"/>
            <w:tcBorders>
              <w:top w:val="single" w:sz="4" w:space="0" w:color="000000"/>
              <w:bottom w:val="single" w:sz="4" w:space="0" w:color="auto"/>
            </w:tcBorders>
            <w:tcMar>
              <w:left w:w="28" w:type="dxa"/>
              <w:right w:w="28" w:type="dxa"/>
            </w:tcMar>
            <w:vAlign w:val="center"/>
          </w:tcPr>
          <w:p w:rsidR="00AC3414" w:rsidRPr="00611C9F" w:rsidRDefault="00AC3414" w:rsidP="005D1DE4">
            <w:pPr>
              <w:pStyle w:val="Akapitzlist"/>
              <w:spacing w:line="240" w:lineRule="auto"/>
              <w:ind w:left="0" w:firstLine="0"/>
              <w:jc w:val="center"/>
              <w:rPr>
                <w:sz w:val="18"/>
                <w:szCs w:val="18"/>
              </w:rPr>
            </w:pPr>
            <w:r>
              <w:rPr>
                <w:sz w:val="18"/>
                <w:szCs w:val="18"/>
              </w:rPr>
              <w:t>91E0</w:t>
            </w:r>
          </w:p>
        </w:tc>
        <w:tc>
          <w:tcPr>
            <w:tcW w:w="721" w:type="dxa"/>
            <w:tcBorders>
              <w:top w:val="single" w:sz="4" w:space="0" w:color="000000"/>
              <w:bottom w:val="single" w:sz="4" w:space="0" w:color="auto"/>
            </w:tcBorders>
            <w:tcMar>
              <w:left w:w="28" w:type="dxa"/>
              <w:right w:w="28" w:type="dxa"/>
            </w:tcMar>
            <w:vAlign w:val="center"/>
          </w:tcPr>
          <w:p w:rsidR="00AC3414" w:rsidRPr="00611C9F" w:rsidRDefault="00AC3414" w:rsidP="005D1DE4">
            <w:pPr>
              <w:pStyle w:val="Akapitzlist"/>
              <w:spacing w:line="240" w:lineRule="auto"/>
              <w:ind w:left="0" w:firstLine="0"/>
              <w:jc w:val="center"/>
              <w:rPr>
                <w:sz w:val="18"/>
                <w:szCs w:val="18"/>
              </w:rPr>
            </w:pPr>
            <w:r>
              <w:rPr>
                <w:sz w:val="18"/>
                <w:szCs w:val="18"/>
              </w:rPr>
              <w:t>OlJ</w:t>
            </w:r>
          </w:p>
        </w:tc>
        <w:tc>
          <w:tcPr>
            <w:tcW w:w="1953" w:type="dxa"/>
            <w:tcBorders>
              <w:top w:val="single" w:sz="4" w:space="0" w:color="000000"/>
              <w:bottom w:val="single" w:sz="4" w:space="0" w:color="auto"/>
            </w:tcBorders>
            <w:tcMar>
              <w:left w:w="28" w:type="dxa"/>
              <w:right w:w="28" w:type="dxa"/>
            </w:tcMar>
            <w:vAlign w:val="center"/>
          </w:tcPr>
          <w:p w:rsidR="00AC3414" w:rsidRDefault="00AC3414" w:rsidP="005D1DE4">
            <w:pPr>
              <w:pStyle w:val="Akapitzlist"/>
              <w:spacing w:line="240" w:lineRule="auto"/>
              <w:ind w:left="0" w:firstLine="0"/>
              <w:jc w:val="left"/>
              <w:rPr>
                <w:sz w:val="18"/>
                <w:szCs w:val="18"/>
              </w:rPr>
            </w:pPr>
            <w:r w:rsidRPr="00C97D6E">
              <w:rPr>
                <w:sz w:val="18"/>
                <w:szCs w:val="18"/>
              </w:rPr>
              <w:t>Js* 10-60, Ol* 10-60, Gb (a2) 0-10,  Czm zw (a2) 5-30, Lp 0-10, Kl 0-10,</w:t>
            </w:r>
            <w:r>
              <w:rPr>
                <w:sz w:val="18"/>
                <w:szCs w:val="18"/>
              </w:rPr>
              <w:t xml:space="preserve"> Wz s 0-10, Wz 0-10</w:t>
            </w:r>
          </w:p>
          <w:p w:rsidR="00AC3414" w:rsidRPr="00C97D6E" w:rsidRDefault="00AC3414" w:rsidP="005D1DE4">
            <w:pPr>
              <w:pStyle w:val="Akapitzlist"/>
              <w:spacing w:line="240" w:lineRule="auto"/>
              <w:ind w:left="0" w:firstLine="0"/>
              <w:jc w:val="left"/>
              <w:rPr>
                <w:sz w:val="18"/>
                <w:szCs w:val="18"/>
              </w:rPr>
            </w:pPr>
          </w:p>
        </w:tc>
        <w:tc>
          <w:tcPr>
            <w:tcW w:w="1134" w:type="dxa"/>
            <w:tcBorders>
              <w:top w:val="single" w:sz="4" w:space="0" w:color="000000"/>
              <w:bottom w:val="single" w:sz="4" w:space="0" w:color="auto"/>
            </w:tcBorders>
            <w:tcMar>
              <w:left w:w="28" w:type="dxa"/>
              <w:right w:w="28" w:type="dxa"/>
            </w:tcMar>
          </w:tcPr>
          <w:p w:rsidR="00AC3414" w:rsidRPr="00BB6C0A" w:rsidRDefault="00AC3414" w:rsidP="00FE1E1F">
            <w:pPr>
              <w:autoSpaceDE w:val="0"/>
              <w:autoSpaceDN w:val="0"/>
              <w:adjustRightInd w:val="0"/>
              <w:spacing w:line="240" w:lineRule="auto"/>
              <w:ind w:firstLine="0"/>
              <w:jc w:val="left"/>
              <w:rPr>
                <w:sz w:val="20"/>
              </w:rPr>
            </w:pPr>
            <w:r w:rsidRPr="00BB6C0A">
              <w:rPr>
                <w:sz w:val="20"/>
              </w:rPr>
              <w:t>Ol Js</w:t>
            </w:r>
          </w:p>
          <w:p w:rsidR="00AC3414" w:rsidRPr="006E7486" w:rsidRDefault="00AC3414" w:rsidP="00FE1E1F">
            <w:pPr>
              <w:keepNext/>
              <w:autoSpaceDE w:val="0"/>
              <w:autoSpaceDN w:val="0"/>
              <w:adjustRightInd w:val="0"/>
              <w:spacing w:line="240" w:lineRule="auto"/>
              <w:ind w:firstLine="0"/>
              <w:rPr>
                <w:sz w:val="20"/>
                <w:lang w:val="en-US"/>
              </w:rPr>
            </w:pPr>
            <w:r w:rsidRPr="00BB6C0A">
              <w:rPr>
                <w:sz w:val="20"/>
              </w:rPr>
              <w:t>Ol</w:t>
            </w:r>
          </w:p>
        </w:tc>
        <w:tc>
          <w:tcPr>
            <w:tcW w:w="1959" w:type="dxa"/>
            <w:tcBorders>
              <w:top w:val="single" w:sz="4" w:space="0" w:color="000000"/>
              <w:bottom w:val="single" w:sz="4" w:space="0" w:color="auto"/>
              <w:right w:val="nil"/>
            </w:tcBorders>
            <w:tcMar>
              <w:left w:w="28" w:type="dxa"/>
              <w:right w:w="28" w:type="dxa"/>
            </w:tcMar>
          </w:tcPr>
          <w:p w:rsidR="00AC3414" w:rsidRDefault="00AC3414" w:rsidP="00FE1E1F">
            <w:pPr>
              <w:autoSpaceDE w:val="0"/>
              <w:autoSpaceDN w:val="0"/>
              <w:adjustRightInd w:val="0"/>
              <w:spacing w:line="240" w:lineRule="auto"/>
              <w:ind w:firstLine="0"/>
              <w:jc w:val="left"/>
              <w:rPr>
                <w:sz w:val="20"/>
              </w:rPr>
            </w:pPr>
            <w:r w:rsidRPr="00BB6C0A">
              <w:rPr>
                <w:sz w:val="20"/>
              </w:rPr>
              <w:t xml:space="preserve">Js </w:t>
            </w:r>
            <w:r>
              <w:rPr>
                <w:sz w:val="20"/>
              </w:rPr>
              <w:t>5</w:t>
            </w:r>
            <w:r w:rsidRPr="00BB6C0A">
              <w:rPr>
                <w:sz w:val="20"/>
              </w:rPr>
              <w:t>0, Ol 30, inne 20</w:t>
            </w:r>
          </w:p>
          <w:p w:rsidR="00AC3414" w:rsidRPr="006E7486" w:rsidRDefault="00AC3414" w:rsidP="00FE1E1F">
            <w:pPr>
              <w:keepNext/>
              <w:autoSpaceDE w:val="0"/>
              <w:autoSpaceDN w:val="0"/>
              <w:adjustRightInd w:val="0"/>
              <w:spacing w:line="240" w:lineRule="auto"/>
              <w:ind w:firstLine="0"/>
              <w:rPr>
                <w:sz w:val="20"/>
              </w:rPr>
            </w:pPr>
            <w:r>
              <w:rPr>
                <w:sz w:val="20"/>
              </w:rPr>
              <w:t>Ol 70, inne 30</w:t>
            </w:r>
          </w:p>
        </w:tc>
        <w:tc>
          <w:tcPr>
            <w:tcW w:w="860" w:type="dxa"/>
            <w:tcBorders>
              <w:top w:val="single" w:sz="4" w:space="0" w:color="000000"/>
              <w:left w:val="nil"/>
              <w:bottom w:val="single" w:sz="4" w:space="0" w:color="auto"/>
            </w:tcBorders>
          </w:tcPr>
          <w:p w:rsidR="00AC3414" w:rsidRPr="00D357EE" w:rsidRDefault="00AC3414" w:rsidP="005D1DE4">
            <w:pPr>
              <w:pStyle w:val="Akapitzlist"/>
              <w:spacing w:line="240" w:lineRule="auto"/>
              <w:ind w:left="0" w:firstLine="0"/>
              <w:jc w:val="center"/>
              <w:rPr>
                <w:color w:val="FF0000"/>
                <w:sz w:val="18"/>
                <w:szCs w:val="18"/>
              </w:rPr>
            </w:pPr>
          </w:p>
        </w:tc>
        <w:tc>
          <w:tcPr>
            <w:tcW w:w="1542" w:type="dxa"/>
            <w:tcBorders>
              <w:top w:val="single" w:sz="4" w:space="0" w:color="auto"/>
              <w:bottom w:val="single" w:sz="4" w:space="0" w:color="auto"/>
            </w:tcBorders>
            <w:tcMar>
              <w:left w:w="28" w:type="dxa"/>
              <w:right w:w="28" w:type="dxa"/>
            </w:tcMar>
            <w:vAlign w:val="center"/>
          </w:tcPr>
          <w:p w:rsidR="00AC3414" w:rsidRPr="00D357EE" w:rsidRDefault="00FE1E1F" w:rsidP="005D1DE4">
            <w:pPr>
              <w:pStyle w:val="Akapitzlist"/>
              <w:spacing w:line="240" w:lineRule="auto"/>
              <w:ind w:left="0" w:firstLine="0"/>
              <w:jc w:val="center"/>
              <w:rPr>
                <w:color w:val="FF0000"/>
                <w:sz w:val="18"/>
                <w:szCs w:val="18"/>
              </w:rPr>
            </w:pPr>
            <w:r w:rsidRPr="00FE1E1F">
              <w:rPr>
                <w:sz w:val="18"/>
                <w:szCs w:val="18"/>
              </w:rPr>
              <w:t>Skład gatunkowy TD i upraw zgodny z naturalnym składem gatunkowymi las</w:t>
            </w:r>
            <w:r w:rsidR="00D721D4">
              <w:rPr>
                <w:sz w:val="18"/>
                <w:szCs w:val="18"/>
              </w:rPr>
              <w:t>.</w:t>
            </w:r>
          </w:p>
        </w:tc>
      </w:tr>
    </w:tbl>
    <w:p w:rsidR="00FD24FD" w:rsidRDefault="00FD24FD">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790"/>
        <w:gridCol w:w="721"/>
        <w:gridCol w:w="1953"/>
        <w:gridCol w:w="1134"/>
        <w:gridCol w:w="1959"/>
        <w:gridCol w:w="860"/>
        <w:gridCol w:w="1542"/>
      </w:tblGrid>
      <w:tr w:rsidR="00FD24FD" w:rsidRPr="009307BA" w:rsidTr="00FD24FD">
        <w:trPr>
          <w:tblHeader/>
        </w:trPr>
        <w:tc>
          <w:tcPr>
            <w:tcW w:w="790"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lastRenderedPageBreak/>
              <w:t>Typ siedliska</w:t>
            </w:r>
          </w:p>
        </w:tc>
        <w:tc>
          <w:tcPr>
            <w:tcW w:w="721"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TSL</w:t>
            </w:r>
          </w:p>
        </w:tc>
        <w:tc>
          <w:tcPr>
            <w:tcW w:w="1953"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Optymalny skład gatunkowy (Matuszkiewicz)</w:t>
            </w:r>
          </w:p>
        </w:tc>
        <w:tc>
          <w:tcPr>
            <w:tcW w:w="1134"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Gospodarczy typ drzewostanu</w:t>
            </w:r>
          </w:p>
        </w:tc>
        <w:tc>
          <w:tcPr>
            <w:tcW w:w="2819" w:type="dxa"/>
            <w:gridSpan w:val="2"/>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Orientacyjny skład gatunkowy upraw</w:t>
            </w:r>
          </w:p>
        </w:tc>
        <w:tc>
          <w:tcPr>
            <w:tcW w:w="1542"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Ocena</w:t>
            </w:r>
          </w:p>
        </w:tc>
      </w:tr>
      <w:tr w:rsidR="00FD24FD" w:rsidRPr="009307BA" w:rsidTr="00FD24FD">
        <w:trPr>
          <w:tblHeader/>
        </w:trPr>
        <w:tc>
          <w:tcPr>
            <w:tcW w:w="790"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1</w:t>
            </w:r>
          </w:p>
        </w:tc>
        <w:tc>
          <w:tcPr>
            <w:tcW w:w="721"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2</w:t>
            </w:r>
          </w:p>
        </w:tc>
        <w:tc>
          <w:tcPr>
            <w:tcW w:w="1953"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3</w:t>
            </w:r>
          </w:p>
        </w:tc>
        <w:tc>
          <w:tcPr>
            <w:tcW w:w="1134"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4</w:t>
            </w:r>
          </w:p>
        </w:tc>
        <w:tc>
          <w:tcPr>
            <w:tcW w:w="2819" w:type="dxa"/>
            <w:gridSpan w:val="2"/>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5</w:t>
            </w:r>
          </w:p>
        </w:tc>
        <w:tc>
          <w:tcPr>
            <w:tcW w:w="1542" w:type="dxa"/>
            <w:tcBorders>
              <w:top w:val="single" w:sz="4" w:space="0" w:color="000000"/>
              <w:bottom w:val="single" w:sz="4" w:space="0" w:color="000000"/>
            </w:tcBorders>
            <w:shd w:val="clear" w:color="auto" w:fill="EAF1DD"/>
            <w:tcMar>
              <w:left w:w="28" w:type="dxa"/>
              <w:right w:w="28" w:type="dxa"/>
            </w:tcMar>
            <w:vAlign w:val="center"/>
          </w:tcPr>
          <w:p w:rsidR="00FD24FD" w:rsidRPr="009307BA" w:rsidRDefault="00FD24FD" w:rsidP="00AC70F8">
            <w:pPr>
              <w:pStyle w:val="Akapitzlist"/>
              <w:spacing w:line="240" w:lineRule="auto"/>
              <w:ind w:left="0" w:firstLine="0"/>
              <w:jc w:val="center"/>
              <w:rPr>
                <w:sz w:val="18"/>
                <w:szCs w:val="18"/>
              </w:rPr>
            </w:pPr>
            <w:r w:rsidRPr="009307BA">
              <w:rPr>
                <w:sz w:val="18"/>
                <w:szCs w:val="18"/>
              </w:rPr>
              <w:t>6</w:t>
            </w:r>
          </w:p>
        </w:tc>
      </w:tr>
      <w:tr w:rsidR="00AC3414" w:rsidRPr="00D357EE" w:rsidTr="00FD24FD">
        <w:tc>
          <w:tcPr>
            <w:tcW w:w="8959" w:type="dxa"/>
            <w:gridSpan w:val="7"/>
            <w:tcBorders>
              <w:top w:val="single" w:sz="4" w:space="0" w:color="auto"/>
              <w:bottom w:val="single" w:sz="4" w:space="0" w:color="auto"/>
            </w:tcBorders>
          </w:tcPr>
          <w:p w:rsidR="00AC3414" w:rsidRPr="00D60A13" w:rsidRDefault="00AC3414" w:rsidP="00554763">
            <w:pPr>
              <w:pStyle w:val="Akapitzlist"/>
              <w:spacing w:line="240" w:lineRule="auto"/>
              <w:ind w:left="0" w:firstLine="0"/>
              <w:jc w:val="center"/>
              <w:rPr>
                <w:color w:val="FF0000"/>
                <w:sz w:val="18"/>
                <w:szCs w:val="18"/>
              </w:rPr>
            </w:pPr>
            <w:r w:rsidRPr="00D60A13">
              <w:rPr>
                <w:sz w:val="18"/>
                <w:szCs w:val="18"/>
              </w:rPr>
              <w:t>I</w:t>
            </w:r>
            <w:r>
              <w:rPr>
                <w:sz w:val="18"/>
                <w:szCs w:val="18"/>
              </w:rPr>
              <w:t>.8</w:t>
            </w:r>
            <w:r w:rsidRPr="00D60A13">
              <w:rPr>
                <w:sz w:val="18"/>
                <w:szCs w:val="18"/>
              </w:rPr>
              <w:t xml:space="preserve"> Kraina Bałtycka, Dzielnica Pojezierza Iławsko-Brodnickiego </w:t>
            </w:r>
            <w:r>
              <w:rPr>
                <w:sz w:val="18"/>
                <w:szCs w:val="18"/>
              </w:rPr>
              <w:t xml:space="preserve">- </w:t>
            </w:r>
            <w:r w:rsidRPr="00CE4995">
              <w:rPr>
                <w:sz w:val="18"/>
                <w:szCs w:val="18"/>
              </w:rPr>
              <w:t>nr jednostki regionalnej wg Matuszkiewicza</w:t>
            </w:r>
            <w:r>
              <w:rPr>
                <w:sz w:val="18"/>
                <w:szCs w:val="18"/>
              </w:rPr>
              <w:t>:</w:t>
            </w:r>
            <w:r w:rsidRPr="00D60A13">
              <w:rPr>
                <w:sz w:val="18"/>
                <w:szCs w:val="18"/>
              </w:rPr>
              <w:t xml:space="preserve"> 4</w:t>
            </w:r>
          </w:p>
        </w:tc>
      </w:tr>
      <w:tr w:rsidR="000E1796" w:rsidRPr="00D357EE" w:rsidTr="00FD24FD">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ind w:left="0" w:firstLine="0"/>
              <w:jc w:val="center"/>
              <w:rPr>
                <w:sz w:val="18"/>
                <w:szCs w:val="18"/>
              </w:rPr>
            </w:pPr>
            <w:r w:rsidRPr="00CE4995">
              <w:rPr>
                <w:sz w:val="18"/>
                <w:szCs w:val="18"/>
              </w:rPr>
              <w:t>9110</w:t>
            </w: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lang w:val="en-US"/>
              </w:rPr>
            </w:pPr>
            <w:r w:rsidRPr="00CE4995">
              <w:rPr>
                <w:sz w:val="18"/>
                <w:szCs w:val="18"/>
                <w:lang w:val="en-US"/>
              </w:rPr>
              <w:t>LMśw</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Bk* 60-90,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Św (a2) 0-5, Gb 0-5, Lp 0-5, So 0-5,</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 Db.b 0-5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Bk Db So</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So Bk Db</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Bk Db</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Db Bk</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 xml:space="preserve">Lp So Db </w:t>
            </w:r>
          </w:p>
          <w:p w:rsidR="000E1796" w:rsidRPr="00D357EE" w:rsidRDefault="000E1796" w:rsidP="00FE1E1F">
            <w:pPr>
              <w:pStyle w:val="Akapitzlist"/>
              <w:spacing w:line="240" w:lineRule="auto"/>
              <w:ind w:left="0" w:firstLine="0"/>
              <w:jc w:val="left"/>
              <w:rPr>
                <w:color w:val="FF0000"/>
                <w:sz w:val="18"/>
                <w:szCs w:val="18"/>
              </w:rPr>
            </w:pPr>
            <w:r w:rsidRPr="00C9557F">
              <w:rPr>
                <w:sz w:val="20"/>
                <w:lang w:val="en-US"/>
              </w:rPr>
              <w:t>Db So Bk</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9557F" w:rsidRDefault="000E1796" w:rsidP="00FE1E1F">
            <w:pPr>
              <w:autoSpaceDE w:val="0"/>
              <w:autoSpaceDN w:val="0"/>
              <w:adjustRightInd w:val="0"/>
              <w:spacing w:line="240" w:lineRule="auto"/>
              <w:ind w:firstLine="0"/>
              <w:jc w:val="left"/>
              <w:rPr>
                <w:sz w:val="20"/>
              </w:rPr>
            </w:pPr>
            <w:r w:rsidRPr="00C9557F">
              <w:rPr>
                <w:sz w:val="20"/>
              </w:rPr>
              <w:t>So 40, Db 30, Bk 20, inne 10</w:t>
            </w:r>
          </w:p>
          <w:p w:rsidR="000E1796" w:rsidRPr="00C9557F" w:rsidRDefault="000E1796" w:rsidP="00FE1E1F">
            <w:pPr>
              <w:autoSpaceDE w:val="0"/>
              <w:autoSpaceDN w:val="0"/>
              <w:adjustRightInd w:val="0"/>
              <w:spacing w:line="240" w:lineRule="auto"/>
              <w:ind w:firstLine="0"/>
              <w:jc w:val="left"/>
              <w:rPr>
                <w:sz w:val="20"/>
              </w:rPr>
            </w:pPr>
            <w:r w:rsidRPr="00C9557F">
              <w:rPr>
                <w:sz w:val="20"/>
              </w:rPr>
              <w:t>Db 40, Bk 30, So 20, inne 10</w:t>
            </w:r>
          </w:p>
          <w:p w:rsidR="000E1796" w:rsidRPr="00C9557F" w:rsidRDefault="000E1796" w:rsidP="00FE1E1F">
            <w:pPr>
              <w:autoSpaceDE w:val="0"/>
              <w:autoSpaceDN w:val="0"/>
              <w:adjustRightInd w:val="0"/>
              <w:spacing w:line="240" w:lineRule="auto"/>
              <w:ind w:firstLine="0"/>
              <w:jc w:val="left"/>
              <w:rPr>
                <w:sz w:val="20"/>
              </w:rPr>
            </w:pPr>
            <w:r w:rsidRPr="00C9557F">
              <w:rPr>
                <w:sz w:val="20"/>
              </w:rPr>
              <w:t>Db 50, Bk 30, inne 20</w:t>
            </w:r>
          </w:p>
          <w:p w:rsidR="000E1796" w:rsidRPr="00CA45A8" w:rsidRDefault="000E1796" w:rsidP="00FE1E1F">
            <w:pPr>
              <w:autoSpaceDE w:val="0"/>
              <w:autoSpaceDN w:val="0"/>
              <w:adjustRightInd w:val="0"/>
              <w:spacing w:line="240" w:lineRule="auto"/>
              <w:ind w:firstLine="0"/>
              <w:jc w:val="left"/>
              <w:rPr>
                <w:sz w:val="20"/>
              </w:rPr>
            </w:pPr>
            <w:r w:rsidRPr="00CA45A8">
              <w:rPr>
                <w:sz w:val="20"/>
              </w:rPr>
              <w:t>Bk 50, Db 30, inne 20</w:t>
            </w:r>
          </w:p>
          <w:p w:rsidR="000E1796" w:rsidRPr="00C356BC" w:rsidRDefault="000E1796" w:rsidP="00FE1E1F">
            <w:pPr>
              <w:autoSpaceDE w:val="0"/>
              <w:autoSpaceDN w:val="0"/>
              <w:adjustRightInd w:val="0"/>
              <w:spacing w:line="240" w:lineRule="auto"/>
              <w:ind w:firstLine="0"/>
              <w:jc w:val="left"/>
              <w:rPr>
                <w:sz w:val="20"/>
              </w:rPr>
            </w:pPr>
            <w:r w:rsidRPr="00C356BC">
              <w:rPr>
                <w:sz w:val="20"/>
              </w:rPr>
              <w:t>Db 40, So 30, Lp 20, inne 10</w:t>
            </w:r>
          </w:p>
          <w:p w:rsidR="000E1796" w:rsidRPr="00D357EE" w:rsidRDefault="000E1796" w:rsidP="00FE1E1F">
            <w:pPr>
              <w:autoSpaceDE w:val="0"/>
              <w:autoSpaceDN w:val="0"/>
              <w:adjustRightInd w:val="0"/>
              <w:spacing w:line="240" w:lineRule="auto"/>
              <w:ind w:firstLine="0"/>
              <w:jc w:val="left"/>
              <w:rPr>
                <w:color w:val="FF0000"/>
                <w:sz w:val="20"/>
              </w:rPr>
            </w:pPr>
            <w:r w:rsidRPr="00C9557F">
              <w:rPr>
                <w:sz w:val="20"/>
                <w:lang w:val="en-US"/>
              </w:rPr>
              <w:t xml:space="preserve">Bk 30, So 30, </w:t>
            </w:r>
            <w:r>
              <w:rPr>
                <w:sz w:val="20"/>
                <w:lang w:val="en-US"/>
              </w:rPr>
              <w:t>Db</w:t>
            </w:r>
            <w:r w:rsidRPr="00C9557F">
              <w:rPr>
                <w:sz w:val="20"/>
                <w:lang w:val="en-US"/>
              </w:rPr>
              <w:t xml:space="preserve"> 30, inne 10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0E1796" w:rsidRPr="00D357EE" w:rsidTr="00FD24FD">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ind w:left="0" w:firstLine="0"/>
              <w:jc w:val="center"/>
              <w:rPr>
                <w:sz w:val="18"/>
                <w:szCs w:val="18"/>
              </w:rPr>
            </w:pPr>
            <w:r w:rsidRPr="00CE4995">
              <w:rPr>
                <w:sz w:val="18"/>
                <w:szCs w:val="18"/>
              </w:rPr>
              <w:t>9130</w:t>
            </w: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lang w:val="en-US"/>
              </w:rPr>
            </w:pPr>
            <w:r w:rsidRPr="00CE4995">
              <w:rPr>
                <w:sz w:val="18"/>
                <w:szCs w:val="18"/>
                <w:lang w:val="en-US"/>
              </w:rPr>
              <w:t>Lśw</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Bk* 70-90,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Gb (a2) 0-5, Kl 0-5, Db.b 0-5, Jw 0-5, </w:t>
            </w:r>
          </w:p>
          <w:p w:rsidR="000E1796" w:rsidRPr="00CE4995" w:rsidRDefault="000E1796" w:rsidP="005D1DE4">
            <w:pPr>
              <w:pStyle w:val="Akapitzlist"/>
              <w:spacing w:line="240" w:lineRule="auto"/>
              <w:ind w:left="0" w:firstLine="0"/>
              <w:jc w:val="left"/>
              <w:rPr>
                <w:sz w:val="18"/>
                <w:szCs w:val="18"/>
              </w:rPr>
            </w:pPr>
            <w:r w:rsidRPr="00CE4995">
              <w:rPr>
                <w:sz w:val="18"/>
                <w:szCs w:val="18"/>
              </w:rPr>
              <w:t>Św 0-5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E1796" w:rsidRPr="001F66FD" w:rsidRDefault="000E1796" w:rsidP="00FE1E1F">
            <w:pPr>
              <w:autoSpaceDE w:val="0"/>
              <w:autoSpaceDN w:val="0"/>
              <w:adjustRightInd w:val="0"/>
              <w:spacing w:line="240" w:lineRule="auto"/>
              <w:ind w:firstLine="0"/>
              <w:jc w:val="left"/>
              <w:rPr>
                <w:sz w:val="20"/>
              </w:rPr>
            </w:pPr>
            <w:r w:rsidRPr="001F66FD">
              <w:rPr>
                <w:sz w:val="20"/>
              </w:rPr>
              <w:t>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Db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Db</w:t>
            </w:r>
          </w:p>
          <w:p w:rsidR="000E1796" w:rsidRPr="009005EF" w:rsidRDefault="000E1796" w:rsidP="00FE1E1F">
            <w:pPr>
              <w:autoSpaceDE w:val="0"/>
              <w:autoSpaceDN w:val="0"/>
              <w:adjustRightInd w:val="0"/>
              <w:spacing w:line="240" w:lineRule="auto"/>
              <w:ind w:firstLine="0"/>
              <w:rPr>
                <w:rFonts w:cs="Z@R53AF.tmpEP0"/>
                <w:sz w:val="20"/>
                <w:lang w:val="en-US"/>
              </w:rPr>
            </w:pPr>
            <w:r w:rsidRPr="001F66FD">
              <w:rPr>
                <w:sz w:val="20"/>
              </w:rPr>
              <w:t>Bk</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70, inne 30 </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Lp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50, Bk 30, </w:t>
            </w:r>
            <w:r>
              <w:rPr>
                <w:sz w:val="20"/>
              </w:rPr>
              <w:t>i</w:t>
            </w:r>
            <w:r w:rsidRPr="00446F04">
              <w:rPr>
                <w:sz w:val="20"/>
              </w:rPr>
              <w:t>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40, Bk 30, Lp 20, inne 10</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Db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50, Lp 30, inne 20</w:t>
            </w:r>
          </w:p>
          <w:p w:rsidR="000E1796" w:rsidRPr="006E7486" w:rsidRDefault="000E1796" w:rsidP="00FE1E1F">
            <w:pPr>
              <w:autoSpaceDE w:val="0"/>
              <w:autoSpaceDN w:val="0"/>
              <w:adjustRightInd w:val="0"/>
              <w:spacing w:line="240" w:lineRule="auto"/>
              <w:ind w:firstLine="0"/>
              <w:rPr>
                <w:rFonts w:cs="Z@R53AF.tmpEP0"/>
                <w:sz w:val="20"/>
              </w:rPr>
            </w:pPr>
            <w:r w:rsidRPr="00446F04">
              <w:rPr>
                <w:sz w:val="20"/>
              </w:rPr>
              <w:t>Bk 70, inne 30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0E1796" w:rsidRPr="00D357EE" w:rsidTr="00FD24FD">
        <w:trPr>
          <w:trHeight w:val="1758"/>
        </w:trPr>
        <w:tc>
          <w:tcPr>
            <w:tcW w:w="790" w:type="dxa"/>
            <w:vMerge w:val="restart"/>
            <w:tcBorders>
              <w:top w:val="single" w:sz="4" w:space="0" w:color="auto"/>
            </w:tcBorders>
            <w:tcMar>
              <w:left w:w="28" w:type="dxa"/>
              <w:right w:w="28" w:type="dxa"/>
            </w:tcMar>
            <w:vAlign w:val="center"/>
          </w:tcPr>
          <w:p w:rsidR="000E1796" w:rsidRPr="00D357EE" w:rsidRDefault="000E1796" w:rsidP="005D1DE4">
            <w:pPr>
              <w:pStyle w:val="Akapitzlist"/>
              <w:ind w:left="0" w:firstLine="0"/>
              <w:jc w:val="center"/>
              <w:rPr>
                <w:color w:val="FF0000"/>
                <w:sz w:val="18"/>
                <w:szCs w:val="18"/>
              </w:rPr>
            </w:pPr>
            <w:r w:rsidRPr="00554763">
              <w:rPr>
                <w:sz w:val="18"/>
                <w:szCs w:val="18"/>
              </w:rPr>
              <w:t>9160</w:t>
            </w:r>
          </w:p>
        </w:tc>
        <w:tc>
          <w:tcPr>
            <w:tcW w:w="721" w:type="dxa"/>
            <w:tcBorders>
              <w:top w:val="single" w:sz="4" w:space="0" w:color="auto"/>
            </w:tcBorders>
            <w:tcMar>
              <w:left w:w="28" w:type="dxa"/>
              <w:right w:w="28" w:type="dxa"/>
            </w:tcMar>
            <w:vAlign w:val="center"/>
          </w:tcPr>
          <w:p w:rsidR="000E1796" w:rsidRPr="00F15EA2" w:rsidRDefault="000E1796" w:rsidP="005D1DE4">
            <w:pPr>
              <w:pStyle w:val="Akapitzlist"/>
              <w:spacing w:line="240" w:lineRule="auto"/>
              <w:ind w:left="0" w:firstLine="0"/>
              <w:jc w:val="center"/>
              <w:rPr>
                <w:sz w:val="18"/>
                <w:szCs w:val="18"/>
              </w:rPr>
            </w:pPr>
            <w:r w:rsidRPr="00F15EA2">
              <w:rPr>
                <w:sz w:val="18"/>
                <w:szCs w:val="18"/>
                <w:lang w:val="en-US"/>
              </w:rPr>
              <w:t>LMśw</w:t>
            </w:r>
          </w:p>
        </w:tc>
        <w:tc>
          <w:tcPr>
            <w:tcW w:w="1953" w:type="dxa"/>
            <w:tcBorders>
              <w:top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Gb (a2)* 30-70,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Lp (a1,2)* 0-60,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Db.s (a1)* 0-70,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Kl 0-10, Brz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Os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Bk (a1, 2) 5-10,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Db.b 0-70, Św 5-10, So 0-5</w:t>
            </w:r>
          </w:p>
        </w:tc>
        <w:tc>
          <w:tcPr>
            <w:tcW w:w="1134" w:type="dxa"/>
            <w:tcBorders>
              <w:top w:val="single" w:sz="4" w:space="0" w:color="auto"/>
            </w:tcBorders>
            <w:tcMar>
              <w:left w:w="28" w:type="dxa"/>
              <w:right w:w="28" w:type="dxa"/>
            </w:tcMar>
            <w:vAlign w:val="center"/>
          </w:tcPr>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Bk Db So</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So Bk Db</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Bk Db</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Db Bk</w:t>
            </w:r>
          </w:p>
          <w:p w:rsidR="000E1796" w:rsidRPr="00C9557F" w:rsidRDefault="000E1796" w:rsidP="00FE1E1F">
            <w:pPr>
              <w:autoSpaceDE w:val="0"/>
              <w:autoSpaceDN w:val="0"/>
              <w:adjustRightInd w:val="0"/>
              <w:spacing w:line="240" w:lineRule="auto"/>
              <w:ind w:firstLine="0"/>
              <w:jc w:val="left"/>
              <w:rPr>
                <w:sz w:val="20"/>
                <w:lang w:val="en-US"/>
              </w:rPr>
            </w:pPr>
            <w:r w:rsidRPr="00C9557F">
              <w:rPr>
                <w:sz w:val="20"/>
                <w:lang w:val="en-US"/>
              </w:rPr>
              <w:t xml:space="preserve">Lp So Db </w:t>
            </w:r>
          </w:p>
          <w:p w:rsidR="000E1796" w:rsidRPr="00D357EE" w:rsidRDefault="000E1796" w:rsidP="00FE1E1F">
            <w:pPr>
              <w:pStyle w:val="Akapitzlist"/>
              <w:spacing w:line="240" w:lineRule="auto"/>
              <w:ind w:left="0" w:firstLine="0"/>
              <w:jc w:val="left"/>
              <w:rPr>
                <w:color w:val="FF0000"/>
                <w:sz w:val="18"/>
                <w:szCs w:val="18"/>
              </w:rPr>
            </w:pPr>
            <w:r w:rsidRPr="00C9557F">
              <w:rPr>
                <w:sz w:val="20"/>
                <w:lang w:val="en-US"/>
              </w:rPr>
              <w:t>Db So Bk</w:t>
            </w:r>
          </w:p>
        </w:tc>
        <w:tc>
          <w:tcPr>
            <w:tcW w:w="2819" w:type="dxa"/>
            <w:gridSpan w:val="2"/>
            <w:tcBorders>
              <w:top w:val="single" w:sz="4" w:space="0" w:color="auto"/>
            </w:tcBorders>
            <w:tcMar>
              <w:left w:w="28" w:type="dxa"/>
              <w:right w:w="28" w:type="dxa"/>
            </w:tcMar>
            <w:vAlign w:val="center"/>
          </w:tcPr>
          <w:p w:rsidR="000E1796" w:rsidRPr="00C9557F" w:rsidRDefault="000E1796" w:rsidP="00FE1E1F">
            <w:pPr>
              <w:autoSpaceDE w:val="0"/>
              <w:autoSpaceDN w:val="0"/>
              <w:adjustRightInd w:val="0"/>
              <w:spacing w:line="240" w:lineRule="auto"/>
              <w:ind w:firstLine="0"/>
              <w:jc w:val="left"/>
              <w:rPr>
                <w:sz w:val="20"/>
              </w:rPr>
            </w:pPr>
            <w:r w:rsidRPr="00C9557F">
              <w:rPr>
                <w:sz w:val="20"/>
              </w:rPr>
              <w:t>So 40, Db 30, Bk 20, inne 10</w:t>
            </w:r>
          </w:p>
          <w:p w:rsidR="000E1796" w:rsidRPr="00C9557F" w:rsidRDefault="000E1796" w:rsidP="00FE1E1F">
            <w:pPr>
              <w:autoSpaceDE w:val="0"/>
              <w:autoSpaceDN w:val="0"/>
              <w:adjustRightInd w:val="0"/>
              <w:spacing w:line="240" w:lineRule="auto"/>
              <w:ind w:firstLine="0"/>
              <w:jc w:val="left"/>
              <w:rPr>
                <w:sz w:val="20"/>
              </w:rPr>
            </w:pPr>
            <w:r w:rsidRPr="00C9557F">
              <w:rPr>
                <w:sz w:val="20"/>
              </w:rPr>
              <w:t>Db 40, Bk 30, So 20, inne 10</w:t>
            </w:r>
          </w:p>
          <w:p w:rsidR="000E1796" w:rsidRPr="00C9557F" w:rsidRDefault="000E1796" w:rsidP="00FE1E1F">
            <w:pPr>
              <w:autoSpaceDE w:val="0"/>
              <w:autoSpaceDN w:val="0"/>
              <w:adjustRightInd w:val="0"/>
              <w:spacing w:line="240" w:lineRule="auto"/>
              <w:ind w:firstLine="0"/>
              <w:jc w:val="left"/>
              <w:rPr>
                <w:sz w:val="20"/>
              </w:rPr>
            </w:pPr>
            <w:r w:rsidRPr="00C9557F">
              <w:rPr>
                <w:sz w:val="20"/>
              </w:rPr>
              <w:t>Db 50, Bk 30, inne 20</w:t>
            </w:r>
          </w:p>
          <w:p w:rsidR="000E1796" w:rsidRPr="00CA45A8" w:rsidRDefault="000E1796" w:rsidP="00FE1E1F">
            <w:pPr>
              <w:autoSpaceDE w:val="0"/>
              <w:autoSpaceDN w:val="0"/>
              <w:adjustRightInd w:val="0"/>
              <w:spacing w:line="240" w:lineRule="auto"/>
              <w:ind w:firstLine="0"/>
              <w:jc w:val="left"/>
              <w:rPr>
                <w:sz w:val="20"/>
              </w:rPr>
            </w:pPr>
            <w:r w:rsidRPr="00CA45A8">
              <w:rPr>
                <w:sz w:val="20"/>
              </w:rPr>
              <w:t>Bk 50, Db 30, inne 20</w:t>
            </w:r>
          </w:p>
          <w:p w:rsidR="000E1796" w:rsidRPr="00C356BC" w:rsidRDefault="000E1796" w:rsidP="00FE1E1F">
            <w:pPr>
              <w:autoSpaceDE w:val="0"/>
              <w:autoSpaceDN w:val="0"/>
              <w:adjustRightInd w:val="0"/>
              <w:spacing w:line="240" w:lineRule="auto"/>
              <w:ind w:firstLine="0"/>
              <w:jc w:val="left"/>
              <w:rPr>
                <w:sz w:val="20"/>
              </w:rPr>
            </w:pPr>
            <w:r w:rsidRPr="00C356BC">
              <w:rPr>
                <w:sz w:val="20"/>
              </w:rPr>
              <w:t>Db 40, So 30, Lp 20, inne 10</w:t>
            </w:r>
          </w:p>
          <w:p w:rsidR="000E1796" w:rsidRPr="00D357EE" w:rsidRDefault="000E1796" w:rsidP="00FE1E1F">
            <w:pPr>
              <w:autoSpaceDE w:val="0"/>
              <w:autoSpaceDN w:val="0"/>
              <w:adjustRightInd w:val="0"/>
              <w:spacing w:line="240" w:lineRule="auto"/>
              <w:ind w:firstLine="0"/>
              <w:jc w:val="left"/>
              <w:rPr>
                <w:color w:val="FF0000"/>
                <w:sz w:val="20"/>
              </w:rPr>
            </w:pPr>
            <w:r w:rsidRPr="00C9557F">
              <w:rPr>
                <w:sz w:val="20"/>
                <w:lang w:val="en-US"/>
              </w:rPr>
              <w:t xml:space="preserve">Bk 30, So 30, </w:t>
            </w:r>
            <w:r>
              <w:rPr>
                <w:sz w:val="20"/>
                <w:lang w:val="en-US"/>
              </w:rPr>
              <w:t>Db</w:t>
            </w:r>
            <w:r w:rsidRPr="00C9557F">
              <w:rPr>
                <w:sz w:val="20"/>
                <w:lang w:val="en-US"/>
              </w:rPr>
              <w:t xml:space="preserve"> 30, inne 10</w:t>
            </w:r>
          </w:p>
        </w:tc>
        <w:tc>
          <w:tcPr>
            <w:tcW w:w="1542" w:type="dxa"/>
            <w:tcBorders>
              <w:top w:val="single" w:sz="4" w:space="0" w:color="auto"/>
            </w:tcBorders>
            <w:tcMar>
              <w:left w:w="28" w:type="dxa"/>
              <w:right w:w="28" w:type="dxa"/>
            </w:tcMar>
            <w:vAlign w:val="center"/>
          </w:tcPr>
          <w:p w:rsidR="000E1796" w:rsidRPr="00FE1E1F" w:rsidRDefault="000E1796" w:rsidP="005D1DE4">
            <w:pPr>
              <w:pStyle w:val="Akapitzlist"/>
              <w:spacing w:line="240" w:lineRule="auto"/>
              <w:ind w:left="0" w:firstLine="0"/>
              <w:jc w:val="center"/>
              <w:rPr>
                <w:sz w:val="18"/>
                <w:szCs w:val="18"/>
              </w:rPr>
            </w:pPr>
            <w:r w:rsidRPr="00FE1E1F">
              <w:rPr>
                <w:sz w:val="18"/>
                <w:szCs w:val="18"/>
              </w:rPr>
              <w:t>Ilość TD oraz ich zróżnicowanie pozwalają na dobranie składu uprawy zgodnej z naturalnym składem gatunkowym lasu.</w:t>
            </w:r>
          </w:p>
        </w:tc>
      </w:tr>
      <w:tr w:rsidR="000E1796" w:rsidRPr="00D357EE" w:rsidTr="00FD24FD">
        <w:trPr>
          <w:trHeight w:val="1963"/>
        </w:trPr>
        <w:tc>
          <w:tcPr>
            <w:tcW w:w="790" w:type="dxa"/>
            <w:vMerge/>
            <w:tcMar>
              <w:left w:w="28" w:type="dxa"/>
              <w:right w:w="28" w:type="dxa"/>
            </w:tcMar>
            <w:vAlign w:val="center"/>
          </w:tcPr>
          <w:p w:rsidR="000E1796" w:rsidRPr="00D357EE" w:rsidRDefault="000E1796" w:rsidP="005D1DE4">
            <w:pPr>
              <w:pStyle w:val="Akapitzlist"/>
              <w:spacing w:line="240" w:lineRule="auto"/>
              <w:ind w:left="0" w:firstLine="0"/>
              <w:jc w:val="center"/>
              <w:rPr>
                <w:color w:val="FF0000"/>
                <w:sz w:val="18"/>
                <w:szCs w:val="18"/>
              </w:rPr>
            </w:pPr>
          </w:p>
        </w:tc>
        <w:tc>
          <w:tcPr>
            <w:tcW w:w="721" w:type="dxa"/>
            <w:tcBorders>
              <w:top w:val="single" w:sz="4" w:space="0" w:color="000000"/>
            </w:tcBorders>
            <w:tcMar>
              <w:left w:w="28" w:type="dxa"/>
              <w:right w:w="28" w:type="dxa"/>
            </w:tcMar>
            <w:vAlign w:val="center"/>
          </w:tcPr>
          <w:p w:rsidR="000E1796" w:rsidRPr="00F15EA2" w:rsidRDefault="000E1796" w:rsidP="005D1DE4">
            <w:pPr>
              <w:pStyle w:val="Akapitzlist"/>
              <w:ind w:left="0" w:firstLine="35"/>
              <w:jc w:val="center"/>
              <w:rPr>
                <w:sz w:val="18"/>
                <w:szCs w:val="18"/>
                <w:lang w:val="en-US"/>
              </w:rPr>
            </w:pPr>
            <w:r w:rsidRPr="00F15EA2">
              <w:rPr>
                <w:sz w:val="18"/>
                <w:szCs w:val="18"/>
                <w:lang w:val="en-US"/>
              </w:rPr>
              <w:t>LMw</w:t>
            </w:r>
          </w:p>
        </w:tc>
        <w:tc>
          <w:tcPr>
            <w:tcW w:w="1953" w:type="dxa"/>
            <w:tcBorders>
              <w:top w:val="single" w:sz="4" w:space="0" w:color="000000"/>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Gb (a2)* 30-70, Lp (a1, 2)*10-60,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Db.s (a1)* 10-70,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Kl 0-10, Js 0-10,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Ol 0-5, Os 0-5,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Bk (a1, 2) 0-5,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Św 5-10</w:t>
            </w:r>
          </w:p>
        </w:tc>
        <w:tc>
          <w:tcPr>
            <w:tcW w:w="1134" w:type="dxa"/>
            <w:tcBorders>
              <w:top w:val="single" w:sz="4" w:space="0" w:color="000000"/>
            </w:tcBorders>
            <w:tcMar>
              <w:left w:w="28" w:type="dxa"/>
              <w:right w:w="28" w:type="dxa"/>
            </w:tcMar>
          </w:tcPr>
          <w:p w:rsidR="000E1796" w:rsidRPr="00D74E62" w:rsidRDefault="000E1796" w:rsidP="00FE1E1F">
            <w:pPr>
              <w:autoSpaceDE w:val="0"/>
              <w:autoSpaceDN w:val="0"/>
              <w:adjustRightInd w:val="0"/>
              <w:spacing w:line="240" w:lineRule="auto"/>
              <w:ind w:firstLine="0"/>
              <w:jc w:val="left"/>
              <w:rPr>
                <w:sz w:val="20"/>
                <w:lang w:val="en-US"/>
              </w:rPr>
            </w:pPr>
            <w:r w:rsidRPr="00D74E62">
              <w:rPr>
                <w:sz w:val="20"/>
                <w:lang w:val="en-US"/>
              </w:rPr>
              <w:t>Ol Św Db</w:t>
            </w:r>
          </w:p>
          <w:p w:rsidR="000E1796" w:rsidRPr="00D74E62" w:rsidRDefault="000E1796" w:rsidP="00FE1E1F">
            <w:pPr>
              <w:autoSpaceDE w:val="0"/>
              <w:autoSpaceDN w:val="0"/>
              <w:adjustRightInd w:val="0"/>
              <w:spacing w:line="240" w:lineRule="auto"/>
              <w:ind w:firstLine="0"/>
              <w:jc w:val="left"/>
              <w:rPr>
                <w:sz w:val="20"/>
                <w:lang w:val="en-US"/>
              </w:rPr>
            </w:pPr>
            <w:r w:rsidRPr="00D74E62">
              <w:rPr>
                <w:sz w:val="20"/>
                <w:lang w:val="en-US"/>
              </w:rPr>
              <w:t xml:space="preserve">So Bk Db </w:t>
            </w:r>
          </w:p>
          <w:p w:rsidR="000E1796" w:rsidRPr="00D74E62" w:rsidRDefault="000E1796" w:rsidP="00FE1E1F">
            <w:pPr>
              <w:autoSpaceDE w:val="0"/>
              <w:autoSpaceDN w:val="0"/>
              <w:adjustRightInd w:val="0"/>
              <w:spacing w:line="240" w:lineRule="auto"/>
              <w:ind w:firstLine="0"/>
              <w:jc w:val="left"/>
              <w:rPr>
                <w:sz w:val="20"/>
                <w:lang w:val="en-US"/>
              </w:rPr>
            </w:pPr>
            <w:r w:rsidRPr="00D74E62">
              <w:rPr>
                <w:sz w:val="20"/>
                <w:lang w:val="en-US"/>
              </w:rPr>
              <w:t>Św Db So</w:t>
            </w:r>
          </w:p>
          <w:p w:rsidR="000E1796" w:rsidRPr="00D74E62" w:rsidRDefault="000E1796" w:rsidP="00FE1E1F">
            <w:pPr>
              <w:autoSpaceDE w:val="0"/>
              <w:autoSpaceDN w:val="0"/>
              <w:adjustRightInd w:val="0"/>
              <w:spacing w:line="240" w:lineRule="auto"/>
              <w:ind w:firstLine="0"/>
              <w:jc w:val="left"/>
              <w:rPr>
                <w:sz w:val="20"/>
                <w:lang w:val="en-US"/>
              </w:rPr>
            </w:pPr>
            <w:r w:rsidRPr="00D74E62">
              <w:rPr>
                <w:sz w:val="20"/>
                <w:lang w:val="en-US"/>
              </w:rPr>
              <w:t>Brz Św</w:t>
            </w:r>
          </w:p>
          <w:p w:rsidR="000E1796" w:rsidRPr="006E7486" w:rsidRDefault="000E1796" w:rsidP="00FE1E1F">
            <w:pPr>
              <w:autoSpaceDE w:val="0"/>
              <w:autoSpaceDN w:val="0"/>
              <w:adjustRightInd w:val="0"/>
              <w:spacing w:line="240" w:lineRule="auto"/>
              <w:ind w:firstLine="0"/>
              <w:rPr>
                <w:rFonts w:cs="Z@R53AF.tmpEP0"/>
                <w:sz w:val="20"/>
                <w:lang w:val="de-DE"/>
              </w:rPr>
            </w:pPr>
            <w:r w:rsidRPr="00D74E62">
              <w:rPr>
                <w:sz w:val="20"/>
                <w:lang w:val="en-US"/>
              </w:rPr>
              <w:t>Lp Db</w:t>
            </w:r>
          </w:p>
        </w:tc>
        <w:tc>
          <w:tcPr>
            <w:tcW w:w="2819" w:type="dxa"/>
            <w:gridSpan w:val="2"/>
            <w:tcBorders>
              <w:top w:val="single" w:sz="4" w:space="0" w:color="000000"/>
            </w:tcBorders>
            <w:tcMar>
              <w:left w:w="28" w:type="dxa"/>
              <w:right w:w="28" w:type="dxa"/>
            </w:tcMar>
          </w:tcPr>
          <w:p w:rsidR="000E1796" w:rsidRPr="00D74E62" w:rsidRDefault="000E1796" w:rsidP="00FE1E1F">
            <w:pPr>
              <w:autoSpaceDE w:val="0"/>
              <w:autoSpaceDN w:val="0"/>
              <w:adjustRightInd w:val="0"/>
              <w:spacing w:line="240" w:lineRule="auto"/>
              <w:ind w:firstLine="0"/>
              <w:jc w:val="left"/>
              <w:rPr>
                <w:sz w:val="20"/>
              </w:rPr>
            </w:pPr>
            <w:r w:rsidRPr="00D74E62">
              <w:rPr>
                <w:sz w:val="20"/>
              </w:rPr>
              <w:t xml:space="preserve">Db 40, Św 30, Ol 20, inne 10 </w:t>
            </w:r>
          </w:p>
          <w:p w:rsidR="000E1796" w:rsidRPr="00D74E62" w:rsidRDefault="000E1796" w:rsidP="00FE1E1F">
            <w:pPr>
              <w:autoSpaceDE w:val="0"/>
              <w:autoSpaceDN w:val="0"/>
              <w:adjustRightInd w:val="0"/>
              <w:spacing w:line="240" w:lineRule="auto"/>
              <w:ind w:firstLine="0"/>
              <w:jc w:val="left"/>
              <w:rPr>
                <w:sz w:val="20"/>
              </w:rPr>
            </w:pPr>
            <w:r w:rsidRPr="00D74E62">
              <w:rPr>
                <w:sz w:val="20"/>
              </w:rPr>
              <w:t>Db 40, Bk 30, So 20, inne 10</w:t>
            </w:r>
          </w:p>
          <w:p w:rsidR="000E1796" w:rsidRPr="00D74E62" w:rsidRDefault="000E1796" w:rsidP="00FE1E1F">
            <w:pPr>
              <w:autoSpaceDE w:val="0"/>
              <w:autoSpaceDN w:val="0"/>
              <w:adjustRightInd w:val="0"/>
              <w:spacing w:line="240" w:lineRule="auto"/>
              <w:ind w:firstLine="0"/>
              <w:jc w:val="left"/>
              <w:rPr>
                <w:sz w:val="20"/>
              </w:rPr>
            </w:pPr>
            <w:r w:rsidRPr="00D74E62">
              <w:rPr>
                <w:sz w:val="20"/>
              </w:rPr>
              <w:t xml:space="preserve">So 40, Db 30, Św 20, inne 10 </w:t>
            </w:r>
          </w:p>
          <w:p w:rsidR="000E1796" w:rsidRPr="00D74E62" w:rsidRDefault="000E1796" w:rsidP="00FE1E1F">
            <w:pPr>
              <w:autoSpaceDE w:val="0"/>
              <w:autoSpaceDN w:val="0"/>
              <w:adjustRightInd w:val="0"/>
              <w:spacing w:line="240" w:lineRule="auto"/>
              <w:ind w:firstLine="0"/>
              <w:jc w:val="left"/>
              <w:rPr>
                <w:sz w:val="20"/>
              </w:rPr>
            </w:pPr>
            <w:r w:rsidRPr="00D74E62">
              <w:rPr>
                <w:sz w:val="20"/>
              </w:rPr>
              <w:t xml:space="preserve">Św 50, Brz 30, inne 20 </w:t>
            </w:r>
          </w:p>
          <w:p w:rsidR="000E1796" w:rsidRPr="00D357EE" w:rsidRDefault="000E1796" w:rsidP="001810D9">
            <w:pPr>
              <w:pStyle w:val="Akapitzlist"/>
              <w:spacing w:line="240" w:lineRule="auto"/>
              <w:ind w:left="0" w:firstLine="0"/>
              <w:rPr>
                <w:color w:val="FF0000"/>
                <w:sz w:val="18"/>
                <w:szCs w:val="18"/>
              </w:rPr>
            </w:pPr>
            <w:r w:rsidRPr="00D74E62">
              <w:rPr>
                <w:sz w:val="20"/>
              </w:rPr>
              <w:t>Db 50, Lp 30, inne 20</w:t>
            </w:r>
          </w:p>
        </w:tc>
        <w:tc>
          <w:tcPr>
            <w:tcW w:w="1542" w:type="dxa"/>
            <w:tcBorders>
              <w:top w:val="single" w:sz="4" w:space="0" w:color="000000"/>
            </w:tcBorders>
            <w:tcMar>
              <w:left w:w="28" w:type="dxa"/>
              <w:right w:w="28" w:type="dxa"/>
            </w:tcMar>
            <w:vAlign w:val="center"/>
          </w:tcPr>
          <w:p w:rsidR="000E1796" w:rsidRPr="000E1796" w:rsidRDefault="000E1796" w:rsidP="005D1DE4">
            <w:pPr>
              <w:pStyle w:val="Akapitzlist"/>
              <w:spacing w:line="240" w:lineRule="auto"/>
              <w:ind w:left="0" w:firstLine="0"/>
              <w:jc w:val="center"/>
              <w:rPr>
                <w:sz w:val="18"/>
                <w:szCs w:val="18"/>
              </w:rPr>
            </w:pPr>
            <w:r w:rsidRPr="000E1796">
              <w:rPr>
                <w:sz w:val="18"/>
                <w:szCs w:val="18"/>
              </w:rPr>
              <w:t>j.w.</w:t>
            </w:r>
          </w:p>
        </w:tc>
      </w:tr>
      <w:tr w:rsidR="000E1796" w:rsidRPr="00D357EE" w:rsidTr="00FD24FD">
        <w:trPr>
          <w:trHeight w:val="1758"/>
        </w:trPr>
        <w:tc>
          <w:tcPr>
            <w:tcW w:w="790" w:type="dxa"/>
            <w:vMerge/>
            <w:tcMar>
              <w:left w:w="28" w:type="dxa"/>
              <w:right w:w="28" w:type="dxa"/>
            </w:tcMar>
            <w:vAlign w:val="center"/>
          </w:tcPr>
          <w:p w:rsidR="000E1796" w:rsidRPr="00D357EE" w:rsidRDefault="000E1796" w:rsidP="005D1DE4">
            <w:pPr>
              <w:pStyle w:val="Akapitzlist"/>
              <w:spacing w:line="240" w:lineRule="auto"/>
              <w:ind w:left="0" w:firstLine="0"/>
              <w:jc w:val="center"/>
              <w:rPr>
                <w:color w:val="FF0000"/>
                <w:sz w:val="18"/>
                <w:szCs w:val="18"/>
              </w:rPr>
            </w:pPr>
          </w:p>
        </w:tc>
        <w:tc>
          <w:tcPr>
            <w:tcW w:w="721" w:type="dxa"/>
            <w:tcBorders>
              <w:top w:val="single" w:sz="4" w:space="0" w:color="000000"/>
            </w:tcBorders>
            <w:tcMar>
              <w:left w:w="28" w:type="dxa"/>
              <w:right w:w="28" w:type="dxa"/>
            </w:tcMar>
            <w:vAlign w:val="center"/>
          </w:tcPr>
          <w:p w:rsidR="000E1796" w:rsidRPr="00F15EA2" w:rsidRDefault="000E1796" w:rsidP="005D1DE4">
            <w:pPr>
              <w:pStyle w:val="Akapitzlist"/>
              <w:spacing w:line="240" w:lineRule="auto"/>
              <w:ind w:left="0" w:firstLine="0"/>
              <w:jc w:val="center"/>
              <w:rPr>
                <w:sz w:val="18"/>
                <w:szCs w:val="18"/>
              </w:rPr>
            </w:pPr>
            <w:r w:rsidRPr="00F15EA2">
              <w:rPr>
                <w:sz w:val="18"/>
                <w:szCs w:val="18"/>
                <w:lang w:val="en-US"/>
              </w:rPr>
              <w:t>Lśw</w:t>
            </w:r>
          </w:p>
        </w:tc>
        <w:tc>
          <w:tcPr>
            <w:tcW w:w="1953" w:type="dxa"/>
            <w:tcBorders>
              <w:top w:val="single" w:sz="4" w:space="0" w:color="000000"/>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Gb (a2)* 30-70,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Lp (a1, 2)* 10-60, Db.s (a1)* 10-70,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Kl 0-10, Brz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Os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Bk (a1,2) 5-10, </w:t>
            </w:r>
          </w:p>
          <w:p w:rsidR="000E1796" w:rsidRPr="00CE4995" w:rsidRDefault="000E1796" w:rsidP="005D1DE4">
            <w:pPr>
              <w:pStyle w:val="Akapitzlist"/>
              <w:spacing w:line="240" w:lineRule="auto"/>
              <w:ind w:left="0" w:firstLine="0"/>
              <w:jc w:val="left"/>
              <w:rPr>
                <w:sz w:val="18"/>
                <w:szCs w:val="18"/>
              </w:rPr>
            </w:pPr>
            <w:r w:rsidRPr="00CE4995">
              <w:rPr>
                <w:sz w:val="18"/>
                <w:szCs w:val="18"/>
                <w:lang w:val="en-US"/>
              </w:rPr>
              <w:t>Db.b 0-10, Św 5-10</w:t>
            </w:r>
          </w:p>
        </w:tc>
        <w:tc>
          <w:tcPr>
            <w:tcW w:w="1134" w:type="dxa"/>
            <w:tcBorders>
              <w:top w:val="single" w:sz="4" w:space="0" w:color="auto"/>
              <w:left w:val="single" w:sz="4" w:space="0" w:color="auto"/>
              <w:right w:val="single" w:sz="4" w:space="0" w:color="auto"/>
            </w:tcBorders>
            <w:tcMar>
              <w:left w:w="28" w:type="dxa"/>
              <w:right w:w="28" w:type="dxa"/>
            </w:tcMar>
          </w:tcPr>
          <w:p w:rsidR="000E1796" w:rsidRPr="001F66FD" w:rsidRDefault="000E1796" w:rsidP="00FE1E1F">
            <w:pPr>
              <w:autoSpaceDE w:val="0"/>
              <w:autoSpaceDN w:val="0"/>
              <w:adjustRightInd w:val="0"/>
              <w:spacing w:line="240" w:lineRule="auto"/>
              <w:ind w:firstLine="0"/>
              <w:jc w:val="left"/>
              <w:rPr>
                <w:sz w:val="20"/>
              </w:rPr>
            </w:pPr>
            <w:r w:rsidRPr="001F66FD">
              <w:rPr>
                <w:sz w:val="20"/>
              </w:rPr>
              <w:t>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Db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Db</w:t>
            </w:r>
          </w:p>
          <w:p w:rsidR="000E1796" w:rsidRPr="009005EF" w:rsidRDefault="000E1796" w:rsidP="00FE1E1F">
            <w:pPr>
              <w:autoSpaceDE w:val="0"/>
              <w:autoSpaceDN w:val="0"/>
              <w:adjustRightInd w:val="0"/>
              <w:spacing w:line="240" w:lineRule="auto"/>
              <w:ind w:firstLine="0"/>
              <w:rPr>
                <w:rFonts w:cs="Z@R53AF.tmpEP0"/>
                <w:sz w:val="20"/>
                <w:lang w:val="en-US"/>
              </w:rPr>
            </w:pPr>
            <w:r w:rsidRPr="001F66FD">
              <w:rPr>
                <w:sz w:val="20"/>
              </w:rPr>
              <w:t>Bk</w:t>
            </w:r>
          </w:p>
        </w:tc>
        <w:tc>
          <w:tcPr>
            <w:tcW w:w="2819" w:type="dxa"/>
            <w:gridSpan w:val="2"/>
            <w:tcBorders>
              <w:top w:val="single" w:sz="4" w:space="0" w:color="auto"/>
              <w:left w:val="single" w:sz="4" w:space="0" w:color="auto"/>
            </w:tcBorders>
            <w:tcMar>
              <w:left w:w="28" w:type="dxa"/>
              <w:right w:w="28" w:type="dxa"/>
            </w:tcMar>
          </w:tcPr>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70, inne 30 </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Lp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50, Bk 30, </w:t>
            </w:r>
            <w:r>
              <w:rPr>
                <w:sz w:val="20"/>
              </w:rPr>
              <w:t>i</w:t>
            </w:r>
            <w:r w:rsidRPr="00446F04">
              <w:rPr>
                <w:sz w:val="20"/>
              </w:rPr>
              <w:t>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40, Bk 30, Lp 20, inne 10</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Db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50, Lp 30, inne 20</w:t>
            </w:r>
          </w:p>
          <w:p w:rsidR="000E1796" w:rsidRPr="006E7486" w:rsidRDefault="000E1796" w:rsidP="00FE1E1F">
            <w:pPr>
              <w:autoSpaceDE w:val="0"/>
              <w:autoSpaceDN w:val="0"/>
              <w:adjustRightInd w:val="0"/>
              <w:spacing w:line="240" w:lineRule="auto"/>
              <w:ind w:firstLine="0"/>
              <w:rPr>
                <w:rFonts w:cs="Z@R53AF.tmpEP0"/>
                <w:sz w:val="20"/>
              </w:rPr>
            </w:pPr>
            <w:r w:rsidRPr="00446F04">
              <w:rPr>
                <w:sz w:val="20"/>
              </w:rPr>
              <w:t>Bk 70, inne 30</w:t>
            </w:r>
          </w:p>
        </w:tc>
        <w:tc>
          <w:tcPr>
            <w:tcW w:w="1542" w:type="dxa"/>
            <w:tcBorders>
              <w:top w:val="single" w:sz="4" w:space="0" w:color="000000"/>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0E1796" w:rsidRPr="00D357EE" w:rsidTr="00FD24FD">
        <w:trPr>
          <w:trHeight w:val="1768"/>
        </w:trPr>
        <w:tc>
          <w:tcPr>
            <w:tcW w:w="790" w:type="dxa"/>
            <w:tcMar>
              <w:left w:w="28" w:type="dxa"/>
              <w:right w:w="28" w:type="dxa"/>
            </w:tcMar>
            <w:vAlign w:val="center"/>
          </w:tcPr>
          <w:p w:rsidR="000E1796" w:rsidRPr="00D357EE" w:rsidRDefault="000E1796" w:rsidP="005D1DE4">
            <w:pPr>
              <w:pStyle w:val="Akapitzlist"/>
              <w:spacing w:line="240" w:lineRule="auto"/>
              <w:ind w:left="0" w:firstLine="0"/>
              <w:jc w:val="center"/>
              <w:rPr>
                <w:color w:val="FF0000"/>
                <w:sz w:val="18"/>
                <w:szCs w:val="18"/>
              </w:rPr>
            </w:pPr>
            <w:r w:rsidRPr="00AC3414">
              <w:rPr>
                <w:sz w:val="18"/>
                <w:szCs w:val="18"/>
              </w:rPr>
              <w:t>9160</w:t>
            </w:r>
          </w:p>
        </w:tc>
        <w:tc>
          <w:tcPr>
            <w:tcW w:w="721" w:type="dxa"/>
            <w:tcBorders>
              <w:top w:val="single" w:sz="4" w:space="0" w:color="000000"/>
            </w:tcBorders>
            <w:tcMar>
              <w:left w:w="28" w:type="dxa"/>
              <w:right w:w="28" w:type="dxa"/>
            </w:tcMar>
            <w:vAlign w:val="center"/>
          </w:tcPr>
          <w:p w:rsidR="000E1796" w:rsidRPr="00F15EA2" w:rsidRDefault="000E1796" w:rsidP="005D1DE4">
            <w:pPr>
              <w:pStyle w:val="Akapitzlist"/>
              <w:spacing w:line="240" w:lineRule="auto"/>
              <w:ind w:left="0" w:firstLine="0"/>
              <w:jc w:val="center"/>
              <w:rPr>
                <w:sz w:val="18"/>
                <w:szCs w:val="18"/>
              </w:rPr>
            </w:pPr>
            <w:r w:rsidRPr="00F15EA2">
              <w:rPr>
                <w:sz w:val="18"/>
                <w:szCs w:val="18"/>
              </w:rPr>
              <w:t>Lw</w:t>
            </w:r>
            <w:r w:rsidRPr="00F15EA2">
              <w:rPr>
                <w:sz w:val="22"/>
                <w:szCs w:val="22"/>
                <w:lang w:val="en-US"/>
              </w:rPr>
              <w:t>*</w:t>
            </w:r>
          </w:p>
          <w:p w:rsidR="000E1796" w:rsidRPr="00F15EA2" w:rsidRDefault="000E1796" w:rsidP="005D1DE4">
            <w:pPr>
              <w:pStyle w:val="Akapitzlist"/>
              <w:ind w:left="0"/>
              <w:jc w:val="center"/>
              <w:rPr>
                <w:sz w:val="18"/>
                <w:szCs w:val="18"/>
              </w:rPr>
            </w:pPr>
          </w:p>
        </w:tc>
        <w:tc>
          <w:tcPr>
            <w:tcW w:w="1953" w:type="dxa"/>
            <w:tcBorders>
              <w:top w:val="single" w:sz="4" w:space="0" w:color="000000"/>
            </w:tcBorders>
            <w:tcMar>
              <w:left w:w="28" w:type="dxa"/>
              <w:right w:w="28" w:type="dxa"/>
            </w:tcMar>
            <w:vAlign w:val="center"/>
          </w:tcPr>
          <w:p w:rsidR="000E1796" w:rsidRPr="00CE4995" w:rsidRDefault="000E1796" w:rsidP="005D1DE4">
            <w:pPr>
              <w:pStyle w:val="Akapitzlist"/>
              <w:spacing w:line="240" w:lineRule="auto"/>
              <w:ind w:left="0" w:firstLine="0"/>
              <w:rPr>
                <w:sz w:val="18"/>
                <w:szCs w:val="18"/>
                <w:lang w:val="en-US"/>
              </w:rPr>
            </w:pPr>
            <w:r w:rsidRPr="00CE4995">
              <w:rPr>
                <w:sz w:val="18"/>
                <w:szCs w:val="18"/>
                <w:lang w:val="en-US"/>
              </w:rPr>
              <w:t xml:space="preserve">Gb (a2)* 30-70,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Lp (a1, 2)* 10-60, Db.s (a1)* 10-70,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Kl 0-10, Js 5-10,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Wz 0-5, Ol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Os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Bk (a1, 2) 0-5, </w:t>
            </w:r>
          </w:p>
          <w:p w:rsidR="000E1796" w:rsidRPr="00CE4995" w:rsidRDefault="000E1796" w:rsidP="005D1DE4">
            <w:pPr>
              <w:pStyle w:val="Akapitzlist"/>
              <w:spacing w:line="240" w:lineRule="auto"/>
              <w:ind w:left="0" w:firstLine="0"/>
              <w:jc w:val="left"/>
              <w:rPr>
                <w:sz w:val="18"/>
                <w:szCs w:val="18"/>
              </w:rPr>
            </w:pPr>
            <w:r w:rsidRPr="00CE4995">
              <w:rPr>
                <w:sz w:val="18"/>
                <w:szCs w:val="18"/>
              </w:rPr>
              <w:t>Św 5-10</w:t>
            </w:r>
          </w:p>
        </w:tc>
        <w:tc>
          <w:tcPr>
            <w:tcW w:w="1134" w:type="dxa"/>
            <w:tcBorders>
              <w:top w:val="single" w:sz="4" w:space="0" w:color="000000"/>
            </w:tcBorders>
            <w:tcMar>
              <w:left w:w="28" w:type="dxa"/>
              <w:right w:w="28" w:type="dxa"/>
            </w:tcMar>
            <w:vAlign w:val="center"/>
          </w:tcPr>
          <w:p w:rsidR="000E1796" w:rsidRPr="00BB6C0A" w:rsidRDefault="000E1796" w:rsidP="00FE1E1F">
            <w:pPr>
              <w:autoSpaceDE w:val="0"/>
              <w:autoSpaceDN w:val="0"/>
              <w:adjustRightInd w:val="0"/>
              <w:spacing w:line="240" w:lineRule="auto"/>
              <w:ind w:firstLine="0"/>
              <w:jc w:val="left"/>
              <w:rPr>
                <w:sz w:val="20"/>
              </w:rPr>
            </w:pPr>
            <w:r w:rsidRPr="00BB6C0A">
              <w:rPr>
                <w:sz w:val="20"/>
              </w:rPr>
              <w:t>Js Db</w:t>
            </w:r>
          </w:p>
          <w:p w:rsidR="000E1796" w:rsidRPr="00D357EE" w:rsidRDefault="000E1796" w:rsidP="000E1796">
            <w:pPr>
              <w:autoSpaceDE w:val="0"/>
              <w:autoSpaceDN w:val="0"/>
              <w:adjustRightInd w:val="0"/>
              <w:spacing w:line="240" w:lineRule="auto"/>
              <w:ind w:firstLine="0"/>
              <w:jc w:val="left"/>
              <w:rPr>
                <w:color w:val="FF0000"/>
                <w:sz w:val="18"/>
                <w:szCs w:val="18"/>
              </w:rPr>
            </w:pPr>
            <w:r w:rsidRPr="00BB6C0A">
              <w:rPr>
                <w:sz w:val="20"/>
              </w:rPr>
              <w:t xml:space="preserve">Db </w:t>
            </w:r>
          </w:p>
        </w:tc>
        <w:tc>
          <w:tcPr>
            <w:tcW w:w="2819" w:type="dxa"/>
            <w:gridSpan w:val="2"/>
            <w:tcBorders>
              <w:top w:val="single" w:sz="4" w:space="0" w:color="000000"/>
            </w:tcBorders>
            <w:tcMar>
              <w:left w:w="28" w:type="dxa"/>
              <w:right w:w="28" w:type="dxa"/>
            </w:tcMar>
            <w:vAlign w:val="center"/>
          </w:tcPr>
          <w:p w:rsidR="000E1796" w:rsidRPr="00CA45A8" w:rsidRDefault="000E1796" w:rsidP="00FE1E1F">
            <w:pPr>
              <w:autoSpaceDE w:val="0"/>
              <w:autoSpaceDN w:val="0"/>
              <w:adjustRightInd w:val="0"/>
              <w:spacing w:line="240" w:lineRule="auto"/>
              <w:ind w:firstLine="0"/>
              <w:jc w:val="left"/>
              <w:rPr>
                <w:b/>
                <w:sz w:val="20"/>
              </w:rPr>
            </w:pPr>
            <w:r w:rsidRPr="00BB6C0A">
              <w:rPr>
                <w:sz w:val="20"/>
              </w:rPr>
              <w:t xml:space="preserve">Db 60, Js </w:t>
            </w:r>
            <w:r>
              <w:rPr>
                <w:sz w:val="20"/>
              </w:rPr>
              <w:t>2</w:t>
            </w:r>
            <w:r w:rsidRPr="00BB6C0A">
              <w:rPr>
                <w:sz w:val="20"/>
              </w:rPr>
              <w:t xml:space="preserve">0, inne </w:t>
            </w:r>
            <w:r>
              <w:rPr>
                <w:sz w:val="20"/>
              </w:rPr>
              <w:t>2</w:t>
            </w:r>
            <w:r w:rsidRPr="00BB6C0A">
              <w:rPr>
                <w:sz w:val="20"/>
              </w:rPr>
              <w:t>0</w:t>
            </w:r>
          </w:p>
          <w:p w:rsidR="000E1796" w:rsidRPr="006E7486" w:rsidRDefault="000E1796" w:rsidP="00FE1E1F">
            <w:pPr>
              <w:keepNext/>
              <w:autoSpaceDE w:val="0"/>
              <w:autoSpaceDN w:val="0"/>
              <w:adjustRightInd w:val="0"/>
              <w:spacing w:line="240" w:lineRule="auto"/>
              <w:ind w:firstLine="0"/>
              <w:rPr>
                <w:sz w:val="20"/>
              </w:rPr>
            </w:pPr>
            <w:r w:rsidRPr="00BB6C0A">
              <w:rPr>
                <w:sz w:val="20"/>
              </w:rPr>
              <w:t>Db 70, inne 30</w:t>
            </w:r>
          </w:p>
        </w:tc>
        <w:tc>
          <w:tcPr>
            <w:tcW w:w="1542" w:type="dxa"/>
            <w:tcBorders>
              <w:top w:val="single" w:sz="4" w:space="0" w:color="000000"/>
            </w:tcBorders>
            <w:tcMar>
              <w:left w:w="28" w:type="dxa"/>
              <w:right w:w="28" w:type="dxa"/>
            </w:tcMar>
            <w:vAlign w:val="center"/>
          </w:tcPr>
          <w:p w:rsidR="000E1796" w:rsidRPr="00D357EE" w:rsidRDefault="000E1796" w:rsidP="000E179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r w:rsidR="000E1796" w:rsidRPr="00D357EE" w:rsidTr="00FD24FD">
        <w:trPr>
          <w:cantSplit/>
        </w:trPr>
        <w:tc>
          <w:tcPr>
            <w:tcW w:w="790" w:type="dxa"/>
            <w:tcBorders>
              <w:top w:val="single" w:sz="4" w:space="0" w:color="000000"/>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rPr>
            </w:pPr>
            <w:r w:rsidRPr="00CE4995">
              <w:rPr>
                <w:sz w:val="18"/>
                <w:szCs w:val="18"/>
              </w:rPr>
              <w:lastRenderedPageBreak/>
              <w:t>9170-3  grąd zboczowy</w:t>
            </w:r>
          </w:p>
        </w:tc>
        <w:tc>
          <w:tcPr>
            <w:tcW w:w="721" w:type="dxa"/>
            <w:tcBorders>
              <w:top w:val="single" w:sz="4" w:space="0" w:color="000000"/>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rPr>
            </w:pPr>
            <w:r w:rsidRPr="00CE4995">
              <w:rPr>
                <w:sz w:val="18"/>
                <w:szCs w:val="18"/>
              </w:rPr>
              <w:t>Lśw</w:t>
            </w:r>
          </w:p>
        </w:tc>
        <w:tc>
          <w:tcPr>
            <w:tcW w:w="1953" w:type="dxa"/>
            <w:tcBorders>
              <w:top w:val="single" w:sz="4" w:space="0" w:color="000000"/>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Gb (a2)* 30-70, </w:t>
            </w:r>
          </w:p>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 xml:space="preserve">Lp (a1, 2)* 10-60, Db.s (a1)* 10-70,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Kl 0-10, Brz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Os 0-5, </w:t>
            </w:r>
          </w:p>
          <w:p w:rsidR="000E1796" w:rsidRPr="00CE4995" w:rsidRDefault="000E1796" w:rsidP="005D1DE4">
            <w:pPr>
              <w:pStyle w:val="Akapitzlist"/>
              <w:spacing w:line="240" w:lineRule="auto"/>
              <w:ind w:left="0" w:firstLine="0"/>
              <w:jc w:val="left"/>
              <w:rPr>
                <w:sz w:val="18"/>
                <w:szCs w:val="18"/>
              </w:rPr>
            </w:pPr>
            <w:r w:rsidRPr="00CE4995">
              <w:rPr>
                <w:sz w:val="18"/>
                <w:szCs w:val="18"/>
              </w:rPr>
              <w:t xml:space="preserve">Bk (a1,2) 5-10, </w:t>
            </w:r>
          </w:p>
          <w:p w:rsidR="000E1796" w:rsidRPr="00CE4995" w:rsidRDefault="000E1796" w:rsidP="005D1DE4">
            <w:pPr>
              <w:pStyle w:val="Akapitzlist"/>
              <w:spacing w:line="240" w:lineRule="auto"/>
              <w:ind w:left="0" w:firstLine="0"/>
              <w:jc w:val="left"/>
              <w:rPr>
                <w:sz w:val="18"/>
                <w:szCs w:val="18"/>
              </w:rPr>
            </w:pPr>
            <w:r w:rsidRPr="00CE4995">
              <w:rPr>
                <w:sz w:val="18"/>
                <w:szCs w:val="18"/>
                <w:lang w:val="en-US"/>
              </w:rPr>
              <w:t>Db.b 0-10, Św 5-10</w:t>
            </w:r>
          </w:p>
        </w:tc>
        <w:tc>
          <w:tcPr>
            <w:tcW w:w="1134" w:type="dxa"/>
            <w:tcBorders>
              <w:top w:val="single" w:sz="4" w:space="0" w:color="000000"/>
              <w:bottom w:val="single" w:sz="4" w:space="0" w:color="000000"/>
            </w:tcBorders>
            <w:tcMar>
              <w:left w:w="28" w:type="dxa"/>
              <w:right w:w="28" w:type="dxa"/>
            </w:tcMar>
          </w:tcPr>
          <w:p w:rsidR="000E1796" w:rsidRPr="001F66FD" w:rsidRDefault="000E1796" w:rsidP="00FE1E1F">
            <w:pPr>
              <w:autoSpaceDE w:val="0"/>
              <w:autoSpaceDN w:val="0"/>
              <w:adjustRightInd w:val="0"/>
              <w:spacing w:line="240" w:lineRule="auto"/>
              <w:ind w:firstLine="0"/>
              <w:jc w:val="left"/>
              <w:rPr>
                <w:sz w:val="20"/>
              </w:rPr>
            </w:pPr>
            <w:r w:rsidRPr="001F66FD">
              <w:rPr>
                <w:sz w:val="20"/>
              </w:rPr>
              <w:t>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Bk Db</w:t>
            </w:r>
          </w:p>
          <w:p w:rsidR="000E1796" w:rsidRPr="001F66FD" w:rsidRDefault="000E1796" w:rsidP="00FE1E1F">
            <w:pPr>
              <w:autoSpaceDE w:val="0"/>
              <w:autoSpaceDN w:val="0"/>
              <w:adjustRightInd w:val="0"/>
              <w:spacing w:line="240" w:lineRule="auto"/>
              <w:ind w:firstLine="0"/>
              <w:jc w:val="left"/>
              <w:rPr>
                <w:sz w:val="20"/>
              </w:rPr>
            </w:pPr>
            <w:r w:rsidRPr="001F66FD">
              <w:rPr>
                <w:sz w:val="20"/>
              </w:rPr>
              <w:t>Db Bk</w:t>
            </w:r>
          </w:p>
          <w:p w:rsidR="000E1796" w:rsidRPr="001F66FD" w:rsidRDefault="000E1796" w:rsidP="00FE1E1F">
            <w:pPr>
              <w:autoSpaceDE w:val="0"/>
              <w:autoSpaceDN w:val="0"/>
              <w:adjustRightInd w:val="0"/>
              <w:spacing w:line="240" w:lineRule="auto"/>
              <w:ind w:firstLine="0"/>
              <w:jc w:val="left"/>
              <w:rPr>
                <w:sz w:val="20"/>
              </w:rPr>
            </w:pPr>
            <w:r w:rsidRPr="001F66FD">
              <w:rPr>
                <w:sz w:val="20"/>
              </w:rPr>
              <w:t>Lp Db</w:t>
            </w:r>
          </w:p>
          <w:p w:rsidR="000E1796" w:rsidRPr="009005EF" w:rsidRDefault="000E1796" w:rsidP="00FE1E1F">
            <w:pPr>
              <w:autoSpaceDE w:val="0"/>
              <w:autoSpaceDN w:val="0"/>
              <w:adjustRightInd w:val="0"/>
              <w:spacing w:line="240" w:lineRule="auto"/>
              <w:ind w:firstLine="0"/>
              <w:rPr>
                <w:rFonts w:cs="Z@R53AF.tmpEP0"/>
                <w:sz w:val="20"/>
                <w:lang w:val="en-US"/>
              </w:rPr>
            </w:pPr>
            <w:r w:rsidRPr="001F66FD">
              <w:rPr>
                <w:sz w:val="20"/>
              </w:rPr>
              <w:t>Bk</w:t>
            </w:r>
          </w:p>
        </w:tc>
        <w:tc>
          <w:tcPr>
            <w:tcW w:w="1959" w:type="dxa"/>
            <w:tcBorders>
              <w:top w:val="single" w:sz="4" w:space="0" w:color="000000"/>
              <w:bottom w:val="single" w:sz="4" w:space="0" w:color="000000"/>
              <w:right w:val="nil"/>
            </w:tcBorders>
            <w:tcMar>
              <w:left w:w="28" w:type="dxa"/>
              <w:right w:w="28" w:type="dxa"/>
            </w:tcMar>
          </w:tcPr>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70, inne 30 </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Lp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 xml:space="preserve">Db 50, Bk 30, </w:t>
            </w:r>
            <w:r>
              <w:rPr>
                <w:sz w:val="20"/>
              </w:rPr>
              <w:t>i</w:t>
            </w:r>
            <w:r w:rsidRPr="00446F04">
              <w:rPr>
                <w:sz w:val="20"/>
              </w:rPr>
              <w:t>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40, Bk 30, Lp 20, inne 10</w:t>
            </w:r>
          </w:p>
          <w:p w:rsidR="000E1796" w:rsidRPr="00446F04" w:rsidRDefault="000E1796" w:rsidP="00FE1E1F">
            <w:pPr>
              <w:autoSpaceDE w:val="0"/>
              <w:autoSpaceDN w:val="0"/>
              <w:adjustRightInd w:val="0"/>
              <w:spacing w:line="240" w:lineRule="auto"/>
              <w:ind w:firstLine="0"/>
              <w:jc w:val="left"/>
              <w:rPr>
                <w:sz w:val="20"/>
              </w:rPr>
            </w:pPr>
            <w:r w:rsidRPr="00446F04">
              <w:rPr>
                <w:sz w:val="20"/>
              </w:rPr>
              <w:t>Bk 50, Db 30, inne 20</w:t>
            </w:r>
          </w:p>
          <w:p w:rsidR="000E1796" w:rsidRPr="00446F04" w:rsidRDefault="000E1796" w:rsidP="00FE1E1F">
            <w:pPr>
              <w:autoSpaceDE w:val="0"/>
              <w:autoSpaceDN w:val="0"/>
              <w:adjustRightInd w:val="0"/>
              <w:spacing w:line="240" w:lineRule="auto"/>
              <w:ind w:firstLine="0"/>
              <w:jc w:val="left"/>
              <w:rPr>
                <w:sz w:val="20"/>
              </w:rPr>
            </w:pPr>
            <w:r w:rsidRPr="00446F04">
              <w:rPr>
                <w:sz w:val="20"/>
              </w:rPr>
              <w:t>Db 50, Lp 30, inne 20</w:t>
            </w:r>
          </w:p>
          <w:p w:rsidR="000E1796" w:rsidRPr="006E7486" w:rsidRDefault="000E1796" w:rsidP="00FE1E1F">
            <w:pPr>
              <w:autoSpaceDE w:val="0"/>
              <w:autoSpaceDN w:val="0"/>
              <w:adjustRightInd w:val="0"/>
              <w:spacing w:line="240" w:lineRule="auto"/>
              <w:ind w:firstLine="0"/>
              <w:rPr>
                <w:rFonts w:cs="Z@R53AF.tmpEP0"/>
                <w:sz w:val="20"/>
              </w:rPr>
            </w:pPr>
            <w:r w:rsidRPr="00446F04">
              <w:rPr>
                <w:sz w:val="20"/>
              </w:rPr>
              <w:t>Bk 70, inne 30</w:t>
            </w:r>
          </w:p>
        </w:tc>
        <w:tc>
          <w:tcPr>
            <w:tcW w:w="860" w:type="dxa"/>
            <w:tcBorders>
              <w:top w:val="single" w:sz="4" w:space="0" w:color="000000"/>
              <w:left w:val="nil"/>
              <w:bottom w:val="single" w:sz="4" w:space="0" w:color="000000"/>
            </w:tcBorders>
          </w:tcPr>
          <w:p w:rsidR="000E1796" w:rsidRPr="00D357EE" w:rsidRDefault="000E1796" w:rsidP="005D1DE4">
            <w:pPr>
              <w:pStyle w:val="Akapitzlist"/>
              <w:spacing w:line="240" w:lineRule="auto"/>
              <w:ind w:left="0" w:firstLine="0"/>
              <w:jc w:val="center"/>
              <w:rPr>
                <w:color w:val="FF0000"/>
                <w:sz w:val="18"/>
                <w:szCs w:val="18"/>
                <w:lang w:val="en-US"/>
              </w:rPr>
            </w:pPr>
          </w:p>
        </w:tc>
        <w:tc>
          <w:tcPr>
            <w:tcW w:w="1542" w:type="dxa"/>
            <w:tcBorders>
              <w:top w:val="single" w:sz="4" w:space="0" w:color="000000"/>
              <w:bottom w:val="single" w:sz="4" w:space="0" w:color="auto"/>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0E1796" w:rsidRPr="00D357EE" w:rsidTr="00FD24FD">
        <w:tc>
          <w:tcPr>
            <w:tcW w:w="790" w:type="dxa"/>
            <w:vMerge w:val="restart"/>
            <w:tcBorders>
              <w:top w:val="single" w:sz="4" w:space="0" w:color="000000"/>
            </w:tcBorders>
            <w:tcMar>
              <w:left w:w="28" w:type="dxa"/>
              <w:right w:w="28" w:type="dxa"/>
            </w:tcMar>
            <w:vAlign w:val="center"/>
          </w:tcPr>
          <w:p w:rsidR="000E1796" w:rsidRPr="00D357EE" w:rsidRDefault="000E1796" w:rsidP="005D1DE4">
            <w:pPr>
              <w:pStyle w:val="Akapitzlist"/>
              <w:spacing w:line="240" w:lineRule="auto"/>
              <w:ind w:left="0" w:firstLine="0"/>
              <w:jc w:val="center"/>
              <w:rPr>
                <w:color w:val="FF0000"/>
                <w:sz w:val="18"/>
                <w:szCs w:val="18"/>
              </w:rPr>
            </w:pPr>
            <w:r w:rsidRPr="00CE4995">
              <w:rPr>
                <w:sz w:val="18"/>
                <w:szCs w:val="18"/>
              </w:rPr>
              <w:t>91D0-1</w:t>
            </w:r>
            <w:r w:rsidRPr="00CE4995">
              <w:rPr>
                <w:sz w:val="18"/>
                <w:szCs w:val="18"/>
                <w:vertAlign w:val="superscript"/>
              </w:rPr>
              <w:t>1)</w:t>
            </w:r>
          </w:p>
        </w:tc>
        <w:tc>
          <w:tcPr>
            <w:tcW w:w="721" w:type="dxa"/>
            <w:tcBorders>
              <w:top w:val="single" w:sz="4" w:space="0" w:color="000000"/>
            </w:tcBorders>
            <w:tcMar>
              <w:left w:w="28" w:type="dxa"/>
              <w:right w:w="28" w:type="dxa"/>
            </w:tcMar>
            <w:vAlign w:val="center"/>
          </w:tcPr>
          <w:p w:rsidR="000E1796" w:rsidRPr="007B1222" w:rsidRDefault="000E1796" w:rsidP="005D1DE4">
            <w:pPr>
              <w:pStyle w:val="Akapitzlist"/>
              <w:spacing w:line="240" w:lineRule="auto"/>
              <w:ind w:left="0" w:firstLine="0"/>
              <w:jc w:val="center"/>
              <w:rPr>
                <w:sz w:val="18"/>
                <w:szCs w:val="18"/>
              </w:rPr>
            </w:pPr>
            <w:r w:rsidRPr="007B1222">
              <w:rPr>
                <w:sz w:val="18"/>
                <w:szCs w:val="18"/>
              </w:rPr>
              <w:t>Bb</w:t>
            </w:r>
          </w:p>
        </w:tc>
        <w:tc>
          <w:tcPr>
            <w:tcW w:w="1953" w:type="dxa"/>
            <w:tcBorders>
              <w:top w:val="single" w:sz="4" w:space="0" w:color="000000"/>
            </w:tcBorders>
            <w:tcMar>
              <w:left w:w="28" w:type="dxa"/>
              <w:right w:w="28" w:type="dxa"/>
            </w:tcMar>
            <w:vAlign w:val="center"/>
          </w:tcPr>
          <w:p w:rsidR="000E1796" w:rsidRPr="007B1222" w:rsidRDefault="000E1796" w:rsidP="005D1DE4">
            <w:pPr>
              <w:pStyle w:val="Akapitzlist"/>
              <w:spacing w:line="240" w:lineRule="auto"/>
              <w:ind w:left="0" w:firstLine="0"/>
              <w:jc w:val="left"/>
              <w:rPr>
                <w:sz w:val="18"/>
                <w:szCs w:val="18"/>
                <w:lang w:val="en-US"/>
              </w:rPr>
            </w:pPr>
            <w:r w:rsidRPr="007B1222">
              <w:rPr>
                <w:sz w:val="18"/>
                <w:szCs w:val="18"/>
                <w:lang w:val="en-US"/>
              </w:rPr>
              <w:t xml:space="preserve">So (a1)* 30-60, Św (a2) </w:t>
            </w:r>
          </w:p>
          <w:p w:rsidR="000E1796" w:rsidRPr="007B1222" w:rsidRDefault="000E1796" w:rsidP="005D1DE4">
            <w:pPr>
              <w:pStyle w:val="Akapitzlist"/>
              <w:spacing w:line="240" w:lineRule="auto"/>
              <w:ind w:left="0" w:firstLine="0"/>
              <w:jc w:val="left"/>
              <w:rPr>
                <w:sz w:val="18"/>
                <w:szCs w:val="18"/>
                <w:lang w:val="en-US"/>
              </w:rPr>
            </w:pPr>
            <w:r w:rsidRPr="007B1222">
              <w:rPr>
                <w:sz w:val="18"/>
                <w:szCs w:val="18"/>
                <w:lang w:val="en-US"/>
              </w:rPr>
              <w:t>0-10, Brz.omsz 0-10</w:t>
            </w:r>
          </w:p>
        </w:tc>
        <w:tc>
          <w:tcPr>
            <w:tcW w:w="1134" w:type="dxa"/>
            <w:tcBorders>
              <w:top w:val="single" w:sz="4" w:space="0" w:color="000000"/>
              <w:bottom w:val="single" w:sz="4" w:space="0" w:color="000000"/>
            </w:tcBorders>
            <w:tcMar>
              <w:left w:w="28" w:type="dxa"/>
              <w:right w:w="28" w:type="dxa"/>
            </w:tcMar>
          </w:tcPr>
          <w:p w:rsidR="000E1796" w:rsidRPr="00AC3414" w:rsidRDefault="000E1796" w:rsidP="005D1DE4">
            <w:pPr>
              <w:autoSpaceDE w:val="0"/>
              <w:autoSpaceDN w:val="0"/>
              <w:adjustRightInd w:val="0"/>
              <w:spacing w:line="240" w:lineRule="auto"/>
              <w:ind w:firstLine="0"/>
              <w:jc w:val="left"/>
              <w:rPr>
                <w:sz w:val="20"/>
              </w:rPr>
            </w:pPr>
            <w:r w:rsidRPr="00AC3414">
              <w:rPr>
                <w:sz w:val="20"/>
              </w:rPr>
              <w:t xml:space="preserve">So </w:t>
            </w:r>
          </w:p>
        </w:tc>
        <w:tc>
          <w:tcPr>
            <w:tcW w:w="1959" w:type="dxa"/>
            <w:tcBorders>
              <w:top w:val="single" w:sz="4" w:space="0" w:color="000000"/>
              <w:bottom w:val="single" w:sz="4" w:space="0" w:color="000000"/>
              <w:right w:val="nil"/>
            </w:tcBorders>
            <w:tcMar>
              <w:left w:w="28" w:type="dxa"/>
              <w:right w:w="28" w:type="dxa"/>
            </w:tcMar>
          </w:tcPr>
          <w:p w:rsidR="000E1796" w:rsidRPr="00AC3414" w:rsidRDefault="000E1796" w:rsidP="005D1DE4">
            <w:pPr>
              <w:autoSpaceDE w:val="0"/>
              <w:autoSpaceDN w:val="0"/>
              <w:adjustRightInd w:val="0"/>
              <w:spacing w:line="240" w:lineRule="auto"/>
              <w:ind w:firstLine="0"/>
              <w:jc w:val="left"/>
              <w:rPr>
                <w:sz w:val="20"/>
              </w:rPr>
            </w:pPr>
            <w:r w:rsidRPr="00AC3414">
              <w:rPr>
                <w:sz w:val="20"/>
              </w:rPr>
              <w:t xml:space="preserve">So 80, inne 20 </w:t>
            </w:r>
          </w:p>
        </w:tc>
        <w:tc>
          <w:tcPr>
            <w:tcW w:w="860" w:type="dxa"/>
            <w:tcBorders>
              <w:top w:val="single" w:sz="4" w:space="0" w:color="000000"/>
              <w:left w:val="nil"/>
              <w:bottom w:val="single" w:sz="4" w:space="0" w:color="000000"/>
              <w:right w:val="single" w:sz="4" w:space="0" w:color="auto"/>
            </w:tcBorders>
          </w:tcPr>
          <w:p w:rsidR="000E1796" w:rsidRPr="00D357EE" w:rsidRDefault="000E1796" w:rsidP="005D1DE4">
            <w:pPr>
              <w:pStyle w:val="Akapitzlist"/>
              <w:spacing w:line="240" w:lineRule="auto"/>
              <w:ind w:left="0" w:firstLine="0"/>
              <w:jc w:val="center"/>
              <w:rPr>
                <w:color w:val="FF0000"/>
                <w:sz w:val="18"/>
                <w:szCs w:val="18"/>
                <w:lang w:val="en-US"/>
              </w:rPr>
            </w:pP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7B1222" w:rsidRDefault="000E1796" w:rsidP="005D1DE4">
            <w:pPr>
              <w:pStyle w:val="Akapitzlist"/>
              <w:spacing w:line="240" w:lineRule="auto"/>
              <w:ind w:left="0" w:firstLine="0"/>
              <w:jc w:val="center"/>
              <w:rPr>
                <w:sz w:val="18"/>
                <w:szCs w:val="18"/>
              </w:rPr>
            </w:pPr>
            <w:r w:rsidRPr="007B1222">
              <w:rPr>
                <w:sz w:val="18"/>
                <w:szCs w:val="18"/>
              </w:rPr>
              <w:t>Skład gatunkowy TD i upraw zgodny z naturalnym składem gatunkowymi lasu.</w:t>
            </w:r>
          </w:p>
        </w:tc>
      </w:tr>
      <w:tr w:rsidR="000E1796" w:rsidRPr="00F15EA2" w:rsidTr="00FD24FD">
        <w:tc>
          <w:tcPr>
            <w:tcW w:w="790" w:type="dxa"/>
            <w:vMerge/>
            <w:tcBorders>
              <w:top w:val="single" w:sz="4" w:space="0" w:color="000000"/>
              <w:bottom w:val="single" w:sz="4" w:space="0" w:color="auto"/>
            </w:tcBorders>
            <w:tcMar>
              <w:left w:w="28" w:type="dxa"/>
              <w:right w:w="28" w:type="dxa"/>
            </w:tcMar>
            <w:vAlign w:val="center"/>
          </w:tcPr>
          <w:p w:rsidR="000E1796" w:rsidRPr="00D357EE" w:rsidRDefault="000E1796" w:rsidP="005D1DE4">
            <w:pPr>
              <w:pStyle w:val="Akapitzlist"/>
              <w:spacing w:line="240" w:lineRule="auto"/>
              <w:ind w:left="0" w:firstLine="0"/>
              <w:jc w:val="center"/>
              <w:rPr>
                <w:color w:val="FF0000"/>
                <w:sz w:val="18"/>
                <w:szCs w:val="18"/>
              </w:rPr>
            </w:pPr>
          </w:p>
        </w:tc>
        <w:tc>
          <w:tcPr>
            <w:tcW w:w="721" w:type="dxa"/>
            <w:tcBorders>
              <w:top w:val="single" w:sz="4" w:space="0" w:color="000000"/>
              <w:bottom w:val="single" w:sz="4" w:space="0" w:color="auto"/>
            </w:tcBorders>
            <w:tcMar>
              <w:left w:w="28" w:type="dxa"/>
              <w:right w:w="28" w:type="dxa"/>
            </w:tcMar>
            <w:vAlign w:val="center"/>
          </w:tcPr>
          <w:p w:rsidR="000E1796" w:rsidRPr="00554763" w:rsidRDefault="000E1796" w:rsidP="005D1DE4">
            <w:pPr>
              <w:pStyle w:val="Akapitzlist"/>
              <w:spacing w:line="240" w:lineRule="auto"/>
              <w:ind w:left="0" w:firstLine="0"/>
              <w:jc w:val="center"/>
              <w:rPr>
                <w:sz w:val="18"/>
                <w:szCs w:val="18"/>
              </w:rPr>
            </w:pPr>
            <w:r w:rsidRPr="00554763">
              <w:rPr>
                <w:sz w:val="18"/>
                <w:szCs w:val="18"/>
              </w:rPr>
              <w:t>BMb</w:t>
            </w:r>
          </w:p>
        </w:tc>
        <w:tc>
          <w:tcPr>
            <w:tcW w:w="1953" w:type="dxa"/>
            <w:tcBorders>
              <w:top w:val="single" w:sz="4" w:space="0" w:color="000000"/>
              <w:bottom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left"/>
              <w:rPr>
                <w:sz w:val="18"/>
                <w:szCs w:val="18"/>
                <w:lang w:val="en-US"/>
              </w:rPr>
            </w:pPr>
            <w:r w:rsidRPr="00CE4995">
              <w:rPr>
                <w:sz w:val="18"/>
                <w:szCs w:val="18"/>
                <w:lang w:val="en-US"/>
              </w:rPr>
              <w:t>Brz.o* 40 – 60, So 5 -10, Bk 0 - 5</w:t>
            </w:r>
          </w:p>
        </w:tc>
        <w:tc>
          <w:tcPr>
            <w:tcW w:w="1134" w:type="dxa"/>
            <w:tcBorders>
              <w:top w:val="single" w:sz="4" w:space="0" w:color="000000"/>
              <w:bottom w:val="single" w:sz="4" w:space="0" w:color="auto"/>
            </w:tcBorders>
            <w:tcMar>
              <w:left w:w="28" w:type="dxa"/>
              <w:right w:w="28" w:type="dxa"/>
            </w:tcMar>
          </w:tcPr>
          <w:p w:rsidR="000E1796" w:rsidRPr="00DC1EE2" w:rsidRDefault="000E1796" w:rsidP="00FE1E1F">
            <w:pPr>
              <w:autoSpaceDE w:val="0"/>
              <w:autoSpaceDN w:val="0"/>
              <w:adjustRightInd w:val="0"/>
              <w:spacing w:line="240" w:lineRule="auto"/>
              <w:ind w:firstLine="0"/>
              <w:jc w:val="left"/>
              <w:rPr>
                <w:sz w:val="20"/>
                <w:lang w:val="en-US"/>
              </w:rPr>
            </w:pPr>
            <w:r w:rsidRPr="00DC1EE2">
              <w:rPr>
                <w:sz w:val="20"/>
                <w:lang w:val="en-US"/>
              </w:rPr>
              <w:t xml:space="preserve">So </w:t>
            </w:r>
          </w:p>
          <w:p w:rsidR="000E1796" w:rsidRPr="00DC1EE2" w:rsidRDefault="000E1796" w:rsidP="00FE1E1F">
            <w:pPr>
              <w:autoSpaceDE w:val="0"/>
              <w:autoSpaceDN w:val="0"/>
              <w:adjustRightInd w:val="0"/>
              <w:spacing w:line="240" w:lineRule="auto"/>
              <w:ind w:firstLine="0"/>
              <w:jc w:val="left"/>
              <w:rPr>
                <w:sz w:val="20"/>
                <w:lang w:val="en-US"/>
              </w:rPr>
            </w:pPr>
            <w:r w:rsidRPr="00DC1EE2">
              <w:rPr>
                <w:sz w:val="20"/>
                <w:lang w:val="en-US"/>
              </w:rPr>
              <w:t xml:space="preserve">Św Brz So </w:t>
            </w:r>
          </w:p>
          <w:p w:rsidR="000E1796" w:rsidRPr="006E7486" w:rsidRDefault="000E1796" w:rsidP="00FE1E1F">
            <w:pPr>
              <w:autoSpaceDE w:val="0"/>
              <w:autoSpaceDN w:val="0"/>
              <w:adjustRightInd w:val="0"/>
              <w:spacing w:line="240" w:lineRule="auto"/>
              <w:ind w:firstLine="0"/>
              <w:rPr>
                <w:rFonts w:cs="Z@R53AF.tmpEP0"/>
                <w:sz w:val="20"/>
                <w:lang w:val="en-US"/>
              </w:rPr>
            </w:pPr>
            <w:r w:rsidRPr="00DC1EE2">
              <w:rPr>
                <w:sz w:val="20"/>
                <w:lang w:val="en-US"/>
              </w:rPr>
              <w:t>So Brz</w:t>
            </w:r>
          </w:p>
        </w:tc>
        <w:tc>
          <w:tcPr>
            <w:tcW w:w="1959" w:type="dxa"/>
            <w:tcBorders>
              <w:top w:val="single" w:sz="4" w:space="0" w:color="000000"/>
              <w:bottom w:val="single" w:sz="4" w:space="0" w:color="auto"/>
              <w:right w:val="nil"/>
            </w:tcBorders>
            <w:tcMar>
              <w:left w:w="28" w:type="dxa"/>
              <w:right w:w="28" w:type="dxa"/>
            </w:tcMar>
          </w:tcPr>
          <w:p w:rsidR="000E1796" w:rsidRPr="00DC1EE2" w:rsidRDefault="000E1796" w:rsidP="00FE1E1F">
            <w:pPr>
              <w:autoSpaceDE w:val="0"/>
              <w:autoSpaceDN w:val="0"/>
              <w:adjustRightInd w:val="0"/>
              <w:spacing w:line="240" w:lineRule="auto"/>
              <w:ind w:firstLine="0"/>
              <w:jc w:val="left"/>
              <w:rPr>
                <w:sz w:val="20"/>
              </w:rPr>
            </w:pPr>
            <w:r w:rsidRPr="00DC1EE2">
              <w:rPr>
                <w:sz w:val="20"/>
              </w:rPr>
              <w:t xml:space="preserve">So 80, inne 20 </w:t>
            </w:r>
          </w:p>
          <w:p w:rsidR="000E1796" w:rsidRPr="00CA45A8" w:rsidRDefault="000E1796" w:rsidP="00FE1E1F">
            <w:pPr>
              <w:autoSpaceDE w:val="0"/>
              <w:autoSpaceDN w:val="0"/>
              <w:adjustRightInd w:val="0"/>
              <w:spacing w:line="240" w:lineRule="auto"/>
              <w:ind w:firstLine="0"/>
              <w:jc w:val="left"/>
              <w:rPr>
                <w:b/>
                <w:sz w:val="20"/>
              </w:rPr>
            </w:pPr>
            <w:r w:rsidRPr="00DC1EE2">
              <w:rPr>
                <w:sz w:val="20"/>
              </w:rPr>
              <w:t>So 40, Brz 30, Św 20, inne 10</w:t>
            </w:r>
          </w:p>
          <w:p w:rsidR="000E1796" w:rsidRPr="006E7486" w:rsidRDefault="000E1796" w:rsidP="00FE1E1F">
            <w:pPr>
              <w:autoSpaceDE w:val="0"/>
              <w:autoSpaceDN w:val="0"/>
              <w:adjustRightInd w:val="0"/>
              <w:spacing w:line="240" w:lineRule="auto"/>
              <w:ind w:firstLine="0"/>
              <w:rPr>
                <w:rFonts w:cs="Z@R53AF.tmpEP0"/>
                <w:sz w:val="20"/>
              </w:rPr>
            </w:pPr>
            <w:r w:rsidRPr="00DC1EE2">
              <w:rPr>
                <w:sz w:val="20"/>
              </w:rPr>
              <w:t xml:space="preserve">Brz 50, So 30, inne 20 </w:t>
            </w:r>
          </w:p>
        </w:tc>
        <w:tc>
          <w:tcPr>
            <w:tcW w:w="860" w:type="dxa"/>
            <w:tcBorders>
              <w:top w:val="single" w:sz="4" w:space="0" w:color="000000"/>
              <w:left w:val="nil"/>
              <w:bottom w:val="single" w:sz="4" w:space="0" w:color="auto"/>
              <w:right w:val="single" w:sz="4" w:space="0" w:color="auto"/>
            </w:tcBorders>
          </w:tcPr>
          <w:p w:rsidR="000E1796" w:rsidRPr="00F15EA2" w:rsidRDefault="000E1796" w:rsidP="005D1DE4">
            <w:pPr>
              <w:pStyle w:val="Akapitzlist"/>
              <w:spacing w:line="240" w:lineRule="auto"/>
              <w:ind w:left="0" w:firstLine="0"/>
              <w:jc w:val="center"/>
              <w:rPr>
                <w:color w:val="FF0000"/>
                <w:sz w:val="18"/>
                <w:szCs w:val="18"/>
                <w:lang w:val="en-US"/>
              </w:rPr>
            </w:pP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0E1796" w:rsidRDefault="000E1796" w:rsidP="005D1DE4">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r w:rsidR="000E1796" w:rsidRPr="00B55E43" w:rsidTr="00FD24FD">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lang w:val="en-US"/>
              </w:rPr>
            </w:pPr>
            <w:r w:rsidRPr="00CE4995">
              <w:rPr>
                <w:sz w:val="18"/>
                <w:szCs w:val="18"/>
                <w:lang w:val="en-US"/>
              </w:rPr>
              <w:t>91D0-2</w:t>
            </w:r>
          </w:p>
          <w:p w:rsidR="000E1796" w:rsidRPr="00CE4995" w:rsidRDefault="000E1796" w:rsidP="005D1DE4">
            <w:pPr>
              <w:pStyle w:val="Akapitzlist"/>
              <w:spacing w:line="240" w:lineRule="auto"/>
              <w:ind w:left="0" w:firstLine="0"/>
              <w:jc w:val="center"/>
              <w:rPr>
                <w:sz w:val="18"/>
                <w:szCs w:val="18"/>
                <w:lang w:val="en-US"/>
              </w:rPr>
            </w:pP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CE4995" w:rsidRDefault="000E1796" w:rsidP="005D1DE4">
            <w:pPr>
              <w:pStyle w:val="Akapitzlist"/>
              <w:spacing w:line="240" w:lineRule="auto"/>
              <w:ind w:left="0" w:firstLine="0"/>
              <w:jc w:val="center"/>
              <w:rPr>
                <w:sz w:val="18"/>
                <w:szCs w:val="18"/>
                <w:lang w:val="en-US"/>
              </w:rPr>
            </w:pPr>
            <w:r w:rsidRPr="00CE4995">
              <w:rPr>
                <w:sz w:val="18"/>
                <w:szCs w:val="18"/>
                <w:lang w:val="en-US"/>
              </w:rPr>
              <w:t>Bb</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Default="000E1796" w:rsidP="005D1DE4">
            <w:pPr>
              <w:pStyle w:val="Akapitzlist"/>
              <w:spacing w:line="240" w:lineRule="auto"/>
              <w:ind w:left="0" w:firstLine="0"/>
              <w:jc w:val="left"/>
              <w:rPr>
                <w:sz w:val="18"/>
                <w:szCs w:val="18"/>
                <w:lang w:val="en-US"/>
              </w:rPr>
            </w:pPr>
            <w:r w:rsidRPr="00CE4995">
              <w:rPr>
                <w:sz w:val="18"/>
                <w:szCs w:val="18"/>
                <w:lang w:val="en-US"/>
              </w:rPr>
              <w:t xml:space="preserve">So (a1)* 30-60, Św (a2) </w:t>
            </w:r>
          </w:p>
          <w:p w:rsidR="000E1796" w:rsidRPr="00CE4995" w:rsidRDefault="000E1796" w:rsidP="000E1796">
            <w:pPr>
              <w:pStyle w:val="Akapitzlist"/>
              <w:spacing w:line="240" w:lineRule="auto"/>
              <w:ind w:left="0" w:firstLine="0"/>
              <w:jc w:val="left"/>
              <w:rPr>
                <w:sz w:val="18"/>
                <w:szCs w:val="18"/>
                <w:lang w:val="en-US"/>
              </w:rPr>
            </w:pPr>
            <w:r w:rsidRPr="00CE4995">
              <w:rPr>
                <w:sz w:val="18"/>
                <w:szCs w:val="18"/>
                <w:lang w:val="en-US"/>
              </w:rPr>
              <w:t>0-10, Brz.o 0-10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AC3414" w:rsidRDefault="000E1796" w:rsidP="00FE1E1F">
            <w:pPr>
              <w:autoSpaceDE w:val="0"/>
              <w:autoSpaceDN w:val="0"/>
              <w:adjustRightInd w:val="0"/>
              <w:spacing w:line="240" w:lineRule="auto"/>
              <w:ind w:firstLine="0"/>
              <w:jc w:val="left"/>
              <w:rPr>
                <w:sz w:val="20"/>
              </w:rPr>
            </w:pPr>
            <w:r w:rsidRPr="00AC3414">
              <w:rPr>
                <w:sz w:val="20"/>
              </w:rPr>
              <w:t xml:space="preserve">So </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AC3414" w:rsidRDefault="000E1796" w:rsidP="00FE1E1F">
            <w:pPr>
              <w:autoSpaceDE w:val="0"/>
              <w:autoSpaceDN w:val="0"/>
              <w:adjustRightInd w:val="0"/>
              <w:spacing w:line="240" w:lineRule="auto"/>
              <w:ind w:firstLine="0"/>
              <w:jc w:val="left"/>
              <w:rPr>
                <w:sz w:val="20"/>
              </w:rPr>
            </w:pPr>
            <w:r w:rsidRPr="00AC3414">
              <w:rPr>
                <w:sz w:val="20"/>
              </w:rPr>
              <w:t xml:space="preserve">So 80, inne 20 </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r w:rsidR="000E1796" w:rsidRPr="00B55E43" w:rsidTr="00FD24FD">
        <w:tc>
          <w:tcPr>
            <w:tcW w:w="7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7B1222" w:rsidRDefault="000E1796" w:rsidP="007B1222">
            <w:pPr>
              <w:pStyle w:val="Akapitzlist"/>
              <w:spacing w:line="240" w:lineRule="auto"/>
              <w:ind w:left="0" w:firstLine="0"/>
              <w:jc w:val="center"/>
              <w:rPr>
                <w:sz w:val="18"/>
                <w:szCs w:val="18"/>
                <w:vertAlign w:val="superscript"/>
                <w:lang w:val="en-US"/>
              </w:rPr>
            </w:pPr>
            <w:r w:rsidRPr="007B1222">
              <w:rPr>
                <w:sz w:val="18"/>
                <w:szCs w:val="18"/>
                <w:lang w:val="en-US"/>
              </w:rPr>
              <w:t>91D0-5</w:t>
            </w:r>
            <w:r w:rsidRPr="007B1222">
              <w:rPr>
                <w:sz w:val="18"/>
                <w:szCs w:val="18"/>
                <w:vertAlign w:val="superscript"/>
                <w:lang w:val="en-US"/>
              </w:rPr>
              <w:t>2)</w:t>
            </w: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7B1222" w:rsidRDefault="000E1796" w:rsidP="005D1DE4">
            <w:pPr>
              <w:pStyle w:val="Akapitzlist"/>
              <w:spacing w:line="240" w:lineRule="auto"/>
              <w:ind w:left="0" w:firstLine="0"/>
              <w:jc w:val="center"/>
              <w:rPr>
                <w:sz w:val="18"/>
                <w:szCs w:val="18"/>
                <w:lang w:val="en-US"/>
              </w:rPr>
            </w:pPr>
            <w:r w:rsidRPr="007B1222">
              <w:rPr>
                <w:sz w:val="18"/>
                <w:szCs w:val="18"/>
                <w:lang w:val="en-US"/>
              </w:rPr>
              <w:t>LMb</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7B1222" w:rsidRDefault="000E1796" w:rsidP="005D1DE4">
            <w:pPr>
              <w:pStyle w:val="Akapitzlist"/>
              <w:spacing w:line="240" w:lineRule="auto"/>
              <w:ind w:left="0" w:firstLine="0"/>
              <w:jc w:val="left"/>
              <w:rPr>
                <w:sz w:val="18"/>
                <w:szCs w:val="18"/>
                <w:lang w:val="en-US"/>
              </w:rPr>
            </w:pPr>
            <w:r w:rsidRPr="007B1222">
              <w:rPr>
                <w:sz w:val="18"/>
                <w:szCs w:val="18"/>
                <w:lang w:val="en-US"/>
              </w:rPr>
              <w:t xml:space="preserve">Ol 30-60, </w:t>
            </w:r>
          </w:p>
          <w:p w:rsidR="000E1796" w:rsidRPr="007B1222" w:rsidRDefault="000E1796" w:rsidP="005D1DE4">
            <w:pPr>
              <w:pStyle w:val="Akapitzlist"/>
              <w:spacing w:line="240" w:lineRule="auto"/>
              <w:ind w:left="0" w:firstLine="0"/>
              <w:jc w:val="left"/>
              <w:rPr>
                <w:sz w:val="18"/>
                <w:szCs w:val="18"/>
                <w:lang w:val="en-US"/>
              </w:rPr>
            </w:pPr>
            <w:r w:rsidRPr="007B1222">
              <w:rPr>
                <w:sz w:val="18"/>
                <w:szCs w:val="18"/>
                <w:lang w:val="en-US"/>
              </w:rPr>
              <w:t xml:space="preserve">Brz.o 10-30, </w:t>
            </w:r>
          </w:p>
          <w:p w:rsidR="000E1796" w:rsidRPr="007B1222" w:rsidRDefault="000E1796" w:rsidP="005D1DE4">
            <w:pPr>
              <w:pStyle w:val="Akapitzlist"/>
              <w:spacing w:line="240" w:lineRule="auto"/>
              <w:ind w:left="0" w:firstLine="0"/>
              <w:jc w:val="left"/>
              <w:rPr>
                <w:color w:val="FF0000"/>
                <w:sz w:val="18"/>
                <w:szCs w:val="18"/>
                <w:lang w:val="en-US"/>
              </w:rPr>
            </w:pPr>
            <w:r w:rsidRPr="007B1222">
              <w:rPr>
                <w:sz w:val="18"/>
                <w:szCs w:val="18"/>
                <w:lang w:val="en-US"/>
              </w:rPr>
              <w:t>So 5 -10, Db.s 0-10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E1796" w:rsidRPr="004E0E89" w:rsidRDefault="000E1796" w:rsidP="00FE1E1F">
            <w:pPr>
              <w:autoSpaceDE w:val="0"/>
              <w:autoSpaceDN w:val="0"/>
              <w:adjustRightInd w:val="0"/>
              <w:spacing w:line="240" w:lineRule="auto"/>
              <w:ind w:firstLine="0"/>
              <w:jc w:val="left"/>
              <w:rPr>
                <w:sz w:val="20"/>
                <w:lang w:val="en-US"/>
              </w:rPr>
            </w:pPr>
            <w:r w:rsidRPr="004E0E89">
              <w:rPr>
                <w:sz w:val="20"/>
                <w:lang w:val="en-US"/>
              </w:rPr>
              <w:t>Ol</w:t>
            </w:r>
          </w:p>
          <w:p w:rsidR="000E1796" w:rsidRPr="006E7486" w:rsidRDefault="000E1796" w:rsidP="00FE1E1F">
            <w:pPr>
              <w:keepNext/>
              <w:autoSpaceDE w:val="0"/>
              <w:autoSpaceDN w:val="0"/>
              <w:adjustRightInd w:val="0"/>
              <w:spacing w:line="240" w:lineRule="auto"/>
              <w:ind w:firstLine="0"/>
              <w:rPr>
                <w:rFonts w:cs="Z@R53AF.tmpEP0"/>
                <w:sz w:val="20"/>
              </w:rPr>
            </w:pPr>
            <w:r w:rsidRPr="004E0E89">
              <w:rPr>
                <w:sz w:val="20"/>
                <w:lang w:val="en-US"/>
              </w:rPr>
              <w:t>Ol Brz So</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1796" w:rsidRPr="00941641" w:rsidRDefault="000E1796" w:rsidP="00FE1E1F">
            <w:pPr>
              <w:autoSpaceDE w:val="0"/>
              <w:autoSpaceDN w:val="0"/>
              <w:adjustRightInd w:val="0"/>
              <w:spacing w:line="240" w:lineRule="auto"/>
              <w:ind w:firstLine="0"/>
              <w:jc w:val="left"/>
              <w:rPr>
                <w:sz w:val="20"/>
              </w:rPr>
            </w:pPr>
            <w:r w:rsidRPr="00941641">
              <w:rPr>
                <w:sz w:val="20"/>
              </w:rPr>
              <w:t>Ol 70, inne 30</w:t>
            </w:r>
          </w:p>
          <w:p w:rsidR="000E1796" w:rsidRPr="006E7486" w:rsidRDefault="000E1796" w:rsidP="00FE1E1F">
            <w:pPr>
              <w:keepNext/>
              <w:autoSpaceDE w:val="0"/>
              <w:autoSpaceDN w:val="0"/>
              <w:adjustRightInd w:val="0"/>
              <w:spacing w:line="240" w:lineRule="auto"/>
              <w:ind w:firstLine="0"/>
              <w:rPr>
                <w:rFonts w:cs="Z@R53AF.tmpEP0"/>
                <w:sz w:val="20"/>
              </w:rPr>
            </w:pPr>
            <w:r w:rsidRPr="00941641">
              <w:rPr>
                <w:sz w:val="20"/>
              </w:rPr>
              <w:t xml:space="preserve">So 40, </w:t>
            </w:r>
            <w:r>
              <w:rPr>
                <w:sz w:val="20"/>
              </w:rPr>
              <w:t>Brz</w:t>
            </w:r>
            <w:r w:rsidRPr="00941641">
              <w:rPr>
                <w:sz w:val="20"/>
              </w:rPr>
              <w:t xml:space="preserve"> 30, </w:t>
            </w:r>
            <w:r>
              <w:rPr>
                <w:sz w:val="20"/>
              </w:rPr>
              <w:t>Ol</w:t>
            </w:r>
            <w:r w:rsidRPr="00941641">
              <w:rPr>
                <w:sz w:val="20"/>
              </w:rPr>
              <w:t xml:space="preserve"> </w:t>
            </w:r>
            <w:r>
              <w:rPr>
                <w:sz w:val="20"/>
              </w:rPr>
              <w:t>2</w:t>
            </w:r>
            <w:r w:rsidRPr="00941641">
              <w:rPr>
                <w:sz w:val="20"/>
              </w:rPr>
              <w:t xml:space="preserve">0, inne </w:t>
            </w:r>
            <w:r>
              <w:rPr>
                <w:sz w:val="20"/>
              </w:rPr>
              <w:t>1</w:t>
            </w:r>
            <w:r w:rsidRPr="00941641">
              <w:rPr>
                <w:sz w:val="20"/>
              </w:rPr>
              <w:t>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1796" w:rsidRPr="00D357EE" w:rsidRDefault="000E1796" w:rsidP="00B328C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r w:rsidR="00FD24FD" w:rsidRPr="00F15EA2" w:rsidTr="00FD24FD">
        <w:tc>
          <w:tcPr>
            <w:tcW w:w="790" w:type="dxa"/>
            <w:vMerge w:val="restart"/>
            <w:tcBorders>
              <w:top w:val="single" w:sz="4" w:space="0" w:color="auto"/>
              <w:left w:val="single" w:sz="4" w:space="0" w:color="auto"/>
              <w:right w:val="single" w:sz="4" w:space="0" w:color="auto"/>
            </w:tcBorders>
            <w:tcMar>
              <w:left w:w="28" w:type="dxa"/>
              <w:right w:w="28" w:type="dxa"/>
            </w:tcMar>
            <w:vAlign w:val="center"/>
          </w:tcPr>
          <w:p w:rsidR="00FD24FD" w:rsidRPr="00554763" w:rsidRDefault="00FD24FD" w:rsidP="005D1DE4">
            <w:pPr>
              <w:pStyle w:val="Akapitzlist"/>
              <w:spacing w:line="240" w:lineRule="auto"/>
              <w:ind w:left="0" w:firstLine="0"/>
              <w:jc w:val="center"/>
              <w:rPr>
                <w:color w:val="FF0000"/>
                <w:sz w:val="18"/>
                <w:szCs w:val="18"/>
                <w:lang w:val="en-US"/>
              </w:rPr>
            </w:pPr>
            <w:r w:rsidRPr="00554763">
              <w:rPr>
                <w:sz w:val="18"/>
                <w:szCs w:val="18"/>
                <w:lang w:val="en-US"/>
              </w:rPr>
              <w:t>91E0</w:t>
            </w: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3705B3" w:rsidRDefault="00FD24FD" w:rsidP="005D1DE4">
            <w:pPr>
              <w:pStyle w:val="Akapitzlist"/>
              <w:spacing w:line="240" w:lineRule="auto"/>
              <w:ind w:left="0" w:firstLine="0"/>
              <w:jc w:val="center"/>
              <w:rPr>
                <w:sz w:val="18"/>
                <w:szCs w:val="18"/>
                <w:vertAlign w:val="superscript"/>
              </w:rPr>
            </w:pPr>
            <w:r w:rsidRPr="00CE4995">
              <w:rPr>
                <w:sz w:val="18"/>
                <w:szCs w:val="18"/>
              </w:rPr>
              <w:t>OlJ</w:t>
            </w:r>
            <w:r w:rsidRPr="003705B3">
              <w:rPr>
                <w:vertAlign w:val="superscript"/>
              </w:rPr>
              <w:t>*</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CE4995" w:rsidRDefault="00FD24FD" w:rsidP="005D1DE4">
            <w:pPr>
              <w:pStyle w:val="Akapitzlist"/>
              <w:spacing w:line="240" w:lineRule="auto"/>
              <w:ind w:left="0" w:firstLine="0"/>
              <w:jc w:val="left"/>
              <w:rPr>
                <w:sz w:val="18"/>
                <w:szCs w:val="18"/>
                <w:lang w:val="en-US"/>
              </w:rPr>
            </w:pPr>
            <w:r w:rsidRPr="00CE4995">
              <w:rPr>
                <w:sz w:val="18"/>
                <w:szCs w:val="18"/>
                <w:lang w:val="en-US"/>
              </w:rPr>
              <w:t xml:space="preserve">Js*10-60, Ol* 10-60,   Czr (a2) 5-30,  </w:t>
            </w:r>
          </w:p>
          <w:p w:rsidR="00FD24FD" w:rsidRPr="00CE4995" w:rsidRDefault="00FD24FD" w:rsidP="005D1DE4">
            <w:pPr>
              <w:pStyle w:val="Akapitzlist"/>
              <w:spacing w:line="240" w:lineRule="auto"/>
              <w:ind w:left="0" w:firstLine="0"/>
              <w:jc w:val="left"/>
              <w:rPr>
                <w:sz w:val="18"/>
                <w:szCs w:val="18"/>
                <w:lang w:val="en-US"/>
              </w:rPr>
            </w:pPr>
            <w:r w:rsidRPr="00CE4995">
              <w:rPr>
                <w:sz w:val="18"/>
                <w:szCs w:val="18"/>
                <w:lang w:val="en-US"/>
              </w:rPr>
              <w:t xml:space="preserve">Gb (a2) 0-10, Lp 0-10, </w:t>
            </w:r>
          </w:p>
          <w:p w:rsidR="00FD24FD" w:rsidRPr="00CE4995" w:rsidRDefault="00FD24FD" w:rsidP="005D1DE4">
            <w:pPr>
              <w:pStyle w:val="Akapitzlist"/>
              <w:spacing w:line="240" w:lineRule="auto"/>
              <w:ind w:left="0" w:firstLine="0"/>
              <w:jc w:val="left"/>
              <w:rPr>
                <w:sz w:val="18"/>
                <w:szCs w:val="18"/>
              </w:rPr>
            </w:pPr>
            <w:r w:rsidRPr="00CE4995">
              <w:rPr>
                <w:sz w:val="18"/>
                <w:szCs w:val="18"/>
              </w:rPr>
              <w:t xml:space="preserve">Kl 0-10, </w:t>
            </w:r>
          </w:p>
          <w:p w:rsidR="00FD24FD" w:rsidRPr="00CE4995" w:rsidRDefault="00FD24FD" w:rsidP="005D1DE4">
            <w:pPr>
              <w:pStyle w:val="Akapitzlist"/>
              <w:spacing w:line="240" w:lineRule="auto"/>
              <w:ind w:left="0" w:firstLine="0"/>
              <w:jc w:val="left"/>
              <w:rPr>
                <w:sz w:val="18"/>
                <w:szCs w:val="18"/>
              </w:rPr>
            </w:pPr>
            <w:r w:rsidRPr="00CE4995">
              <w:rPr>
                <w:sz w:val="18"/>
                <w:szCs w:val="18"/>
              </w:rPr>
              <w:t>Wz.sz 0-10, Wz 0-10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D24FD" w:rsidRPr="00BB6C0A" w:rsidRDefault="00FD24FD" w:rsidP="00FE1E1F">
            <w:pPr>
              <w:autoSpaceDE w:val="0"/>
              <w:autoSpaceDN w:val="0"/>
              <w:adjustRightInd w:val="0"/>
              <w:spacing w:line="240" w:lineRule="auto"/>
              <w:ind w:firstLine="0"/>
              <w:jc w:val="left"/>
              <w:rPr>
                <w:sz w:val="20"/>
              </w:rPr>
            </w:pPr>
            <w:r w:rsidRPr="00BB6C0A">
              <w:rPr>
                <w:sz w:val="20"/>
              </w:rPr>
              <w:t>Ol Js</w:t>
            </w:r>
          </w:p>
          <w:p w:rsidR="00FD24FD" w:rsidRPr="006E7486" w:rsidRDefault="00FD24FD" w:rsidP="00FE1E1F">
            <w:pPr>
              <w:keepNext/>
              <w:autoSpaceDE w:val="0"/>
              <w:autoSpaceDN w:val="0"/>
              <w:adjustRightInd w:val="0"/>
              <w:spacing w:line="240" w:lineRule="auto"/>
              <w:ind w:firstLine="0"/>
              <w:rPr>
                <w:sz w:val="20"/>
                <w:lang w:val="en-US"/>
              </w:rPr>
            </w:pPr>
            <w:r w:rsidRPr="00BB6C0A">
              <w:rPr>
                <w:sz w:val="20"/>
              </w:rPr>
              <w:t>Ol</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FD24FD" w:rsidRDefault="00FD24FD" w:rsidP="00FE1E1F">
            <w:pPr>
              <w:autoSpaceDE w:val="0"/>
              <w:autoSpaceDN w:val="0"/>
              <w:adjustRightInd w:val="0"/>
              <w:spacing w:line="240" w:lineRule="auto"/>
              <w:ind w:firstLine="0"/>
              <w:jc w:val="left"/>
              <w:rPr>
                <w:sz w:val="20"/>
              </w:rPr>
            </w:pPr>
            <w:r w:rsidRPr="00BB6C0A">
              <w:rPr>
                <w:sz w:val="20"/>
              </w:rPr>
              <w:t xml:space="preserve">Js </w:t>
            </w:r>
            <w:r>
              <w:rPr>
                <w:sz w:val="20"/>
              </w:rPr>
              <w:t>5</w:t>
            </w:r>
            <w:r w:rsidRPr="00BB6C0A">
              <w:rPr>
                <w:sz w:val="20"/>
              </w:rPr>
              <w:t>0, Ol 30, inne 20</w:t>
            </w:r>
          </w:p>
          <w:p w:rsidR="00FD24FD" w:rsidRPr="006E7486" w:rsidRDefault="00FD24FD" w:rsidP="00FE1E1F">
            <w:pPr>
              <w:keepNext/>
              <w:autoSpaceDE w:val="0"/>
              <w:autoSpaceDN w:val="0"/>
              <w:adjustRightInd w:val="0"/>
              <w:spacing w:line="240" w:lineRule="auto"/>
              <w:ind w:firstLine="0"/>
              <w:rPr>
                <w:sz w:val="20"/>
              </w:rPr>
            </w:pPr>
            <w:r>
              <w:rPr>
                <w:sz w:val="20"/>
              </w:rPr>
              <w:t>Ol 70, inne 30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D357EE" w:rsidRDefault="00FD24FD" w:rsidP="00B328C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r w:rsidR="00FD24FD" w:rsidRPr="00F15EA2" w:rsidTr="00693602">
        <w:tc>
          <w:tcPr>
            <w:tcW w:w="790" w:type="dxa"/>
            <w:vMerge/>
            <w:tcBorders>
              <w:left w:val="single" w:sz="4" w:space="0" w:color="auto"/>
              <w:bottom w:val="single" w:sz="4" w:space="0" w:color="auto"/>
              <w:right w:val="single" w:sz="4" w:space="0" w:color="auto"/>
            </w:tcBorders>
            <w:tcMar>
              <w:left w:w="28" w:type="dxa"/>
              <w:right w:w="28" w:type="dxa"/>
            </w:tcMar>
            <w:vAlign w:val="center"/>
          </w:tcPr>
          <w:p w:rsidR="00FD24FD" w:rsidRPr="00644F61" w:rsidRDefault="00FD24FD" w:rsidP="005D1DE4">
            <w:pPr>
              <w:pStyle w:val="Akapitzlist"/>
              <w:spacing w:line="240" w:lineRule="auto"/>
              <w:ind w:left="0" w:firstLine="0"/>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3705B3" w:rsidRDefault="00FD24FD" w:rsidP="005D1DE4">
            <w:pPr>
              <w:pStyle w:val="Akapitzlist"/>
              <w:spacing w:line="240" w:lineRule="auto"/>
              <w:ind w:left="0" w:firstLine="0"/>
              <w:jc w:val="center"/>
              <w:rPr>
                <w:vertAlign w:val="superscript"/>
              </w:rPr>
            </w:pPr>
            <w:r w:rsidRPr="00CE4995">
              <w:rPr>
                <w:sz w:val="18"/>
                <w:szCs w:val="18"/>
              </w:rPr>
              <w:t>Lł</w:t>
            </w:r>
            <w:r>
              <w:rPr>
                <w:vertAlign w:val="superscript"/>
              </w:rPr>
              <w:t>*</w:t>
            </w:r>
          </w:p>
          <w:p w:rsidR="00FD24FD" w:rsidRPr="00CE4995" w:rsidRDefault="00FD24FD" w:rsidP="005D1DE4">
            <w:pPr>
              <w:pStyle w:val="Akapitzlist"/>
              <w:spacing w:line="240" w:lineRule="auto"/>
              <w:ind w:left="0" w:firstLine="0"/>
              <w:jc w:val="center"/>
              <w:rPr>
                <w:sz w:val="18"/>
                <w:szCs w:val="18"/>
              </w:rPr>
            </w:pP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CE4995" w:rsidRDefault="00FD24FD" w:rsidP="005D1DE4">
            <w:pPr>
              <w:pStyle w:val="Akapitzlist"/>
              <w:spacing w:line="240" w:lineRule="auto"/>
              <w:ind w:left="0" w:firstLine="0"/>
              <w:jc w:val="left"/>
              <w:rPr>
                <w:sz w:val="18"/>
                <w:szCs w:val="18"/>
              </w:rPr>
            </w:pPr>
            <w:r w:rsidRPr="00CE4995">
              <w:rPr>
                <w:sz w:val="18"/>
                <w:szCs w:val="18"/>
              </w:rPr>
              <w:t xml:space="preserve">Wb.k* 30-60, </w:t>
            </w:r>
          </w:p>
          <w:p w:rsidR="00FD24FD" w:rsidRPr="00CE4995" w:rsidRDefault="00FD24FD" w:rsidP="005D1DE4">
            <w:pPr>
              <w:pStyle w:val="Akapitzlist"/>
              <w:spacing w:line="240" w:lineRule="auto"/>
              <w:ind w:left="0" w:firstLine="0"/>
              <w:jc w:val="left"/>
              <w:rPr>
                <w:sz w:val="18"/>
                <w:szCs w:val="18"/>
              </w:rPr>
            </w:pPr>
            <w:r w:rsidRPr="00CE4995">
              <w:rPr>
                <w:sz w:val="18"/>
                <w:szCs w:val="18"/>
              </w:rPr>
              <w:t xml:space="preserve">Wb* 30-60, </w:t>
            </w:r>
          </w:p>
          <w:p w:rsidR="00FD24FD" w:rsidRPr="00CE4995" w:rsidRDefault="00FD24FD" w:rsidP="005D1DE4">
            <w:pPr>
              <w:pStyle w:val="Akapitzlist"/>
              <w:spacing w:line="240" w:lineRule="auto"/>
              <w:ind w:left="0" w:firstLine="0"/>
              <w:jc w:val="left"/>
              <w:rPr>
                <w:sz w:val="18"/>
                <w:szCs w:val="18"/>
              </w:rPr>
            </w:pPr>
            <w:r w:rsidRPr="00CE4995">
              <w:rPr>
                <w:sz w:val="18"/>
                <w:szCs w:val="18"/>
              </w:rPr>
              <w:t>Ol 0-30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D24FD" w:rsidRPr="0063441C" w:rsidRDefault="00FD24FD" w:rsidP="00FE1E1F">
            <w:pPr>
              <w:autoSpaceDE w:val="0"/>
              <w:autoSpaceDN w:val="0"/>
              <w:adjustRightInd w:val="0"/>
              <w:spacing w:line="240" w:lineRule="auto"/>
              <w:ind w:firstLine="0"/>
              <w:jc w:val="left"/>
              <w:rPr>
                <w:sz w:val="20"/>
              </w:rPr>
            </w:pPr>
            <w:r w:rsidRPr="0063441C">
              <w:rPr>
                <w:sz w:val="20"/>
              </w:rPr>
              <w:t>Js Db</w:t>
            </w:r>
          </w:p>
          <w:p w:rsidR="00FD24FD" w:rsidRPr="0063441C" w:rsidRDefault="00FD24FD" w:rsidP="00FE1E1F">
            <w:pPr>
              <w:autoSpaceDE w:val="0"/>
              <w:autoSpaceDN w:val="0"/>
              <w:adjustRightInd w:val="0"/>
              <w:spacing w:line="240" w:lineRule="auto"/>
              <w:ind w:firstLine="0"/>
              <w:jc w:val="left"/>
              <w:rPr>
                <w:sz w:val="20"/>
              </w:rPr>
            </w:pPr>
            <w:r w:rsidRPr="0063441C">
              <w:rPr>
                <w:sz w:val="20"/>
              </w:rPr>
              <w:t>Db Js</w:t>
            </w:r>
          </w:p>
          <w:p w:rsidR="00FD24FD" w:rsidRPr="006E7486" w:rsidRDefault="00FD24FD" w:rsidP="00FE1E1F">
            <w:pPr>
              <w:keepNext/>
              <w:autoSpaceDE w:val="0"/>
              <w:autoSpaceDN w:val="0"/>
              <w:adjustRightInd w:val="0"/>
              <w:spacing w:line="240" w:lineRule="auto"/>
              <w:ind w:firstLine="0"/>
              <w:rPr>
                <w:sz w:val="20"/>
              </w:rPr>
            </w:pPr>
            <w:r w:rsidRPr="0063441C">
              <w:rPr>
                <w:sz w:val="20"/>
              </w:rPr>
              <w:t>Db</w:t>
            </w:r>
          </w:p>
        </w:tc>
        <w:tc>
          <w:tcPr>
            <w:tcW w:w="281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FD24FD" w:rsidRDefault="00FD24FD" w:rsidP="00FE1E1F">
            <w:pPr>
              <w:autoSpaceDE w:val="0"/>
              <w:autoSpaceDN w:val="0"/>
              <w:adjustRightInd w:val="0"/>
              <w:spacing w:line="240" w:lineRule="auto"/>
              <w:ind w:firstLine="0"/>
              <w:jc w:val="left"/>
              <w:rPr>
                <w:sz w:val="20"/>
              </w:rPr>
            </w:pPr>
            <w:r w:rsidRPr="0063441C">
              <w:rPr>
                <w:sz w:val="20"/>
              </w:rPr>
              <w:t xml:space="preserve">Db 60, Js 20, inne </w:t>
            </w:r>
            <w:r>
              <w:rPr>
                <w:sz w:val="20"/>
              </w:rPr>
              <w:t>20</w:t>
            </w:r>
          </w:p>
          <w:p w:rsidR="00FD24FD" w:rsidRDefault="00FD24FD" w:rsidP="00FE1E1F">
            <w:pPr>
              <w:autoSpaceDE w:val="0"/>
              <w:autoSpaceDN w:val="0"/>
              <w:adjustRightInd w:val="0"/>
              <w:spacing w:line="240" w:lineRule="auto"/>
              <w:ind w:firstLine="0"/>
              <w:jc w:val="left"/>
              <w:rPr>
                <w:sz w:val="20"/>
              </w:rPr>
            </w:pPr>
            <w:r>
              <w:rPr>
                <w:sz w:val="20"/>
              </w:rPr>
              <w:t>Js 60, Db 30, inne 10</w:t>
            </w:r>
          </w:p>
          <w:p w:rsidR="00FD24FD" w:rsidRPr="006E7486" w:rsidRDefault="00FD24FD" w:rsidP="00FE1E1F">
            <w:pPr>
              <w:keepNext/>
              <w:autoSpaceDE w:val="0"/>
              <w:autoSpaceDN w:val="0"/>
              <w:adjustRightInd w:val="0"/>
              <w:spacing w:line="240" w:lineRule="auto"/>
              <w:ind w:firstLine="0"/>
              <w:rPr>
                <w:sz w:val="20"/>
              </w:rPr>
            </w:pPr>
            <w:r>
              <w:rPr>
                <w:sz w:val="20"/>
              </w:rPr>
              <w:t>Db 70, inne 30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D24FD" w:rsidRPr="00D357EE" w:rsidRDefault="00FD24FD" w:rsidP="00B328C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bl>
    <w:p w:rsidR="00FD24FD" w:rsidRDefault="00FD24FD">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790"/>
        <w:gridCol w:w="721"/>
        <w:gridCol w:w="1953"/>
        <w:gridCol w:w="1134"/>
        <w:gridCol w:w="2819"/>
        <w:gridCol w:w="1542"/>
      </w:tblGrid>
      <w:tr w:rsidR="00FD24FD" w:rsidRPr="00693602" w:rsidTr="00FD24FD">
        <w:tc>
          <w:tcPr>
            <w:tcW w:w="790" w:type="dxa"/>
            <w:vMerge w:val="restart"/>
            <w:tcBorders>
              <w:top w:val="single" w:sz="4" w:space="0" w:color="auto"/>
              <w:left w:val="single" w:sz="4" w:space="0" w:color="auto"/>
              <w:right w:val="single" w:sz="4" w:space="0" w:color="auto"/>
            </w:tcBorders>
            <w:shd w:val="clear" w:color="auto" w:fill="EAF1DD"/>
            <w:tcMar>
              <w:left w:w="28" w:type="dxa"/>
              <w:right w:w="28" w:type="dxa"/>
            </w:tcMar>
            <w:vAlign w:val="center"/>
          </w:tcPr>
          <w:p w:rsidR="00FD24FD" w:rsidRPr="00FD24FD" w:rsidRDefault="00FD24FD" w:rsidP="00AC70F8">
            <w:pPr>
              <w:pStyle w:val="Akapitzlist"/>
              <w:spacing w:line="240" w:lineRule="auto"/>
              <w:ind w:left="0" w:firstLine="0"/>
              <w:jc w:val="center"/>
              <w:rPr>
                <w:sz w:val="18"/>
                <w:szCs w:val="18"/>
                <w:lang w:val="en-US"/>
              </w:rPr>
            </w:pPr>
            <w:r w:rsidRPr="00FD24FD">
              <w:rPr>
                <w:sz w:val="18"/>
                <w:szCs w:val="18"/>
                <w:lang w:val="en-US"/>
              </w:rPr>
              <w:lastRenderedPageBreak/>
              <w:t>Typ siedliska</w:t>
            </w:r>
          </w:p>
        </w:tc>
        <w:tc>
          <w:tcPr>
            <w:tcW w:w="721"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693602" w:rsidRDefault="00FD24FD" w:rsidP="00AC70F8">
            <w:pPr>
              <w:pStyle w:val="Akapitzlist"/>
              <w:spacing w:line="240" w:lineRule="auto"/>
              <w:ind w:left="0" w:firstLine="0"/>
              <w:jc w:val="center"/>
              <w:rPr>
                <w:sz w:val="18"/>
                <w:szCs w:val="18"/>
              </w:rPr>
            </w:pPr>
            <w:r w:rsidRPr="00693602">
              <w:rPr>
                <w:sz w:val="18"/>
                <w:szCs w:val="18"/>
              </w:rPr>
              <w:t>TSL</w:t>
            </w:r>
          </w:p>
        </w:tc>
        <w:tc>
          <w:tcPr>
            <w:tcW w:w="1953"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693602" w:rsidRDefault="00FD24FD" w:rsidP="00FD24FD">
            <w:pPr>
              <w:pStyle w:val="Akapitzlist"/>
              <w:spacing w:line="240" w:lineRule="auto"/>
              <w:ind w:left="0" w:firstLine="0"/>
              <w:jc w:val="left"/>
              <w:rPr>
                <w:sz w:val="18"/>
                <w:szCs w:val="18"/>
              </w:rPr>
            </w:pPr>
            <w:r w:rsidRPr="00693602">
              <w:rPr>
                <w:sz w:val="18"/>
                <w:szCs w:val="18"/>
              </w:rPr>
              <w:t>Optymalny skład gatunkowy (Matuszkiewicz)</w:t>
            </w:r>
          </w:p>
        </w:tc>
        <w:tc>
          <w:tcPr>
            <w:tcW w:w="1134"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tcPr>
          <w:p w:rsidR="00FD24FD" w:rsidRPr="00693602" w:rsidRDefault="00FD24FD" w:rsidP="00FD24FD">
            <w:pPr>
              <w:autoSpaceDE w:val="0"/>
              <w:autoSpaceDN w:val="0"/>
              <w:adjustRightInd w:val="0"/>
              <w:spacing w:line="240" w:lineRule="auto"/>
              <w:ind w:firstLine="0"/>
              <w:jc w:val="left"/>
              <w:rPr>
                <w:sz w:val="20"/>
              </w:rPr>
            </w:pPr>
            <w:r w:rsidRPr="00693602">
              <w:rPr>
                <w:sz w:val="20"/>
              </w:rPr>
              <w:t>Gospodarczy typ drzewostanu</w:t>
            </w:r>
          </w:p>
        </w:tc>
        <w:tc>
          <w:tcPr>
            <w:tcW w:w="2819"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tcPr>
          <w:p w:rsidR="00FD24FD" w:rsidRPr="00693602" w:rsidRDefault="00FD24FD" w:rsidP="00FD24FD">
            <w:pPr>
              <w:autoSpaceDE w:val="0"/>
              <w:autoSpaceDN w:val="0"/>
              <w:adjustRightInd w:val="0"/>
              <w:spacing w:line="240" w:lineRule="auto"/>
              <w:ind w:firstLine="0"/>
              <w:jc w:val="left"/>
              <w:rPr>
                <w:sz w:val="20"/>
              </w:rPr>
            </w:pPr>
            <w:r w:rsidRPr="00693602">
              <w:rPr>
                <w:sz w:val="20"/>
              </w:rPr>
              <w:t>Orientacyjny skład gatunkowy upraw</w:t>
            </w:r>
          </w:p>
        </w:tc>
        <w:tc>
          <w:tcPr>
            <w:tcW w:w="1542"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FD24FD" w:rsidRDefault="00FD24FD" w:rsidP="00AC70F8">
            <w:pPr>
              <w:pStyle w:val="Akapitzlist"/>
              <w:spacing w:line="240" w:lineRule="auto"/>
              <w:ind w:left="0" w:firstLine="0"/>
              <w:jc w:val="center"/>
              <w:rPr>
                <w:sz w:val="18"/>
                <w:szCs w:val="18"/>
              </w:rPr>
            </w:pPr>
            <w:r w:rsidRPr="00FD24FD">
              <w:rPr>
                <w:sz w:val="18"/>
                <w:szCs w:val="18"/>
              </w:rPr>
              <w:t>Ocena</w:t>
            </w:r>
          </w:p>
        </w:tc>
      </w:tr>
      <w:tr w:rsidR="00FD24FD" w:rsidRPr="00693602" w:rsidTr="00FD24FD">
        <w:tc>
          <w:tcPr>
            <w:tcW w:w="790" w:type="dxa"/>
            <w:vMerge w:val="restart"/>
            <w:tcBorders>
              <w:top w:val="single" w:sz="4" w:space="0" w:color="auto"/>
              <w:left w:val="single" w:sz="4" w:space="0" w:color="auto"/>
              <w:right w:val="single" w:sz="4" w:space="0" w:color="auto"/>
            </w:tcBorders>
            <w:shd w:val="clear" w:color="auto" w:fill="EAF1DD"/>
            <w:tcMar>
              <w:left w:w="28" w:type="dxa"/>
              <w:right w:w="28" w:type="dxa"/>
            </w:tcMar>
            <w:vAlign w:val="center"/>
          </w:tcPr>
          <w:p w:rsidR="00FD24FD" w:rsidRPr="00FD24FD" w:rsidRDefault="00FD24FD" w:rsidP="00AC70F8">
            <w:pPr>
              <w:pStyle w:val="Akapitzlist"/>
              <w:spacing w:line="240" w:lineRule="auto"/>
              <w:ind w:left="0" w:firstLine="0"/>
              <w:jc w:val="center"/>
              <w:rPr>
                <w:sz w:val="18"/>
                <w:szCs w:val="18"/>
                <w:lang w:val="en-US"/>
              </w:rPr>
            </w:pPr>
            <w:r w:rsidRPr="00FD24FD">
              <w:rPr>
                <w:sz w:val="18"/>
                <w:szCs w:val="18"/>
                <w:lang w:val="en-US"/>
              </w:rPr>
              <w:t>1</w:t>
            </w:r>
          </w:p>
        </w:tc>
        <w:tc>
          <w:tcPr>
            <w:tcW w:w="721"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693602" w:rsidRDefault="00FD24FD" w:rsidP="00AC70F8">
            <w:pPr>
              <w:pStyle w:val="Akapitzlist"/>
              <w:spacing w:line="240" w:lineRule="auto"/>
              <w:ind w:left="0" w:firstLine="0"/>
              <w:jc w:val="center"/>
              <w:rPr>
                <w:sz w:val="18"/>
                <w:szCs w:val="18"/>
              </w:rPr>
            </w:pPr>
            <w:r w:rsidRPr="00693602">
              <w:rPr>
                <w:sz w:val="18"/>
                <w:szCs w:val="18"/>
              </w:rPr>
              <w:t>2</w:t>
            </w:r>
          </w:p>
        </w:tc>
        <w:tc>
          <w:tcPr>
            <w:tcW w:w="1953"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693602" w:rsidRDefault="00FD24FD" w:rsidP="00FD24FD">
            <w:pPr>
              <w:pStyle w:val="Akapitzlist"/>
              <w:spacing w:line="240" w:lineRule="auto"/>
              <w:ind w:left="0" w:firstLine="0"/>
              <w:jc w:val="left"/>
              <w:rPr>
                <w:sz w:val="18"/>
                <w:szCs w:val="18"/>
              </w:rPr>
            </w:pPr>
            <w:r w:rsidRPr="00693602">
              <w:rPr>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tcPr>
          <w:p w:rsidR="00FD24FD" w:rsidRPr="00693602" w:rsidRDefault="00FD24FD" w:rsidP="00FD24FD">
            <w:pPr>
              <w:autoSpaceDE w:val="0"/>
              <w:autoSpaceDN w:val="0"/>
              <w:adjustRightInd w:val="0"/>
              <w:spacing w:line="240" w:lineRule="auto"/>
              <w:ind w:firstLine="0"/>
              <w:jc w:val="left"/>
              <w:rPr>
                <w:sz w:val="20"/>
              </w:rPr>
            </w:pPr>
            <w:r w:rsidRPr="00693602">
              <w:rPr>
                <w:sz w:val="20"/>
              </w:rPr>
              <w:t>4</w:t>
            </w:r>
          </w:p>
        </w:tc>
        <w:tc>
          <w:tcPr>
            <w:tcW w:w="2819"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tcPr>
          <w:p w:rsidR="00FD24FD" w:rsidRPr="00693602" w:rsidRDefault="00FD24FD" w:rsidP="00FD24FD">
            <w:pPr>
              <w:autoSpaceDE w:val="0"/>
              <w:autoSpaceDN w:val="0"/>
              <w:adjustRightInd w:val="0"/>
              <w:spacing w:line="240" w:lineRule="auto"/>
              <w:ind w:firstLine="0"/>
              <w:jc w:val="left"/>
              <w:rPr>
                <w:sz w:val="20"/>
              </w:rPr>
            </w:pPr>
            <w:r w:rsidRPr="00693602">
              <w:rPr>
                <w:sz w:val="20"/>
              </w:rPr>
              <w:t>5</w:t>
            </w:r>
          </w:p>
        </w:tc>
        <w:tc>
          <w:tcPr>
            <w:tcW w:w="1542" w:type="dxa"/>
            <w:tcBorders>
              <w:top w:val="single" w:sz="4" w:space="0" w:color="auto"/>
              <w:left w:val="single" w:sz="4" w:space="0" w:color="auto"/>
              <w:bottom w:val="single" w:sz="4" w:space="0" w:color="auto"/>
              <w:right w:val="single" w:sz="4" w:space="0" w:color="auto"/>
            </w:tcBorders>
            <w:shd w:val="clear" w:color="auto" w:fill="EAF1DD"/>
            <w:tcMar>
              <w:left w:w="28" w:type="dxa"/>
              <w:right w:w="28" w:type="dxa"/>
            </w:tcMar>
            <w:vAlign w:val="center"/>
          </w:tcPr>
          <w:p w:rsidR="00FD24FD" w:rsidRPr="00FD24FD" w:rsidRDefault="00FD24FD" w:rsidP="00AC70F8">
            <w:pPr>
              <w:pStyle w:val="Akapitzlist"/>
              <w:spacing w:line="240" w:lineRule="auto"/>
              <w:ind w:left="0" w:firstLine="0"/>
              <w:jc w:val="center"/>
              <w:rPr>
                <w:sz w:val="18"/>
                <w:szCs w:val="18"/>
              </w:rPr>
            </w:pPr>
            <w:r w:rsidRPr="00FD24FD">
              <w:rPr>
                <w:sz w:val="18"/>
                <w:szCs w:val="18"/>
              </w:rPr>
              <w:t>6</w:t>
            </w:r>
          </w:p>
        </w:tc>
      </w:tr>
      <w:tr w:rsidR="00693602" w:rsidRPr="00554763" w:rsidTr="00693602">
        <w:tc>
          <w:tcPr>
            <w:tcW w:w="790" w:type="dxa"/>
            <w:vMerge w:val="restart"/>
            <w:tcBorders>
              <w:top w:val="single" w:sz="4" w:space="0" w:color="auto"/>
              <w:left w:val="single" w:sz="4" w:space="0" w:color="auto"/>
              <w:right w:val="single" w:sz="4" w:space="0" w:color="auto"/>
            </w:tcBorders>
            <w:tcMar>
              <w:left w:w="28" w:type="dxa"/>
              <w:right w:w="28" w:type="dxa"/>
            </w:tcMar>
            <w:vAlign w:val="center"/>
          </w:tcPr>
          <w:p w:rsidR="00693602" w:rsidRPr="00554763" w:rsidRDefault="00693602" w:rsidP="00554763">
            <w:pPr>
              <w:pStyle w:val="Akapitzlist"/>
              <w:spacing w:line="240" w:lineRule="auto"/>
              <w:ind w:left="0" w:firstLine="0"/>
              <w:jc w:val="center"/>
              <w:rPr>
                <w:color w:val="FF0000"/>
                <w:sz w:val="18"/>
                <w:szCs w:val="18"/>
                <w:lang w:val="en-US"/>
              </w:rPr>
            </w:pPr>
            <w:r w:rsidRPr="00554763">
              <w:rPr>
                <w:sz w:val="18"/>
                <w:szCs w:val="18"/>
                <w:lang w:val="en-US"/>
              </w:rPr>
              <w:t>91F0</w:t>
            </w: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3705B3" w:rsidRDefault="00693602" w:rsidP="005D1DE4">
            <w:pPr>
              <w:pStyle w:val="Akapitzlist"/>
              <w:spacing w:line="240" w:lineRule="auto"/>
              <w:ind w:left="0" w:firstLine="0"/>
              <w:jc w:val="center"/>
              <w:rPr>
                <w:vertAlign w:val="superscript"/>
              </w:rPr>
            </w:pPr>
            <w:r w:rsidRPr="003C04C2">
              <w:rPr>
                <w:sz w:val="18"/>
                <w:szCs w:val="18"/>
              </w:rPr>
              <w:t>Lw</w:t>
            </w:r>
            <w:r>
              <w:rPr>
                <w:vertAlign w:val="superscript"/>
              </w:rPr>
              <w:t>*</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Wz* 20-80,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Js* 20-50, Lp 0-10, </w:t>
            </w:r>
          </w:p>
          <w:p w:rsidR="00693602" w:rsidRPr="003C04C2" w:rsidRDefault="00693602" w:rsidP="005D1DE4">
            <w:pPr>
              <w:pStyle w:val="Akapitzlist"/>
              <w:spacing w:line="240" w:lineRule="auto"/>
              <w:ind w:left="0" w:firstLine="0"/>
              <w:jc w:val="left"/>
              <w:rPr>
                <w:sz w:val="18"/>
                <w:szCs w:val="18"/>
              </w:rPr>
            </w:pPr>
            <w:r w:rsidRPr="003C04C2">
              <w:rPr>
                <w:sz w:val="18"/>
                <w:szCs w:val="18"/>
              </w:rPr>
              <w:t>Czr (a2) 5-10, Ol 0-10, Gb 0-20, Db.s 5-20, Kl 0-10, Wz.sz 0-10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3602" w:rsidRPr="00BB6C0A" w:rsidRDefault="00693602" w:rsidP="00FE1E1F">
            <w:pPr>
              <w:autoSpaceDE w:val="0"/>
              <w:autoSpaceDN w:val="0"/>
              <w:adjustRightInd w:val="0"/>
              <w:spacing w:line="240" w:lineRule="auto"/>
              <w:ind w:firstLine="0"/>
              <w:jc w:val="left"/>
              <w:rPr>
                <w:sz w:val="20"/>
              </w:rPr>
            </w:pPr>
            <w:r w:rsidRPr="00BB6C0A">
              <w:rPr>
                <w:sz w:val="20"/>
              </w:rPr>
              <w:t>Js Db</w:t>
            </w:r>
          </w:p>
          <w:p w:rsidR="00693602" w:rsidRPr="00D357EE" w:rsidRDefault="00693602" w:rsidP="00FE1E1F">
            <w:pPr>
              <w:autoSpaceDE w:val="0"/>
              <w:autoSpaceDN w:val="0"/>
              <w:adjustRightInd w:val="0"/>
              <w:spacing w:line="240" w:lineRule="auto"/>
              <w:ind w:firstLine="0"/>
              <w:jc w:val="left"/>
              <w:rPr>
                <w:color w:val="FF0000"/>
                <w:sz w:val="20"/>
              </w:rPr>
            </w:pPr>
            <w:r w:rsidRPr="00BB6C0A">
              <w:rPr>
                <w:sz w:val="20"/>
              </w:rPr>
              <w:t xml:space="preserve">Db </w:t>
            </w:r>
          </w:p>
        </w:tc>
        <w:tc>
          <w:tcPr>
            <w:tcW w:w="2819" w:type="dxa"/>
            <w:tcBorders>
              <w:top w:val="single" w:sz="4" w:space="0" w:color="auto"/>
              <w:left w:val="single" w:sz="4" w:space="0" w:color="auto"/>
              <w:bottom w:val="single" w:sz="4" w:space="0" w:color="auto"/>
              <w:right w:val="single" w:sz="4" w:space="0" w:color="auto"/>
            </w:tcBorders>
            <w:tcMar>
              <w:left w:w="28" w:type="dxa"/>
              <w:right w:w="28" w:type="dxa"/>
            </w:tcMar>
          </w:tcPr>
          <w:p w:rsidR="00693602" w:rsidRPr="00CA45A8" w:rsidRDefault="00693602" w:rsidP="00FE1E1F">
            <w:pPr>
              <w:autoSpaceDE w:val="0"/>
              <w:autoSpaceDN w:val="0"/>
              <w:adjustRightInd w:val="0"/>
              <w:spacing w:line="240" w:lineRule="auto"/>
              <w:ind w:firstLine="0"/>
              <w:jc w:val="left"/>
              <w:rPr>
                <w:b/>
                <w:sz w:val="20"/>
              </w:rPr>
            </w:pPr>
            <w:r w:rsidRPr="00BB6C0A">
              <w:rPr>
                <w:sz w:val="20"/>
              </w:rPr>
              <w:t xml:space="preserve">Db 60, Js </w:t>
            </w:r>
            <w:r>
              <w:rPr>
                <w:sz w:val="20"/>
              </w:rPr>
              <w:t>2</w:t>
            </w:r>
            <w:r w:rsidRPr="00BB6C0A">
              <w:rPr>
                <w:sz w:val="20"/>
              </w:rPr>
              <w:t xml:space="preserve">0, inne </w:t>
            </w:r>
            <w:r>
              <w:rPr>
                <w:sz w:val="20"/>
              </w:rPr>
              <w:t>2</w:t>
            </w:r>
            <w:r w:rsidRPr="00BB6C0A">
              <w:rPr>
                <w:sz w:val="20"/>
              </w:rPr>
              <w:t>0</w:t>
            </w:r>
          </w:p>
          <w:p w:rsidR="00693602" w:rsidRPr="006E7486" w:rsidRDefault="00693602" w:rsidP="00FE1E1F">
            <w:pPr>
              <w:keepNext/>
              <w:autoSpaceDE w:val="0"/>
              <w:autoSpaceDN w:val="0"/>
              <w:adjustRightInd w:val="0"/>
              <w:spacing w:line="240" w:lineRule="auto"/>
              <w:ind w:firstLine="0"/>
              <w:rPr>
                <w:sz w:val="20"/>
              </w:rPr>
            </w:pPr>
            <w:r w:rsidRPr="00BB6C0A">
              <w:rPr>
                <w:sz w:val="20"/>
              </w:rPr>
              <w:t>Db 70, inne 30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D357EE" w:rsidRDefault="00693602" w:rsidP="00B328C6">
            <w:pPr>
              <w:pStyle w:val="Akapitzlist"/>
              <w:spacing w:line="240" w:lineRule="auto"/>
              <w:ind w:left="0" w:firstLine="0"/>
              <w:jc w:val="center"/>
              <w:rPr>
                <w:color w:val="FF0000"/>
                <w:sz w:val="18"/>
                <w:szCs w:val="18"/>
              </w:rPr>
            </w:pPr>
            <w:r w:rsidRPr="007B1222">
              <w:rPr>
                <w:sz w:val="18"/>
                <w:szCs w:val="18"/>
              </w:rPr>
              <w:t>Skład gatunkowy TD i upraw zgodny z naturalnym składem gatunkowymi lasu.</w:t>
            </w:r>
            <w:r>
              <w:rPr>
                <w:sz w:val="18"/>
                <w:szCs w:val="18"/>
              </w:rPr>
              <w:t xml:space="preserve"> </w:t>
            </w:r>
          </w:p>
        </w:tc>
      </w:tr>
      <w:tr w:rsidR="00693602" w:rsidRPr="00F15EA2" w:rsidTr="00693602">
        <w:tc>
          <w:tcPr>
            <w:tcW w:w="790" w:type="dxa"/>
            <w:vMerge/>
            <w:tcBorders>
              <w:left w:val="single" w:sz="4" w:space="0" w:color="auto"/>
              <w:bottom w:val="single" w:sz="4" w:space="0" w:color="auto"/>
              <w:right w:val="single" w:sz="4" w:space="0" w:color="auto"/>
            </w:tcBorders>
            <w:tcMar>
              <w:left w:w="28" w:type="dxa"/>
              <w:right w:w="28" w:type="dxa"/>
            </w:tcMar>
            <w:vAlign w:val="center"/>
          </w:tcPr>
          <w:p w:rsidR="00693602" w:rsidRPr="00554763" w:rsidRDefault="00693602" w:rsidP="005D1DE4">
            <w:pPr>
              <w:pStyle w:val="Akapitzlist"/>
              <w:spacing w:line="240" w:lineRule="auto"/>
              <w:ind w:left="0" w:firstLine="0"/>
              <w:jc w:val="center"/>
              <w:rPr>
                <w:color w:val="FF0000"/>
                <w:sz w:val="18"/>
                <w:szCs w:val="18"/>
              </w:rPr>
            </w:pPr>
          </w:p>
        </w:tc>
        <w:tc>
          <w:tcPr>
            <w:tcW w:w="7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3705B3" w:rsidRDefault="00693602" w:rsidP="005D1DE4">
            <w:pPr>
              <w:pStyle w:val="Akapitzlist"/>
              <w:spacing w:line="240" w:lineRule="auto"/>
              <w:ind w:left="0" w:firstLine="0"/>
              <w:jc w:val="center"/>
              <w:rPr>
                <w:vertAlign w:val="superscript"/>
              </w:rPr>
            </w:pPr>
            <w:r w:rsidRPr="003C04C2">
              <w:rPr>
                <w:sz w:val="18"/>
                <w:szCs w:val="18"/>
              </w:rPr>
              <w:t>Lł</w:t>
            </w:r>
            <w:r>
              <w:rPr>
                <w:vertAlign w:val="superscript"/>
              </w:rPr>
              <w:t>*</w:t>
            </w:r>
          </w:p>
        </w:tc>
        <w:tc>
          <w:tcPr>
            <w:tcW w:w="19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Wz* 20-60,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Js* 20-60,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Czr (a2)* 20-30,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Kl.p 10-20, </w:t>
            </w:r>
          </w:p>
          <w:p w:rsidR="00693602" w:rsidRPr="003C04C2" w:rsidRDefault="00693602" w:rsidP="005D1DE4">
            <w:pPr>
              <w:pStyle w:val="Akapitzlist"/>
              <w:spacing w:line="240" w:lineRule="auto"/>
              <w:ind w:left="0" w:firstLine="0"/>
              <w:jc w:val="left"/>
              <w:rPr>
                <w:sz w:val="18"/>
                <w:szCs w:val="18"/>
              </w:rPr>
            </w:pPr>
            <w:r w:rsidRPr="003C04C2">
              <w:rPr>
                <w:sz w:val="18"/>
                <w:szCs w:val="18"/>
              </w:rPr>
              <w:t>Db.s 5-10, Kl 5-10,</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Ol 5-10,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Wz.g 0-10, </w:t>
            </w:r>
          </w:p>
          <w:p w:rsidR="00693602" w:rsidRPr="003C04C2" w:rsidRDefault="00693602" w:rsidP="005D1DE4">
            <w:pPr>
              <w:pStyle w:val="Akapitzlist"/>
              <w:spacing w:line="240" w:lineRule="auto"/>
              <w:ind w:left="0" w:firstLine="0"/>
              <w:jc w:val="left"/>
              <w:rPr>
                <w:sz w:val="18"/>
                <w:szCs w:val="18"/>
              </w:rPr>
            </w:pPr>
            <w:r w:rsidRPr="003C04C2">
              <w:rPr>
                <w:sz w:val="18"/>
                <w:szCs w:val="18"/>
              </w:rPr>
              <w:t xml:space="preserve">Wz.sz 0-10, Gb 0-10, Lp 0-10, Tp 0-10,  </w:t>
            </w:r>
          </w:p>
          <w:p w:rsidR="00693602" w:rsidRPr="003C04C2" w:rsidRDefault="00693602" w:rsidP="005D1DE4">
            <w:pPr>
              <w:pStyle w:val="Akapitzlist"/>
              <w:spacing w:line="240" w:lineRule="auto"/>
              <w:ind w:left="0" w:firstLine="0"/>
              <w:jc w:val="left"/>
              <w:rPr>
                <w:sz w:val="18"/>
                <w:szCs w:val="18"/>
              </w:rPr>
            </w:pPr>
            <w:r w:rsidRPr="003C04C2">
              <w:rPr>
                <w:sz w:val="18"/>
                <w:szCs w:val="18"/>
              </w:rPr>
              <w:t>Jb 0-5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693602" w:rsidRPr="0063441C" w:rsidRDefault="00693602" w:rsidP="00FE1E1F">
            <w:pPr>
              <w:autoSpaceDE w:val="0"/>
              <w:autoSpaceDN w:val="0"/>
              <w:adjustRightInd w:val="0"/>
              <w:spacing w:line="240" w:lineRule="auto"/>
              <w:ind w:firstLine="0"/>
              <w:jc w:val="left"/>
              <w:rPr>
                <w:sz w:val="20"/>
              </w:rPr>
            </w:pPr>
            <w:r w:rsidRPr="0063441C">
              <w:rPr>
                <w:sz w:val="20"/>
              </w:rPr>
              <w:t>Js Db</w:t>
            </w:r>
          </w:p>
          <w:p w:rsidR="00693602" w:rsidRPr="0063441C" w:rsidRDefault="00693602" w:rsidP="00FE1E1F">
            <w:pPr>
              <w:autoSpaceDE w:val="0"/>
              <w:autoSpaceDN w:val="0"/>
              <w:adjustRightInd w:val="0"/>
              <w:spacing w:line="240" w:lineRule="auto"/>
              <w:ind w:firstLine="0"/>
              <w:jc w:val="left"/>
              <w:rPr>
                <w:sz w:val="20"/>
              </w:rPr>
            </w:pPr>
            <w:r w:rsidRPr="0063441C">
              <w:rPr>
                <w:sz w:val="20"/>
              </w:rPr>
              <w:t>Db Js</w:t>
            </w:r>
          </w:p>
          <w:p w:rsidR="00693602" w:rsidRPr="006E7486" w:rsidRDefault="00693602" w:rsidP="00FE1E1F">
            <w:pPr>
              <w:keepNext/>
              <w:autoSpaceDE w:val="0"/>
              <w:autoSpaceDN w:val="0"/>
              <w:adjustRightInd w:val="0"/>
              <w:spacing w:line="240" w:lineRule="auto"/>
              <w:ind w:firstLine="0"/>
              <w:rPr>
                <w:sz w:val="20"/>
              </w:rPr>
            </w:pPr>
            <w:r w:rsidRPr="0063441C">
              <w:rPr>
                <w:sz w:val="20"/>
              </w:rPr>
              <w:t>Db</w:t>
            </w:r>
          </w:p>
        </w:tc>
        <w:tc>
          <w:tcPr>
            <w:tcW w:w="2819" w:type="dxa"/>
            <w:tcBorders>
              <w:top w:val="single" w:sz="4" w:space="0" w:color="auto"/>
              <w:left w:val="single" w:sz="4" w:space="0" w:color="auto"/>
              <w:bottom w:val="single" w:sz="4" w:space="0" w:color="auto"/>
              <w:right w:val="single" w:sz="4" w:space="0" w:color="auto"/>
            </w:tcBorders>
            <w:tcMar>
              <w:left w:w="28" w:type="dxa"/>
              <w:right w:w="28" w:type="dxa"/>
            </w:tcMar>
          </w:tcPr>
          <w:p w:rsidR="00693602" w:rsidRDefault="00693602" w:rsidP="00FE1E1F">
            <w:pPr>
              <w:autoSpaceDE w:val="0"/>
              <w:autoSpaceDN w:val="0"/>
              <w:adjustRightInd w:val="0"/>
              <w:spacing w:line="240" w:lineRule="auto"/>
              <w:ind w:firstLine="0"/>
              <w:jc w:val="left"/>
              <w:rPr>
                <w:sz w:val="20"/>
              </w:rPr>
            </w:pPr>
            <w:r w:rsidRPr="0063441C">
              <w:rPr>
                <w:sz w:val="20"/>
              </w:rPr>
              <w:t xml:space="preserve">Db 60, Js 20, inne </w:t>
            </w:r>
            <w:r>
              <w:rPr>
                <w:sz w:val="20"/>
              </w:rPr>
              <w:t>20</w:t>
            </w:r>
          </w:p>
          <w:p w:rsidR="00693602" w:rsidRDefault="00693602" w:rsidP="00FE1E1F">
            <w:pPr>
              <w:autoSpaceDE w:val="0"/>
              <w:autoSpaceDN w:val="0"/>
              <w:adjustRightInd w:val="0"/>
              <w:spacing w:line="240" w:lineRule="auto"/>
              <w:ind w:firstLine="0"/>
              <w:jc w:val="left"/>
              <w:rPr>
                <w:sz w:val="20"/>
              </w:rPr>
            </w:pPr>
            <w:r>
              <w:rPr>
                <w:sz w:val="20"/>
              </w:rPr>
              <w:t>Js 60, Db 30, inne 10</w:t>
            </w:r>
          </w:p>
          <w:p w:rsidR="00693602" w:rsidRPr="006E7486" w:rsidRDefault="00693602" w:rsidP="00FE1E1F">
            <w:pPr>
              <w:keepNext/>
              <w:autoSpaceDE w:val="0"/>
              <w:autoSpaceDN w:val="0"/>
              <w:adjustRightInd w:val="0"/>
              <w:spacing w:line="240" w:lineRule="auto"/>
              <w:ind w:firstLine="0"/>
              <w:rPr>
                <w:sz w:val="20"/>
              </w:rPr>
            </w:pPr>
            <w:r>
              <w:rPr>
                <w:sz w:val="20"/>
              </w:rPr>
              <w:t>Db 70, inne 30</w:t>
            </w:r>
          </w:p>
        </w:tc>
        <w:tc>
          <w:tcPr>
            <w:tcW w:w="15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602" w:rsidRPr="000E1796" w:rsidRDefault="00693602" w:rsidP="00B328C6">
            <w:pPr>
              <w:pStyle w:val="Akapitzlist"/>
              <w:spacing w:line="240" w:lineRule="auto"/>
              <w:ind w:left="0" w:firstLine="0"/>
              <w:jc w:val="center"/>
              <w:rPr>
                <w:color w:val="FF0000"/>
                <w:sz w:val="18"/>
                <w:szCs w:val="18"/>
              </w:rPr>
            </w:pPr>
            <w:r w:rsidRPr="00FE1E1F">
              <w:rPr>
                <w:sz w:val="18"/>
                <w:szCs w:val="18"/>
              </w:rPr>
              <w:t>Ilość TD oraz ich zróżnicowanie pozwalają na dobranie składu uprawy zgodnej z naturalnym składem gatunkowym lasu.</w:t>
            </w:r>
          </w:p>
        </w:tc>
      </w:tr>
    </w:tbl>
    <w:p w:rsidR="00F15EA2" w:rsidRPr="003C04C2" w:rsidRDefault="00F15EA2" w:rsidP="00F15EA2">
      <w:pPr>
        <w:spacing w:before="240" w:line="240" w:lineRule="auto"/>
        <w:ind w:firstLine="0"/>
        <w:rPr>
          <w:sz w:val="20"/>
          <w:szCs w:val="20"/>
        </w:rPr>
      </w:pPr>
      <w:r w:rsidRPr="003C04C2">
        <w:rPr>
          <w:sz w:val="20"/>
          <w:szCs w:val="20"/>
        </w:rPr>
        <w:t>a1 - gatunek budujący I piętro drzewostanu</w:t>
      </w:r>
    </w:p>
    <w:p w:rsidR="00F15EA2" w:rsidRPr="003C04C2" w:rsidRDefault="00F15EA2" w:rsidP="00F15EA2">
      <w:pPr>
        <w:widowControl/>
        <w:suppressAutoHyphens w:val="0"/>
        <w:spacing w:line="240" w:lineRule="auto"/>
        <w:ind w:left="1418" w:hanging="1418"/>
        <w:rPr>
          <w:sz w:val="20"/>
          <w:szCs w:val="20"/>
        </w:rPr>
      </w:pPr>
      <w:r w:rsidRPr="003C04C2">
        <w:rPr>
          <w:sz w:val="20"/>
          <w:szCs w:val="20"/>
        </w:rPr>
        <w:t>a2 - gatunek budujący II piętro drzewostanu</w:t>
      </w:r>
    </w:p>
    <w:p w:rsidR="00F15EA2" w:rsidRPr="003C04C2" w:rsidRDefault="00F15EA2" w:rsidP="00F15EA2">
      <w:pPr>
        <w:widowControl/>
        <w:suppressAutoHyphens w:val="0"/>
        <w:spacing w:line="240" w:lineRule="auto"/>
        <w:ind w:firstLine="0"/>
        <w:rPr>
          <w:sz w:val="20"/>
          <w:szCs w:val="20"/>
        </w:rPr>
      </w:pPr>
      <w:r w:rsidRPr="003C04C2">
        <w:rPr>
          <w:bCs/>
          <w:lang w:eastAsia="en-US" w:bidi="en-US"/>
        </w:rPr>
        <w:t xml:space="preserve">*   </w:t>
      </w:r>
      <w:r w:rsidRPr="003C04C2">
        <w:rPr>
          <w:sz w:val="20"/>
          <w:szCs w:val="20"/>
        </w:rPr>
        <w:t>- gatunek najważniejszy</w:t>
      </w:r>
    </w:p>
    <w:p w:rsidR="00554763" w:rsidRPr="003C04C2" w:rsidRDefault="00554763" w:rsidP="00554763">
      <w:pPr>
        <w:widowControl/>
        <w:suppressAutoHyphens w:val="0"/>
        <w:spacing w:line="240" w:lineRule="auto"/>
        <w:ind w:firstLine="0"/>
        <w:rPr>
          <w:sz w:val="20"/>
          <w:szCs w:val="20"/>
        </w:rPr>
      </w:pPr>
      <w:r w:rsidRPr="003C04C2">
        <w:rPr>
          <w:sz w:val="20"/>
          <w:szCs w:val="20"/>
        </w:rPr>
        <w:t>1) - siedlisko występuje poza zasięgiem uznanym dla danego regionu</w:t>
      </w:r>
    </w:p>
    <w:p w:rsidR="00554763" w:rsidRPr="003C04C2" w:rsidRDefault="00554763" w:rsidP="00554763">
      <w:pPr>
        <w:widowControl/>
        <w:suppressAutoHyphens w:val="0"/>
        <w:spacing w:line="240" w:lineRule="auto"/>
        <w:ind w:firstLine="0"/>
        <w:rPr>
          <w:bCs/>
          <w:lang w:eastAsia="en-US" w:bidi="en-US"/>
        </w:rPr>
      </w:pPr>
      <w:r w:rsidRPr="003C04C2">
        <w:rPr>
          <w:sz w:val="20"/>
          <w:szCs w:val="20"/>
        </w:rPr>
        <w:t>2) - 91D-6 w typologii lasów nizinnych traktowany jest jako las mieszany bagienny (LMb)</w:t>
      </w:r>
    </w:p>
    <w:p w:rsidR="00554763" w:rsidRPr="007B1222" w:rsidRDefault="00554763" w:rsidP="00554763">
      <w:pPr>
        <w:widowControl/>
        <w:suppressAutoHyphens w:val="0"/>
        <w:spacing w:line="240" w:lineRule="auto"/>
        <w:ind w:left="1418" w:hanging="1418"/>
        <w:rPr>
          <w:bCs/>
          <w:lang w:eastAsia="en-US" w:bidi="en-US"/>
        </w:rPr>
      </w:pPr>
    </w:p>
    <w:p w:rsidR="00554763" w:rsidRPr="007E59FB" w:rsidRDefault="00554763" w:rsidP="00554763">
      <w:pPr>
        <w:spacing w:before="120" w:line="240" w:lineRule="auto"/>
        <w:rPr>
          <w:sz w:val="22"/>
          <w:szCs w:val="22"/>
        </w:rPr>
      </w:pPr>
      <w:r w:rsidRPr="007E59FB">
        <w:rPr>
          <w:sz w:val="22"/>
          <w:szCs w:val="22"/>
        </w:rPr>
        <w:t>* Do czasu ustąpienia zjawiska zamierania jesionu można go zastąpić w składzie gatunkowym uprawy gatunkiem o zbliżonych wymaganiach siedliskowych.</w:t>
      </w:r>
    </w:p>
    <w:p w:rsidR="00A579BC" w:rsidRDefault="00A579BC" w:rsidP="00554763">
      <w:pPr>
        <w:pStyle w:val="Bezodstpw"/>
        <w:ind w:firstLine="0"/>
        <w:rPr>
          <w:szCs w:val="26"/>
        </w:rPr>
      </w:pPr>
    </w:p>
    <w:p w:rsidR="00C97D6E" w:rsidRPr="00634F00" w:rsidRDefault="00C97D6E" w:rsidP="00C97D6E">
      <w:pPr>
        <w:ind w:firstLine="567"/>
        <w:rPr>
          <w:szCs w:val="26"/>
        </w:rPr>
      </w:pPr>
      <w:r w:rsidRPr="00634F00">
        <w:rPr>
          <w:szCs w:val="26"/>
        </w:rPr>
        <w:t>Typ drzewostanu (TD) jest ogólnym wyznacznikiem celu gospodarowania na danym siedlisku, w formie pożądanej kolejności udziału głównych gatunków drzew. W zestawieniu nie zostały wymienione wszystkie gatunki występujące w drzewostanie, a jedynie gatunki główne. Również orientacyjne składy gatunkowe upraw dla poszczególnych typów siedliskowych lasu należy traktować jako ramowy wyznacznik składu gatunkowego. Zaplanowane odnowienia należy wykonać uwzględniając opracowania glebowo-siedliskowe, mikrosiedliska oraz ostatnie wyniki inwentaryzacji lasu.</w:t>
      </w:r>
    </w:p>
    <w:p w:rsidR="00C97D6E" w:rsidRPr="00634F00" w:rsidRDefault="00C97D6E" w:rsidP="00C97D6E">
      <w:pPr>
        <w:ind w:firstLine="567"/>
        <w:rPr>
          <w:szCs w:val="26"/>
        </w:rPr>
      </w:pPr>
      <w:r w:rsidRPr="00634F00">
        <w:rPr>
          <w:szCs w:val="26"/>
        </w:rPr>
        <w:t xml:space="preserve">Na siedliskach borów bagiennych i borów mieszanych bagiennych przyjęte składy upraw i typy drzewostanów są zgodne z naturalnym składem gatunkowym określonym dla poszczególnych siedlisk przez Matuszkiewicza. </w:t>
      </w:r>
      <w:r w:rsidRPr="00B45DB1">
        <w:rPr>
          <w:szCs w:val="26"/>
        </w:rPr>
        <w:t>Ponadto należy dodać, że na wymienionych siedliskach nie zaprojektowano cięć rębnych.</w:t>
      </w:r>
      <w:r w:rsidRPr="00C97D6E">
        <w:rPr>
          <w:color w:val="FF0000"/>
          <w:szCs w:val="26"/>
        </w:rPr>
        <w:t xml:space="preserve"> </w:t>
      </w:r>
      <w:r w:rsidRPr="001E4B53">
        <w:rPr>
          <w:szCs w:val="26"/>
        </w:rPr>
        <w:t>W przypadku łęgów, z uwagi na chorobę naczyniową jesionu, uwzględniono możliwość wprowadzenia gatunków zastępczych o podobnych wymaganiach (wiąz, dąb, olsza, inne liściaste</w:t>
      </w:r>
      <w:r w:rsidRPr="00634F00">
        <w:rPr>
          <w:szCs w:val="26"/>
        </w:rPr>
        <w:t xml:space="preserve">). Na powierzchniach zajmowanych przez lasy mieszane i lasy świeże ilość możliwych do wyboru typów drzewostanu oraz ich </w:t>
      </w:r>
      <w:r w:rsidRPr="00634F00">
        <w:rPr>
          <w:szCs w:val="26"/>
        </w:rPr>
        <w:lastRenderedPageBreak/>
        <w:t>zróżnicowanie pozwalają na dobranie składu uprawy zgodnej z</w:t>
      </w:r>
      <w:r w:rsidR="007B1222">
        <w:rPr>
          <w:szCs w:val="26"/>
        </w:rPr>
        <w:t xml:space="preserve"> </w:t>
      </w:r>
      <w:r w:rsidRPr="00634F00">
        <w:rPr>
          <w:szCs w:val="26"/>
        </w:rPr>
        <w:t>naturalnym składem gatunkowym lasu.</w:t>
      </w:r>
    </w:p>
    <w:p w:rsidR="00C97D6E" w:rsidRDefault="00C97D6E" w:rsidP="00C97D6E">
      <w:pPr>
        <w:ind w:firstLine="567"/>
        <w:rPr>
          <w:szCs w:val="26"/>
        </w:rPr>
      </w:pPr>
      <w:r w:rsidRPr="00634F00">
        <w:rPr>
          <w:szCs w:val="26"/>
        </w:rPr>
        <w:t xml:space="preserve">Wśród zaproponowanych TD oraz składów gatunkowych upraw, istnieje możliwość wyboru takich, które są zgodne z naturalnymi składami gatunkowymi według Matuszkiewicza. Stosunkowo niewielki udział graba w proponowanych TD i orientacyjnych składach gatunkowych upraw wynika ze znajomości biologii tego gatunku. Grab z łatwością odnawia się naturalnie, nie opuszcza zajętych siedlisk i bardzo często buduje drugie piętro drzewostanu. Podkreślić należy, że w zasadzie wszystkie zaproponowane składy gatunkowe upraw i typy drzewostanów przypisane do odpowiadających im siedlisk są zgodne z zapisami dotyczącymi składów gatunkowych przypisanych do siedlisk przyrodniczych w planie zadań ochronnych dla OZW </w:t>
      </w:r>
      <w:r>
        <w:rPr>
          <w:szCs w:val="26"/>
        </w:rPr>
        <w:t>Rzeka Pasłęka PLH280006</w:t>
      </w:r>
      <w:r w:rsidRPr="00634F00">
        <w:rPr>
          <w:szCs w:val="26"/>
        </w:rPr>
        <w:t xml:space="preserve">. </w:t>
      </w:r>
    </w:p>
    <w:p w:rsidR="00842893" w:rsidRDefault="00842893" w:rsidP="00C97D6E">
      <w:pPr>
        <w:pStyle w:val="Bezodstpw"/>
        <w:rPr>
          <w:b/>
          <w:szCs w:val="26"/>
        </w:rPr>
      </w:pPr>
    </w:p>
    <w:p w:rsidR="00C97D6E" w:rsidRPr="00554763" w:rsidRDefault="00C97D6E" w:rsidP="00C97D6E">
      <w:pPr>
        <w:pStyle w:val="Bezodstpw"/>
        <w:rPr>
          <w:szCs w:val="26"/>
        </w:rPr>
      </w:pPr>
      <w:r w:rsidRPr="00634F00">
        <w:rPr>
          <w:b/>
          <w:szCs w:val="26"/>
        </w:rPr>
        <w:t xml:space="preserve">W żadnym z wydzieleń nie zachodzi sytuacja, w której zaproponowany typ </w:t>
      </w:r>
      <w:r w:rsidRPr="001D7DAE">
        <w:rPr>
          <w:b/>
          <w:szCs w:val="26"/>
        </w:rPr>
        <w:t>drzewostanu byłby niezgodny z zapisami PZO dla poszczególnych typów siedlisk przyrodniczych.</w:t>
      </w:r>
    </w:p>
    <w:p w:rsidR="009307BA" w:rsidRPr="00554763" w:rsidRDefault="009307BA" w:rsidP="000866F2">
      <w:pPr>
        <w:pStyle w:val="Bezodstpw"/>
        <w:rPr>
          <w:szCs w:val="26"/>
        </w:rPr>
      </w:pPr>
    </w:p>
    <w:p w:rsidR="00C97D6E" w:rsidRDefault="00C97D6E" w:rsidP="00C97D6E">
      <w:pPr>
        <w:pStyle w:val="Podpowied"/>
        <w:spacing w:after="120" w:line="240" w:lineRule="auto"/>
        <w:ind w:left="1134" w:hanging="1134"/>
        <w:jc w:val="both"/>
        <w:rPr>
          <w:rFonts w:asciiTheme="minorHAnsi" w:hAnsiTheme="minorHAnsi"/>
          <w:bCs/>
          <w:i w:val="0"/>
          <w:color w:val="auto"/>
          <w:sz w:val="24"/>
          <w:szCs w:val="24"/>
          <w:lang w:bidi="en-US"/>
        </w:rPr>
      </w:pPr>
      <w:r w:rsidRPr="001E4B53">
        <w:rPr>
          <w:rFonts w:asciiTheme="minorHAnsi" w:hAnsiTheme="minorHAnsi"/>
          <w:b/>
          <w:bCs/>
          <w:i w:val="0"/>
          <w:color w:val="auto"/>
          <w:sz w:val="24"/>
          <w:szCs w:val="24"/>
          <w:lang w:bidi="en-US"/>
        </w:rPr>
        <w:t>Tabela XL </w:t>
      </w:r>
      <w:r w:rsidRPr="001E4B53">
        <w:rPr>
          <w:rFonts w:asciiTheme="minorHAnsi" w:hAnsiTheme="minorHAnsi"/>
          <w:i w:val="0"/>
          <w:color w:val="auto"/>
          <w:sz w:val="24"/>
          <w:szCs w:val="24"/>
        </w:rPr>
        <w:t xml:space="preserve">Powierzchnia starodrzewi na początku i na końcu okresu </w:t>
      </w:r>
      <w:r w:rsidRPr="001E4B53">
        <w:rPr>
          <w:rFonts w:asciiTheme="minorHAnsi" w:hAnsiTheme="minorHAnsi"/>
          <w:bCs/>
          <w:i w:val="0"/>
          <w:color w:val="auto"/>
          <w:sz w:val="24"/>
          <w:szCs w:val="24"/>
          <w:lang w:bidi="en-US"/>
        </w:rPr>
        <w:t>(wg</w:t>
      </w:r>
      <w:r w:rsidR="007B1222" w:rsidRPr="001E4B53">
        <w:rPr>
          <w:rFonts w:asciiTheme="minorHAnsi" w:hAnsiTheme="minorHAnsi"/>
          <w:bCs/>
          <w:i w:val="0"/>
          <w:color w:val="auto"/>
          <w:sz w:val="24"/>
          <w:szCs w:val="24"/>
          <w:lang w:bidi="en-US"/>
        </w:rPr>
        <w:t xml:space="preserve"> </w:t>
      </w:r>
      <w:r w:rsidRPr="001E4B53">
        <w:rPr>
          <w:rFonts w:asciiTheme="minorHAnsi" w:hAnsiTheme="minorHAnsi"/>
          <w:bCs/>
          <w:i w:val="0"/>
          <w:color w:val="auto"/>
          <w:sz w:val="24"/>
          <w:szCs w:val="24"/>
          <w:lang w:bidi="en-US"/>
        </w:rPr>
        <w:t xml:space="preserve">stanu </w:t>
      </w:r>
      <w:r>
        <w:rPr>
          <w:rFonts w:asciiTheme="minorHAnsi" w:hAnsiTheme="minorHAnsi"/>
          <w:bCs/>
          <w:i w:val="0"/>
          <w:color w:val="auto"/>
          <w:sz w:val="24"/>
          <w:szCs w:val="24"/>
          <w:lang w:bidi="en-US"/>
        </w:rPr>
        <w:t>na 1.01.2019 </w:t>
      </w:r>
      <w:r w:rsidRPr="005F38B9">
        <w:rPr>
          <w:rFonts w:asciiTheme="minorHAnsi" w:hAnsiTheme="minorHAnsi"/>
          <w:bCs/>
          <w:i w:val="0"/>
          <w:color w:val="auto"/>
          <w:sz w:val="24"/>
          <w:szCs w:val="24"/>
          <w:lang w:bidi="en-US"/>
        </w:rPr>
        <w:t>r.)</w:t>
      </w:r>
      <w:r>
        <w:rPr>
          <w:rFonts w:asciiTheme="minorHAnsi" w:hAnsiTheme="minorHAnsi"/>
          <w:bCs/>
          <w:i w:val="0"/>
          <w:color w:val="auto"/>
          <w:sz w:val="24"/>
          <w:szCs w:val="24"/>
          <w:lang w:bidi="en-US"/>
        </w:rPr>
        <w:t xml:space="preserve"> </w:t>
      </w:r>
    </w:p>
    <w:tbl>
      <w:tblPr>
        <w:tblStyle w:val="Tabela-Siatka"/>
        <w:tblW w:w="5000" w:type="pct"/>
        <w:jc w:val="center"/>
        <w:tblLook w:val="04A0" w:firstRow="1" w:lastRow="0" w:firstColumn="1" w:lastColumn="0" w:noHBand="0" w:noVBand="1"/>
      </w:tblPr>
      <w:tblGrid>
        <w:gridCol w:w="1522"/>
        <w:gridCol w:w="1630"/>
        <w:gridCol w:w="1631"/>
        <w:gridCol w:w="1436"/>
        <w:gridCol w:w="1631"/>
        <w:gridCol w:w="1436"/>
      </w:tblGrid>
      <w:tr w:rsidR="00D41333" w:rsidTr="00D41333">
        <w:trPr>
          <w:jc w:val="center"/>
        </w:trPr>
        <w:tc>
          <w:tcPr>
            <w:tcW w:w="820" w:type="pct"/>
            <w:vMerge w:val="restar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Typ siedliska</w:t>
            </w:r>
          </w:p>
        </w:tc>
        <w:tc>
          <w:tcPr>
            <w:tcW w:w="878" w:type="pct"/>
            <w:vMerge w:val="restar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Powierzchnia całkowita</w:t>
            </w:r>
          </w:p>
        </w:tc>
        <w:tc>
          <w:tcPr>
            <w:tcW w:w="1651" w:type="pct"/>
            <w:gridSpan w:val="2"/>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Starodrzewi</w:t>
            </w:r>
            <w:r w:rsidRPr="00D41333">
              <w:rPr>
                <w:sz w:val="16"/>
                <w:szCs w:val="16"/>
              </w:rPr>
              <w:t xml:space="preserve"> na początku okresu</w:t>
            </w:r>
          </w:p>
        </w:tc>
        <w:tc>
          <w:tcPr>
            <w:tcW w:w="1651" w:type="pct"/>
            <w:gridSpan w:val="2"/>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Starodrzewi</w:t>
            </w:r>
            <w:r w:rsidRPr="00D41333">
              <w:rPr>
                <w:sz w:val="16"/>
                <w:szCs w:val="16"/>
              </w:rPr>
              <w:t xml:space="preserve"> na końcu okresu</w:t>
            </w:r>
          </w:p>
        </w:tc>
      </w:tr>
      <w:tr w:rsidR="00D41333" w:rsidTr="00D41333">
        <w:trPr>
          <w:jc w:val="center"/>
        </w:trPr>
        <w:tc>
          <w:tcPr>
            <w:tcW w:w="820" w:type="pct"/>
            <w:vMerge/>
            <w:shd w:val="clear" w:color="auto" w:fill="F2F2F2" w:themeFill="background1" w:themeFillShade="F2"/>
            <w:vAlign w:val="center"/>
          </w:tcPr>
          <w:p w:rsidR="00D41333" w:rsidRPr="00D41333" w:rsidRDefault="00D41333" w:rsidP="00D41333">
            <w:pPr>
              <w:ind w:firstLine="0"/>
              <w:jc w:val="center"/>
              <w:rPr>
                <w:sz w:val="16"/>
                <w:szCs w:val="16"/>
              </w:rPr>
            </w:pPr>
          </w:p>
        </w:tc>
        <w:tc>
          <w:tcPr>
            <w:tcW w:w="878" w:type="pct"/>
            <w:vMerge/>
            <w:shd w:val="clear" w:color="auto" w:fill="F2F2F2" w:themeFill="background1" w:themeFillShade="F2"/>
            <w:vAlign w:val="center"/>
          </w:tcPr>
          <w:p w:rsidR="00D41333" w:rsidRPr="00D41333" w:rsidRDefault="00D41333" w:rsidP="00D41333">
            <w:pPr>
              <w:ind w:firstLine="0"/>
              <w:jc w:val="center"/>
              <w:rPr>
                <w:sz w:val="16"/>
                <w:szCs w:val="16"/>
              </w:rPr>
            </w:pP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Powierzchnia [ha]</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Udział %</w:t>
            </w:r>
          </w:p>
        </w:tc>
        <w:tc>
          <w:tcPr>
            <w:tcW w:w="878" w:type="pct"/>
            <w:shd w:val="clear" w:color="auto" w:fill="F2F2F2" w:themeFill="background1" w:themeFillShade="F2"/>
            <w:vAlign w:val="center"/>
          </w:tcPr>
          <w:p w:rsidR="00D41333" w:rsidRPr="00D41333" w:rsidRDefault="00D41333" w:rsidP="00D41333">
            <w:pPr>
              <w:ind w:firstLine="0"/>
              <w:jc w:val="center"/>
              <w:rPr>
                <w:sz w:val="20"/>
                <w:szCs w:val="20"/>
              </w:rPr>
            </w:pPr>
            <w:r w:rsidRPr="00D41333">
              <w:rPr>
                <w:sz w:val="16"/>
                <w:szCs w:val="16"/>
              </w:rPr>
              <w:t>Powierzchnia [ha]</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Udział %</w:t>
            </w:r>
          </w:p>
        </w:tc>
      </w:tr>
      <w:tr w:rsidR="00D41333" w:rsidTr="00D41333">
        <w:trPr>
          <w:jc w:val="center"/>
        </w:trPr>
        <w:tc>
          <w:tcPr>
            <w:tcW w:w="820"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1</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2</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3</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4</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5</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6</w:t>
            </w:r>
          </w:p>
        </w:tc>
      </w:tr>
      <w:tr w:rsidR="00D41333" w:rsidRPr="00872377" w:rsidTr="00D41333">
        <w:trPr>
          <w:jc w:val="center"/>
        </w:trPr>
        <w:tc>
          <w:tcPr>
            <w:tcW w:w="5000" w:type="pct"/>
            <w:gridSpan w:val="6"/>
            <w:vAlign w:val="center"/>
          </w:tcPr>
          <w:p w:rsidR="00D41333" w:rsidRPr="00D41333" w:rsidRDefault="00D41333" w:rsidP="00D41333">
            <w:pPr>
              <w:ind w:firstLine="0"/>
              <w:jc w:val="center"/>
              <w:rPr>
                <w:sz w:val="16"/>
                <w:szCs w:val="16"/>
              </w:rPr>
            </w:pPr>
            <w:r w:rsidRPr="00D41333">
              <w:rPr>
                <w:sz w:val="16"/>
                <w:szCs w:val="16"/>
              </w:rPr>
              <w:t>PLB280002 Dolina Pasłęki</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Pozostałe siedliska</w:t>
            </w:r>
          </w:p>
        </w:tc>
        <w:tc>
          <w:tcPr>
            <w:tcW w:w="878" w:type="pct"/>
            <w:vAlign w:val="center"/>
          </w:tcPr>
          <w:p w:rsidR="00D41333" w:rsidRPr="00D41333" w:rsidRDefault="00D41333" w:rsidP="00D41333">
            <w:pPr>
              <w:ind w:firstLine="0"/>
              <w:jc w:val="right"/>
              <w:rPr>
                <w:sz w:val="16"/>
                <w:szCs w:val="16"/>
              </w:rPr>
            </w:pPr>
            <w:r w:rsidRPr="00D41333">
              <w:rPr>
                <w:sz w:val="16"/>
                <w:szCs w:val="16"/>
              </w:rPr>
              <w:t>1079,10</w:t>
            </w:r>
          </w:p>
        </w:tc>
        <w:tc>
          <w:tcPr>
            <w:tcW w:w="878" w:type="pct"/>
            <w:vAlign w:val="center"/>
          </w:tcPr>
          <w:p w:rsidR="00D41333" w:rsidRPr="00D41333" w:rsidRDefault="00D41333" w:rsidP="00D41333">
            <w:pPr>
              <w:ind w:firstLine="0"/>
              <w:jc w:val="right"/>
              <w:rPr>
                <w:sz w:val="16"/>
                <w:szCs w:val="16"/>
              </w:rPr>
            </w:pPr>
            <w:r w:rsidRPr="00D41333">
              <w:rPr>
                <w:sz w:val="16"/>
                <w:szCs w:val="16"/>
              </w:rPr>
              <w:t>193,63</w:t>
            </w:r>
          </w:p>
        </w:tc>
        <w:tc>
          <w:tcPr>
            <w:tcW w:w="773" w:type="pct"/>
            <w:vAlign w:val="center"/>
          </w:tcPr>
          <w:p w:rsidR="00D41333" w:rsidRPr="00D41333" w:rsidRDefault="00D41333" w:rsidP="00D41333">
            <w:pPr>
              <w:ind w:firstLine="0"/>
              <w:jc w:val="right"/>
              <w:rPr>
                <w:sz w:val="16"/>
                <w:szCs w:val="16"/>
              </w:rPr>
            </w:pPr>
            <w:r w:rsidRPr="00D41333">
              <w:rPr>
                <w:sz w:val="16"/>
                <w:szCs w:val="16"/>
              </w:rPr>
              <w:t>17,9</w:t>
            </w:r>
          </w:p>
        </w:tc>
        <w:tc>
          <w:tcPr>
            <w:tcW w:w="878" w:type="pct"/>
            <w:vAlign w:val="center"/>
          </w:tcPr>
          <w:p w:rsidR="00D41333" w:rsidRPr="00D41333" w:rsidRDefault="00D41333" w:rsidP="00D41333">
            <w:pPr>
              <w:ind w:firstLine="0"/>
              <w:jc w:val="right"/>
              <w:rPr>
                <w:sz w:val="16"/>
                <w:szCs w:val="16"/>
              </w:rPr>
            </w:pPr>
            <w:r w:rsidRPr="00D41333">
              <w:rPr>
                <w:sz w:val="16"/>
                <w:szCs w:val="16"/>
              </w:rPr>
              <w:t>200,35</w:t>
            </w:r>
          </w:p>
        </w:tc>
        <w:tc>
          <w:tcPr>
            <w:tcW w:w="773" w:type="pct"/>
            <w:vAlign w:val="center"/>
          </w:tcPr>
          <w:p w:rsidR="00D41333" w:rsidRPr="00D41333" w:rsidRDefault="00D41333" w:rsidP="00D41333">
            <w:pPr>
              <w:ind w:firstLine="0"/>
              <w:jc w:val="right"/>
              <w:rPr>
                <w:sz w:val="16"/>
                <w:szCs w:val="16"/>
              </w:rPr>
            </w:pPr>
            <w:r w:rsidRPr="00D41333">
              <w:rPr>
                <w:sz w:val="16"/>
                <w:szCs w:val="16"/>
              </w:rPr>
              <w:t>18,6</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Razem</w:t>
            </w:r>
          </w:p>
        </w:tc>
        <w:tc>
          <w:tcPr>
            <w:tcW w:w="878" w:type="pct"/>
            <w:vAlign w:val="center"/>
          </w:tcPr>
          <w:p w:rsidR="00D41333" w:rsidRPr="00D41333" w:rsidRDefault="00D41333" w:rsidP="00D41333">
            <w:pPr>
              <w:ind w:firstLine="0"/>
              <w:jc w:val="right"/>
              <w:rPr>
                <w:sz w:val="16"/>
                <w:szCs w:val="16"/>
              </w:rPr>
            </w:pPr>
            <w:r w:rsidRPr="00D41333">
              <w:rPr>
                <w:sz w:val="16"/>
                <w:szCs w:val="16"/>
              </w:rPr>
              <w:t>1079,10</w:t>
            </w:r>
          </w:p>
        </w:tc>
        <w:tc>
          <w:tcPr>
            <w:tcW w:w="878" w:type="pct"/>
            <w:vAlign w:val="center"/>
          </w:tcPr>
          <w:p w:rsidR="00D41333" w:rsidRPr="00D41333" w:rsidRDefault="00D41333" w:rsidP="00D41333">
            <w:pPr>
              <w:ind w:firstLine="0"/>
              <w:jc w:val="right"/>
              <w:rPr>
                <w:sz w:val="16"/>
                <w:szCs w:val="16"/>
              </w:rPr>
            </w:pPr>
            <w:r w:rsidRPr="00D41333">
              <w:rPr>
                <w:sz w:val="16"/>
                <w:szCs w:val="16"/>
              </w:rPr>
              <w:t>193,63</w:t>
            </w:r>
          </w:p>
        </w:tc>
        <w:tc>
          <w:tcPr>
            <w:tcW w:w="773" w:type="pct"/>
            <w:vAlign w:val="center"/>
          </w:tcPr>
          <w:p w:rsidR="00D41333" w:rsidRPr="00D41333" w:rsidRDefault="00D41333" w:rsidP="00D41333">
            <w:pPr>
              <w:ind w:firstLine="0"/>
              <w:jc w:val="right"/>
              <w:rPr>
                <w:sz w:val="16"/>
                <w:szCs w:val="16"/>
              </w:rPr>
            </w:pPr>
            <w:r w:rsidRPr="00D41333">
              <w:rPr>
                <w:sz w:val="16"/>
                <w:szCs w:val="16"/>
              </w:rPr>
              <w:t>17,9</w:t>
            </w:r>
          </w:p>
        </w:tc>
        <w:tc>
          <w:tcPr>
            <w:tcW w:w="878" w:type="pct"/>
            <w:vAlign w:val="center"/>
          </w:tcPr>
          <w:p w:rsidR="00D41333" w:rsidRPr="00D41333" w:rsidRDefault="00D41333" w:rsidP="00D41333">
            <w:pPr>
              <w:ind w:firstLine="0"/>
              <w:jc w:val="right"/>
              <w:rPr>
                <w:sz w:val="16"/>
                <w:szCs w:val="16"/>
              </w:rPr>
            </w:pPr>
            <w:r w:rsidRPr="00D41333">
              <w:rPr>
                <w:sz w:val="16"/>
                <w:szCs w:val="16"/>
              </w:rPr>
              <w:t>200,35</w:t>
            </w:r>
          </w:p>
        </w:tc>
        <w:tc>
          <w:tcPr>
            <w:tcW w:w="773" w:type="pct"/>
            <w:vAlign w:val="center"/>
          </w:tcPr>
          <w:p w:rsidR="00D41333" w:rsidRPr="00D41333" w:rsidRDefault="00D41333" w:rsidP="00D41333">
            <w:pPr>
              <w:ind w:firstLine="0"/>
              <w:jc w:val="right"/>
              <w:rPr>
                <w:sz w:val="16"/>
                <w:szCs w:val="16"/>
              </w:rPr>
            </w:pPr>
            <w:r w:rsidRPr="00D41333">
              <w:rPr>
                <w:sz w:val="16"/>
                <w:szCs w:val="16"/>
              </w:rPr>
              <w:t>18,6</w:t>
            </w:r>
          </w:p>
        </w:tc>
      </w:tr>
      <w:tr w:rsidR="00D41333" w:rsidRPr="00872377" w:rsidTr="00D41333">
        <w:trPr>
          <w:jc w:val="center"/>
        </w:trPr>
        <w:tc>
          <w:tcPr>
            <w:tcW w:w="5000" w:type="pct"/>
            <w:gridSpan w:val="6"/>
            <w:vAlign w:val="center"/>
          </w:tcPr>
          <w:p w:rsidR="00D41333" w:rsidRPr="00D41333" w:rsidRDefault="00D41333" w:rsidP="00D41333">
            <w:pPr>
              <w:ind w:firstLine="0"/>
              <w:jc w:val="center"/>
              <w:rPr>
                <w:sz w:val="16"/>
                <w:szCs w:val="16"/>
              </w:rPr>
            </w:pPr>
            <w:r w:rsidRPr="00D41333">
              <w:rPr>
                <w:sz w:val="16"/>
                <w:szCs w:val="16"/>
              </w:rPr>
              <w:t>PLH280006 Rzeka Pasłęka</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9170</w:t>
            </w:r>
          </w:p>
        </w:tc>
        <w:tc>
          <w:tcPr>
            <w:tcW w:w="878" w:type="pct"/>
            <w:vAlign w:val="center"/>
          </w:tcPr>
          <w:p w:rsidR="00D41333" w:rsidRPr="00D41333" w:rsidRDefault="00D41333" w:rsidP="00D41333">
            <w:pPr>
              <w:ind w:firstLine="0"/>
              <w:jc w:val="right"/>
              <w:rPr>
                <w:sz w:val="16"/>
                <w:szCs w:val="16"/>
              </w:rPr>
            </w:pPr>
            <w:r w:rsidRPr="00D41333">
              <w:rPr>
                <w:sz w:val="16"/>
                <w:szCs w:val="16"/>
              </w:rPr>
              <w:t>59,93</w:t>
            </w:r>
          </w:p>
        </w:tc>
        <w:tc>
          <w:tcPr>
            <w:tcW w:w="878" w:type="pct"/>
            <w:vAlign w:val="center"/>
          </w:tcPr>
          <w:p w:rsidR="00D41333" w:rsidRPr="00D41333" w:rsidRDefault="00D41333" w:rsidP="00D41333">
            <w:pPr>
              <w:ind w:firstLine="0"/>
              <w:jc w:val="right"/>
              <w:rPr>
                <w:sz w:val="16"/>
                <w:szCs w:val="16"/>
              </w:rPr>
            </w:pPr>
            <w:r w:rsidRPr="00D41333">
              <w:rPr>
                <w:sz w:val="16"/>
                <w:szCs w:val="16"/>
              </w:rPr>
              <w:t>20,80</w:t>
            </w:r>
          </w:p>
        </w:tc>
        <w:tc>
          <w:tcPr>
            <w:tcW w:w="773" w:type="pct"/>
            <w:vAlign w:val="center"/>
          </w:tcPr>
          <w:p w:rsidR="00D41333" w:rsidRPr="00D41333" w:rsidRDefault="00D41333" w:rsidP="00D41333">
            <w:pPr>
              <w:ind w:firstLine="0"/>
              <w:jc w:val="right"/>
              <w:rPr>
                <w:sz w:val="16"/>
                <w:szCs w:val="16"/>
              </w:rPr>
            </w:pPr>
            <w:r w:rsidRPr="00D41333">
              <w:rPr>
                <w:sz w:val="16"/>
                <w:szCs w:val="16"/>
              </w:rPr>
              <w:t>34,7</w:t>
            </w:r>
          </w:p>
        </w:tc>
        <w:tc>
          <w:tcPr>
            <w:tcW w:w="878" w:type="pct"/>
            <w:vAlign w:val="center"/>
          </w:tcPr>
          <w:p w:rsidR="00D41333" w:rsidRPr="00D41333" w:rsidRDefault="00D41333" w:rsidP="00D41333">
            <w:pPr>
              <w:ind w:firstLine="0"/>
              <w:jc w:val="right"/>
              <w:rPr>
                <w:sz w:val="16"/>
                <w:szCs w:val="16"/>
              </w:rPr>
            </w:pPr>
            <w:r w:rsidRPr="00D41333">
              <w:rPr>
                <w:sz w:val="16"/>
                <w:szCs w:val="16"/>
              </w:rPr>
              <w:t>20,80</w:t>
            </w:r>
          </w:p>
        </w:tc>
        <w:tc>
          <w:tcPr>
            <w:tcW w:w="773" w:type="pct"/>
            <w:vAlign w:val="center"/>
          </w:tcPr>
          <w:p w:rsidR="00D41333" w:rsidRPr="00D41333" w:rsidRDefault="00D41333" w:rsidP="00D41333">
            <w:pPr>
              <w:ind w:firstLine="0"/>
              <w:jc w:val="right"/>
              <w:rPr>
                <w:sz w:val="16"/>
                <w:szCs w:val="16"/>
              </w:rPr>
            </w:pPr>
            <w:r w:rsidRPr="00D41333">
              <w:rPr>
                <w:sz w:val="16"/>
                <w:szCs w:val="16"/>
              </w:rPr>
              <w:t>34,7</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91E0</w:t>
            </w:r>
          </w:p>
        </w:tc>
        <w:tc>
          <w:tcPr>
            <w:tcW w:w="878" w:type="pct"/>
            <w:vAlign w:val="center"/>
          </w:tcPr>
          <w:p w:rsidR="00D41333" w:rsidRPr="00D41333" w:rsidRDefault="00D41333" w:rsidP="00D41333">
            <w:pPr>
              <w:ind w:firstLine="0"/>
              <w:jc w:val="right"/>
              <w:rPr>
                <w:sz w:val="16"/>
                <w:szCs w:val="16"/>
              </w:rPr>
            </w:pPr>
            <w:r w:rsidRPr="00D41333">
              <w:rPr>
                <w:sz w:val="16"/>
                <w:szCs w:val="16"/>
              </w:rPr>
              <w:t>0,78</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Pozostałe siedliska</w:t>
            </w:r>
          </w:p>
        </w:tc>
        <w:tc>
          <w:tcPr>
            <w:tcW w:w="878" w:type="pct"/>
            <w:vAlign w:val="center"/>
          </w:tcPr>
          <w:p w:rsidR="00D41333" w:rsidRPr="00D41333" w:rsidRDefault="00D41333" w:rsidP="00D41333">
            <w:pPr>
              <w:ind w:firstLine="0"/>
              <w:jc w:val="right"/>
              <w:rPr>
                <w:sz w:val="16"/>
                <w:szCs w:val="16"/>
              </w:rPr>
            </w:pPr>
            <w:r w:rsidRPr="00D41333">
              <w:rPr>
                <w:sz w:val="16"/>
                <w:szCs w:val="16"/>
              </w:rPr>
              <w:t>447,52</w:t>
            </w:r>
          </w:p>
        </w:tc>
        <w:tc>
          <w:tcPr>
            <w:tcW w:w="878" w:type="pct"/>
            <w:vAlign w:val="center"/>
          </w:tcPr>
          <w:p w:rsidR="00D41333" w:rsidRPr="00D41333" w:rsidRDefault="00D41333" w:rsidP="00D41333">
            <w:pPr>
              <w:ind w:firstLine="0"/>
              <w:jc w:val="right"/>
              <w:rPr>
                <w:sz w:val="16"/>
                <w:szCs w:val="16"/>
              </w:rPr>
            </w:pPr>
            <w:r w:rsidRPr="00D41333">
              <w:rPr>
                <w:sz w:val="16"/>
                <w:szCs w:val="16"/>
              </w:rPr>
              <w:t>124,76</w:t>
            </w:r>
          </w:p>
        </w:tc>
        <w:tc>
          <w:tcPr>
            <w:tcW w:w="773" w:type="pct"/>
            <w:vAlign w:val="center"/>
          </w:tcPr>
          <w:p w:rsidR="00D41333" w:rsidRPr="00D41333" w:rsidRDefault="00D41333" w:rsidP="00D41333">
            <w:pPr>
              <w:ind w:firstLine="0"/>
              <w:jc w:val="right"/>
              <w:rPr>
                <w:sz w:val="16"/>
                <w:szCs w:val="16"/>
              </w:rPr>
            </w:pPr>
            <w:r w:rsidRPr="00D41333">
              <w:rPr>
                <w:sz w:val="16"/>
                <w:szCs w:val="16"/>
              </w:rPr>
              <w:t>27,9</w:t>
            </w:r>
          </w:p>
        </w:tc>
        <w:tc>
          <w:tcPr>
            <w:tcW w:w="878" w:type="pct"/>
            <w:vAlign w:val="center"/>
          </w:tcPr>
          <w:p w:rsidR="00D41333" w:rsidRPr="00D41333" w:rsidRDefault="00D41333" w:rsidP="00D41333">
            <w:pPr>
              <w:ind w:firstLine="0"/>
              <w:jc w:val="right"/>
              <w:rPr>
                <w:sz w:val="16"/>
                <w:szCs w:val="16"/>
              </w:rPr>
            </w:pPr>
            <w:r w:rsidRPr="00D41333">
              <w:rPr>
                <w:sz w:val="16"/>
                <w:szCs w:val="16"/>
              </w:rPr>
              <w:t>183,13</w:t>
            </w:r>
          </w:p>
        </w:tc>
        <w:tc>
          <w:tcPr>
            <w:tcW w:w="773" w:type="pct"/>
            <w:vAlign w:val="center"/>
          </w:tcPr>
          <w:p w:rsidR="00D41333" w:rsidRPr="00D41333" w:rsidRDefault="00D41333" w:rsidP="00D41333">
            <w:pPr>
              <w:ind w:firstLine="0"/>
              <w:jc w:val="right"/>
              <w:rPr>
                <w:sz w:val="16"/>
                <w:szCs w:val="16"/>
              </w:rPr>
            </w:pPr>
            <w:r w:rsidRPr="00D41333">
              <w:rPr>
                <w:sz w:val="16"/>
                <w:szCs w:val="16"/>
              </w:rPr>
              <w:t>40,9</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Razem</w:t>
            </w:r>
          </w:p>
        </w:tc>
        <w:tc>
          <w:tcPr>
            <w:tcW w:w="878" w:type="pct"/>
            <w:vAlign w:val="center"/>
          </w:tcPr>
          <w:p w:rsidR="00D41333" w:rsidRPr="00D41333" w:rsidRDefault="00D41333" w:rsidP="00D41333">
            <w:pPr>
              <w:ind w:firstLine="0"/>
              <w:jc w:val="right"/>
              <w:rPr>
                <w:sz w:val="16"/>
                <w:szCs w:val="16"/>
              </w:rPr>
            </w:pPr>
            <w:r w:rsidRPr="00D41333">
              <w:rPr>
                <w:sz w:val="16"/>
                <w:szCs w:val="16"/>
              </w:rPr>
              <w:t>508,23</w:t>
            </w:r>
          </w:p>
        </w:tc>
        <w:tc>
          <w:tcPr>
            <w:tcW w:w="878" w:type="pct"/>
            <w:vAlign w:val="center"/>
          </w:tcPr>
          <w:p w:rsidR="00D41333" w:rsidRPr="00D41333" w:rsidRDefault="00D41333" w:rsidP="00D41333">
            <w:pPr>
              <w:ind w:firstLine="0"/>
              <w:jc w:val="right"/>
              <w:rPr>
                <w:sz w:val="16"/>
                <w:szCs w:val="16"/>
              </w:rPr>
            </w:pPr>
            <w:r w:rsidRPr="00D41333">
              <w:rPr>
                <w:sz w:val="16"/>
                <w:szCs w:val="16"/>
              </w:rPr>
              <w:t>145,56</w:t>
            </w:r>
          </w:p>
        </w:tc>
        <w:tc>
          <w:tcPr>
            <w:tcW w:w="773" w:type="pct"/>
            <w:vAlign w:val="center"/>
          </w:tcPr>
          <w:p w:rsidR="00D41333" w:rsidRPr="00D41333" w:rsidRDefault="00D41333" w:rsidP="00D41333">
            <w:pPr>
              <w:ind w:firstLine="0"/>
              <w:jc w:val="right"/>
              <w:rPr>
                <w:sz w:val="16"/>
                <w:szCs w:val="16"/>
              </w:rPr>
            </w:pPr>
            <w:r w:rsidRPr="00D41333">
              <w:rPr>
                <w:sz w:val="16"/>
                <w:szCs w:val="16"/>
              </w:rPr>
              <w:t>28,6</w:t>
            </w:r>
          </w:p>
        </w:tc>
        <w:tc>
          <w:tcPr>
            <w:tcW w:w="878" w:type="pct"/>
            <w:vAlign w:val="center"/>
          </w:tcPr>
          <w:p w:rsidR="00D41333" w:rsidRPr="00D41333" w:rsidRDefault="00D41333" w:rsidP="00D41333">
            <w:pPr>
              <w:ind w:firstLine="0"/>
              <w:jc w:val="right"/>
              <w:rPr>
                <w:sz w:val="16"/>
                <w:szCs w:val="16"/>
              </w:rPr>
            </w:pPr>
            <w:r w:rsidRPr="00D41333">
              <w:rPr>
                <w:sz w:val="16"/>
                <w:szCs w:val="16"/>
              </w:rPr>
              <w:t>203,93</w:t>
            </w:r>
          </w:p>
        </w:tc>
        <w:tc>
          <w:tcPr>
            <w:tcW w:w="773" w:type="pct"/>
            <w:vAlign w:val="center"/>
          </w:tcPr>
          <w:p w:rsidR="00D41333" w:rsidRPr="00D41333" w:rsidRDefault="00D41333" w:rsidP="00D41333">
            <w:pPr>
              <w:ind w:firstLine="0"/>
              <w:jc w:val="right"/>
              <w:rPr>
                <w:sz w:val="16"/>
                <w:szCs w:val="16"/>
              </w:rPr>
            </w:pPr>
            <w:r w:rsidRPr="00D41333">
              <w:rPr>
                <w:sz w:val="16"/>
                <w:szCs w:val="16"/>
              </w:rPr>
              <w:t>40,1</w:t>
            </w:r>
          </w:p>
        </w:tc>
      </w:tr>
      <w:tr w:rsidR="00D41333" w:rsidRPr="00872377" w:rsidTr="00D41333">
        <w:trPr>
          <w:jc w:val="center"/>
        </w:trPr>
        <w:tc>
          <w:tcPr>
            <w:tcW w:w="5000" w:type="pct"/>
            <w:gridSpan w:val="6"/>
            <w:vAlign w:val="center"/>
          </w:tcPr>
          <w:p w:rsidR="00D41333" w:rsidRPr="00D41333" w:rsidRDefault="00D41333" w:rsidP="00D41333">
            <w:pPr>
              <w:ind w:firstLine="0"/>
              <w:jc w:val="center"/>
              <w:rPr>
                <w:sz w:val="16"/>
                <w:szCs w:val="16"/>
              </w:rPr>
            </w:pPr>
            <w:r w:rsidRPr="00D41333">
              <w:rPr>
                <w:sz w:val="16"/>
                <w:szCs w:val="16"/>
              </w:rPr>
              <w:t>PLB280015 Ostoja Warmińska</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7140</w:t>
            </w:r>
          </w:p>
        </w:tc>
        <w:tc>
          <w:tcPr>
            <w:tcW w:w="878" w:type="pct"/>
            <w:vAlign w:val="center"/>
          </w:tcPr>
          <w:p w:rsidR="00D41333" w:rsidRPr="00D41333" w:rsidRDefault="00D41333" w:rsidP="00D41333">
            <w:pPr>
              <w:ind w:firstLine="0"/>
              <w:jc w:val="right"/>
              <w:rPr>
                <w:sz w:val="16"/>
                <w:szCs w:val="16"/>
              </w:rPr>
            </w:pPr>
            <w:r w:rsidRPr="00D41333">
              <w:rPr>
                <w:sz w:val="16"/>
                <w:szCs w:val="16"/>
              </w:rPr>
              <w:t>1,83</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Pozostałe siedliska</w:t>
            </w:r>
          </w:p>
        </w:tc>
        <w:tc>
          <w:tcPr>
            <w:tcW w:w="878" w:type="pct"/>
            <w:vAlign w:val="center"/>
          </w:tcPr>
          <w:p w:rsidR="00D41333" w:rsidRPr="00D41333" w:rsidRDefault="00D41333" w:rsidP="00D41333">
            <w:pPr>
              <w:ind w:firstLine="0"/>
              <w:jc w:val="right"/>
              <w:rPr>
                <w:sz w:val="16"/>
                <w:szCs w:val="16"/>
              </w:rPr>
            </w:pPr>
            <w:r w:rsidRPr="00D41333">
              <w:rPr>
                <w:sz w:val="16"/>
                <w:szCs w:val="16"/>
              </w:rPr>
              <w:t>1876,41</w:t>
            </w:r>
          </w:p>
        </w:tc>
        <w:tc>
          <w:tcPr>
            <w:tcW w:w="878" w:type="pct"/>
            <w:vAlign w:val="center"/>
          </w:tcPr>
          <w:p w:rsidR="00D41333" w:rsidRPr="00D41333" w:rsidRDefault="00D41333" w:rsidP="00D41333">
            <w:pPr>
              <w:ind w:firstLine="0"/>
              <w:jc w:val="right"/>
              <w:rPr>
                <w:sz w:val="16"/>
                <w:szCs w:val="16"/>
              </w:rPr>
            </w:pPr>
            <w:r w:rsidRPr="00D41333">
              <w:rPr>
                <w:sz w:val="16"/>
                <w:szCs w:val="16"/>
              </w:rPr>
              <w:t>288,38</w:t>
            </w:r>
          </w:p>
        </w:tc>
        <w:tc>
          <w:tcPr>
            <w:tcW w:w="773" w:type="pct"/>
            <w:vAlign w:val="center"/>
          </w:tcPr>
          <w:p w:rsidR="00D41333" w:rsidRPr="00D41333" w:rsidRDefault="00D41333" w:rsidP="00D41333">
            <w:pPr>
              <w:ind w:firstLine="0"/>
              <w:jc w:val="right"/>
              <w:rPr>
                <w:sz w:val="16"/>
                <w:szCs w:val="16"/>
              </w:rPr>
            </w:pPr>
            <w:r w:rsidRPr="00D41333">
              <w:rPr>
                <w:sz w:val="16"/>
                <w:szCs w:val="16"/>
              </w:rPr>
              <w:t>15,4</w:t>
            </w:r>
          </w:p>
        </w:tc>
        <w:tc>
          <w:tcPr>
            <w:tcW w:w="878" w:type="pct"/>
            <w:vAlign w:val="center"/>
          </w:tcPr>
          <w:p w:rsidR="00D41333" w:rsidRPr="00D41333" w:rsidRDefault="00D41333" w:rsidP="00D41333">
            <w:pPr>
              <w:ind w:firstLine="0"/>
              <w:jc w:val="right"/>
              <w:rPr>
                <w:sz w:val="16"/>
                <w:szCs w:val="16"/>
              </w:rPr>
            </w:pPr>
            <w:r w:rsidRPr="00D41333">
              <w:rPr>
                <w:sz w:val="16"/>
                <w:szCs w:val="16"/>
              </w:rPr>
              <w:t>315,73</w:t>
            </w:r>
          </w:p>
        </w:tc>
        <w:tc>
          <w:tcPr>
            <w:tcW w:w="773" w:type="pct"/>
            <w:vAlign w:val="center"/>
          </w:tcPr>
          <w:p w:rsidR="00D41333" w:rsidRPr="00D41333" w:rsidRDefault="00D41333" w:rsidP="00D41333">
            <w:pPr>
              <w:ind w:firstLine="0"/>
              <w:jc w:val="right"/>
              <w:rPr>
                <w:sz w:val="16"/>
                <w:szCs w:val="16"/>
              </w:rPr>
            </w:pPr>
            <w:r w:rsidRPr="00D41333">
              <w:rPr>
                <w:sz w:val="16"/>
                <w:szCs w:val="16"/>
              </w:rPr>
              <w:t>16,8</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Razem</w:t>
            </w:r>
          </w:p>
        </w:tc>
        <w:tc>
          <w:tcPr>
            <w:tcW w:w="878" w:type="pct"/>
            <w:vAlign w:val="center"/>
          </w:tcPr>
          <w:p w:rsidR="00D41333" w:rsidRPr="00D41333" w:rsidRDefault="00D41333" w:rsidP="00D41333">
            <w:pPr>
              <w:ind w:firstLine="0"/>
              <w:jc w:val="right"/>
              <w:rPr>
                <w:sz w:val="16"/>
                <w:szCs w:val="16"/>
              </w:rPr>
            </w:pPr>
            <w:r w:rsidRPr="00D41333">
              <w:rPr>
                <w:sz w:val="16"/>
                <w:szCs w:val="16"/>
              </w:rPr>
              <w:t>1878,24</w:t>
            </w:r>
          </w:p>
        </w:tc>
        <w:tc>
          <w:tcPr>
            <w:tcW w:w="878" w:type="pct"/>
            <w:vAlign w:val="center"/>
          </w:tcPr>
          <w:p w:rsidR="00D41333" w:rsidRPr="00D41333" w:rsidRDefault="00D41333" w:rsidP="00D41333">
            <w:pPr>
              <w:ind w:firstLine="0"/>
              <w:jc w:val="right"/>
              <w:rPr>
                <w:sz w:val="16"/>
                <w:szCs w:val="16"/>
              </w:rPr>
            </w:pPr>
            <w:r w:rsidRPr="00D41333">
              <w:rPr>
                <w:sz w:val="16"/>
                <w:szCs w:val="16"/>
              </w:rPr>
              <w:t>288,38</w:t>
            </w:r>
          </w:p>
        </w:tc>
        <w:tc>
          <w:tcPr>
            <w:tcW w:w="773" w:type="pct"/>
            <w:vAlign w:val="center"/>
          </w:tcPr>
          <w:p w:rsidR="00D41333" w:rsidRPr="00D41333" w:rsidRDefault="00D41333" w:rsidP="00D41333">
            <w:pPr>
              <w:ind w:firstLine="0"/>
              <w:jc w:val="right"/>
              <w:rPr>
                <w:sz w:val="16"/>
                <w:szCs w:val="16"/>
              </w:rPr>
            </w:pPr>
            <w:r w:rsidRPr="00D41333">
              <w:rPr>
                <w:sz w:val="16"/>
                <w:szCs w:val="16"/>
              </w:rPr>
              <w:t>15,4</w:t>
            </w:r>
          </w:p>
        </w:tc>
        <w:tc>
          <w:tcPr>
            <w:tcW w:w="878" w:type="pct"/>
            <w:vAlign w:val="center"/>
          </w:tcPr>
          <w:p w:rsidR="00D41333" w:rsidRPr="00D41333" w:rsidRDefault="00D41333" w:rsidP="00D41333">
            <w:pPr>
              <w:ind w:firstLine="0"/>
              <w:jc w:val="right"/>
              <w:rPr>
                <w:sz w:val="16"/>
                <w:szCs w:val="16"/>
              </w:rPr>
            </w:pPr>
            <w:r w:rsidRPr="00D41333">
              <w:rPr>
                <w:sz w:val="16"/>
                <w:szCs w:val="16"/>
              </w:rPr>
              <w:t>315,73</w:t>
            </w:r>
          </w:p>
        </w:tc>
        <w:tc>
          <w:tcPr>
            <w:tcW w:w="773" w:type="pct"/>
            <w:vAlign w:val="center"/>
          </w:tcPr>
          <w:p w:rsidR="00D41333" w:rsidRPr="00D41333" w:rsidRDefault="00D41333" w:rsidP="00D41333">
            <w:pPr>
              <w:ind w:firstLine="0"/>
              <w:jc w:val="right"/>
              <w:rPr>
                <w:sz w:val="16"/>
                <w:szCs w:val="16"/>
              </w:rPr>
            </w:pPr>
            <w:r w:rsidRPr="00D41333">
              <w:rPr>
                <w:sz w:val="16"/>
                <w:szCs w:val="16"/>
              </w:rPr>
              <w:t>16,8</w:t>
            </w:r>
          </w:p>
        </w:tc>
      </w:tr>
    </w:tbl>
    <w:p w:rsidR="00D41333" w:rsidRDefault="00D41333">
      <w:r>
        <w:br w:type="page"/>
      </w:r>
    </w:p>
    <w:tbl>
      <w:tblPr>
        <w:tblStyle w:val="Tabela-Siatka"/>
        <w:tblW w:w="5000" w:type="pct"/>
        <w:jc w:val="center"/>
        <w:tblLook w:val="04A0" w:firstRow="1" w:lastRow="0" w:firstColumn="1" w:lastColumn="0" w:noHBand="0" w:noVBand="1"/>
      </w:tblPr>
      <w:tblGrid>
        <w:gridCol w:w="1522"/>
        <w:gridCol w:w="1630"/>
        <w:gridCol w:w="1631"/>
        <w:gridCol w:w="1436"/>
        <w:gridCol w:w="1631"/>
        <w:gridCol w:w="1436"/>
      </w:tblGrid>
      <w:tr w:rsidR="00D41333" w:rsidTr="00D41333">
        <w:trPr>
          <w:jc w:val="center"/>
        </w:trPr>
        <w:tc>
          <w:tcPr>
            <w:tcW w:w="820" w:type="pct"/>
            <w:vMerge w:val="restar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lastRenderedPageBreak/>
              <w:t>Typ siedliska</w:t>
            </w:r>
          </w:p>
        </w:tc>
        <w:tc>
          <w:tcPr>
            <w:tcW w:w="878" w:type="pct"/>
            <w:vMerge w:val="restar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Powierzchnia całkowita</w:t>
            </w:r>
          </w:p>
        </w:tc>
        <w:tc>
          <w:tcPr>
            <w:tcW w:w="1651" w:type="pct"/>
            <w:gridSpan w:val="2"/>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Starodrzewi</w:t>
            </w:r>
            <w:r w:rsidRPr="00D41333">
              <w:rPr>
                <w:sz w:val="16"/>
                <w:szCs w:val="16"/>
              </w:rPr>
              <w:t xml:space="preserve"> na początku okresu</w:t>
            </w:r>
          </w:p>
        </w:tc>
        <w:tc>
          <w:tcPr>
            <w:tcW w:w="1651" w:type="pct"/>
            <w:gridSpan w:val="2"/>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Starodrzewi</w:t>
            </w:r>
            <w:r w:rsidRPr="00D41333">
              <w:rPr>
                <w:sz w:val="16"/>
                <w:szCs w:val="16"/>
              </w:rPr>
              <w:t xml:space="preserve"> na końcu okresu</w:t>
            </w:r>
          </w:p>
        </w:tc>
      </w:tr>
      <w:tr w:rsidR="00D41333" w:rsidTr="00D41333">
        <w:trPr>
          <w:jc w:val="center"/>
        </w:trPr>
        <w:tc>
          <w:tcPr>
            <w:tcW w:w="820" w:type="pct"/>
            <w:vMerge/>
            <w:shd w:val="clear" w:color="auto" w:fill="F2F2F2" w:themeFill="background1" w:themeFillShade="F2"/>
            <w:vAlign w:val="center"/>
          </w:tcPr>
          <w:p w:rsidR="00D41333" w:rsidRPr="00D41333" w:rsidRDefault="00D41333" w:rsidP="00D41333">
            <w:pPr>
              <w:ind w:firstLine="0"/>
              <w:jc w:val="center"/>
              <w:rPr>
                <w:sz w:val="16"/>
                <w:szCs w:val="16"/>
              </w:rPr>
            </w:pPr>
          </w:p>
        </w:tc>
        <w:tc>
          <w:tcPr>
            <w:tcW w:w="878" w:type="pct"/>
            <w:vMerge/>
            <w:shd w:val="clear" w:color="auto" w:fill="F2F2F2" w:themeFill="background1" w:themeFillShade="F2"/>
            <w:vAlign w:val="center"/>
          </w:tcPr>
          <w:p w:rsidR="00D41333" w:rsidRPr="00D41333" w:rsidRDefault="00D41333" w:rsidP="00D41333">
            <w:pPr>
              <w:ind w:firstLine="0"/>
              <w:jc w:val="center"/>
              <w:rPr>
                <w:sz w:val="16"/>
                <w:szCs w:val="16"/>
              </w:rPr>
            </w:pP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Powierzchnia [ha]</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Udział %</w:t>
            </w:r>
          </w:p>
        </w:tc>
        <w:tc>
          <w:tcPr>
            <w:tcW w:w="878" w:type="pct"/>
            <w:shd w:val="clear" w:color="auto" w:fill="F2F2F2" w:themeFill="background1" w:themeFillShade="F2"/>
            <w:vAlign w:val="center"/>
          </w:tcPr>
          <w:p w:rsidR="00D41333" w:rsidRPr="00D41333" w:rsidRDefault="00D41333" w:rsidP="00D41333">
            <w:pPr>
              <w:ind w:firstLine="0"/>
              <w:jc w:val="center"/>
              <w:rPr>
                <w:sz w:val="20"/>
                <w:szCs w:val="20"/>
              </w:rPr>
            </w:pPr>
            <w:r w:rsidRPr="00D41333">
              <w:rPr>
                <w:sz w:val="16"/>
                <w:szCs w:val="16"/>
              </w:rPr>
              <w:t>Powierzchnia [ha]</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sidRPr="00D41333">
              <w:rPr>
                <w:sz w:val="16"/>
                <w:szCs w:val="16"/>
              </w:rPr>
              <w:t>Udział %</w:t>
            </w:r>
          </w:p>
        </w:tc>
      </w:tr>
      <w:tr w:rsidR="00D41333" w:rsidTr="00D41333">
        <w:trPr>
          <w:jc w:val="center"/>
        </w:trPr>
        <w:tc>
          <w:tcPr>
            <w:tcW w:w="820"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1</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2</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3</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4</w:t>
            </w:r>
          </w:p>
        </w:tc>
        <w:tc>
          <w:tcPr>
            <w:tcW w:w="878"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5</w:t>
            </w:r>
          </w:p>
        </w:tc>
        <w:tc>
          <w:tcPr>
            <w:tcW w:w="773" w:type="pct"/>
            <w:shd w:val="clear" w:color="auto" w:fill="F2F2F2" w:themeFill="background1" w:themeFillShade="F2"/>
            <w:vAlign w:val="center"/>
          </w:tcPr>
          <w:p w:rsidR="00D41333" w:rsidRPr="00D41333" w:rsidRDefault="00D41333" w:rsidP="00D41333">
            <w:pPr>
              <w:ind w:firstLine="0"/>
              <w:jc w:val="center"/>
              <w:rPr>
                <w:sz w:val="16"/>
                <w:szCs w:val="16"/>
              </w:rPr>
            </w:pPr>
            <w:r>
              <w:rPr>
                <w:sz w:val="16"/>
                <w:szCs w:val="16"/>
              </w:rPr>
              <w:t>6</w:t>
            </w:r>
          </w:p>
        </w:tc>
      </w:tr>
      <w:tr w:rsidR="00D41333" w:rsidRPr="00872377" w:rsidTr="00D41333">
        <w:trPr>
          <w:jc w:val="center"/>
        </w:trPr>
        <w:tc>
          <w:tcPr>
            <w:tcW w:w="5000" w:type="pct"/>
            <w:gridSpan w:val="6"/>
            <w:vAlign w:val="center"/>
          </w:tcPr>
          <w:p w:rsidR="00D41333" w:rsidRPr="00D41333" w:rsidRDefault="00D41333" w:rsidP="00D41333">
            <w:pPr>
              <w:ind w:firstLine="0"/>
              <w:jc w:val="center"/>
              <w:rPr>
                <w:sz w:val="16"/>
                <w:szCs w:val="16"/>
              </w:rPr>
            </w:pPr>
            <w:r w:rsidRPr="00D41333">
              <w:rPr>
                <w:sz w:val="16"/>
                <w:szCs w:val="16"/>
              </w:rPr>
              <w:t>PLB280002 Dolina Pasłęki; PLH280006 Rzeka Pasłęka</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91F0</w:t>
            </w:r>
          </w:p>
        </w:tc>
        <w:tc>
          <w:tcPr>
            <w:tcW w:w="878" w:type="pct"/>
            <w:vAlign w:val="center"/>
          </w:tcPr>
          <w:p w:rsidR="00D41333" w:rsidRPr="00D41333" w:rsidRDefault="00D41333" w:rsidP="00D41333">
            <w:pPr>
              <w:ind w:firstLine="0"/>
              <w:jc w:val="right"/>
              <w:rPr>
                <w:sz w:val="16"/>
                <w:szCs w:val="16"/>
              </w:rPr>
            </w:pPr>
            <w:r w:rsidRPr="00D41333">
              <w:rPr>
                <w:sz w:val="16"/>
                <w:szCs w:val="16"/>
              </w:rPr>
              <w:t>1,10</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Pozostałe siedliska</w:t>
            </w:r>
          </w:p>
        </w:tc>
        <w:tc>
          <w:tcPr>
            <w:tcW w:w="878" w:type="pct"/>
            <w:vAlign w:val="center"/>
          </w:tcPr>
          <w:p w:rsidR="00D41333" w:rsidRPr="00D41333" w:rsidRDefault="00D41333" w:rsidP="00D41333">
            <w:pPr>
              <w:ind w:firstLine="0"/>
              <w:jc w:val="right"/>
              <w:rPr>
                <w:sz w:val="16"/>
                <w:szCs w:val="16"/>
              </w:rPr>
            </w:pPr>
            <w:r w:rsidRPr="00D41333">
              <w:rPr>
                <w:sz w:val="16"/>
                <w:szCs w:val="16"/>
              </w:rPr>
              <w:t>571,79</w:t>
            </w:r>
          </w:p>
        </w:tc>
        <w:tc>
          <w:tcPr>
            <w:tcW w:w="878" w:type="pct"/>
            <w:vAlign w:val="center"/>
          </w:tcPr>
          <w:p w:rsidR="00D41333" w:rsidRPr="00D41333" w:rsidRDefault="00D41333" w:rsidP="00D41333">
            <w:pPr>
              <w:ind w:firstLine="0"/>
              <w:jc w:val="right"/>
              <w:rPr>
                <w:sz w:val="16"/>
                <w:szCs w:val="16"/>
              </w:rPr>
            </w:pPr>
            <w:r w:rsidRPr="00D41333">
              <w:rPr>
                <w:sz w:val="16"/>
                <w:szCs w:val="16"/>
              </w:rPr>
              <w:t>118,76</w:t>
            </w:r>
          </w:p>
        </w:tc>
        <w:tc>
          <w:tcPr>
            <w:tcW w:w="773" w:type="pct"/>
            <w:vAlign w:val="center"/>
          </w:tcPr>
          <w:p w:rsidR="00D41333" w:rsidRPr="00D41333" w:rsidRDefault="00D41333" w:rsidP="00D41333">
            <w:pPr>
              <w:ind w:firstLine="0"/>
              <w:jc w:val="right"/>
              <w:rPr>
                <w:sz w:val="16"/>
                <w:szCs w:val="16"/>
              </w:rPr>
            </w:pPr>
            <w:r w:rsidRPr="00D41333">
              <w:rPr>
                <w:sz w:val="16"/>
                <w:szCs w:val="16"/>
              </w:rPr>
              <w:t>20,8</w:t>
            </w:r>
          </w:p>
        </w:tc>
        <w:tc>
          <w:tcPr>
            <w:tcW w:w="878" w:type="pct"/>
            <w:vAlign w:val="center"/>
          </w:tcPr>
          <w:p w:rsidR="00D41333" w:rsidRPr="00D41333" w:rsidRDefault="00D41333" w:rsidP="00D41333">
            <w:pPr>
              <w:ind w:firstLine="0"/>
              <w:jc w:val="right"/>
              <w:rPr>
                <w:sz w:val="16"/>
                <w:szCs w:val="16"/>
              </w:rPr>
            </w:pPr>
            <w:r w:rsidRPr="00D41333">
              <w:rPr>
                <w:sz w:val="16"/>
                <w:szCs w:val="16"/>
              </w:rPr>
              <w:t>165,13</w:t>
            </w:r>
          </w:p>
        </w:tc>
        <w:tc>
          <w:tcPr>
            <w:tcW w:w="773" w:type="pct"/>
            <w:vAlign w:val="center"/>
          </w:tcPr>
          <w:p w:rsidR="00D41333" w:rsidRPr="00D41333" w:rsidRDefault="00D41333" w:rsidP="00D41333">
            <w:pPr>
              <w:ind w:firstLine="0"/>
              <w:jc w:val="right"/>
              <w:rPr>
                <w:sz w:val="16"/>
                <w:szCs w:val="16"/>
              </w:rPr>
            </w:pPr>
            <w:r w:rsidRPr="00D41333">
              <w:rPr>
                <w:sz w:val="16"/>
                <w:szCs w:val="16"/>
              </w:rPr>
              <w:t>28,9</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Razem</w:t>
            </w:r>
          </w:p>
        </w:tc>
        <w:tc>
          <w:tcPr>
            <w:tcW w:w="878" w:type="pct"/>
            <w:vAlign w:val="center"/>
          </w:tcPr>
          <w:p w:rsidR="00D41333" w:rsidRPr="00D41333" w:rsidRDefault="00D41333" w:rsidP="00D41333">
            <w:pPr>
              <w:ind w:firstLine="0"/>
              <w:jc w:val="right"/>
              <w:rPr>
                <w:sz w:val="16"/>
                <w:szCs w:val="16"/>
              </w:rPr>
            </w:pPr>
            <w:r w:rsidRPr="00D41333">
              <w:rPr>
                <w:sz w:val="16"/>
                <w:szCs w:val="16"/>
              </w:rPr>
              <w:t>572,89</w:t>
            </w:r>
          </w:p>
        </w:tc>
        <w:tc>
          <w:tcPr>
            <w:tcW w:w="878" w:type="pct"/>
            <w:vAlign w:val="center"/>
          </w:tcPr>
          <w:p w:rsidR="00D41333" w:rsidRPr="00D41333" w:rsidRDefault="00D41333" w:rsidP="00D41333">
            <w:pPr>
              <w:ind w:firstLine="0"/>
              <w:jc w:val="right"/>
              <w:rPr>
                <w:sz w:val="16"/>
                <w:szCs w:val="16"/>
              </w:rPr>
            </w:pPr>
            <w:r w:rsidRPr="00D41333">
              <w:rPr>
                <w:sz w:val="16"/>
                <w:szCs w:val="16"/>
              </w:rPr>
              <w:t>118,76</w:t>
            </w:r>
          </w:p>
        </w:tc>
        <w:tc>
          <w:tcPr>
            <w:tcW w:w="773" w:type="pct"/>
            <w:vAlign w:val="center"/>
          </w:tcPr>
          <w:p w:rsidR="00D41333" w:rsidRPr="00D41333" w:rsidRDefault="00D41333" w:rsidP="00D41333">
            <w:pPr>
              <w:ind w:firstLine="0"/>
              <w:jc w:val="right"/>
              <w:rPr>
                <w:sz w:val="16"/>
                <w:szCs w:val="16"/>
              </w:rPr>
            </w:pPr>
            <w:r w:rsidRPr="00D41333">
              <w:rPr>
                <w:sz w:val="16"/>
                <w:szCs w:val="16"/>
              </w:rPr>
              <w:t>20,7</w:t>
            </w:r>
          </w:p>
        </w:tc>
        <w:tc>
          <w:tcPr>
            <w:tcW w:w="878" w:type="pct"/>
            <w:vAlign w:val="center"/>
          </w:tcPr>
          <w:p w:rsidR="00D41333" w:rsidRPr="00D41333" w:rsidRDefault="00D41333" w:rsidP="00D41333">
            <w:pPr>
              <w:ind w:firstLine="0"/>
              <w:jc w:val="right"/>
              <w:rPr>
                <w:sz w:val="16"/>
                <w:szCs w:val="16"/>
              </w:rPr>
            </w:pPr>
            <w:r w:rsidRPr="00D41333">
              <w:rPr>
                <w:sz w:val="16"/>
                <w:szCs w:val="16"/>
              </w:rPr>
              <w:t>165,13</w:t>
            </w:r>
          </w:p>
        </w:tc>
        <w:tc>
          <w:tcPr>
            <w:tcW w:w="773" w:type="pct"/>
            <w:vAlign w:val="center"/>
          </w:tcPr>
          <w:p w:rsidR="00D41333" w:rsidRPr="00D41333" w:rsidRDefault="00D41333" w:rsidP="00D41333">
            <w:pPr>
              <w:ind w:firstLine="0"/>
              <w:jc w:val="right"/>
              <w:rPr>
                <w:sz w:val="16"/>
                <w:szCs w:val="16"/>
              </w:rPr>
            </w:pPr>
            <w:r w:rsidRPr="00D41333">
              <w:rPr>
                <w:sz w:val="16"/>
                <w:szCs w:val="16"/>
              </w:rPr>
              <w:t>28,8</w:t>
            </w:r>
          </w:p>
        </w:tc>
      </w:tr>
      <w:tr w:rsidR="00D41333" w:rsidRPr="00872377" w:rsidTr="00D41333">
        <w:trPr>
          <w:jc w:val="center"/>
        </w:trPr>
        <w:tc>
          <w:tcPr>
            <w:tcW w:w="5000" w:type="pct"/>
            <w:gridSpan w:val="6"/>
            <w:vAlign w:val="center"/>
          </w:tcPr>
          <w:p w:rsidR="00D41333" w:rsidRPr="00D41333" w:rsidRDefault="00D41333" w:rsidP="00D41333">
            <w:pPr>
              <w:ind w:firstLine="0"/>
              <w:jc w:val="center"/>
              <w:rPr>
                <w:sz w:val="16"/>
                <w:szCs w:val="16"/>
              </w:rPr>
            </w:pPr>
            <w:r w:rsidRPr="00D41333">
              <w:rPr>
                <w:sz w:val="16"/>
                <w:szCs w:val="16"/>
              </w:rPr>
              <w:t>Nadleśnictwo ORNETA</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7110</w:t>
            </w:r>
          </w:p>
        </w:tc>
        <w:tc>
          <w:tcPr>
            <w:tcW w:w="878" w:type="pct"/>
            <w:vAlign w:val="center"/>
          </w:tcPr>
          <w:p w:rsidR="00D41333" w:rsidRPr="00D41333" w:rsidRDefault="00D41333" w:rsidP="00D41333">
            <w:pPr>
              <w:ind w:firstLine="0"/>
              <w:jc w:val="right"/>
              <w:rPr>
                <w:sz w:val="16"/>
                <w:szCs w:val="16"/>
              </w:rPr>
            </w:pPr>
            <w:r w:rsidRPr="00D41333">
              <w:rPr>
                <w:sz w:val="16"/>
                <w:szCs w:val="16"/>
              </w:rPr>
              <w:t>29,63</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7140</w:t>
            </w:r>
          </w:p>
        </w:tc>
        <w:tc>
          <w:tcPr>
            <w:tcW w:w="878" w:type="pct"/>
            <w:vAlign w:val="center"/>
          </w:tcPr>
          <w:p w:rsidR="00D41333" w:rsidRPr="00D41333" w:rsidRDefault="00D41333" w:rsidP="00D41333">
            <w:pPr>
              <w:ind w:firstLine="0"/>
              <w:jc w:val="right"/>
              <w:rPr>
                <w:sz w:val="16"/>
                <w:szCs w:val="16"/>
              </w:rPr>
            </w:pPr>
            <w:r w:rsidRPr="00D41333">
              <w:rPr>
                <w:sz w:val="16"/>
                <w:szCs w:val="16"/>
              </w:rPr>
              <w:t>69,89</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r w:rsidRPr="00D41333">
              <w:rPr>
                <w:sz w:val="16"/>
                <w:szCs w:val="16"/>
              </w:rPr>
              <w:t>0,54</w:t>
            </w:r>
          </w:p>
        </w:tc>
        <w:tc>
          <w:tcPr>
            <w:tcW w:w="773" w:type="pct"/>
            <w:vAlign w:val="center"/>
          </w:tcPr>
          <w:p w:rsidR="00D41333" w:rsidRPr="00D41333" w:rsidRDefault="00D41333" w:rsidP="00D41333">
            <w:pPr>
              <w:ind w:firstLine="0"/>
              <w:jc w:val="right"/>
              <w:rPr>
                <w:sz w:val="16"/>
                <w:szCs w:val="16"/>
              </w:rPr>
            </w:pPr>
            <w:r w:rsidRPr="00D41333">
              <w:rPr>
                <w:sz w:val="16"/>
                <w:szCs w:val="16"/>
              </w:rPr>
              <w:t>0,8</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7210</w:t>
            </w:r>
          </w:p>
        </w:tc>
        <w:tc>
          <w:tcPr>
            <w:tcW w:w="878" w:type="pct"/>
            <w:vAlign w:val="center"/>
          </w:tcPr>
          <w:p w:rsidR="00D41333" w:rsidRPr="00D41333" w:rsidRDefault="00D41333" w:rsidP="00D41333">
            <w:pPr>
              <w:ind w:firstLine="0"/>
              <w:jc w:val="right"/>
              <w:rPr>
                <w:sz w:val="16"/>
                <w:szCs w:val="16"/>
              </w:rPr>
            </w:pPr>
            <w:r w:rsidRPr="00D41333">
              <w:rPr>
                <w:sz w:val="16"/>
                <w:szCs w:val="16"/>
              </w:rPr>
              <w:t>5,42</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9170</w:t>
            </w:r>
          </w:p>
        </w:tc>
        <w:tc>
          <w:tcPr>
            <w:tcW w:w="878" w:type="pct"/>
            <w:vAlign w:val="center"/>
          </w:tcPr>
          <w:p w:rsidR="00D41333" w:rsidRPr="00D41333" w:rsidRDefault="00D41333" w:rsidP="00D41333">
            <w:pPr>
              <w:ind w:firstLine="0"/>
              <w:jc w:val="right"/>
              <w:rPr>
                <w:sz w:val="16"/>
                <w:szCs w:val="16"/>
              </w:rPr>
            </w:pPr>
            <w:r w:rsidRPr="00D41333">
              <w:rPr>
                <w:sz w:val="16"/>
                <w:szCs w:val="16"/>
              </w:rPr>
              <w:t>62,68</w:t>
            </w:r>
          </w:p>
        </w:tc>
        <w:tc>
          <w:tcPr>
            <w:tcW w:w="878" w:type="pct"/>
            <w:vAlign w:val="center"/>
          </w:tcPr>
          <w:p w:rsidR="00D41333" w:rsidRPr="00D41333" w:rsidRDefault="00D41333" w:rsidP="00D41333">
            <w:pPr>
              <w:ind w:firstLine="0"/>
              <w:jc w:val="right"/>
              <w:rPr>
                <w:sz w:val="16"/>
                <w:szCs w:val="16"/>
              </w:rPr>
            </w:pPr>
            <w:r w:rsidRPr="00D41333">
              <w:rPr>
                <w:sz w:val="16"/>
                <w:szCs w:val="16"/>
              </w:rPr>
              <w:t>22,32</w:t>
            </w:r>
          </w:p>
        </w:tc>
        <w:tc>
          <w:tcPr>
            <w:tcW w:w="773" w:type="pct"/>
            <w:vAlign w:val="center"/>
          </w:tcPr>
          <w:p w:rsidR="00D41333" w:rsidRPr="00D41333" w:rsidRDefault="00D41333" w:rsidP="00D41333">
            <w:pPr>
              <w:ind w:firstLine="0"/>
              <w:jc w:val="right"/>
              <w:rPr>
                <w:sz w:val="16"/>
                <w:szCs w:val="16"/>
              </w:rPr>
            </w:pPr>
            <w:r w:rsidRPr="00D41333">
              <w:rPr>
                <w:sz w:val="16"/>
                <w:szCs w:val="16"/>
              </w:rPr>
              <w:t>35,6</w:t>
            </w:r>
          </w:p>
        </w:tc>
        <w:tc>
          <w:tcPr>
            <w:tcW w:w="878" w:type="pct"/>
            <w:vAlign w:val="center"/>
          </w:tcPr>
          <w:p w:rsidR="00D41333" w:rsidRPr="00D41333" w:rsidRDefault="00D41333" w:rsidP="00D41333">
            <w:pPr>
              <w:ind w:firstLine="0"/>
              <w:jc w:val="right"/>
              <w:rPr>
                <w:sz w:val="16"/>
                <w:szCs w:val="16"/>
              </w:rPr>
            </w:pPr>
            <w:r w:rsidRPr="00D41333">
              <w:rPr>
                <w:sz w:val="16"/>
                <w:szCs w:val="16"/>
              </w:rPr>
              <w:t>23,55</w:t>
            </w:r>
          </w:p>
        </w:tc>
        <w:tc>
          <w:tcPr>
            <w:tcW w:w="773" w:type="pct"/>
            <w:vAlign w:val="center"/>
          </w:tcPr>
          <w:p w:rsidR="00D41333" w:rsidRPr="00D41333" w:rsidRDefault="00D41333" w:rsidP="00D41333">
            <w:pPr>
              <w:ind w:firstLine="0"/>
              <w:jc w:val="right"/>
              <w:rPr>
                <w:sz w:val="16"/>
                <w:szCs w:val="16"/>
              </w:rPr>
            </w:pPr>
            <w:r w:rsidRPr="00D41333">
              <w:rPr>
                <w:sz w:val="16"/>
                <w:szCs w:val="16"/>
              </w:rPr>
              <w:t>37,6</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91D0</w:t>
            </w:r>
          </w:p>
        </w:tc>
        <w:tc>
          <w:tcPr>
            <w:tcW w:w="878" w:type="pct"/>
            <w:vAlign w:val="center"/>
          </w:tcPr>
          <w:p w:rsidR="00D41333" w:rsidRPr="00D41333" w:rsidRDefault="00D41333" w:rsidP="00D41333">
            <w:pPr>
              <w:ind w:firstLine="0"/>
              <w:jc w:val="right"/>
              <w:rPr>
                <w:sz w:val="16"/>
                <w:szCs w:val="16"/>
              </w:rPr>
            </w:pPr>
            <w:r w:rsidRPr="00D41333">
              <w:rPr>
                <w:sz w:val="16"/>
                <w:szCs w:val="16"/>
              </w:rPr>
              <w:t>13,17</w:t>
            </w:r>
          </w:p>
        </w:tc>
        <w:tc>
          <w:tcPr>
            <w:tcW w:w="878" w:type="pct"/>
            <w:vAlign w:val="center"/>
          </w:tcPr>
          <w:p w:rsidR="00D41333" w:rsidRPr="00D41333" w:rsidRDefault="00D41333" w:rsidP="00D41333">
            <w:pPr>
              <w:ind w:firstLine="0"/>
              <w:jc w:val="right"/>
              <w:rPr>
                <w:sz w:val="16"/>
                <w:szCs w:val="16"/>
              </w:rPr>
            </w:pPr>
            <w:r w:rsidRPr="00D41333">
              <w:rPr>
                <w:sz w:val="16"/>
                <w:szCs w:val="16"/>
              </w:rPr>
              <w:t>1,72</w:t>
            </w:r>
          </w:p>
        </w:tc>
        <w:tc>
          <w:tcPr>
            <w:tcW w:w="773" w:type="pct"/>
            <w:vAlign w:val="center"/>
          </w:tcPr>
          <w:p w:rsidR="00D41333" w:rsidRPr="00D41333" w:rsidRDefault="00D41333" w:rsidP="00D41333">
            <w:pPr>
              <w:ind w:firstLine="0"/>
              <w:jc w:val="right"/>
              <w:rPr>
                <w:sz w:val="16"/>
                <w:szCs w:val="16"/>
              </w:rPr>
            </w:pPr>
            <w:r w:rsidRPr="00D41333">
              <w:rPr>
                <w:sz w:val="16"/>
                <w:szCs w:val="16"/>
              </w:rPr>
              <w:t>13,1</w:t>
            </w:r>
          </w:p>
        </w:tc>
        <w:tc>
          <w:tcPr>
            <w:tcW w:w="878" w:type="pct"/>
            <w:vAlign w:val="center"/>
          </w:tcPr>
          <w:p w:rsidR="00D41333" w:rsidRPr="00D41333" w:rsidRDefault="00D41333" w:rsidP="00D41333">
            <w:pPr>
              <w:ind w:firstLine="0"/>
              <w:jc w:val="right"/>
              <w:rPr>
                <w:sz w:val="16"/>
                <w:szCs w:val="16"/>
              </w:rPr>
            </w:pPr>
            <w:r w:rsidRPr="00D41333">
              <w:rPr>
                <w:sz w:val="16"/>
                <w:szCs w:val="16"/>
              </w:rPr>
              <w:t>1,72</w:t>
            </w:r>
          </w:p>
        </w:tc>
        <w:tc>
          <w:tcPr>
            <w:tcW w:w="773" w:type="pct"/>
            <w:vAlign w:val="center"/>
          </w:tcPr>
          <w:p w:rsidR="00D41333" w:rsidRPr="00D41333" w:rsidRDefault="00D41333" w:rsidP="00D41333">
            <w:pPr>
              <w:ind w:firstLine="0"/>
              <w:jc w:val="right"/>
              <w:rPr>
                <w:sz w:val="16"/>
                <w:szCs w:val="16"/>
              </w:rPr>
            </w:pPr>
            <w:r w:rsidRPr="00D41333">
              <w:rPr>
                <w:sz w:val="16"/>
                <w:szCs w:val="16"/>
              </w:rPr>
              <w:t>13,1</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91E0</w:t>
            </w:r>
          </w:p>
        </w:tc>
        <w:tc>
          <w:tcPr>
            <w:tcW w:w="878" w:type="pct"/>
            <w:vAlign w:val="center"/>
          </w:tcPr>
          <w:p w:rsidR="00D41333" w:rsidRPr="00D41333" w:rsidRDefault="00D41333" w:rsidP="00D41333">
            <w:pPr>
              <w:ind w:firstLine="0"/>
              <w:jc w:val="right"/>
              <w:rPr>
                <w:sz w:val="16"/>
                <w:szCs w:val="16"/>
              </w:rPr>
            </w:pPr>
            <w:r w:rsidRPr="00D41333">
              <w:rPr>
                <w:sz w:val="16"/>
                <w:szCs w:val="16"/>
              </w:rPr>
              <w:t>0,78</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91F0</w:t>
            </w:r>
          </w:p>
        </w:tc>
        <w:tc>
          <w:tcPr>
            <w:tcW w:w="878" w:type="pct"/>
            <w:vAlign w:val="center"/>
          </w:tcPr>
          <w:p w:rsidR="00D41333" w:rsidRPr="00D41333" w:rsidRDefault="00D41333" w:rsidP="00D41333">
            <w:pPr>
              <w:ind w:firstLine="0"/>
              <w:jc w:val="right"/>
              <w:rPr>
                <w:sz w:val="16"/>
                <w:szCs w:val="16"/>
              </w:rPr>
            </w:pPr>
            <w:r w:rsidRPr="00D41333">
              <w:rPr>
                <w:sz w:val="16"/>
                <w:szCs w:val="16"/>
              </w:rPr>
              <w:t>1,10</w:t>
            </w: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c>
          <w:tcPr>
            <w:tcW w:w="878" w:type="pct"/>
            <w:vAlign w:val="center"/>
          </w:tcPr>
          <w:p w:rsidR="00D41333" w:rsidRPr="00D41333" w:rsidRDefault="00D41333" w:rsidP="00D41333">
            <w:pPr>
              <w:ind w:firstLine="0"/>
              <w:jc w:val="right"/>
              <w:rPr>
                <w:sz w:val="16"/>
                <w:szCs w:val="16"/>
              </w:rPr>
            </w:pPr>
          </w:p>
        </w:tc>
        <w:tc>
          <w:tcPr>
            <w:tcW w:w="773" w:type="pct"/>
            <w:vAlign w:val="center"/>
          </w:tcPr>
          <w:p w:rsidR="00D41333" w:rsidRPr="00D41333" w:rsidRDefault="00D41333" w:rsidP="00D41333">
            <w:pPr>
              <w:ind w:firstLine="0"/>
              <w:jc w:val="right"/>
              <w:rPr>
                <w:sz w:val="16"/>
                <w:szCs w:val="16"/>
              </w:rPr>
            </w:pP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Pozostałe siedliska</w:t>
            </w:r>
          </w:p>
        </w:tc>
        <w:tc>
          <w:tcPr>
            <w:tcW w:w="878" w:type="pct"/>
            <w:vAlign w:val="center"/>
          </w:tcPr>
          <w:p w:rsidR="00D41333" w:rsidRPr="00D41333" w:rsidRDefault="00D41333" w:rsidP="00D41333">
            <w:pPr>
              <w:ind w:firstLine="0"/>
              <w:jc w:val="right"/>
              <w:rPr>
                <w:sz w:val="16"/>
                <w:szCs w:val="16"/>
              </w:rPr>
            </w:pPr>
            <w:r w:rsidRPr="00D41333">
              <w:rPr>
                <w:sz w:val="16"/>
                <w:szCs w:val="16"/>
              </w:rPr>
              <w:t>19299,62</w:t>
            </w:r>
          </w:p>
        </w:tc>
        <w:tc>
          <w:tcPr>
            <w:tcW w:w="878" w:type="pct"/>
            <w:vAlign w:val="center"/>
          </w:tcPr>
          <w:p w:rsidR="00D41333" w:rsidRPr="00D41333" w:rsidRDefault="00D41333" w:rsidP="00D41333">
            <w:pPr>
              <w:ind w:firstLine="0"/>
              <w:jc w:val="right"/>
              <w:rPr>
                <w:sz w:val="16"/>
                <w:szCs w:val="16"/>
              </w:rPr>
            </w:pPr>
            <w:r w:rsidRPr="00D41333">
              <w:rPr>
                <w:sz w:val="16"/>
                <w:szCs w:val="16"/>
              </w:rPr>
              <w:t>1895,01</w:t>
            </w:r>
          </w:p>
        </w:tc>
        <w:tc>
          <w:tcPr>
            <w:tcW w:w="773" w:type="pct"/>
            <w:vAlign w:val="center"/>
          </w:tcPr>
          <w:p w:rsidR="00D41333" w:rsidRPr="00D41333" w:rsidRDefault="00D41333" w:rsidP="00D41333">
            <w:pPr>
              <w:ind w:firstLine="0"/>
              <w:jc w:val="right"/>
              <w:rPr>
                <w:sz w:val="16"/>
                <w:szCs w:val="16"/>
              </w:rPr>
            </w:pPr>
            <w:r w:rsidRPr="00D41333">
              <w:rPr>
                <w:sz w:val="16"/>
                <w:szCs w:val="16"/>
              </w:rPr>
              <w:t>9,8</w:t>
            </w:r>
          </w:p>
        </w:tc>
        <w:tc>
          <w:tcPr>
            <w:tcW w:w="878" w:type="pct"/>
            <w:vAlign w:val="center"/>
          </w:tcPr>
          <w:p w:rsidR="00D41333" w:rsidRPr="00D41333" w:rsidRDefault="00D41333" w:rsidP="00D41333">
            <w:pPr>
              <w:ind w:firstLine="0"/>
              <w:jc w:val="right"/>
              <w:rPr>
                <w:sz w:val="16"/>
                <w:szCs w:val="16"/>
              </w:rPr>
            </w:pPr>
            <w:r w:rsidRPr="00D41333">
              <w:rPr>
                <w:sz w:val="16"/>
                <w:szCs w:val="16"/>
              </w:rPr>
              <w:t>2 155,39</w:t>
            </w:r>
          </w:p>
        </w:tc>
        <w:tc>
          <w:tcPr>
            <w:tcW w:w="773" w:type="pct"/>
            <w:vAlign w:val="center"/>
          </w:tcPr>
          <w:p w:rsidR="00D41333" w:rsidRPr="00D41333" w:rsidRDefault="00D41333" w:rsidP="00D41333">
            <w:pPr>
              <w:ind w:firstLine="0"/>
              <w:jc w:val="right"/>
              <w:rPr>
                <w:sz w:val="16"/>
                <w:szCs w:val="16"/>
              </w:rPr>
            </w:pPr>
            <w:r w:rsidRPr="00D41333">
              <w:rPr>
                <w:sz w:val="16"/>
                <w:szCs w:val="16"/>
              </w:rPr>
              <w:t>11,2</w:t>
            </w:r>
          </w:p>
        </w:tc>
      </w:tr>
      <w:tr w:rsidR="00D41333" w:rsidRPr="00872377" w:rsidTr="00D41333">
        <w:trPr>
          <w:jc w:val="center"/>
        </w:trPr>
        <w:tc>
          <w:tcPr>
            <w:tcW w:w="820" w:type="pct"/>
          </w:tcPr>
          <w:p w:rsidR="00D41333" w:rsidRPr="00D41333" w:rsidRDefault="00D41333" w:rsidP="00D41333">
            <w:pPr>
              <w:ind w:firstLine="0"/>
              <w:rPr>
                <w:sz w:val="16"/>
                <w:szCs w:val="16"/>
              </w:rPr>
            </w:pPr>
            <w:r w:rsidRPr="00D41333">
              <w:rPr>
                <w:sz w:val="16"/>
                <w:szCs w:val="16"/>
              </w:rPr>
              <w:t>Razem</w:t>
            </w:r>
          </w:p>
        </w:tc>
        <w:tc>
          <w:tcPr>
            <w:tcW w:w="878" w:type="pct"/>
            <w:vAlign w:val="center"/>
          </w:tcPr>
          <w:p w:rsidR="00D41333" w:rsidRPr="00D41333" w:rsidRDefault="00D41333" w:rsidP="00D41333">
            <w:pPr>
              <w:ind w:firstLine="0"/>
              <w:jc w:val="right"/>
              <w:rPr>
                <w:sz w:val="16"/>
                <w:szCs w:val="16"/>
              </w:rPr>
            </w:pPr>
            <w:r w:rsidRPr="00D41333">
              <w:rPr>
                <w:sz w:val="16"/>
                <w:szCs w:val="16"/>
              </w:rPr>
              <w:t>19482,29</w:t>
            </w:r>
          </w:p>
        </w:tc>
        <w:tc>
          <w:tcPr>
            <w:tcW w:w="878" w:type="pct"/>
            <w:vAlign w:val="center"/>
          </w:tcPr>
          <w:p w:rsidR="00D41333" w:rsidRPr="00D41333" w:rsidRDefault="00D41333" w:rsidP="00D41333">
            <w:pPr>
              <w:ind w:firstLine="0"/>
              <w:jc w:val="right"/>
              <w:rPr>
                <w:sz w:val="16"/>
                <w:szCs w:val="16"/>
              </w:rPr>
            </w:pPr>
            <w:r w:rsidRPr="00D41333">
              <w:rPr>
                <w:sz w:val="16"/>
                <w:szCs w:val="16"/>
              </w:rPr>
              <w:t>1919,05</w:t>
            </w:r>
          </w:p>
        </w:tc>
        <w:tc>
          <w:tcPr>
            <w:tcW w:w="773" w:type="pct"/>
            <w:vAlign w:val="center"/>
          </w:tcPr>
          <w:p w:rsidR="00D41333" w:rsidRPr="00D41333" w:rsidRDefault="00D41333" w:rsidP="00D41333">
            <w:pPr>
              <w:ind w:firstLine="0"/>
              <w:jc w:val="right"/>
              <w:rPr>
                <w:sz w:val="16"/>
                <w:szCs w:val="16"/>
              </w:rPr>
            </w:pPr>
            <w:r w:rsidRPr="00D41333">
              <w:rPr>
                <w:sz w:val="16"/>
                <w:szCs w:val="16"/>
              </w:rPr>
              <w:t>9,9</w:t>
            </w:r>
          </w:p>
        </w:tc>
        <w:tc>
          <w:tcPr>
            <w:tcW w:w="878" w:type="pct"/>
            <w:vAlign w:val="center"/>
          </w:tcPr>
          <w:p w:rsidR="00D41333" w:rsidRPr="00D41333" w:rsidRDefault="00D41333" w:rsidP="00D41333">
            <w:pPr>
              <w:ind w:firstLine="0"/>
              <w:jc w:val="right"/>
              <w:rPr>
                <w:sz w:val="16"/>
                <w:szCs w:val="16"/>
              </w:rPr>
            </w:pPr>
            <w:r w:rsidRPr="00D41333">
              <w:rPr>
                <w:sz w:val="16"/>
                <w:szCs w:val="16"/>
              </w:rPr>
              <w:t>2 181,20</w:t>
            </w:r>
          </w:p>
        </w:tc>
        <w:tc>
          <w:tcPr>
            <w:tcW w:w="773" w:type="pct"/>
            <w:vAlign w:val="center"/>
          </w:tcPr>
          <w:p w:rsidR="00D41333" w:rsidRPr="00D41333" w:rsidRDefault="00D41333" w:rsidP="00D41333">
            <w:pPr>
              <w:ind w:firstLine="0"/>
              <w:jc w:val="right"/>
              <w:rPr>
                <w:sz w:val="16"/>
                <w:szCs w:val="16"/>
              </w:rPr>
            </w:pPr>
            <w:r w:rsidRPr="00D41333">
              <w:rPr>
                <w:sz w:val="16"/>
                <w:szCs w:val="16"/>
              </w:rPr>
              <w:t>11,2</w:t>
            </w:r>
          </w:p>
        </w:tc>
      </w:tr>
    </w:tbl>
    <w:p w:rsidR="00C97D6E" w:rsidRDefault="00C97D6E" w:rsidP="004F18C1"/>
    <w:p w:rsidR="00C97D6E" w:rsidRPr="005F38B9" w:rsidRDefault="00C97D6E" w:rsidP="00C97D6E">
      <w:pPr>
        <w:pStyle w:val="Podpowied"/>
        <w:spacing w:after="120"/>
        <w:ind w:left="1276" w:hanging="1276"/>
        <w:jc w:val="both"/>
        <w:rPr>
          <w:rFonts w:asciiTheme="minorHAnsi" w:hAnsiTheme="minorHAnsi"/>
          <w:i w:val="0"/>
          <w:color w:val="auto"/>
          <w:sz w:val="24"/>
          <w:szCs w:val="24"/>
        </w:rPr>
      </w:pPr>
      <w:r w:rsidRPr="001E4B53">
        <w:rPr>
          <w:rFonts w:asciiTheme="minorHAnsi" w:hAnsiTheme="minorHAnsi"/>
          <w:b/>
          <w:bCs/>
          <w:i w:val="0"/>
          <w:color w:val="auto"/>
          <w:sz w:val="24"/>
          <w:szCs w:val="24"/>
          <w:lang w:bidi="en-US"/>
        </w:rPr>
        <w:t>Tabela XLI </w:t>
      </w:r>
      <w:r w:rsidRPr="001E4B53">
        <w:rPr>
          <w:rFonts w:asciiTheme="minorHAnsi" w:hAnsiTheme="minorHAnsi"/>
          <w:i w:val="0"/>
          <w:color w:val="auto"/>
          <w:sz w:val="24"/>
          <w:szCs w:val="24"/>
        </w:rPr>
        <w:t xml:space="preserve"> Powierzchniowa tabela klas wieku wg siedlisk przyrodniczych i obszarów </w:t>
      </w:r>
      <w:r>
        <w:rPr>
          <w:rFonts w:asciiTheme="minorHAnsi" w:hAnsiTheme="minorHAnsi"/>
          <w:i w:val="0"/>
          <w:color w:val="auto"/>
          <w:sz w:val="24"/>
          <w:szCs w:val="24"/>
        </w:rPr>
        <w:t>Natura </w:t>
      </w:r>
      <w:r w:rsidRPr="005F38B9">
        <w:rPr>
          <w:rFonts w:asciiTheme="minorHAnsi" w:hAnsiTheme="minorHAnsi"/>
          <w:i w:val="0"/>
          <w:color w:val="auto"/>
          <w:sz w:val="24"/>
          <w:szCs w:val="24"/>
        </w:rPr>
        <w:t>2000 na początku i na końcu okresu</w:t>
      </w:r>
      <w:r>
        <w:rPr>
          <w:rFonts w:asciiTheme="minorHAnsi" w:hAnsiTheme="minorHAnsi"/>
          <w:i w:val="0"/>
          <w:color w:val="auto"/>
          <w:sz w:val="24"/>
          <w:szCs w:val="24"/>
        </w:rPr>
        <w:t xml:space="preserve"> </w:t>
      </w:r>
    </w:p>
    <w:tbl>
      <w:tblPr>
        <w:tblStyle w:val="Tabela-Siatka"/>
        <w:tblW w:w="5000" w:type="pct"/>
        <w:jc w:val="center"/>
        <w:tblCellMar>
          <w:left w:w="57" w:type="dxa"/>
          <w:right w:w="57" w:type="dxa"/>
        </w:tblCellMar>
        <w:tblLook w:val="04A0" w:firstRow="1" w:lastRow="0" w:firstColumn="1" w:lastColumn="0" w:noHBand="0" w:noVBand="1"/>
      </w:tblPr>
      <w:tblGrid>
        <w:gridCol w:w="976"/>
        <w:gridCol w:w="1053"/>
        <w:gridCol w:w="1005"/>
        <w:gridCol w:w="694"/>
        <w:gridCol w:w="694"/>
        <w:gridCol w:w="694"/>
        <w:gridCol w:w="694"/>
        <w:gridCol w:w="748"/>
        <w:gridCol w:w="841"/>
        <w:gridCol w:w="920"/>
        <w:gridCol w:w="865"/>
      </w:tblGrid>
      <w:tr w:rsidR="00D41333" w:rsidRPr="00F64D79" w:rsidTr="00DE5AF3">
        <w:trPr>
          <w:tblHeader/>
          <w:jc w:val="center"/>
        </w:trPr>
        <w:tc>
          <w:tcPr>
            <w:tcW w:w="531" w:type="pct"/>
            <w:vMerge w:val="restar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Typ siedliska</w:t>
            </w:r>
          </w:p>
        </w:tc>
        <w:tc>
          <w:tcPr>
            <w:tcW w:w="573" w:type="pct"/>
            <w:vMerge w:val="restar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Stan na</w:t>
            </w:r>
          </w:p>
        </w:tc>
        <w:tc>
          <w:tcPr>
            <w:tcW w:w="547" w:type="pct"/>
            <w:vMerge w:val="restar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Gr. leśne niezalesione</w:t>
            </w:r>
          </w:p>
        </w:tc>
        <w:tc>
          <w:tcPr>
            <w:tcW w:w="2376" w:type="pct"/>
            <w:gridSpan w:val="6"/>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Grunty leśne zalesione</w:t>
            </w:r>
          </w:p>
        </w:tc>
        <w:tc>
          <w:tcPr>
            <w:tcW w:w="501" w:type="pct"/>
            <w:vMerge w:val="restar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Grunty nieleśne i zw. z gosp. leśną</w:t>
            </w:r>
          </w:p>
        </w:tc>
        <w:tc>
          <w:tcPr>
            <w:tcW w:w="471" w:type="pct"/>
            <w:vMerge w:val="restar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Razem</w:t>
            </w:r>
          </w:p>
        </w:tc>
      </w:tr>
      <w:tr w:rsidR="00D41333" w:rsidRPr="00F64D79" w:rsidTr="00DE5AF3">
        <w:trPr>
          <w:tblHeader/>
          <w:jc w:val="center"/>
        </w:trPr>
        <w:tc>
          <w:tcPr>
            <w:tcW w:w="531"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573"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547"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378"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I</w:t>
            </w:r>
          </w:p>
        </w:tc>
        <w:tc>
          <w:tcPr>
            <w:tcW w:w="378"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II</w:t>
            </w:r>
          </w:p>
        </w:tc>
        <w:tc>
          <w:tcPr>
            <w:tcW w:w="378"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III</w:t>
            </w:r>
          </w:p>
        </w:tc>
        <w:tc>
          <w:tcPr>
            <w:tcW w:w="378"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IV</w:t>
            </w:r>
          </w:p>
        </w:tc>
        <w:tc>
          <w:tcPr>
            <w:tcW w:w="407"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V</w:t>
            </w:r>
          </w:p>
        </w:tc>
        <w:tc>
          <w:tcPr>
            <w:tcW w:w="458" w:type="pct"/>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VI i st</w:t>
            </w:r>
          </w:p>
        </w:tc>
        <w:tc>
          <w:tcPr>
            <w:tcW w:w="501"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471" w:type="pct"/>
            <w:vMerge/>
            <w:shd w:val="clear" w:color="auto" w:fill="F2F2F2" w:themeFill="background1" w:themeFillShade="F2"/>
            <w:vAlign w:val="center"/>
          </w:tcPr>
          <w:p w:rsidR="00D41333" w:rsidRPr="00DE5AF3" w:rsidRDefault="00D41333" w:rsidP="00DE5AF3">
            <w:pPr>
              <w:ind w:firstLine="0"/>
              <w:jc w:val="center"/>
              <w:rPr>
                <w:sz w:val="16"/>
                <w:szCs w:val="16"/>
              </w:rPr>
            </w:pPr>
          </w:p>
        </w:tc>
      </w:tr>
      <w:tr w:rsidR="00D41333" w:rsidRPr="00F64D79" w:rsidTr="00DE5AF3">
        <w:trPr>
          <w:tblHeader/>
          <w:jc w:val="center"/>
        </w:trPr>
        <w:tc>
          <w:tcPr>
            <w:tcW w:w="531"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573" w:type="pct"/>
            <w:vMerge/>
            <w:shd w:val="clear" w:color="auto" w:fill="F2F2F2" w:themeFill="background1" w:themeFillShade="F2"/>
            <w:vAlign w:val="center"/>
          </w:tcPr>
          <w:p w:rsidR="00D41333" w:rsidRPr="00DE5AF3" w:rsidRDefault="00D41333" w:rsidP="00DE5AF3">
            <w:pPr>
              <w:ind w:firstLine="0"/>
              <w:jc w:val="center"/>
              <w:rPr>
                <w:sz w:val="16"/>
                <w:szCs w:val="16"/>
              </w:rPr>
            </w:pPr>
          </w:p>
        </w:tc>
        <w:tc>
          <w:tcPr>
            <w:tcW w:w="3895" w:type="pct"/>
            <w:gridSpan w:val="9"/>
            <w:shd w:val="clear" w:color="auto" w:fill="F2F2F2" w:themeFill="background1" w:themeFillShade="F2"/>
            <w:vAlign w:val="center"/>
          </w:tcPr>
          <w:p w:rsidR="00D41333" w:rsidRPr="00DE5AF3" w:rsidRDefault="00D41333" w:rsidP="00DE5AF3">
            <w:pPr>
              <w:ind w:firstLine="0"/>
              <w:jc w:val="center"/>
              <w:rPr>
                <w:sz w:val="16"/>
                <w:szCs w:val="16"/>
              </w:rPr>
            </w:pPr>
            <w:r w:rsidRPr="00DE5AF3">
              <w:rPr>
                <w:sz w:val="16"/>
                <w:szCs w:val="16"/>
              </w:rPr>
              <w:t>Powierzchnia [ha]</w:t>
            </w:r>
          </w:p>
        </w:tc>
      </w:tr>
      <w:tr w:rsidR="00DE5AF3" w:rsidRPr="00F64D79" w:rsidTr="00DE5AF3">
        <w:trPr>
          <w:cantSplit/>
          <w:tblHeader/>
          <w:jc w:val="center"/>
        </w:trPr>
        <w:tc>
          <w:tcPr>
            <w:tcW w:w="531" w:type="pct"/>
            <w:shd w:val="clear" w:color="auto" w:fill="F2F2F2" w:themeFill="background1" w:themeFillShade="F2"/>
            <w:vAlign w:val="center"/>
          </w:tcPr>
          <w:p w:rsidR="00DE5AF3" w:rsidRPr="00DE5AF3" w:rsidRDefault="00DE5AF3" w:rsidP="00DE5AF3">
            <w:pPr>
              <w:ind w:firstLine="0"/>
              <w:jc w:val="center"/>
              <w:rPr>
                <w:sz w:val="16"/>
                <w:szCs w:val="16"/>
              </w:rPr>
            </w:pPr>
            <w:r>
              <w:rPr>
                <w:sz w:val="16"/>
                <w:szCs w:val="16"/>
              </w:rPr>
              <w:t>1</w:t>
            </w:r>
          </w:p>
        </w:tc>
        <w:tc>
          <w:tcPr>
            <w:tcW w:w="573" w:type="pct"/>
            <w:shd w:val="clear" w:color="auto" w:fill="F2F2F2" w:themeFill="background1" w:themeFillShade="F2"/>
            <w:vAlign w:val="center"/>
          </w:tcPr>
          <w:p w:rsidR="00DE5AF3" w:rsidRPr="00DE5AF3" w:rsidRDefault="00DE5AF3" w:rsidP="00DE5AF3">
            <w:pPr>
              <w:ind w:firstLine="0"/>
              <w:jc w:val="center"/>
              <w:rPr>
                <w:sz w:val="16"/>
                <w:szCs w:val="16"/>
              </w:rPr>
            </w:pPr>
            <w:r>
              <w:rPr>
                <w:sz w:val="16"/>
                <w:szCs w:val="16"/>
              </w:rPr>
              <w:t>2</w:t>
            </w:r>
          </w:p>
        </w:tc>
        <w:tc>
          <w:tcPr>
            <w:tcW w:w="547"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3</w:t>
            </w:r>
          </w:p>
        </w:tc>
        <w:tc>
          <w:tcPr>
            <w:tcW w:w="378"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4</w:t>
            </w:r>
          </w:p>
        </w:tc>
        <w:tc>
          <w:tcPr>
            <w:tcW w:w="378"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5</w:t>
            </w:r>
          </w:p>
        </w:tc>
        <w:tc>
          <w:tcPr>
            <w:tcW w:w="378"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6</w:t>
            </w:r>
          </w:p>
        </w:tc>
        <w:tc>
          <w:tcPr>
            <w:tcW w:w="378"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7</w:t>
            </w:r>
          </w:p>
        </w:tc>
        <w:tc>
          <w:tcPr>
            <w:tcW w:w="407"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8</w:t>
            </w:r>
          </w:p>
        </w:tc>
        <w:tc>
          <w:tcPr>
            <w:tcW w:w="458"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9</w:t>
            </w:r>
          </w:p>
        </w:tc>
        <w:tc>
          <w:tcPr>
            <w:tcW w:w="501"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10</w:t>
            </w:r>
          </w:p>
        </w:tc>
        <w:tc>
          <w:tcPr>
            <w:tcW w:w="471" w:type="pct"/>
            <w:shd w:val="clear" w:color="auto" w:fill="F2F2F2" w:themeFill="background1" w:themeFillShade="F2"/>
            <w:vAlign w:val="center"/>
          </w:tcPr>
          <w:p w:rsidR="00DE5AF3" w:rsidRPr="00DE5AF3" w:rsidRDefault="00DE5AF3" w:rsidP="00DE5AF3">
            <w:pPr>
              <w:pStyle w:val="KolumnaPow"/>
              <w:jc w:val="center"/>
              <w:rPr>
                <w:rFonts w:asciiTheme="minorHAnsi" w:hAnsiTheme="minorHAnsi"/>
              </w:rPr>
            </w:pPr>
            <w:r>
              <w:rPr>
                <w:rFonts w:asciiTheme="minorHAnsi" w:hAnsiTheme="minorHAnsi"/>
              </w:rPr>
              <w:t>11</w:t>
            </w:r>
          </w:p>
        </w:tc>
      </w:tr>
      <w:tr w:rsidR="00DE5AF3" w:rsidRPr="00F64D79" w:rsidTr="00DE5AF3">
        <w:trPr>
          <w:cantSplit/>
          <w:jc w:val="center"/>
        </w:trPr>
        <w:tc>
          <w:tcPr>
            <w:tcW w:w="5000" w:type="pct"/>
            <w:gridSpan w:val="11"/>
            <w:vAlign w:val="center"/>
          </w:tcPr>
          <w:p w:rsidR="00DE5AF3" w:rsidRPr="00DE5AF3" w:rsidRDefault="00DE5AF3" w:rsidP="00DE5AF3">
            <w:pPr>
              <w:pStyle w:val="KolumnaPow"/>
              <w:jc w:val="center"/>
              <w:rPr>
                <w:rFonts w:asciiTheme="minorHAnsi" w:hAnsiTheme="minorHAnsi"/>
              </w:rPr>
            </w:pPr>
            <w:r w:rsidRPr="00DE5AF3">
              <w:rPr>
                <w:rFonts w:asciiTheme="minorHAnsi" w:hAnsiTheme="minorHAnsi"/>
              </w:rPr>
              <w:t>PLB280002 Dolina Pasłęki</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Pozostałe siedliska</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219,54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102,01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198,29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187,45</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108,91</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183,29</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56,60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1079,10</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148,33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236,32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115,99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208,92</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85,24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204,69</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56,60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1079,10</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Razem</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219,54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102,01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198,29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187,45</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108,91</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183,29</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56,60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1079,10</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148,33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236,32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115,99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208,92</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85,24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204,69</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56,60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1079,10</w:t>
            </w:r>
          </w:p>
        </w:tc>
      </w:tr>
      <w:tr w:rsidR="00D41333" w:rsidRPr="00F64D79" w:rsidTr="00DE5AF3">
        <w:trPr>
          <w:jc w:val="center"/>
        </w:trPr>
        <w:tc>
          <w:tcPr>
            <w:tcW w:w="5000" w:type="pct"/>
            <w:gridSpan w:val="11"/>
            <w:vAlign w:val="center"/>
          </w:tcPr>
          <w:p w:rsidR="00D41333" w:rsidRPr="00DE5AF3" w:rsidRDefault="00D41333" w:rsidP="00DE5AF3">
            <w:pPr>
              <w:pStyle w:val="Styl1"/>
              <w:rPr>
                <w:rFonts w:asciiTheme="minorHAnsi" w:hAnsiTheme="minorHAnsi"/>
              </w:rPr>
            </w:pPr>
            <w:r w:rsidRPr="00DE5AF3">
              <w:rPr>
                <w:rFonts w:asciiTheme="minorHAnsi" w:hAnsiTheme="minorHAnsi"/>
              </w:rPr>
              <w:t>PLB280002 Dolina Pasłęki; PLH280006 Rzeka Pasłęka</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91F0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Pozostałe siedliska</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108,64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39,95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32,95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101,01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89,78</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46,44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92,06</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60,96</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571,79</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108,64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12,66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58,01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61,60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94,50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68,34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107,08</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60,96</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571,79</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Razem</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108,64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39,95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32,95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101,01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89,78</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46,44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93,16</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60,96</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572,89</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108,64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12,66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58,01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61,60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94,50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68,34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108,18</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60,96</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572,89</w:t>
            </w:r>
          </w:p>
        </w:tc>
      </w:tr>
      <w:tr w:rsidR="00D41333" w:rsidRPr="00F64D79" w:rsidTr="00DE5AF3">
        <w:trPr>
          <w:jc w:val="center"/>
        </w:trPr>
        <w:tc>
          <w:tcPr>
            <w:tcW w:w="5000" w:type="pct"/>
            <w:gridSpan w:val="11"/>
            <w:vAlign w:val="center"/>
          </w:tcPr>
          <w:p w:rsidR="00D41333" w:rsidRPr="00DE5AF3" w:rsidRDefault="00D41333" w:rsidP="00DE5AF3">
            <w:pPr>
              <w:pStyle w:val="Styl1"/>
              <w:rPr>
                <w:rFonts w:asciiTheme="minorHAnsi" w:hAnsiTheme="minorHAnsi"/>
              </w:rPr>
            </w:pPr>
            <w:r w:rsidRPr="00DE5AF3">
              <w:rPr>
                <w:rFonts w:asciiTheme="minorHAnsi" w:hAnsiTheme="minorHAnsi"/>
              </w:rPr>
              <w:lastRenderedPageBreak/>
              <w:t>PLB280015 Ostoja Warmińska</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7140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1,83</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Pozostałe siedliska</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89,72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270,97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375,40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488,29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472,00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85,69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31,64</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62,70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1876,41</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89,72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232,52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372,55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507,78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420,42</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139,38</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51,34</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62,70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1876,41</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Razem</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91,55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270,97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375,40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488,29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472,00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85,69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31,64</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62,70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1878,24</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91,55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232,52</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372,55</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507,78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420,42</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139,38</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51,34</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62,70</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1878,24</w:t>
            </w:r>
          </w:p>
        </w:tc>
      </w:tr>
      <w:tr w:rsidR="00D41333" w:rsidRPr="00F64D79" w:rsidTr="00DE5AF3">
        <w:trPr>
          <w:jc w:val="center"/>
        </w:trPr>
        <w:tc>
          <w:tcPr>
            <w:tcW w:w="5000" w:type="pct"/>
            <w:gridSpan w:val="11"/>
            <w:vAlign w:val="center"/>
          </w:tcPr>
          <w:p w:rsidR="00D41333" w:rsidRPr="00DE5AF3" w:rsidRDefault="00D41333" w:rsidP="00DE5AF3">
            <w:pPr>
              <w:pStyle w:val="Styl1"/>
              <w:rPr>
                <w:rFonts w:asciiTheme="minorHAnsi" w:hAnsiTheme="minorHAnsi"/>
              </w:rPr>
            </w:pPr>
            <w:r w:rsidRPr="00DE5AF3">
              <w:rPr>
                <w:rFonts w:asciiTheme="minorHAnsi" w:hAnsiTheme="minorHAnsi"/>
              </w:rPr>
              <w:t>PLH280006 Rzeka Pasłęka</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9170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3,21</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1,74</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54,98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59,93</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0,96</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3,99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54,98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59,93</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91E0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Pozostałe siedliska</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23,86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2,51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34,71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81,93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58,73</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57,73</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179,60</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8,45</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447,52</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23,86</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16,71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71,38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69,35</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46,19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211,58</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8,45</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447,52</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Razem</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23,86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2,51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34,71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81,93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61,94</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59,47</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235,36</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8,45</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508,23</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23,86</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16,71</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71,38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70,31</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50,18</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267,34</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8,45</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508,23</w:t>
            </w:r>
          </w:p>
        </w:tc>
      </w:tr>
      <w:tr w:rsidR="00D41333" w:rsidRPr="00F64D79" w:rsidTr="00DE5AF3">
        <w:trPr>
          <w:jc w:val="center"/>
        </w:trPr>
        <w:tc>
          <w:tcPr>
            <w:tcW w:w="5000" w:type="pct"/>
            <w:gridSpan w:val="11"/>
            <w:vAlign w:val="center"/>
          </w:tcPr>
          <w:p w:rsidR="00D41333" w:rsidRPr="00DE5AF3" w:rsidRDefault="00D41333" w:rsidP="00DE5AF3">
            <w:pPr>
              <w:pStyle w:val="Styl1"/>
              <w:rPr>
                <w:rFonts w:asciiTheme="minorHAnsi" w:hAnsiTheme="minorHAnsi"/>
              </w:rPr>
            </w:pPr>
            <w:r w:rsidRPr="00DE5AF3">
              <w:rPr>
                <w:rFonts w:asciiTheme="minorHAnsi" w:hAnsiTheme="minorHAnsi"/>
              </w:rPr>
              <w:t>Nadleśnictwo ORNETA</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7110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27,07</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0,83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1,73</w:t>
            </w: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29,63</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27,07</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2,56</w:t>
            </w: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29,63</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7140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67,63</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0,54</w:t>
            </w: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1,72</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69,89</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67,63</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0,54</w:t>
            </w: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1,72</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69,89</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7210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5,29</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0,13</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5,42</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5,29</w:t>
            </w: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0,13</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5,42</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9170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4,44</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3,26</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54,98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62,68</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2,19</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3,99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56,50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62,68</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91D0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0,67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5,36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4,74</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1,90</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0,50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13,17</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0,67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7,20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4,80</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0,50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13,17</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lastRenderedPageBreak/>
              <w:t>91E0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0,78</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91F0</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378" w:type="pct"/>
            <w:vAlign w:val="center"/>
          </w:tcPr>
          <w:p w:rsidR="00D41333" w:rsidRPr="00DE5AF3" w:rsidRDefault="00D41333" w:rsidP="00DE5AF3">
            <w:pPr>
              <w:pStyle w:val="KolumnaPow"/>
              <w:rPr>
                <w:rFonts w:asciiTheme="minorHAnsi" w:hAnsiTheme="minorHAnsi"/>
              </w:rPr>
            </w:pPr>
          </w:p>
        </w:tc>
        <w:tc>
          <w:tcPr>
            <w:tcW w:w="407" w:type="pct"/>
            <w:vAlign w:val="center"/>
          </w:tcPr>
          <w:p w:rsidR="00D41333" w:rsidRPr="00DE5AF3" w:rsidRDefault="00D41333" w:rsidP="00DE5AF3">
            <w:pPr>
              <w:pStyle w:val="KolumnaPow"/>
              <w:rPr>
                <w:rFonts w:asciiTheme="minorHAnsi" w:hAnsiTheme="minorHAnsi"/>
              </w:rPr>
            </w:pP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c>
          <w:tcPr>
            <w:tcW w:w="501" w:type="pct"/>
            <w:vAlign w:val="center"/>
          </w:tcPr>
          <w:p w:rsidR="00D41333" w:rsidRPr="00DE5AF3" w:rsidRDefault="00D41333" w:rsidP="00DE5AF3">
            <w:pPr>
              <w:pStyle w:val="KolumnaPow"/>
              <w:rPr>
                <w:rFonts w:asciiTheme="minorHAnsi" w:hAnsiTheme="minorHAnsi"/>
              </w:rPr>
            </w:pP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1,10</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Pozostałe siedliska</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975,18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2603,83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3286,59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5179,44</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3445,18</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1329,65</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1479,41</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1000,34</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19299,62</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975,18</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2087,40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3390,40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4005,16</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4996,36</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1403,90</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1440,88</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1000,34</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19299,62</w:t>
            </w:r>
          </w:p>
        </w:tc>
      </w:tr>
      <w:tr w:rsidR="00D41333" w:rsidRPr="00F64D79" w:rsidTr="00DE5AF3">
        <w:trPr>
          <w:cantSplit/>
          <w:jc w:val="center"/>
        </w:trPr>
        <w:tc>
          <w:tcPr>
            <w:tcW w:w="531" w:type="pct"/>
            <w:vMerge w:val="restart"/>
            <w:vAlign w:val="center"/>
          </w:tcPr>
          <w:p w:rsidR="00D41333" w:rsidRPr="00DE5AF3" w:rsidRDefault="00D41333" w:rsidP="00DE5AF3">
            <w:pPr>
              <w:ind w:firstLine="0"/>
              <w:jc w:val="center"/>
              <w:rPr>
                <w:sz w:val="16"/>
                <w:szCs w:val="16"/>
              </w:rPr>
            </w:pPr>
            <w:r w:rsidRPr="00DE5AF3">
              <w:rPr>
                <w:sz w:val="16"/>
                <w:szCs w:val="16"/>
              </w:rPr>
              <w:t>Razem</w:t>
            </w:r>
          </w:p>
        </w:tc>
        <w:tc>
          <w:tcPr>
            <w:tcW w:w="573" w:type="pct"/>
            <w:vAlign w:val="center"/>
          </w:tcPr>
          <w:p w:rsidR="00D41333" w:rsidRPr="00DE5AF3" w:rsidRDefault="00D41333" w:rsidP="00DE5AF3">
            <w:pPr>
              <w:ind w:firstLine="0"/>
              <w:jc w:val="center"/>
              <w:rPr>
                <w:sz w:val="16"/>
                <w:szCs w:val="16"/>
              </w:rPr>
            </w:pPr>
            <w:r w:rsidRPr="00DE5AF3">
              <w:rPr>
                <w:sz w:val="16"/>
                <w:szCs w:val="16"/>
              </w:rPr>
              <w:t>początek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1075,17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2603,83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3288,09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5186,53</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3454,90</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1334,81</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1536,77</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1002,19</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19482,29</w:t>
            </w:r>
          </w:p>
        </w:tc>
      </w:tr>
      <w:tr w:rsidR="00D41333" w:rsidRPr="00F64D79" w:rsidTr="00DE5AF3">
        <w:trPr>
          <w:cantSplit/>
          <w:jc w:val="center"/>
        </w:trPr>
        <w:tc>
          <w:tcPr>
            <w:tcW w:w="531" w:type="pct"/>
            <w:vMerge/>
            <w:vAlign w:val="center"/>
          </w:tcPr>
          <w:p w:rsidR="00D41333" w:rsidRPr="00DE5AF3" w:rsidRDefault="00D41333" w:rsidP="00DE5AF3">
            <w:pPr>
              <w:ind w:firstLine="0"/>
              <w:jc w:val="center"/>
              <w:rPr>
                <w:sz w:val="16"/>
                <w:szCs w:val="16"/>
              </w:rPr>
            </w:pPr>
          </w:p>
        </w:tc>
        <w:tc>
          <w:tcPr>
            <w:tcW w:w="573" w:type="pct"/>
            <w:vAlign w:val="center"/>
          </w:tcPr>
          <w:p w:rsidR="00D41333" w:rsidRPr="00DE5AF3" w:rsidRDefault="00D41333" w:rsidP="00DE5AF3">
            <w:pPr>
              <w:ind w:firstLine="0"/>
              <w:jc w:val="center"/>
              <w:rPr>
                <w:sz w:val="16"/>
                <w:szCs w:val="16"/>
              </w:rPr>
            </w:pPr>
            <w:r w:rsidRPr="00DE5AF3">
              <w:rPr>
                <w:sz w:val="16"/>
                <w:szCs w:val="16"/>
              </w:rPr>
              <w:t>koniec okresu</w:t>
            </w:r>
          </w:p>
        </w:tc>
        <w:tc>
          <w:tcPr>
            <w:tcW w:w="54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1075,17</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2087,40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3390,40</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4008,39</w:t>
            </w:r>
          </w:p>
        </w:tc>
        <w:tc>
          <w:tcPr>
            <w:tcW w:w="37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5006,29</w:t>
            </w:r>
          </w:p>
        </w:tc>
        <w:tc>
          <w:tcPr>
            <w:tcW w:w="407"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1412,69</w:t>
            </w:r>
          </w:p>
        </w:tc>
        <w:tc>
          <w:tcPr>
            <w:tcW w:w="458"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1499,76</w:t>
            </w:r>
          </w:p>
        </w:tc>
        <w:tc>
          <w:tcPr>
            <w:tcW w:w="50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1002,19</w:t>
            </w:r>
          </w:p>
        </w:tc>
        <w:tc>
          <w:tcPr>
            <w:tcW w:w="471" w:type="pct"/>
            <w:vAlign w:val="center"/>
          </w:tcPr>
          <w:p w:rsidR="00D41333" w:rsidRPr="00DE5AF3" w:rsidRDefault="00D41333" w:rsidP="00DE5AF3">
            <w:pPr>
              <w:pStyle w:val="KolumnaPow"/>
              <w:rPr>
                <w:rFonts w:asciiTheme="minorHAnsi" w:hAnsiTheme="minorHAnsi"/>
              </w:rPr>
            </w:pPr>
            <w:r w:rsidRPr="00DE5AF3">
              <w:rPr>
                <w:rFonts w:asciiTheme="minorHAnsi" w:hAnsiTheme="minorHAnsi"/>
              </w:rPr>
              <w:t>19482,29</w:t>
            </w:r>
          </w:p>
        </w:tc>
      </w:tr>
    </w:tbl>
    <w:p w:rsidR="00C97D6E" w:rsidRDefault="00C97D6E" w:rsidP="004F18C1">
      <w:pPr>
        <w:rPr>
          <w:szCs w:val="26"/>
        </w:rPr>
      </w:pPr>
    </w:p>
    <w:p w:rsidR="00C97D6E" w:rsidRPr="00793281" w:rsidRDefault="00C97D6E" w:rsidP="00C97D6E">
      <w:pPr>
        <w:snapToGrid w:val="0"/>
        <w:spacing w:before="120"/>
        <w:ind w:firstLine="567"/>
        <w:rPr>
          <w:szCs w:val="26"/>
        </w:rPr>
      </w:pPr>
      <w:r w:rsidRPr="003C52F5">
        <w:rPr>
          <w:szCs w:val="26"/>
        </w:rPr>
        <w:t xml:space="preserve">Analiza powierzchniowej tabeli klas wieku według siedlisk przyrodniczych i obszarów Natura 2000 na początku i na końcu okresu obowiązywania PUL </w:t>
      </w:r>
      <w:r>
        <w:rPr>
          <w:szCs w:val="26"/>
        </w:rPr>
        <w:t xml:space="preserve">stanu zaktualizowanego </w:t>
      </w:r>
      <w:r w:rsidRPr="00644F61">
        <w:rPr>
          <w:szCs w:val="26"/>
        </w:rPr>
        <w:t xml:space="preserve">na dzień 1.01.2019 r. (Tabela XLI) wykazuje, że w wyniku przeprowadzenia cięć rębnych </w:t>
      </w:r>
      <w:r w:rsidRPr="003C52F5">
        <w:rPr>
          <w:szCs w:val="26"/>
        </w:rPr>
        <w:t xml:space="preserve">nastąpi </w:t>
      </w:r>
      <w:r w:rsidR="00DE5AF3">
        <w:rPr>
          <w:szCs w:val="26"/>
        </w:rPr>
        <w:t xml:space="preserve">pewien </w:t>
      </w:r>
      <w:r w:rsidRPr="003C52F5">
        <w:rPr>
          <w:szCs w:val="26"/>
        </w:rPr>
        <w:t>ubytek w ogólnej powierzchni drzewostanów starszych niż 100 lat</w:t>
      </w:r>
      <w:r w:rsidR="00DE5AF3">
        <w:rPr>
          <w:szCs w:val="26"/>
        </w:rPr>
        <w:t xml:space="preserve"> (47,01 ha)</w:t>
      </w:r>
      <w:r w:rsidRPr="003C52F5">
        <w:rPr>
          <w:szCs w:val="26"/>
        </w:rPr>
        <w:t xml:space="preserve">. </w:t>
      </w:r>
      <w:r w:rsidRPr="00793281">
        <w:rPr>
          <w:szCs w:val="26"/>
        </w:rPr>
        <w:t>Według prognozy na obszar</w:t>
      </w:r>
      <w:r w:rsidR="00DE5AF3" w:rsidRPr="00793281">
        <w:rPr>
          <w:szCs w:val="26"/>
        </w:rPr>
        <w:t>ze</w:t>
      </w:r>
      <w:r w:rsidRPr="00793281">
        <w:rPr>
          <w:szCs w:val="26"/>
        </w:rPr>
        <w:t xml:space="preserve"> specjalnej ochrony siedlisk nastąpi wzrost o </w:t>
      </w:r>
      <w:r w:rsidR="00793281" w:rsidRPr="00793281">
        <w:rPr>
          <w:szCs w:val="26"/>
        </w:rPr>
        <w:t>6,29</w:t>
      </w:r>
      <w:r w:rsidRPr="00793281">
        <w:rPr>
          <w:szCs w:val="26"/>
        </w:rPr>
        <w:t xml:space="preserve">% </w:t>
      </w:r>
      <w:r w:rsidR="00793281" w:rsidRPr="00793281">
        <w:rPr>
          <w:szCs w:val="26"/>
        </w:rPr>
        <w:t xml:space="preserve">(31,98 ha) </w:t>
      </w:r>
      <w:r w:rsidRPr="00793281">
        <w:rPr>
          <w:szCs w:val="26"/>
        </w:rPr>
        <w:t xml:space="preserve">powierzchni drzewostanów w wieku powyżej 100 lat. (Rys. 2).  </w:t>
      </w:r>
    </w:p>
    <w:p w:rsidR="00C97D6E" w:rsidRPr="00CA79F1" w:rsidRDefault="00C97D6E" w:rsidP="00C97D6E">
      <w:pPr>
        <w:snapToGrid w:val="0"/>
        <w:spacing w:line="200" w:lineRule="atLeast"/>
        <w:jc w:val="center"/>
        <w:rPr>
          <w:u w:val="single"/>
        </w:rPr>
      </w:pPr>
      <w:r w:rsidRPr="00CA79F1">
        <w:rPr>
          <w:noProof/>
          <w:u w:val="single"/>
        </w:rPr>
        <w:lastRenderedPageBreak/>
        <w:drawing>
          <wp:inline distT="0" distB="0" distL="0" distR="0" wp14:anchorId="530B843B" wp14:editId="7BDCB574">
            <wp:extent cx="4448175" cy="351472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97D6E" w:rsidRPr="00CA79F1" w:rsidRDefault="00C97D6E" w:rsidP="00C97D6E">
      <w:pPr>
        <w:snapToGrid w:val="0"/>
        <w:spacing w:before="120" w:after="120" w:line="200" w:lineRule="atLeast"/>
        <w:ind w:left="567" w:hanging="522"/>
      </w:pPr>
      <w:r w:rsidRPr="00CA79F1">
        <w:rPr>
          <w:bCs/>
        </w:rPr>
        <w:t>Rys.2 </w:t>
      </w:r>
      <w:r w:rsidRPr="00CA79F1">
        <w:t>Powierzchnia [ha] drzewostanów powyżej 100 lat obecna i prognozowana na obszarze specjalnej ochrony siedlisk</w:t>
      </w:r>
    </w:p>
    <w:p w:rsidR="00C97D6E" w:rsidRPr="00D12E8C" w:rsidRDefault="00C97D6E" w:rsidP="00C97D6E">
      <w:pPr>
        <w:rPr>
          <w:szCs w:val="26"/>
        </w:rPr>
        <w:sectPr w:rsidR="00C97D6E" w:rsidRPr="00D12E8C" w:rsidSect="00730CD1">
          <w:headerReference w:type="even" r:id="rId53"/>
          <w:headerReference w:type="default" r:id="rId54"/>
          <w:footerReference w:type="even" r:id="rId55"/>
          <w:footerReference w:type="default" r:id="rId56"/>
          <w:headerReference w:type="first" r:id="rId57"/>
          <w:footerReference w:type="first" r:id="rId58"/>
          <w:pgSz w:w="11905" w:h="16837"/>
          <w:pgMar w:top="2036" w:right="1134" w:bottom="1134" w:left="1701" w:header="1134" w:footer="720" w:gutter="0"/>
          <w:cols w:space="708"/>
          <w:docGrid w:linePitch="360"/>
        </w:sectPr>
      </w:pPr>
      <w:r w:rsidRPr="003C52F5">
        <w:rPr>
          <w:szCs w:val="26"/>
        </w:rPr>
        <w:t xml:space="preserve">Gospodarka leśna prowadzona zgodnie z zapisami projektu planu urządzenia lasu nie wpłynie negatywnie na stan zachowania siedlisk przyrodniczych, </w:t>
      </w:r>
      <w:r w:rsidRPr="00793281">
        <w:rPr>
          <w:szCs w:val="26"/>
        </w:rPr>
        <w:t xml:space="preserve">a nawet umożliwi jego poprawę. </w:t>
      </w:r>
      <w:r w:rsidRPr="003C52F5">
        <w:rPr>
          <w:szCs w:val="26"/>
        </w:rPr>
        <w:t>Uwzględnienie specyfiki siedlisk na etapie użytkowania i projektowania odnowienia pozwoli utrzymać lub odbudować ich naturalną strukturę.</w:t>
      </w:r>
    </w:p>
    <w:p w:rsidR="008470E8" w:rsidRPr="004360FA" w:rsidRDefault="008470E8" w:rsidP="008470E8">
      <w:pPr>
        <w:pStyle w:val="Bezodstpw"/>
        <w:spacing w:before="120" w:after="120" w:line="200" w:lineRule="atLeast"/>
        <w:ind w:left="1276" w:hanging="1276"/>
        <w:rPr>
          <w:b/>
          <w:szCs w:val="24"/>
        </w:rPr>
      </w:pPr>
      <w:r w:rsidRPr="001E4B53">
        <w:rPr>
          <w:b/>
          <w:bCs/>
          <w:szCs w:val="24"/>
        </w:rPr>
        <w:lastRenderedPageBreak/>
        <w:t>Tabela XLII </w:t>
      </w:r>
      <w:r w:rsidRPr="001E4B53">
        <w:rPr>
          <w:szCs w:val="24"/>
        </w:rPr>
        <w:t xml:space="preserve">Prognozowany wpływ planu urządzenia lasu na cele i przedmioty ochrony OZW Rzeka Pasłęka PLH280006 - siedliska przyrodnicze </w:t>
      </w:r>
      <w:r w:rsidRPr="004360FA">
        <w:rPr>
          <w:szCs w:val="24"/>
        </w:rPr>
        <w:t xml:space="preserve">wyszczególnione w SDF występujące w zasięgu Nadleśnictwa </w:t>
      </w:r>
      <w:r>
        <w:rPr>
          <w:szCs w:val="24"/>
        </w:rPr>
        <w:t>Orneta</w:t>
      </w:r>
    </w:p>
    <w:tbl>
      <w:tblP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41"/>
        <w:gridCol w:w="1996"/>
        <w:gridCol w:w="1203"/>
        <w:gridCol w:w="908"/>
        <w:gridCol w:w="1119"/>
        <w:gridCol w:w="1281"/>
        <w:gridCol w:w="952"/>
        <w:gridCol w:w="3968"/>
        <w:gridCol w:w="2693"/>
      </w:tblGrid>
      <w:tr w:rsidR="008470E8" w:rsidRPr="004360FA" w:rsidTr="005101BA">
        <w:trPr>
          <w:trHeight w:val="397"/>
          <w:tblHeader/>
        </w:trPr>
        <w:tc>
          <w:tcPr>
            <w:tcW w:w="118" w:type="pct"/>
            <w:vMerge w:val="restar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L.p.</w:t>
            </w:r>
          </w:p>
        </w:tc>
        <w:tc>
          <w:tcPr>
            <w:tcW w:w="690" w:type="pct"/>
            <w:vMerge w:val="restar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Nazwa i kod siedliska przyrodniczego oraz symbol znaczenia obszaru</w:t>
            </w:r>
          </w:p>
        </w:tc>
        <w:tc>
          <w:tcPr>
            <w:tcW w:w="416" w:type="pct"/>
            <w:vMerge w:val="restar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Wskaźniki</w:t>
            </w:r>
            <w:r w:rsidRPr="004360FA">
              <w:rPr>
                <w:sz w:val="18"/>
                <w:szCs w:val="18"/>
                <w:vertAlign w:val="superscript"/>
              </w:rPr>
              <w:t xml:space="preserve">2) </w:t>
            </w:r>
            <w:r w:rsidRPr="004360FA">
              <w:rPr>
                <w:sz w:val="18"/>
                <w:szCs w:val="18"/>
              </w:rPr>
              <w:t>zachowania  stanu ochrony przedmiotu ochrony</w:t>
            </w:r>
          </w:p>
        </w:tc>
        <w:tc>
          <w:tcPr>
            <w:tcW w:w="1473" w:type="pct"/>
            <w:gridSpan w:val="4"/>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Rodzaje planowanych czynności gospodarczych</w:t>
            </w:r>
            <w:r w:rsidRPr="004360FA">
              <w:rPr>
                <w:sz w:val="18"/>
                <w:szCs w:val="18"/>
                <w:vertAlign w:val="superscript"/>
              </w:rPr>
              <w:t>3)</w:t>
            </w:r>
            <w:r w:rsidRPr="004360FA">
              <w:rPr>
                <w:sz w:val="18"/>
                <w:szCs w:val="18"/>
              </w:rPr>
              <w:t xml:space="preserve">  i  ich przewidywany wpływ</w:t>
            </w:r>
            <w:r w:rsidRPr="004360FA">
              <w:rPr>
                <w:sz w:val="18"/>
                <w:szCs w:val="18"/>
                <w:vertAlign w:val="superscript"/>
              </w:rPr>
              <w:t>1)</w:t>
            </w:r>
            <w:r w:rsidRPr="004360FA">
              <w:rPr>
                <w:sz w:val="18"/>
                <w:szCs w:val="18"/>
              </w:rPr>
              <w:t xml:space="preserve">  na  zachowanie stanu  ochrony przedmiotów ochrony</w:t>
            </w:r>
          </w:p>
        </w:tc>
        <w:tc>
          <w:tcPr>
            <w:tcW w:w="1372" w:type="pct"/>
            <w:vMerge w:val="restar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Ogólne uwagi o siedlisku i jego stanie ochrony oraz uwagi szczegółowe w sprawie ewentualnego oddziaływania negatywnego</w:t>
            </w:r>
          </w:p>
        </w:tc>
        <w:tc>
          <w:tcPr>
            <w:tcW w:w="931" w:type="pct"/>
            <w:vMerge w:val="restar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Działanie ograniczające negatywne oddziaływanie ustaleń PUL w urządzanym obiekcie</w:t>
            </w:r>
          </w:p>
        </w:tc>
      </w:tr>
      <w:tr w:rsidR="008470E8" w:rsidRPr="004360FA" w:rsidTr="005101BA">
        <w:trPr>
          <w:trHeight w:val="473"/>
          <w:tblHeader/>
        </w:trPr>
        <w:tc>
          <w:tcPr>
            <w:tcW w:w="118" w:type="pct"/>
            <w:vMerge/>
            <w:shd w:val="clear" w:color="auto" w:fill="EAF1DD"/>
            <w:vAlign w:val="center"/>
          </w:tcPr>
          <w:p w:rsidR="008470E8" w:rsidRPr="004360FA" w:rsidRDefault="008470E8" w:rsidP="005101BA">
            <w:pPr>
              <w:spacing w:line="240" w:lineRule="auto"/>
              <w:ind w:firstLine="0"/>
            </w:pPr>
          </w:p>
        </w:tc>
        <w:tc>
          <w:tcPr>
            <w:tcW w:w="690" w:type="pct"/>
            <w:vMerge/>
            <w:shd w:val="clear" w:color="auto" w:fill="EAF1DD"/>
            <w:vAlign w:val="center"/>
          </w:tcPr>
          <w:p w:rsidR="008470E8" w:rsidRPr="004360FA" w:rsidRDefault="008470E8" w:rsidP="005101BA">
            <w:pPr>
              <w:spacing w:line="240" w:lineRule="auto"/>
              <w:ind w:firstLine="0"/>
            </w:pPr>
          </w:p>
        </w:tc>
        <w:tc>
          <w:tcPr>
            <w:tcW w:w="416" w:type="pct"/>
            <w:vMerge/>
            <w:shd w:val="clear" w:color="auto" w:fill="EAF1DD"/>
            <w:vAlign w:val="center"/>
          </w:tcPr>
          <w:p w:rsidR="008470E8" w:rsidRPr="004360FA" w:rsidRDefault="008470E8" w:rsidP="005101BA">
            <w:pPr>
              <w:spacing w:line="240" w:lineRule="auto"/>
              <w:ind w:firstLine="0"/>
            </w:pPr>
          </w:p>
        </w:tc>
        <w:tc>
          <w:tcPr>
            <w:tcW w:w="314" w:type="pc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Odnowienia i zalesienia</w:t>
            </w:r>
          </w:p>
        </w:tc>
        <w:tc>
          <w:tcPr>
            <w:tcW w:w="387" w:type="pc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Pielęgnowanie  drzewostanów</w:t>
            </w:r>
          </w:p>
        </w:tc>
        <w:tc>
          <w:tcPr>
            <w:tcW w:w="443" w:type="pc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Rębnie częściowe</w:t>
            </w:r>
            <w:r w:rsidRPr="004360FA">
              <w:rPr>
                <w:sz w:val="18"/>
                <w:szCs w:val="18"/>
              </w:rPr>
              <w:br/>
              <w:t xml:space="preserve"> i przebudowa stopniowa</w:t>
            </w:r>
          </w:p>
        </w:tc>
        <w:tc>
          <w:tcPr>
            <w:tcW w:w="329" w:type="pct"/>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Rębnie zupełne</w:t>
            </w:r>
          </w:p>
        </w:tc>
        <w:tc>
          <w:tcPr>
            <w:tcW w:w="1372" w:type="pct"/>
            <w:vMerge/>
            <w:shd w:val="clear" w:color="auto" w:fill="EAF1DD"/>
            <w:vAlign w:val="center"/>
          </w:tcPr>
          <w:p w:rsidR="008470E8" w:rsidRPr="004360FA" w:rsidRDefault="008470E8" w:rsidP="005101BA">
            <w:pPr>
              <w:spacing w:line="240" w:lineRule="auto"/>
              <w:ind w:firstLine="0"/>
            </w:pPr>
          </w:p>
        </w:tc>
        <w:tc>
          <w:tcPr>
            <w:tcW w:w="931" w:type="pct"/>
            <w:vMerge/>
            <w:shd w:val="clear" w:color="auto" w:fill="EAF1DD"/>
            <w:vAlign w:val="center"/>
          </w:tcPr>
          <w:p w:rsidR="008470E8" w:rsidRPr="004360FA" w:rsidRDefault="008470E8" w:rsidP="005101BA">
            <w:pPr>
              <w:spacing w:line="240" w:lineRule="auto"/>
              <w:ind w:firstLine="0"/>
            </w:pPr>
          </w:p>
        </w:tc>
      </w:tr>
      <w:tr w:rsidR="008470E8" w:rsidRPr="004360FA" w:rsidTr="005101BA">
        <w:trPr>
          <w:trHeight w:val="91"/>
          <w:tblHeader/>
        </w:trPr>
        <w:tc>
          <w:tcPr>
            <w:tcW w:w="118"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w:t>
            </w:r>
          </w:p>
        </w:tc>
        <w:tc>
          <w:tcPr>
            <w:tcW w:w="690"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3</w:t>
            </w:r>
          </w:p>
        </w:tc>
        <w:tc>
          <w:tcPr>
            <w:tcW w:w="416"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5</w:t>
            </w:r>
          </w:p>
        </w:tc>
        <w:tc>
          <w:tcPr>
            <w:tcW w:w="314"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6</w:t>
            </w:r>
          </w:p>
        </w:tc>
        <w:tc>
          <w:tcPr>
            <w:tcW w:w="387"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7</w:t>
            </w:r>
          </w:p>
        </w:tc>
        <w:tc>
          <w:tcPr>
            <w:tcW w:w="443"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8</w:t>
            </w:r>
          </w:p>
        </w:tc>
        <w:tc>
          <w:tcPr>
            <w:tcW w:w="329"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9</w:t>
            </w:r>
          </w:p>
        </w:tc>
        <w:tc>
          <w:tcPr>
            <w:tcW w:w="1372"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10</w:t>
            </w:r>
          </w:p>
        </w:tc>
        <w:tc>
          <w:tcPr>
            <w:tcW w:w="931" w:type="pct"/>
            <w:tcBorders>
              <w:bottom w:val="single" w:sz="2" w:space="0" w:color="000000"/>
            </w:tcBorders>
            <w:shd w:val="clear" w:color="auto" w:fill="EAF1DD"/>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11</w:t>
            </w:r>
          </w:p>
        </w:tc>
      </w:tr>
      <w:tr w:rsidR="008470E8" w:rsidRPr="00876B1B" w:rsidTr="005101BA">
        <w:trPr>
          <w:trHeight w:val="376"/>
        </w:trPr>
        <w:tc>
          <w:tcPr>
            <w:tcW w:w="118" w:type="pct"/>
            <w:vMerge w:val="restart"/>
            <w:vAlign w:val="center"/>
          </w:tcPr>
          <w:p w:rsidR="008470E8" w:rsidRPr="00876B1B" w:rsidRDefault="008470E8" w:rsidP="008470E8">
            <w:pPr>
              <w:pStyle w:val="Akapitzlist"/>
              <w:numPr>
                <w:ilvl w:val="0"/>
                <w:numId w:val="60"/>
              </w:numPr>
              <w:snapToGrid w:val="0"/>
              <w:spacing w:line="240" w:lineRule="auto"/>
              <w:ind w:left="0" w:firstLine="0"/>
              <w:jc w:val="left"/>
              <w:rPr>
                <w:color w:val="FF0000"/>
                <w:sz w:val="18"/>
                <w:szCs w:val="18"/>
              </w:rPr>
            </w:pPr>
          </w:p>
        </w:tc>
        <w:tc>
          <w:tcPr>
            <w:tcW w:w="690" w:type="pct"/>
            <w:vMerge w:val="restart"/>
            <w:vAlign w:val="center"/>
          </w:tcPr>
          <w:p w:rsidR="008470E8" w:rsidRPr="004360FA" w:rsidRDefault="008470E8" w:rsidP="005101BA">
            <w:pPr>
              <w:snapToGrid w:val="0"/>
              <w:spacing w:line="240" w:lineRule="auto"/>
              <w:ind w:firstLine="0"/>
              <w:jc w:val="left"/>
              <w:rPr>
                <w:b/>
                <w:bCs/>
                <w:sz w:val="18"/>
                <w:szCs w:val="18"/>
              </w:rPr>
            </w:pPr>
            <w:r w:rsidRPr="004360FA">
              <w:rPr>
                <w:iCs/>
                <w:sz w:val="18"/>
                <w:szCs w:val="18"/>
              </w:rPr>
              <w:t>Grąd subkontynentalny</w:t>
            </w:r>
            <w:r w:rsidRPr="004360FA">
              <w:rPr>
                <w:i/>
                <w:iCs/>
                <w:sz w:val="18"/>
                <w:szCs w:val="18"/>
              </w:rPr>
              <w:t xml:space="preserve"> </w:t>
            </w:r>
            <w:r w:rsidR="005101BA" w:rsidRPr="005101BA">
              <w:rPr>
                <w:iCs/>
                <w:sz w:val="18"/>
                <w:szCs w:val="18"/>
              </w:rPr>
              <w:t>(9170-3-grąd zboczowy)</w:t>
            </w:r>
            <w:r w:rsidR="005101BA">
              <w:rPr>
                <w:iCs/>
                <w:sz w:val="18"/>
                <w:szCs w:val="18"/>
              </w:rPr>
              <w:t xml:space="preserve"> </w:t>
            </w:r>
            <w:r w:rsidRPr="004360FA">
              <w:rPr>
                <w:b/>
                <w:bCs/>
                <w:sz w:val="18"/>
                <w:szCs w:val="18"/>
              </w:rPr>
              <w:t xml:space="preserve">9170 - </w:t>
            </w:r>
            <w:r w:rsidR="005101BA">
              <w:rPr>
                <w:b/>
                <w:bCs/>
                <w:sz w:val="18"/>
                <w:szCs w:val="18"/>
              </w:rPr>
              <w:t>C</w:t>
            </w: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w:t>
            </w:r>
          </w:p>
        </w:tc>
        <w:tc>
          <w:tcPr>
            <w:tcW w:w="314"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387" w:type="pct"/>
            <w:vAlign w:val="center"/>
          </w:tcPr>
          <w:p w:rsidR="008470E8" w:rsidRPr="00793281" w:rsidRDefault="00793281" w:rsidP="005101BA">
            <w:pPr>
              <w:snapToGrid w:val="0"/>
              <w:spacing w:line="240" w:lineRule="auto"/>
              <w:ind w:firstLine="0"/>
              <w:jc w:val="center"/>
              <w:rPr>
                <w:sz w:val="18"/>
                <w:szCs w:val="18"/>
              </w:rPr>
            </w:pPr>
            <w:r w:rsidRPr="00793281">
              <w:rPr>
                <w:sz w:val="18"/>
                <w:szCs w:val="18"/>
              </w:rPr>
              <w:t>+</w:t>
            </w:r>
          </w:p>
        </w:tc>
        <w:tc>
          <w:tcPr>
            <w:tcW w:w="443" w:type="pct"/>
            <w:vAlign w:val="center"/>
          </w:tcPr>
          <w:p w:rsidR="008470E8" w:rsidRPr="00793281" w:rsidRDefault="008470E8" w:rsidP="005101BA">
            <w:pPr>
              <w:snapToGrid w:val="0"/>
              <w:spacing w:line="240" w:lineRule="auto"/>
              <w:ind w:firstLine="0"/>
              <w:jc w:val="center"/>
              <w:rPr>
                <w:sz w:val="18"/>
                <w:szCs w:val="18"/>
              </w:rPr>
            </w:pPr>
            <w:r w:rsidRPr="00793281">
              <w:rPr>
                <w:sz w:val="18"/>
                <w:szCs w:val="18"/>
              </w:rPr>
              <w:t>brak</w:t>
            </w:r>
          </w:p>
        </w:tc>
        <w:tc>
          <w:tcPr>
            <w:tcW w:w="329"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1372" w:type="pct"/>
            <w:vMerge w:val="restart"/>
            <w:vAlign w:val="center"/>
          </w:tcPr>
          <w:p w:rsidR="008470E8" w:rsidRPr="00793281" w:rsidRDefault="00FD24FD" w:rsidP="00FD24FD">
            <w:pPr>
              <w:snapToGrid w:val="0"/>
              <w:spacing w:line="240" w:lineRule="auto"/>
              <w:ind w:firstLine="0"/>
              <w:jc w:val="left"/>
              <w:rPr>
                <w:sz w:val="18"/>
                <w:szCs w:val="18"/>
              </w:rPr>
            </w:pPr>
            <w:r w:rsidRPr="00793281">
              <w:rPr>
                <w:sz w:val="18"/>
                <w:szCs w:val="18"/>
              </w:rPr>
              <w:t>Jest to 17</w:t>
            </w:r>
            <w:r w:rsidR="008470E8" w:rsidRPr="00793281">
              <w:rPr>
                <w:sz w:val="18"/>
                <w:szCs w:val="18"/>
              </w:rPr>
              <w:t xml:space="preserve"> płat</w:t>
            </w:r>
            <w:r w:rsidRPr="00793281">
              <w:rPr>
                <w:sz w:val="18"/>
                <w:szCs w:val="18"/>
              </w:rPr>
              <w:t>ów o  łącznej pow. 59,93 ha</w:t>
            </w:r>
            <w:r w:rsidR="008470E8" w:rsidRPr="00793281">
              <w:rPr>
                <w:sz w:val="18"/>
                <w:szCs w:val="18"/>
              </w:rPr>
              <w:t xml:space="preserve"> </w:t>
            </w:r>
            <w:r w:rsidRPr="00793281">
              <w:rPr>
                <w:sz w:val="18"/>
                <w:szCs w:val="18"/>
              </w:rPr>
              <w:t>dobrze wykształconych i zachowanych</w:t>
            </w:r>
            <w:r w:rsidR="008470E8" w:rsidRPr="00793281">
              <w:rPr>
                <w:sz w:val="18"/>
                <w:szCs w:val="18"/>
              </w:rPr>
              <w:t>. Nie występuje zagrożenie znacząco negatywnego oddziaływania planu urządzenia lasu na to siedlisko przyrodnicze.</w:t>
            </w:r>
          </w:p>
        </w:tc>
        <w:tc>
          <w:tcPr>
            <w:tcW w:w="931" w:type="pct"/>
            <w:vMerge w:val="restart"/>
            <w:vAlign w:val="center"/>
          </w:tcPr>
          <w:p w:rsidR="008470E8" w:rsidRPr="00644F61" w:rsidRDefault="008470E8" w:rsidP="005101BA">
            <w:pPr>
              <w:snapToGrid w:val="0"/>
              <w:spacing w:line="240" w:lineRule="auto"/>
              <w:ind w:firstLine="0"/>
              <w:jc w:val="left"/>
              <w:rPr>
                <w:sz w:val="16"/>
                <w:szCs w:val="16"/>
              </w:rPr>
            </w:pPr>
            <w:r w:rsidRPr="00644F61">
              <w:rPr>
                <w:sz w:val="18"/>
                <w:szCs w:val="18"/>
              </w:rPr>
              <w:t>Ochrona zachowawcza zgodnie z planem ochrony rezerwatu.</w:t>
            </w:r>
          </w:p>
        </w:tc>
      </w:tr>
      <w:tr w:rsidR="008470E8" w:rsidRPr="00876B1B" w:rsidTr="005101BA">
        <w:trPr>
          <w:trHeight w:val="411"/>
        </w:trPr>
        <w:tc>
          <w:tcPr>
            <w:tcW w:w="118" w:type="pct"/>
            <w:vMerge/>
            <w:vAlign w:val="center"/>
          </w:tcPr>
          <w:p w:rsidR="008470E8" w:rsidRPr="00876B1B" w:rsidRDefault="008470E8" w:rsidP="008470E8">
            <w:pPr>
              <w:pStyle w:val="Akapitzlist"/>
              <w:numPr>
                <w:ilvl w:val="0"/>
                <w:numId w:val="60"/>
              </w:numPr>
              <w:spacing w:line="240" w:lineRule="auto"/>
              <w:ind w:left="414" w:firstLine="0"/>
              <w:rPr>
                <w:color w:val="FF0000"/>
              </w:rPr>
            </w:pPr>
          </w:p>
        </w:tc>
        <w:tc>
          <w:tcPr>
            <w:tcW w:w="690" w:type="pct"/>
            <w:vMerge/>
            <w:vAlign w:val="center"/>
          </w:tcPr>
          <w:p w:rsidR="008470E8" w:rsidRPr="004360FA" w:rsidRDefault="008470E8" w:rsidP="005101BA">
            <w:pPr>
              <w:spacing w:line="240" w:lineRule="auto"/>
              <w:ind w:firstLine="0"/>
              <w:jc w:val="left"/>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2</w:t>
            </w:r>
          </w:p>
        </w:tc>
        <w:tc>
          <w:tcPr>
            <w:tcW w:w="314"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387" w:type="pct"/>
            <w:vAlign w:val="center"/>
          </w:tcPr>
          <w:p w:rsidR="008470E8" w:rsidRPr="00793281" w:rsidRDefault="00793281" w:rsidP="005101BA">
            <w:pPr>
              <w:snapToGrid w:val="0"/>
              <w:spacing w:line="240" w:lineRule="auto"/>
              <w:ind w:firstLine="0"/>
              <w:jc w:val="center"/>
              <w:rPr>
                <w:sz w:val="18"/>
                <w:szCs w:val="18"/>
              </w:rPr>
            </w:pPr>
            <w:r w:rsidRPr="00793281">
              <w:rPr>
                <w:sz w:val="18"/>
                <w:szCs w:val="18"/>
              </w:rPr>
              <w:t>+</w:t>
            </w:r>
          </w:p>
        </w:tc>
        <w:tc>
          <w:tcPr>
            <w:tcW w:w="443" w:type="pct"/>
            <w:vAlign w:val="center"/>
          </w:tcPr>
          <w:p w:rsidR="008470E8" w:rsidRPr="00793281" w:rsidRDefault="008470E8" w:rsidP="005101BA">
            <w:pPr>
              <w:snapToGrid w:val="0"/>
              <w:spacing w:line="240" w:lineRule="auto"/>
              <w:ind w:firstLine="0"/>
              <w:jc w:val="center"/>
              <w:rPr>
                <w:sz w:val="18"/>
                <w:szCs w:val="18"/>
              </w:rPr>
            </w:pPr>
            <w:r w:rsidRPr="00793281">
              <w:rPr>
                <w:sz w:val="18"/>
                <w:szCs w:val="18"/>
              </w:rPr>
              <w:t>brak</w:t>
            </w:r>
          </w:p>
        </w:tc>
        <w:tc>
          <w:tcPr>
            <w:tcW w:w="329"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1372" w:type="pct"/>
            <w:vMerge/>
            <w:vAlign w:val="center"/>
          </w:tcPr>
          <w:p w:rsidR="008470E8" w:rsidRPr="00793281" w:rsidRDefault="008470E8" w:rsidP="005101BA">
            <w:pPr>
              <w:snapToGrid w:val="0"/>
              <w:spacing w:line="240" w:lineRule="auto"/>
              <w:ind w:firstLine="0"/>
              <w:jc w:val="center"/>
              <w:rPr>
                <w:sz w:val="18"/>
                <w:szCs w:val="18"/>
              </w:rPr>
            </w:pPr>
          </w:p>
        </w:tc>
        <w:tc>
          <w:tcPr>
            <w:tcW w:w="931" w:type="pct"/>
            <w:vMerge/>
            <w:vAlign w:val="center"/>
          </w:tcPr>
          <w:p w:rsidR="008470E8" w:rsidRPr="00644F61" w:rsidRDefault="008470E8" w:rsidP="005101BA">
            <w:pPr>
              <w:spacing w:line="240" w:lineRule="auto"/>
              <w:ind w:firstLine="0"/>
              <w:jc w:val="left"/>
            </w:pPr>
          </w:p>
        </w:tc>
      </w:tr>
      <w:tr w:rsidR="008470E8" w:rsidRPr="00876B1B" w:rsidTr="005101BA">
        <w:trPr>
          <w:trHeight w:val="23"/>
        </w:trPr>
        <w:tc>
          <w:tcPr>
            <w:tcW w:w="118" w:type="pct"/>
            <w:vMerge/>
            <w:vAlign w:val="center"/>
          </w:tcPr>
          <w:p w:rsidR="008470E8" w:rsidRPr="00876B1B" w:rsidRDefault="008470E8" w:rsidP="008470E8">
            <w:pPr>
              <w:pStyle w:val="Akapitzlist"/>
              <w:numPr>
                <w:ilvl w:val="0"/>
                <w:numId w:val="60"/>
              </w:numPr>
              <w:spacing w:line="240" w:lineRule="auto"/>
              <w:ind w:left="414" w:firstLine="0"/>
              <w:rPr>
                <w:color w:val="FF0000"/>
              </w:rPr>
            </w:pPr>
          </w:p>
        </w:tc>
        <w:tc>
          <w:tcPr>
            <w:tcW w:w="690" w:type="pct"/>
            <w:vMerge/>
            <w:vAlign w:val="center"/>
          </w:tcPr>
          <w:p w:rsidR="008470E8" w:rsidRPr="004360FA" w:rsidRDefault="008470E8" w:rsidP="005101BA">
            <w:pPr>
              <w:spacing w:line="240" w:lineRule="auto"/>
              <w:ind w:firstLine="0"/>
              <w:jc w:val="left"/>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3</w:t>
            </w:r>
          </w:p>
        </w:tc>
        <w:tc>
          <w:tcPr>
            <w:tcW w:w="314"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387" w:type="pct"/>
            <w:vAlign w:val="center"/>
          </w:tcPr>
          <w:p w:rsidR="008470E8" w:rsidRPr="00793281" w:rsidRDefault="00793281" w:rsidP="005101BA">
            <w:pPr>
              <w:snapToGrid w:val="0"/>
              <w:spacing w:line="240" w:lineRule="auto"/>
              <w:ind w:firstLine="0"/>
              <w:jc w:val="center"/>
              <w:rPr>
                <w:sz w:val="18"/>
                <w:szCs w:val="18"/>
              </w:rPr>
            </w:pPr>
            <w:r w:rsidRPr="00793281">
              <w:rPr>
                <w:sz w:val="18"/>
                <w:szCs w:val="18"/>
              </w:rPr>
              <w:t>+</w:t>
            </w:r>
          </w:p>
        </w:tc>
        <w:tc>
          <w:tcPr>
            <w:tcW w:w="443" w:type="pct"/>
            <w:vAlign w:val="center"/>
          </w:tcPr>
          <w:p w:rsidR="008470E8" w:rsidRPr="00793281" w:rsidRDefault="008470E8" w:rsidP="005101BA">
            <w:pPr>
              <w:snapToGrid w:val="0"/>
              <w:spacing w:line="240" w:lineRule="auto"/>
              <w:ind w:firstLine="0"/>
              <w:jc w:val="center"/>
              <w:rPr>
                <w:sz w:val="18"/>
                <w:szCs w:val="18"/>
              </w:rPr>
            </w:pPr>
            <w:r w:rsidRPr="00793281">
              <w:rPr>
                <w:sz w:val="18"/>
                <w:szCs w:val="18"/>
              </w:rPr>
              <w:t>brak</w:t>
            </w:r>
          </w:p>
        </w:tc>
        <w:tc>
          <w:tcPr>
            <w:tcW w:w="329" w:type="pct"/>
            <w:vAlign w:val="center"/>
          </w:tcPr>
          <w:p w:rsidR="008470E8" w:rsidRPr="00FD24FD" w:rsidRDefault="008470E8" w:rsidP="005101BA">
            <w:pPr>
              <w:snapToGrid w:val="0"/>
              <w:spacing w:line="240" w:lineRule="auto"/>
              <w:ind w:firstLine="0"/>
              <w:jc w:val="center"/>
              <w:rPr>
                <w:sz w:val="18"/>
                <w:szCs w:val="18"/>
              </w:rPr>
            </w:pPr>
            <w:r w:rsidRPr="00FD24FD">
              <w:rPr>
                <w:sz w:val="18"/>
                <w:szCs w:val="18"/>
              </w:rPr>
              <w:t>brak</w:t>
            </w:r>
          </w:p>
        </w:tc>
        <w:tc>
          <w:tcPr>
            <w:tcW w:w="1372" w:type="pct"/>
            <w:vMerge/>
            <w:vAlign w:val="center"/>
          </w:tcPr>
          <w:p w:rsidR="008470E8" w:rsidRPr="00793281" w:rsidRDefault="008470E8" w:rsidP="005101BA">
            <w:pPr>
              <w:snapToGrid w:val="0"/>
              <w:spacing w:line="240" w:lineRule="auto"/>
              <w:ind w:firstLine="0"/>
              <w:jc w:val="center"/>
              <w:rPr>
                <w:sz w:val="18"/>
                <w:szCs w:val="18"/>
              </w:rPr>
            </w:pPr>
          </w:p>
        </w:tc>
        <w:tc>
          <w:tcPr>
            <w:tcW w:w="931" w:type="pct"/>
            <w:vMerge/>
            <w:vAlign w:val="center"/>
          </w:tcPr>
          <w:p w:rsidR="008470E8" w:rsidRPr="00644F61" w:rsidRDefault="008470E8" w:rsidP="005101BA">
            <w:pPr>
              <w:spacing w:line="240" w:lineRule="auto"/>
              <w:ind w:firstLine="0"/>
              <w:jc w:val="left"/>
            </w:pPr>
          </w:p>
        </w:tc>
      </w:tr>
      <w:tr w:rsidR="008470E8" w:rsidRPr="00876B1B" w:rsidTr="005101BA">
        <w:trPr>
          <w:trHeight w:val="534"/>
        </w:trPr>
        <w:tc>
          <w:tcPr>
            <w:tcW w:w="118" w:type="pct"/>
            <w:vMerge w:val="restart"/>
            <w:vAlign w:val="center"/>
          </w:tcPr>
          <w:p w:rsidR="008470E8" w:rsidRPr="00876B1B" w:rsidRDefault="008470E8" w:rsidP="008470E8">
            <w:pPr>
              <w:pStyle w:val="Akapitzlist"/>
              <w:numPr>
                <w:ilvl w:val="0"/>
                <w:numId w:val="60"/>
              </w:numPr>
              <w:snapToGrid w:val="0"/>
              <w:spacing w:line="240" w:lineRule="auto"/>
              <w:ind w:left="0" w:firstLine="0"/>
              <w:jc w:val="center"/>
              <w:rPr>
                <w:color w:val="FF0000"/>
                <w:sz w:val="18"/>
                <w:szCs w:val="18"/>
              </w:rPr>
            </w:pPr>
          </w:p>
        </w:tc>
        <w:tc>
          <w:tcPr>
            <w:tcW w:w="690" w:type="pct"/>
            <w:vMerge w:val="restart"/>
            <w:vAlign w:val="center"/>
          </w:tcPr>
          <w:p w:rsidR="005101BA" w:rsidRDefault="005101BA" w:rsidP="005101BA">
            <w:pPr>
              <w:spacing w:before="20" w:after="20" w:line="240" w:lineRule="auto"/>
              <w:ind w:firstLine="0"/>
              <w:jc w:val="left"/>
              <w:rPr>
                <w:sz w:val="18"/>
                <w:szCs w:val="18"/>
              </w:rPr>
            </w:pPr>
            <w:r w:rsidRPr="00196DC1">
              <w:rPr>
                <w:sz w:val="18"/>
                <w:szCs w:val="18"/>
              </w:rPr>
              <w:t>Łęgi olszowe, olszowo- jesionowe</w:t>
            </w:r>
          </w:p>
          <w:p w:rsidR="008470E8" w:rsidRPr="004360FA" w:rsidRDefault="005101BA" w:rsidP="005101BA">
            <w:pPr>
              <w:spacing w:line="240" w:lineRule="auto"/>
              <w:ind w:firstLine="0"/>
              <w:jc w:val="left"/>
              <w:rPr>
                <w:sz w:val="18"/>
                <w:szCs w:val="18"/>
              </w:rPr>
            </w:pPr>
            <w:r w:rsidRPr="00196DC1">
              <w:rPr>
                <w:sz w:val="18"/>
                <w:szCs w:val="18"/>
              </w:rPr>
              <w:t xml:space="preserve"> </w:t>
            </w:r>
            <w:r w:rsidRPr="00196DC1">
              <w:rPr>
                <w:b/>
                <w:sz w:val="18"/>
                <w:szCs w:val="18"/>
              </w:rPr>
              <w:t xml:space="preserve">91E0 </w:t>
            </w:r>
            <w:r w:rsidRPr="00196DC1">
              <w:rPr>
                <w:sz w:val="18"/>
                <w:szCs w:val="18"/>
              </w:rPr>
              <w:t xml:space="preserve"> - </w:t>
            </w:r>
            <w:r w:rsidRPr="00196DC1">
              <w:rPr>
                <w:b/>
                <w:sz w:val="18"/>
                <w:szCs w:val="18"/>
              </w:rPr>
              <w:t>A</w:t>
            </w:r>
            <w:r w:rsidRPr="004360FA">
              <w:rPr>
                <w:sz w:val="18"/>
                <w:szCs w:val="18"/>
              </w:rPr>
              <w:t xml:space="preserve"> </w:t>
            </w: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restart"/>
            <w:vAlign w:val="center"/>
          </w:tcPr>
          <w:p w:rsidR="008470E8" w:rsidRPr="00793281" w:rsidRDefault="00644F61" w:rsidP="00644F61">
            <w:pPr>
              <w:snapToGrid w:val="0"/>
              <w:spacing w:line="240" w:lineRule="auto"/>
              <w:ind w:firstLine="0"/>
              <w:jc w:val="left"/>
              <w:rPr>
                <w:sz w:val="18"/>
                <w:szCs w:val="18"/>
              </w:rPr>
            </w:pPr>
            <w:r w:rsidRPr="00793281">
              <w:rPr>
                <w:sz w:val="18"/>
                <w:szCs w:val="18"/>
              </w:rPr>
              <w:t xml:space="preserve">Wyróżniono tylko 1 płat o pow. 0,78 ha. </w:t>
            </w:r>
            <w:r w:rsidR="008470E8" w:rsidRPr="00793281">
              <w:rPr>
                <w:sz w:val="18"/>
                <w:szCs w:val="18"/>
              </w:rPr>
              <w:t xml:space="preserve">Przewiduje się </w:t>
            </w:r>
            <w:r w:rsidRPr="00793281">
              <w:rPr>
                <w:sz w:val="18"/>
                <w:szCs w:val="18"/>
              </w:rPr>
              <w:t>utrzymanie</w:t>
            </w:r>
            <w:r w:rsidR="008470E8" w:rsidRPr="00793281">
              <w:rPr>
                <w:sz w:val="18"/>
                <w:szCs w:val="18"/>
              </w:rPr>
              <w:t xml:space="preserve"> naturalności siedliska. Nie zaprojektowano działań gospodarczych. Nie występuje zagrożenie znacząco negatywnego oddziaływania planu urządzenia lasu na to siedlisko przyrodnicze.</w:t>
            </w:r>
          </w:p>
        </w:tc>
        <w:tc>
          <w:tcPr>
            <w:tcW w:w="931" w:type="pct"/>
            <w:vMerge w:val="restart"/>
            <w:vAlign w:val="center"/>
          </w:tcPr>
          <w:p w:rsidR="008470E8" w:rsidRPr="00644F61" w:rsidRDefault="008470E8" w:rsidP="00644F61">
            <w:pPr>
              <w:snapToGrid w:val="0"/>
              <w:spacing w:line="240" w:lineRule="auto"/>
              <w:ind w:firstLine="0"/>
              <w:jc w:val="left"/>
              <w:rPr>
                <w:sz w:val="18"/>
                <w:szCs w:val="18"/>
              </w:rPr>
            </w:pPr>
            <w:r w:rsidRPr="00644F61">
              <w:rPr>
                <w:sz w:val="18"/>
                <w:szCs w:val="18"/>
              </w:rPr>
              <w:t xml:space="preserve">Zachowanie powierzchni siedliska, </w:t>
            </w:r>
            <w:r w:rsidR="005101BA" w:rsidRPr="00644F61">
              <w:rPr>
                <w:sz w:val="18"/>
                <w:szCs w:val="18"/>
              </w:rPr>
              <w:t>w</w:t>
            </w:r>
            <w:r w:rsidR="00644F61">
              <w:rPr>
                <w:sz w:val="18"/>
                <w:szCs w:val="18"/>
              </w:rPr>
              <w:t> </w:t>
            </w:r>
            <w:r w:rsidR="005101BA" w:rsidRPr="00644F61">
              <w:rPr>
                <w:sz w:val="18"/>
                <w:szCs w:val="18"/>
              </w:rPr>
              <w:t>miarę możliwości utrzymanie istniejących warunków wodnych</w:t>
            </w:r>
            <w:r w:rsidRPr="00644F61">
              <w:rPr>
                <w:sz w:val="18"/>
                <w:szCs w:val="18"/>
              </w:rPr>
              <w:t xml:space="preserve">. </w:t>
            </w:r>
          </w:p>
        </w:tc>
      </w:tr>
      <w:tr w:rsidR="008470E8" w:rsidRPr="00876B1B" w:rsidTr="005101BA">
        <w:trPr>
          <w:trHeight w:val="570"/>
        </w:trPr>
        <w:tc>
          <w:tcPr>
            <w:tcW w:w="118" w:type="pct"/>
            <w:vMerge/>
            <w:vAlign w:val="center"/>
          </w:tcPr>
          <w:p w:rsidR="008470E8" w:rsidRPr="00876B1B" w:rsidRDefault="008470E8" w:rsidP="008470E8">
            <w:pPr>
              <w:pStyle w:val="Akapitzlist"/>
              <w:numPr>
                <w:ilvl w:val="0"/>
                <w:numId w:val="60"/>
              </w:numPr>
              <w:spacing w:line="240" w:lineRule="auto"/>
              <w:ind w:left="0" w:firstLine="0"/>
              <w:rPr>
                <w:color w:val="FF0000"/>
              </w:rPr>
            </w:pPr>
          </w:p>
        </w:tc>
        <w:tc>
          <w:tcPr>
            <w:tcW w:w="690" w:type="pct"/>
            <w:vMerge/>
            <w:vAlign w:val="center"/>
          </w:tcPr>
          <w:p w:rsidR="008470E8" w:rsidRPr="004360FA" w:rsidRDefault="008470E8" w:rsidP="005101BA">
            <w:pPr>
              <w:spacing w:line="240" w:lineRule="auto"/>
              <w:ind w:firstLine="0"/>
              <w:jc w:val="left"/>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2</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jc w:val="left"/>
              <w:rPr>
                <w:color w:val="FF0000"/>
              </w:rPr>
            </w:pPr>
          </w:p>
        </w:tc>
      </w:tr>
      <w:tr w:rsidR="008470E8" w:rsidRPr="00876B1B" w:rsidTr="005101BA">
        <w:tc>
          <w:tcPr>
            <w:tcW w:w="118" w:type="pct"/>
            <w:vMerge/>
            <w:vAlign w:val="center"/>
          </w:tcPr>
          <w:p w:rsidR="008470E8" w:rsidRPr="00876B1B" w:rsidRDefault="008470E8" w:rsidP="008470E8">
            <w:pPr>
              <w:pStyle w:val="Akapitzlist"/>
              <w:numPr>
                <w:ilvl w:val="0"/>
                <w:numId w:val="60"/>
              </w:numPr>
              <w:spacing w:line="240" w:lineRule="auto"/>
              <w:ind w:left="0" w:firstLine="0"/>
              <w:rPr>
                <w:color w:val="FF0000"/>
              </w:rPr>
            </w:pPr>
          </w:p>
        </w:tc>
        <w:tc>
          <w:tcPr>
            <w:tcW w:w="690" w:type="pct"/>
            <w:vMerge/>
            <w:vAlign w:val="center"/>
          </w:tcPr>
          <w:p w:rsidR="008470E8" w:rsidRPr="004360FA" w:rsidRDefault="008470E8" w:rsidP="005101BA">
            <w:pPr>
              <w:spacing w:line="240" w:lineRule="auto"/>
              <w:ind w:firstLine="0"/>
              <w:jc w:val="left"/>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3</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jc w:val="left"/>
              <w:rPr>
                <w:color w:val="FF0000"/>
              </w:rPr>
            </w:pPr>
          </w:p>
        </w:tc>
      </w:tr>
      <w:tr w:rsidR="008470E8" w:rsidRPr="00876B1B" w:rsidTr="005101BA">
        <w:trPr>
          <w:trHeight w:val="414"/>
        </w:trPr>
        <w:tc>
          <w:tcPr>
            <w:tcW w:w="118" w:type="pct"/>
            <w:vMerge w:val="restart"/>
            <w:vAlign w:val="center"/>
          </w:tcPr>
          <w:p w:rsidR="008470E8" w:rsidRPr="00876B1B" w:rsidRDefault="008470E8" w:rsidP="008470E8">
            <w:pPr>
              <w:pStyle w:val="Akapitzlist"/>
              <w:numPr>
                <w:ilvl w:val="0"/>
                <w:numId w:val="60"/>
              </w:numPr>
              <w:snapToGrid w:val="0"/>
              <w:spacing w:line="240" w:lineRule="auto"/>
              <w:ind w:left="0" w:firstLine="0"/>
              <w:jc w:val="center"/>
              <w:rPr>
                <w:color w:val="FF0000"/>
                <w:sz w:val="18"/>
                <w:szCs w:val="18"/>
              </w:rPr>
            </w:pPr>
          </w:p>
        </w:tc>
        <w:tc>
          <w:tcPr>
            <w:tcW w:w="690" w:type="pct"/>
            <w:vMerge w:val="restart"/>
            <w:vAlign w:val="center"/>
          </w:tcPr>
          <w:p w:rsidR="005101BA" w:rsidRPr="00B35E79" w:rsidRDefault="005101BA" w:rsidP="005101BA">
            <w:pPr>
              <w:spacing w:before="20" w:after="20" w:line="240" w:lineRule="auto"/>
              <w:ind w:firstLine="0"/>
              <w:jc w:val="left"/>
              <w:rPr>
                <w:sz w:val="18"/>
                <w:szCs w:val="18"/>
              </w:rPr>
            </w:pPr>
            <w:r w:rsidRPr="00B35E79">
              <w:rPr>
                <w:sz w:val="18"/>
                <w:szCs w:val="18"/>
              </w:rPr>
              <w:t>Łęgowe lasy dębowo-wiązowo-jesionowe</w:t>
            </w:r>
          </w:p>
          <w:p w:rsidR="008470E8" w:rsidRPr="004360FA" w:rsidRDefault="005101BA" w:rsidP="005101BA">
            <w:pPr>
              <w:snapToGrid w:val="0"/>
              <w:spacing w:line="240" w:lineRule="auto"/>
              <w:ind w:firstLine="0"/>
              <w:jc w:val="left"/>
              <w:rPr>
                <w:b/>
                <w:bCs/>
                <w:color w:val="FF0000"/>
                <w:sz w:val="18"/>
                <w:szCs w:val="18"/>
              </w:rPr>
            </w:pPr>
            <w:r w:rsidRPr="00B35E79">
              <w:rPr>
                <w:b/>
                <w:sz w:val="18"/>
                <w:szCs w:val="18"/>
              </w:rPr>
              <w:t>91F0 - D</w:t>
            </w: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restart"/>
            <w:vAlign w:val="center"/>
          </w:tcPr>
          <w:p w:rsidR="008470E8" w:rsidRPr="004360FA" w:rsidRDefault="00644F61" w:rsidP="00644F61">
            <w:pPr>
              <w:snapToGrid w:val="0"/>
              <w:spacing w:line="240" w:lineRule="auto"/>
              <w:ind w:firstLine="0"/>
              <w:jc w:val="left"/>
              <w:rPr>
                <w:color w:val="0000FF"/>
                <w:sz w:val="18"/>
                <w:szCs w:val="18"/>
              </w:rPr>
            </w:pPr>
            <w:r>
              <w:rPr>
                <w:sz w:val="18"/>
                <w:szCs w:val="18"/>
              </w:rPr>
              <w:t>Siedlisko obejmuje 1 płat</w:t>
            </w:r>
            <w:r w:rsidR="008470E8" w:rsidRPr="00BB76B8">
              <w:rPr>
                <w:sz w:val="18"/>
                <w:szCs w:val="18"/>
              </w:rPr>
              <w:t xml:space="preserve"> </w:t>
            </w:r>
            <w:r w:rsidR="008470E8">
              <w:rPr>
                <w:sz w:val="18"/>
                <w:szCs w:val="18"/>
              </w:rPr>
              <w:t>o </w:t>
            </w:r>
            <w:r w:rsidR="008470E8" w:rsidRPr="00431D3A">
              <w:rPr>
                <w:sz w:val="18"/>
                <w:szCs w:val="18"/>
              </w:rPr>
              <w:t xml:space="preserve">powierzchni </w:t>
            </w:r>
            <w:r>
              <w:rPr>
                <w:sz w:val="18"/>
                <w:szCs w:val="18"/>
              </w:rPr>
              <w:t>1,10</w:t>
            </w:r>
            <w:r w:rsidR="008470E8" w:rsidRPr="00431D3A">
              <w:rPr>
                <w:sz w:val="18"/>
                <w:szCs w:val="18"/>
              </w:rPr>
              <w:t xml:space="preserve"> ha. </w:t>
            </w:r>
            <w:r w:rsidRPr="00431D3A">
              <w:rPr>
                <w:sz w:val="18"/>
                <w:szCs w:val="18"/>
              </w:rPr>
              <w:t>Nie zaprojektowano działań gospodarczych.</w:t>
            </w:r>
            <w:r>
              <w:rPr>
                <w:sz w:val="18"/>
                <w:szCs w:val="18"/>
              </w:rPr>
              <w:t xml:space="preserve"> </w:t>
            </w:r>
            <w:r w:rsidR="008470E8" w:rsidRPr="00BB76B8">
              <w:rPr>
                <w:sz w:val="18"/>
                <w:szCs w:val="18"/>
              </w:rPr>
              <w:t>Nie występuje zagrożenie znacząco negatywnego oddziaływania planu urządzenia lasu na to siedlisko przyrodnicze.</w:t>
            </w:r>
          </w:p>
        </w:tc>
        <w:tc>
          <w:tcPr>
            <w:tcW w:w="931" w:type="pct"/>
            <w:vMerge w:val="restart"/>
            <w:vAlign w:val="center"/>
          </w:tcPr>
          <w:p w:rsidR="008470E8" w:rsidRPr="004360FA" w:rsidRDefault="005101BA" w:rsidP="00644F61">
            <w:pPr>
              <w:snapToGrid w:val="0"/>
              <w:spacing w:line="240" w:lineRule="auto"/>
              <w:ind w:firstLine="0"/>
              <w:jc w:val="left"/>
              <w:rPr>
                <w:color w:val="0000FF"/>
                <w:sz w:val="18"/>
                <w:szCs w:val="18"/>
              </w:rPr>
            </w:pPr>
            <w:r w:rsidRPr="00431D3A">
              <w:rPr>
                <w:sz w:val="18"/>
                <w:szCs w:val="18"/>
              </w:rPr>
              <w:t xml:space="preserve">Zachowanie powierzchni siedliska, </w:t>
            </w:r>
            <w:r>
              <w:rPr>
                <w:sz w:val="18"/>
                <w:szCs w:val="18"/>
              </w:rPr>
              <w:t>w</w:t>
            </w:r>
            <w:r w:rsidR="00644F61">
              <w:rPr>
                <w:sz w:val="18"/>
                <w:szCs w:val="18"/>
              </w:rPr>
              <w:t> </w:t>
            </w:r>
            <w:r>
              <w:rPr>
                <w:sz w:val="18"/>
                <w:szCs w:val="18"/>
              </w:rPr>
              <w:t>miarę możliwości utrzymanie istniejących warunków wodnych</w:t>
            </w:r>
            <w:r w:rsidRPr="00431D3A">
              <w:rPr>
                <w:sz w:val="18"/>
                <w:szCs w:val="18"/>
              </w:rPr>
              <w:t>.</w:t>
            </w:r>
          </w:p>
        </w:tc>
      </w:tr>
      <w:tr w:rsidR="008470E8" w:rsidRPr="00876B1B" w:rsidTr="005101BA">
        <w:trPr>
          <w:trHeight w:val="421"/>
        </w:trPr>
        <w:tc>
          <w:tcPr>
            <w:tcW w:w="118" w:type="pct"/>
            <w:vMerge/>
            <w:vAlign w:val="center"/>
          </w:tcPr>
          <w:p w:rsidR="008470E8" w:rsidRPr="00876B1B" w:rsidRDefault="008470E8" w:rsidP="008470E8">
            <w:pPr>
              <w:pStyle w:val="Akapitzlist"/>
              <w:numPr>
                <w:ilvl w:val="0"/>
                <w:numId w:val="60"/>
              </w:numPr>
              <w:spacing w:line="240" w:lineRule="auto"/>
              <w:ind w:left="0" w:firstLine="0"/>
              <w:rPr>
                <w:color w:val="FF0000"/>
              </w:rPr>
            </w:pPr>
          </w:p>
        </w:tc>
        <w:tc>
          <w:tcPr>
            <w:tcW w:w="690" w:type="pct"/>
            <w:vMerge/>
            <w:vAlign w:val="center"/>
          </w:tcPr>
          <w:p w:rsidR="008470E8" w:rsidRPr="00876B1B" w:rsidRDefault="008470E8" w:rsidP="005101BA">
            <w:pPr>
              <w:spacing w:line="240" w:lineRule="auto"/>
              <w:ind w:firstLine="0"/>
              <w:jc w:val="left"/>
              <w:rPr>
                <w:color w:val="FF0000"/>
              </w:rPr>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2</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rPr>
                <w:color w:val="FF0000"/>
              </w:rPr>
            </w:pPr>
          </w:p>
        </w:tc>
      </w:tr>
      <w:tr w:rsidR="008470E8" w:rsidRPr="00876B1B" w:rsidTr="005101BA">
        <w:tc>
          <w:tcPr>
            <w:tcW w:w="118" w:type="pct"/>
            <w:vMerge/>
            <w:vAlign w:val="center"/>
          </w:tcPr>
          <w:p w:rsidR="008470E8" w:rsidRPr="00876B1B" w:rsidRDefault="008470E8" w:rsidP="008470E8">
            <w:pPr>
              <w:pStyle w:val="Akapitzlist"/>
              <w:numPr>
                <w:ilvl w:val="0"/>
                <w:numId w:val="60"/>
              </w:numPr>
              <w:spacing w:line="240" w:lineRule="auto"/>
              <w:ind w:left="0" w:firstLine="0"/>
              <w:rPr>
                <w:color w:val="FF0000"/>
              </w:rPr>
            </w:pPr>
          </w:p>
        </w:tc>
        <w:tc>
          <w:tcPr>
            <w:tcW w:w="690" w:type="pct"/>
            <w:vMerge/>
            <w:vAlign w:val="center"/>
          </w:tcPr>
          <w:p w:rsidR="008470E8" w:rsidRPr="00876B1B" w:rsidRDefault="008470E8" w:rsidP="005101BA">
            <w:pPr>
              <w:spacing w:line="240" w:lineRule="auto"/>
              <w:ind w:firstLine="0"/>
              <w:jc w:val="left"/>
              <w:rPr>
                <w:color w:val="FF0000"/>
              </w:rPr>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3</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rPr>
                <w:color w:val="FF0000"/>
              </w:rPr>
            </w:pPr>
          </w:p>
        </w:tc>
      </w:tr>
      <w:tr w:rsidR="008470E8" w:rsidRPr="00876B1B" w:rsidTr="005101BA">
        <w:trPr>
          <w:trHeight w:val="414"/>
        </w:trPr>
        <w:tc>
          <w:tcPr>
            <w:tcW w:w="118" w:type="pct"/>
            <w:vMerge w:val="restart"/>
            <w:vAlign w:val="center"/>
          </w:tcPr>
          <w:p w:rsidR="008470E8" w:rsidRPr="00876B1B" w:rsidRDefault="008470E8" w:rsidP="005101BA">
            <w:pPr>
              <w:pStyle w:val="Akapitzlist"/>
              <w:numPr>
                <w:ilvl w:val="0"/>
                <w:numId w:val="60"/>
              </w:numPr>
              <w:snapToGrid w:val="0"/>
              <w:spacing w:line="240" w:lineRule="auto"/>
              <w:ind w:left="0" w:firstLine="0"/>
              <w:jc w:val="center"/>
              <w:rPr>
                <w:color w:val="FF0000"/>
                <w:sz w:val="18"/>
                <w:szCs w:val="18"/>
              </w:rPr>
            </w:pPr>
          </w:p>
        </w:tc>
        <w:tc>
          <w:tcPr>
            <w:tcW w:w="690" w:type="pct"/>
            <w:vMerge w:val="restart"/>
            <w:vAlign w:val="center"/>
          </w:tcPr>
          <w:p w:rsidR="005101BA" w:rsidRPr="002931AD" w:rsidRDefault="005101BA" w:rsidP="005101BA">
            <w:pPr>
              <w:spacing w:before="20" w:after="20" w:line="240" w:lineRule="auto"/>
              <w:ind w:firstLine="0"/>
              <w:jc w:val="left"/>
              <w:rPr>
                <w:sz w:val="18"/>
                <w:szCs w:val="18"/>
                <w:lang w:eastAsia="en-US" w:bidi="en-US"/>
              </w:rPr>
            </w:pPr>
            <w:r w:rsidRPr="002931AD">
              <w:rPr>
                <w:sz w:val="18"/>
                <w:szCs w:val="18"/>
                <w:lang w:eastAsia="en-US" w:bidi="en-US"/>
              </w:rPr>
              <w:t xml:space="preserve">Torfowiska przejściowe i trzęsawiska </w:t>
            </w:r>
          </w:p>
          <w:p w:rsidR="008470E8" w:rsidRPr="004360FA" w:rsidRDefault="005101BA" w:rsidP="005101BA">
            <w:pPr>
              <w:snapToGrid w:val="0"/>
              <w:spacing w:line="240" w:lineRule="auto"/>
              <w:ind w:firstLine="0"/>
              <w:jc w:val="left"/>
              <w:rPr>
                <w:b/>
                <w:bCs/>
                <w:color w:val="FF0000"/>
                <w:sz w:val="18"/>
                <w:szCs w:val="18"/>
              </w:rPr>
            </w:pPr>
            <w:r w:rsidRPr="002931AD">
              <w:rPr>
                <w:b/>
                <w:sz w:val="18"/>
                <w:szCs w:val="18"/>
              </w:rPr>
              <w:t xml:space="preserve">7140 </w:t>
            </w:r>
            <w:r w:rsidRPr="002931AD">
              <w:rPr>
                <w:sz w:val="18"/>
                <w:szCs w:val="18"/>
              </w:rPr>
              <w:t xml:space="preserve">- </w:t>
            </w:r>
            <w:r w:rsidRPr="002931AD">
              <w:rPr>
                <w:b/>
                <w:sz w:val="18"/>
                <w:szCs w:val="18"/>
              </w:rPr>
              <w:t>B</w:t>
            </w: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1</w:t>
            </w:r>
          </w:p>
        </w:tc>
        <w:tc>
          <w:tcPr>
            <w:tcW w:w="314"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87"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443"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329" w:type="pct"/>
            <w:vAlign w:val="center"/>
          </w:tcPr>
          <w:p w:rsidR="008470E8" w:rsidRPr="00644F61" w:rsidRDefault="008470E8" w:rsidP="005101BA">
            <w:pPr>
              <w:snapToGrid w:val="0"/>
              <w:spacing w:line="240" w:lineRule="auto"/>
              <w:ind w:firstLine="0"/>
              <w:jc w:val="center"/>
              <w:rPr>
                <w:sz w:val="18"/>
                <w:szCs w:val="18"/>
              </w:rPr>
            </w:pPr>
            <w:r w:rsidRPr="00644F61">
              <w:rPr>
                <w:sz w:val="18"/>
                <w:szCs w:val="18"/>
              </w:rPr>
              <w:t>brak</w:t>
            </w:r>
          </w:p>
        </w:tc>
        <w:tc>
          <w:tcPr>
            <w:tcW w:w="1372" w:type="pct"/>
            <w:vMerge w:val="restart"/>
            <w:vAlign w:val="center"/>
          </w:tcPr>
          <w:p w:rsidR="008470E8" w:rsidRPr="004360FA" w:rsidRDefault="008470E8" w:rsidP="00FD24FD">
            <w:pPr>
              <w:snapToGrid w:val="0"/>
              <w:spacing w:line="240" w:lineRule="auto"/>
              <w:ind w:firstLine="0"/>
              <w:jc w:val="left"/>
              <w:rPr>
                <w:color w:val="0000FF"/>
                <w:sz w:val="18"/>
                <w:szCs w:val="18"/>
              </w:rPr>
            </w:pPr>
            <w:r w:rsidRPr="00BB76B8">
              <w:rPr>
                <w:sz w:val="18"/>
                <w:szCs w:val="18"/>
              </w:rPr>
              <w:t xml:space="preserve">Siedlisko obejmuje </w:t>
            </w:r>
            <w:r w:rsidR="005101BA">
              <w:rPr>
                <w:sz w:val="18"/>
                <w:szCs w:val="18"/>
              </w:rPr>
              <w:t>1</w:t>
            </w:r>
            <w:r w:rsidRPr="00BB76B8">
              <w:rPr>
                <w:sz w:val="18"/>
                <w:szCs w:val="18"/>
              </w:rPr>
              <w:t xml:space="preserve"> </w:t>
            </w:r>
            <w:r w:rsidR="00FD24FD">
              <w:rPr>
                <w:sz w:val="18"/>
                <w:szCs w:val="18"/>
              </w:rPr>
              <w:t xml:space="preserve">niewielki </w:t>
            </w:r>
            <w:r w:rsidRPr="00BB76B8">
              <w:rPr>
                <w:sz w:val="18"/>
                <w:szCs w:val="18"/>
              </w:rPr>
              <w:t xml:space="preserve">płat </w:t>
            </w:r>
            <w:r>
              <w:rPr>
                <w:sz w:val="18"/>
                <w:szCs w:val="18"/>
              </w:rPr>
              <w:t>o </w:t>
            </w:r>
            <w:r w:rsidRPr="00431D3A">
              <w:rPr>
                <w:sz w:val="18"/>
                <w:szCs w:val="18"/>
              </w:rPr>
              <w:t xml:space="preserve">powierzchni </w:t>
            </w:r>
            <w:r w:rsidR="00FD24FD" w:rsidRPr="00FD24FD">
              <w:rPr>
                <w:sz w:val="18"/>
                <w:szCs w:val="18"/>
              </w:rPr>
              <w:t>ok. 0,05</w:t>
            </w:r>
            <w:r w:rsidRPr="00FD24FD">
              <w:rPr>
                <w:sz w:val="18"/>
                <w:szCs w:val="18"/>
              </w:rPr>
              <w:t xml:space="preserve"> ha. </w:t>
            </w:r>
            <w:r w:rsidR="005101BA" w:rsidRPr="00FD24FD">
              <w:rPr>
                <w:sz w:val="18"/>
                <w:szCs w:val="18"/>
              </w:rPr>
              <w:t>Ochrona zachowawcza.</w:t>
            </w:r>
            <w:r w:rsidRPr="00FD24FD">
              <w:rPr>
                <w:rFonts w:cs="Arial"/>
                <w:sz w:val="18"/>
                <w:szCs w:val="18"/>
              </w:rPr>
              <w:t xml:space="preserve"> </w:t>
            </w:r>
            <w:r w:rsidRPr="00FD24FD">
              <w:rPr>
                <w:sz w:val="18"/>
                <w:szCs w:val="18"/>
              </w:rPr>
              <w:t xml:space="preserve">Nie występuje </w:t>
            </w:r>
            <w:r w:rsidRPr="00BB76B8">
              <w:rPr>
                <w:sz w:val="18"/>
                <w:szCs w:val="18"/>
              </w:rPr>
              <w:t>zagrożenie znacząco negatywnego oddziaływania planu urządzenia lasu na to siedlisko przyrodnicze.</w:t>
            </w:r>
          </w:p>
        </w:tc>
        <w:tc>
          <w:tcPr>
            <w:tcW w:w="931" w:type="pct"/>
            <w:vMerge w:val="restart"/>
            <w:vAlign w:val="center"/>
          </w:tcPr>
          <w:p w:rsidR="008470E8" w:rsidRPr="004360FA" w:rsidRDefault="008470E8" w:rsidP="00644F61">
            <w:pPr>
              <w:snapToGrid w:val="0"/>
              <w:spacing w:line="240" w:lineRule="auto"/>
              <w:ind w:firstLine="0"/>
              <w:jc w:val="left"/>
              <w:rPr>
                <w:color w:val="0000FF"/>
                <w:sz w:val="18"/>
                <w:szCs w:val="18"/>
              </w:rPr>
            </w:pPr>
            <w:r w:rsidRPr="005D6CC3">
              <w:rPr>
                <w:sz w:val="18"/>
                <w:szCs w:val="18"/>
              </w:rPr>
              <w:t xml:space="preserve">Zachowanie powierzchni siedliska, </w:t>
            </w:r>
            <w:r>
              <w:rPr>
                <w:sz w:val="18"/>
                <w:szCs w:val="18"/>
              </w:rPr>
              <w:t>pozostawianie</w:t>
            </w:r>
            <w:r w:rsidRPr="005D6CC3">
              <w:rPr>
                <w:sz w:val="18"/>
                <w:szCs w:val="18"/>
              </w:rPr>
              <w:t xml:space="preserve"> stref</w:t>
            </w:r>
            <w:r w:rsidR="005101BA">
              <w:rPr>
                <w:sz w:val="18"/>
                <w:szCs w:val="18"/>
              </w:rPr>
              <w:t>y</w:t>
            </w:r>
            <w:r w:rsidRPr="005D6CC3">
              <w:rPr>
                <w:sz w:val="18"/>
                <w:szCs w:val="18"/>
              </w:rPr>
              <w:t xml:space="preserve"> ekotonow</w:t>
            </w:r>
            <w:r w:rsidR="005101BA">
              <w:rPr>
                <w:sz w:val="18"/>
                <w:szCs w:val="18"/>
              </w:rPr>
              <w:t>ej</w:t>
            </w:r>
            <w:r w:rsidRPr="005D6CC3">
              <w:rPr>
                <w:sz w:val="18"/>
                <w:szCs w:val="18"/>
              </w:rPr>
              <w:t>.</w:t>
            </w:r>
            <w:r w:rsidR="00644F61">
              <w:rPr>
                <w:sz w:val="18"/>
                <w:szCs w:val="18"/>
              </w:rPr>
              <w:t xml:space="preserve"> U</w:t>
            </w:r>
            <w:r w:rsidR="00644F61" w:rsidRPr="00644F61">
              <w:rPr>
                <w:sz w:val="18"/>
                <w:szCs w:val="18"/>
              </w:rPr>
              <w:t>trzymanie istniejących warunków wodnych.</w:t>
            </w:r>
          </w:p>
        </w:tc>
      </w:tr>
      <w:tr w:rsidR="008470E8" w:rsidRPr="00876B1B" w:rsidTr="005101BA">
        <w:trPr>
          <w:trHeight w:val="421"/>
        </w:trPr>
        <w:tc>
          <w:tcPr>
            <w:tcW w:w="118" w:type="pct"/>
            <w:vMerge/>
            <w:vAlign w:val="center"/>
          </w:tcPr>
          <w:p w:rsidR="008470E8" w:rsidRPr="00876B1B" w:rsidRDefault="008470E8" w:rsidP="005101BA">
            <w:pPr>
              <w:pStyle w:val="Akapitzlist"/>
              <w:numPr>
                <w:ilvl w:val="0"/>
                <w:numId w:val="60"/>
              </w:numPr>
              <w:spacing w:line="240" w:lineRule="auto"/>
              <w:ind w:left="0" w:firstLine="0"/>
              <w:rPr>
                <w:color w:val="FF0000"/>
              </w:rPr>
            </w:pPr>
          </w:p>
        </w:tc>
        <w:tc>
          <w:tcPr>
            <w:tcW w:w="690" w:type="pct"/>
            <w:vMerge/>
            <w:vAlign w:val="center"/>
          </w:tcPr>
          <w:p w:rsidR="008470E8" w:rsidRPr="00876B1B" w:rsidRDefault="008470E8" w:rsidP="005101BA">
            <w:pPr>
              <w:spacing w:line="240" w:lineRule="auto"/>
              <w:ind w:firstLine="0"/>
              <w:jc w:val="left"/>
              <w:rPr>
                <w:color w:val="FF0000"/>
              </w:rPr>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2</w:t>
            </w:r>
          </w:p>
        </w:tc>
        <w:tc>
          <w:tcPr>
            <w:tcW w:w="314"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387"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443"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329"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rPr>
                <w:color w:val="FF0000"/>
              </w:rPr>
            </w:pPr>
          </w:p>
        </w:tc>
      </w:tr>
      <w:tr w:rsidR="008470E8" w:rsidRPr="00876B1B" w:rsidTr="005101BA">
        <w:tc>
          <w:tcPr>
            <w:tcW w:w="118" w:type="pct"/>
            <w:vMerge/>
            <w:vAlign w:val="center"/>
          </w:tcPr>
          <w:p w:rsidR="008470E8" w:rsidRPr="00876B1B" w:rsidRDefault="008470E8" w:rsidP="005101BA">
            <w:pPr>
              <w:pStyle w:val="Akapitzlist"/>
              <w:numPr>
                <w:ilvl w:val="0"/>
                <w:numId w:val="60"/>
              </w:numPr>
              <w:spacing w:line="240" w:lineRule="auto"/>
              <w:ind w:left="0" w:firstLine="0"/>
              <w:rPr>
                <w:color w:val="FF0000"/>
              </w:rPr>
            </w:pPr>
          </w:p>
        </w:tc>
        <w:tc>
          <w:tcPr>
            <w:tcW w:w="690" w:type="pct"/>
            <w:vMerge/>
            <w:vAlign w:val="center"/>
          </w:tcPr>
          <w:p w:rsidR="008470E8" w:rsidRPr="00876B1B" w:rsidRDefault="008470E8" w:rsidP="005101BA">
            <w:pPr>
              <w:spacing w:line="240" w:lineRule="auto"/>
              <w:ind w:firstLine="0"/>
              <w:jc w:val="left"/>
              <w:rPr>
                <w:color w:val="FF0000"/>
              </w:rPr>
            </w:pPr>
          </w:p>
        </w:tc>
        <w:tc>
          <w:tcPr>
            <w:tcW w:w="416"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3</w:t>
            </w:r>
          </w:p>
        </w:tc>
        <w:tc>
          <w:tcPr>
            <w:tcW w:w="314"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387"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443"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329" w:type="pct"/>
            <w:vAlign w:val="center"/>
          </w:tcPr>
          <w:p w:rsidR="008470E8" w:rsidRPr="004360FA" w:rsidRDefault="008470E8" w:rsidP="005101BA">
            <w:pPr>
              <w:snapToGrid w:val="0"/>
              <w:spacing w:line="240" w:lineRule="auto"/>
              <w:ind w:firstLine="0"/>
              <w:jc w:val="center"/>
              <w:rPr>
                <w:sz w:val="18"/>
                <w:szCs w:val="18"/>
              </w:rPr>
            </w:pPr>
            <w:r w:rsidRPr="004360FA">
              <w:rPr>
                <w:sz w:val="18"/>
                <w:szCs w:val="18"/>
              </w:rPr>
              <w:t>brak</w:t>
            </w:r>
          </w:p>
        </w:tc>
        <w:tc>
          <w:tcPr>
            <w:tcW w:w="1372" w:type="pct"/>
            <w:vMerge/>
            <w:vAlign w:val="center"/>
          </w:tcPr>
          <w:p w:rsidR="008470E8" w:rsidRPr="00876B1B" w:rsidRDefault="008470E8" w:rsidP="005101BA">
            <w:pPr>
              <w:snapToGrid w:val="0"/>
              <w:spacing w:line="240" w:lineRule="auto"/>
              <w:ind w:firstLine="0"/>
              <w:jc w:val="center"/>
              <w:rPr>
                <w:color w:val="FF0000"/>
                <w:sz w:val="18"/>
                <w:szCs w:val="18"/>
              </w:rPr>
            </w:pPr>
          </w:p>
        </w:tc>
        <w:tc>
          <w:tcPr>
            <w:tcW w:w="931" w:type="pct"/>
            <w:vMerge/>
            <w:vAlign w:val="center"/>
          </w:tcPr>
          <w:p w:rsidR="008470E8" w:rsidRPr="00876B1B" w:rsidRDefault="008470E8" w:rsidP="005101BA">
            <w:pPr>
              <w:spacing w:line="240" w:lineRule="auto"/>
              <w:ind w:firstLine="0"/>
              <w:rPr>
                <w:color w:val="FF0000"/>
              </w:rPr>
            </w:pPr>
          </w:p>
        </w:tc>
      </w:tr>
    </w:tbl>
    <w:p w:rsidR="004F1AA0" w:rsidRPr="003648F6" w:rsidRDefault="004F1AA0" w:rsidP="004F1AA0">
      <w:pPr>
        <w:spacing w:line="240" w:lineRule="auto"/>
        <w:ind w:firstLine="0"/>
        <w:rPr>
          <w:sz w:val="20"/>
          <w:szCs w:val="20"/>
        </w:rPr>
      </w:pPr>
      <w:r w:rsidRPr="003648F6">
        <w:rPr>
          <w:sz w:val="20"/>
          <w:szCs w:val="20"/>
          <w:vertAlign w:val="superscript"/>
        </w:rPr>
        <w:t>1)</w:t>
      </w:r>
      <w:r w:rsidRPr="003648F6">
        <w:rPr>
          <w:sz w:val="20"/>
          <w:szCs w:val="20"/>
        </w:rPr>
        <w:t xml:space="preserve"> Symbole wpływu planowanych czynności gospodarczych na stan ochrony przedmiotów ochrony oraz symbole  dotyczące okresu  tego oddziaływania:</w:t>
      </w:r>
    </w:p>
    <w:p w:rsidR="004F1AA0" w:rsidRPr="003648F6" w:rsidRDefault="004F1AA0" w:rsidP="004F1AA0">
      <w:pPr>
        <w:spacing w:line="240" w:lineRule="auto"/>
        <w:ind w:left="426" w:firstLine="0"/>
        <w:rPr>
          <w:sz w:val="20"/>
          <w:szCs w:val="20"/>
        </w:rPr>
      </w:pPr>
      <w:r w:rsidRPr="003648F6">
        <w:rPr>
          <w:sz w:val="20"/>
          <w:szCs w:val="20"/>
        </w:rPr>
        <w:t xml:space="preserve">+ (plus) - wpływ dodatni, pozytywny; 0 (zero) - wpływ obojętny, - (minus) wpływ ujemny, negatywny, brak - gdy brak danej czynności w planie; </w:t>
      </w:r>
    </w:p>
    <w:p w:rsidR="004F1AA0" w:rsidRPr="003648F6" w:rsidRDefault="004F1AA0" w:rsidP="004F1AA0">
      <w:pPr>
        <w:pStyle w:val="Akapitzlist"/>
        <w:spacing w:line="240" w:lineRule="auto"/>
        <w:ind w:left="709" w:hanging="283"/>
        <w:rPr>
          <w:sz w:val="20"/>
          <w:szCs w:val="20"/>
        </w:rPr>
      </w:pPr>
      <w:r>
        <w:rPr>
          <w:sz w:val="20"/>
          <w:szCs w:val="20"/>
        </w:rPr>
        <w:t xml:space="preserve"> 1. </w:t>
      </w:r>
      <w:r w:rsidRPr="003648F6">
        <w:rPr>
          <w:sz w:val="20"/>
          <w:szCs w:val="20"/>
        </w:rPr>
        <w:t>oddziaływanie krótkoterminowe, 2.oddziaływanie średnioterminowe, 3. oddziaływanie długoterminowe (np. -3. to symbol znaczącego oddziaływania długookresowego to jest oddziaływania znacząco negatywnego);</w:t>
      </w:r>
    </w:p>
    <w:p w:rsidR="004F1AA0" w:rsidRPr="003648F6" w:rsidRDefault="004F1AA0" w:rsidP="004F1AA0">
      <w:pPr>
        <w:pStyle w:val="Nagwek"/>
        <w:spacing w:before="120" w:line="240" w:lineRule="auto"/>
        <w:ind w:right="113" w:firstLine="0"/>
        <w:jc w:val="left"/>
        <w:rPr>
          <w:sz w:val="20"/>
          <w:szCs w:val="20"/>
        </w:rPr>
      </w:pPr>
      <w:r w:rsidRPr="003648F6">
        <w:rPr>
          <w:sz w:val="20"/>
          <w:szCs w:val="20"/>
          <w:vertAlign w:val="superscript"/>
        </w:rPr>
        <w:lastRenderedPageBreak/>
        <w:t xml:space="preserve">2) </w:t>
      </w:r>
      <w:r w:rsidRPr="003648F6">
        <w:rPr>
          <w:sz w:val="20"/>
          <w:szCs w:val="20"/>
        </w:rPr>
        <w:t xml:space="preserve">Wskaźniki zachowania stanu: </w:t>
      </w:r>
    </w:p>
    <w:p w:rsidR="004F1AA0" w:rsidRPr="003648F6" w:rsidRDefault="004F1AA0" w:rsidP="004F1AA0">
      <w:pPr>
        <w:spacing w:line="240" w:lineRule="auto"/>
        <w:ind w:left="567" w:hanging="141"/>
        <w:rPr>
          <w:sz w:val="20"/>
          <w:szCs w:val="20"/>
        </w:rPr>
      </w:pPr>
      <w:r w:rsidRPr="003648F6">
        <w:rPr>
          <w:sz w:val="20"/>
          <w:szCs w:val="20"/>
        </w:rPr>
        <w:t>- Kryterium 1: Naturalny zasięg i powierzchnia siedliska przyrodniczego w obrębie tego zasięgu są stałe lub zwiększają się: zwiększają się (+), pozostają bez zmian (0), zmniejszają się (-),</w:t>
      </w:r>
    </w:p>
    <w:p w:rsidR="004F1AA0" w:rsidRPr="003648F6" w:rsidRDefault="004F1AA0" w:rsidP="004F1AA0">
      <w:pPr>
        <w:spacing w:line="240" w:lineRule="auto"/>
        <w:ind w:left="567" w:hanging="141"/>
        <w:rPr>
          <w:sz w:val="20"/>
          <w:szCs w:val="20"/>
        </w:rPr>
      </w:pPr>
      <w:r w:rsidRPr="003648F6">
        <w:rPr>
          <w:sz w:val="20"/>
          <w:szCs w:val="20"/>
        </w:rPr>
        <w:t>- Kryterium 2: Struktura drzewostanów i funkcje konieczne do długotrwałego zachowania siedliska przyrodniczego istnieją i prawdopodobnie będą istnieć nadal: poprawiają się  (+), pozostają bez zmian (0), pogarszają się (-),</w:t>
      </w:r>
    </w:p>
    <w:p w:rsidR="004F1AA0" w:rsidRPr="003648F6" w:rsidRDefault="004F1AA0" w:rsidP="004F1AA0">
      <w:pPr>
        <w:spacing w:line="240" w:lineRule="auto"/>
        <w:ind w:left="567" w:hanging="141"/>
        <w:rPr>
          <w:sz w:val="20"/>
          <w:szCs w:val="20"/>
        </w:rPr>
      </w:pPr>
      <w:r w:rsidRPr="003648F6">
        <w:rPr>
          <w:sz w:val="20"/>
          <w:szCs w:val="20"/>
        </w:rPr>
        <w:t>- Kryterium 3: Stan ochrony typowych gatunków siedliska przyrodniczego jest korzystny: poprawia się (+), pozostaje bez zmian (0), pogarsza się  (-);</w:t>
      </w:r>
    </w:p>
    <w:p w:rsidR="008470E8" w:rsidRDefault="004F1AA0" w:rsidP="004F1AA0">
      <w:pPr>
        <w:pStyle w:val="Bezodstpw"/>
        <w:spacing w:before="120" w:after="120" w:line="200" w:lineRule="atLeast"/>
        <w:ind w:left="1560" w:hanging="1433"/>
        <w:rPr>
          <w:b/>
          <w:bCs/>
          <w:color w:val="FF0000"/>
          <w:szCs w:val="24"/>
        </w:rPr>
      </w:pPr>
      <w:r w:rsidRPr="003648F6">
        <w:rPr>
          <w:sz w:val="20"/>
          <w:szCs w:val="20"/>
          <w:vertAlign w:val="superscript"/>
          <w:lang w:eastAsia="en-US" w:bidi="en-US"/>
        </w:rPr>
        <w:t xml:space="preserve">3) </w:t>
      </w:r>
      <w:r w:rsidRPr="003648F6">
        <w:rPr>
          <w:sz w:val="20"/>
          <w:szCs w:val="20"/>
          <w:lang w:eastAsia="en-US" w:bidi="en-US"/>
        </w:rPr>
        <w:t>Zadania gospodarcze formułowane na poziomie ogólnym (nie adresowane do wydzieleń drzewostanowych, np. zadania z zakresu ochrony przeciwpożarowej) nie kwalifikują się do ujęcia w formie macierzy, stąd omówienie ich przewidywanego wpływu w formie tekstowej.</w:t>
      </w:r>
    </w:p>
    <w:p w:rsidR="008470E8" w:rsidRDefault="008470E8" w:rsidP="0083133C">
      <w:pPr>
        <w:pStyle w:val="Bezodstpw"/>
        <w:spacing w:before="120" w:after="120" w:line="200" w:lineRule="atLeast"/>
        <w:ind w:left="1560" w:hanging="1433"/>
        <w:rPr>
          <w:b/>
          <w:bCs/>
          <w:color w:val="FF0000"/>
          <w:szCs w:val="24"/>
        </w:rPr>
      </w:pPr>
    </w:p>
    <w:p w:rsidR="004F1AA0" w:rsidRDefault="004F1AA0">
      <w:pPr>
        <w:widowControl/>
        <w:suppressAutoHyphens w:val="0"/>
        <w:spacing w:line="240" w:lineRule="auto"/>
        <w:ind w:firstLine="0"/>
        <w:jc w:val="left"/>
        <w:rPr>
          <w:b/>
          <w:bCs/>
          <w:color w:val="0000CC"/>
        </w:rPr>
      </w:pPr>
      <w:r>
        <w:rPr>
          <w:b/>
          <w:bCs/>
          <w:color w:val="0000CC"/>
        </w:rPr>
        <w:br w:type="page"/>
      </w:r>
    </w:p>
    <w:p w:rsidR="003E51A1" w:rsidRPr="0083133C" w:rsidRDefault="003E51A1" w:rsidP="0083133C">
      <w:pPr>
        <w:pStyle w:val="Bezodstpw"/>
        <w:spacing w:before="120" w:after="120" w:line="200" w:lineRule="atLeast"/>
        <w:ind w:left="1560" w:hanging="1433"/>
        <w:rPr>
          <w:b/>
          <w:szCs w:val="24"/>
        </w:rPr>
      </w:pPr>
      <w:r w:rsidRPr="001E4B53">
        <w:rPr>
          <w:b/>
          <w:bCs/>
          <w:szCs w:val="24"/>
        </w:rPr>
        <w:lastRenderedPageBreak/>
        <w:t>Tabela X</w:t>
      </w:r>
      <w:r w:rsidR="00A579BC" w:rsidRPr="001E4B53">
        <w:rPr>
          <w:b/>
          <w:bCs/>
          <w:szCs w:val="24"/>
        </w:rPr>
        <w:t>L</w:t>
      </w:r>
      <w:r w:rsidR="001E4B53" w:rsidRPr="001E4B53">
        <w:rPr>
          <w:b/>
          <w:bCs/>
          <w:szCs w:val="24"/>
        </w:rPr>
        <w:t>II</w:t>
      </w:r>
      <w:r w:rsidR="00696E4E" w:rsidRPr="001E4B53">
        <w:rPr>
          <w:b/>
          <w:bCs/>
          <w:szCs w:val="24"/>
        </w:rPr>
        <w:t>I</w:t>
      </w:r>
      <w:r w:rsidR="0041686F" w:rsidRPr="001E4B53">
        <w:rPr>
          <w:b/>
          <w:bCs/>
          <w:szCs w:val="24"/>
        </w:rPr>
        <w:t xml:space="preserve"> </w:t>
      </w:r>
      <w:r w:rsidRPr="001E4B53">
        <w:rPr>
          <w:szCs w:val="24"/>
        </w:rPr>
        <w:t xml:space="preserve">Prognozowany wpływ planu urządzenia lasu na cele i przedmioty ochrony OZW </w:t>
      </w:r>
      <w:r w:rsidR="0083133C" w:rsidRPr="001E4B53">
        <w:rPr>
          <w:b/>
          <w:szCs w:val="24"/>
        </w:rPr>
        <w:t>Rzeka Pasłęka</w:t>
      </w:r>
      <w:r w:rsidR="006A4BE8" w:rsidRPr="001E4B53">
        <w:rPr>
          <w:b/>
          <w:szCs w:val="24"/>
        </w:rPr>
        <w:t xml:space="preserve"> </w:t>
      </w:r>
      <w:r w:rsidR="00430638" w:rsidRPr="001E4B53">
        <w:rPr>
          <w:b/>
          <w:szCs w:val="24"/>
        </w:rPr>
        <w:t>PLH2800</w:t>
      </w:r>
      <w:r w:rsidR="0083133C" w:rsidRPr="001E4B53">
        <w:rPr>
          <w:b/>
          <w:szCs w:val="24"/>
        </w:rPr>
        <w:t>06</w:t>
      </w:r>
      <w:r w:rsidRPr="001E4B53">
        <w:rPr>
          <w:b/>
          <w:szCs w:val="24"/>
        </w:rPr>
        <w:t xml:space="preserve"> </w:t>
      </w:r>
      <w:r w:rsidR="00010A67" w:rsidRPr="001E4B53">
        <w:rPr>
          <w:szCs w:val="24"/>
        </w:rPr>
        <w:t>-</w:t>
      </w:r>
      <w:r w:rsidRPr="001E4B53">
        <w:rPr>
          <w:szCs w:val="24"/>
        </w:rPr>
        <w:t xml:space="preserve"> gatunki roślin i zwierząt </w:t>
      </w:r>
      <w:r w:rsidRPr="0083133C">
        <w:rPr>
          <w:szCs w:val="24"/>
        </w:rPr>
        <w:t xml:space="preserve">(z wyjątkiem ptaków) oraz ich siedliska wyszczególnione w SDF występujące w zasięgu Nadleśnictwa </w:t>
      </w:r>
      <w:r w:rsidR="0044108D" w:rsidRPr="0083133C">
        <w:rPr>
          <w:szCs w:val="24"/>
        </w:rPr>
        <w:t>Orneta</w:t>
      </w:r>
    </w:p>
    <w:tbl>
      <w:tblP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41"/>
        <w:gridCol w:w="1996"/>
        <w:gridCol w:w="1203"/>
        <w:gridCol w:w="908"/>
        <w:gridCol w:w="1119"/>
        <w:gridCol w:w="1281"/>
        <w:gridCol w:w="952"/>
        <w:gridCol w:w="3968"/>
        <w:gridCol w:w="2693"/>
      </w:tblGrid>
      <w:tr w:rsidR="0083133C" w:rsidRPr="0083133C" w:rsidTr="0077436B">
        <w:trPr>
          <w:trHeight w:val="397"/>
          <w:tblHeader/>
        </w:trPr>
        <w:tc>
          <w:tcPr>
            <w:tcW w:w="118" w:type="pct"/>
            <w:vMerge w:val="restar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L.p.</w:t>
            </w:r>
          </w:p>
        </w:tc>
        <w:tc>
          <w:tcPr>
            <w:tcW w:w="690" w:type="pct"/>
            <w:vMerge w:val="restart"/>
            <w:shd w:val="clear" w:color="auto" w:fill="EAF1DD"/>
            <w:vAlign w:val="center"/>
          </w:tcPr>
          <w:p w:rsidR="003E51A1" w:rsidRPr="0083133C" w:rsidRDefault="0077436B" w:rsidP="00543D2C">
            <w:pPr>
              <w:snapToGrid w:val="0"/>
              <w:spacing w:line="240" w:lineRule="auto"/>
              <w:ind w:firstLine="0"/>
              <w:jc w:val="center"/>
              <w:rPr>
                <w:sz w:val="18"/>
                <w:szCs w:val="18"/>
              </w:rPr>
            </w:pPr>
            <w:r w:rsidRPr="0083133C">
              <w:rPr>
                <w:sz w:val="18"/>
                <w:szCs w:val="18"/>
              </w:rPr>
              <w:t>Nazwa gatunku rośliny lub zwierzęcia oraz symbol znaczenia obszaru</w:t>
            </w:r>
          </w:p>
        </w:tc>
        <w:tc>
          <w:tcPr>
            <w:tcW w:w="416" w:type="pct"/>
            <w:vMerge w:val="restar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Wskaźniki</w:t>
            </w:r>
            <w:r w:rsidRPr="0083133C">
              <w:rPr>
                <w:sz w:val="18"/>
                <w:szCs w:val="18"/>
                <w:vertAlign w:val="superscript"/>
              </w:rPr>
              <w:t xml:space="preserve">2) </w:t>
            </w:r>
            <w:r w:rsidRPr="0083133C">
              <w:rPr>
                <w:sz w:val="18"/>
                <w:szCs w:val="18"/>
              </w:rPr>
              <w:t>zachowania  stanu ochrony przedmiotu ochrony</w:t>
            </w:r>
          </w:p>
        </w:tc>
        <w:tc>
          <w:tcPr>
            <w:tcW w:w="1473" w:type="pct"/>
            <w:gridSpan w:val="4"/>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Rodzaje planowanych czynności gospodarczych</w:t>
            </w:r>
            <w:r w:rsidRPr="0083133C">
              <w:rPr>
                <w:sz w:val="18"/>
                <w:szCs w:val="18"/>
                <w:vertAlign w:val="superscript"/>
              </w:rPr>
              <w:t>3)</w:t>
            </w:r>
            <w:r w:rsidRPr="0083133C">
              <w:rPr>
                <w:sz w:val="18"/>
                <w:szCs w:val="18"/>
              </w:rPr>
              <w:t xml:space="preserve">  i  ich przewidywany wpływ</w:t>
            </w:r>
            <w:r w:rsidRPr="0083133C">
              <w:rPr>
                <w:sz w:val="18"/>
                <w:szCs w:val="18"/>
                <w:vertAlign w:val="superscript"/>
              </w:rPr>
              <w:t>1)</w:t>
            </w:r>
            <w:r w:rsidRPr="0083133C">
              <w:rPr>
                <w:sz w:val="18"/>
                <w:szCs w:val="18"/>
              </w:rPr>
              <w:t xml:space="preserve">  na  zachowanie stanu  ochrony przedmiotów ochrony</w:t>
            </w:r>
          </w:p>
        </w:tc>
        <w:tc>
          <w:tcPr>
            <w:tcW w:w="1372" w:type="pct"/>
            <w:vMerge w:val="restar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Ogólne uwagi o siedliskach gatunków roślin lub zwierząt i ich stanie ochrony oraz uwagi szczegółowe w sprawie ewentualnego oddziaływania negatywnego</w:t>
            </w:r>
          </w:p>
        </w:tc>
        <w:tc>
          <w:tcPr>
            <w:tcW w:w="931" w:type="pct"/>
            <w:vMerge w:val="restar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Działanie ograniczające negatywne oddziaływanie ustaleń PUL w urządzanym obiekcie</w:t>
            </w:r>
          </w:p>
        </w:tc>
      </w:tr>
      <w:tr w:rsidR="0083133C" w:rsidRPr="0083133C" w:rsidTr="0077436B">
        <w:trPr>
          <w:trHeight w:val="473"/>
          <w:tblHeader/>
        </w:trPr>
        <w:tc>
          <w:tcPr>
            <w:tcW w:w="118" w:type="pct"/>
            <w:vMerge/>
            <w:shd w:val="clear" w:color="auto" w:fill="EAF1DD"/>
            <w:vAlign w:val="center"/>
          </w:tcPr>
          <w:p w:rsidR="003E51A1" w:rsidRPr="0083133C" w:rsidRDefault="003E51A1" w:rsidP="00543D2C">
            <w:pPr>
              <w:spacing w:line="240" w:lineRule="auto"/>
              <w:ind w:firstLine="0"/>
            </w:pPr>
          </w:p>
        </w:tc>
        <w:tc>
          <w:tcPr>
            <w:tcW w:w="690" w:type="pct"/>
            <w:vMerge/>
            <w:shd w:val="clear" w:color="auto" w:fill="EAF1DD"/>
            <w:vAlign w:val="center"/>
          </w:tcPr>
          <w:p w:rsidR="003E51A1" w:rsidRPr="0083133C" w:rsidRDefault="003E51A1" w:rsidP="00543D2C">
            <w:pPr>
              <w:spacing w:line="240" w:lineRule="auto"/>
              <w:ind w:firstLine="0"/>
            </w:pPr>
          </w:p>
        </w:tc>
        <w:tc>
          <w:tcPr>
            <w:tcW w:w="416" w:type="pct"/>
            <w:vMerge/>
            <w:shd w:val="clear" w:color="auto" w:fill="EAF1DD"/>
            <w:vAlign w:val="center"/>
          </w:tcPr>
          <w:p w:rsidR="003E51A1" w:rsidRPr="0083133C" w:rsidRDefault="003E51A1" w:rsidP="00543D2C">
            <w:pPr>
              <w:spacing w:line="240" w:lineRule="auto"/>
              <w:ind w:firstLine="0"/>
            </w:pPr>
          </w:p>
        </w:tc>
        <w:tc>
          <w:tcPr>
            <w:tcW w:w="314" w:type="pc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Odnowienia i zalesienia</w:t>
            </w:r>
          </w:p>
        </w:tc>
        <w:tc>
          <w:tcPr>
            <w:tcW w:w="387" w:type="pc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Pielęgnowanie  drzewostanów</w:t>
            </w:r>
          </w:p>
        </w:tc>
        <w:tc>
          <w:tcPr>
            <w:tcW w:w="443" w:type="pc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Rębnie częściowe</w:t>
            </w:r>
            <w:r w:rsidRPr="0083133C">
              <w:rPr>
                <w:sz w:val="18"/>
                <w:szCs w:val="18"/>
              </w:rPr>
              <w:br/>
              <w:t xml:space="preserve"> i przebudowa stopniowa</w:t>
            </w:r>
          </w:p>
        </w:tc>
        <w:tc>
          <w:tcPr>
            <w:tcW w:w="329" w:type="pct"/>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Rębnie zupełne</w:t>
            </w:r>
          </w:p>
        </w:tc>
        <w:tc>
          <w:tcPr>
            <w:tcW w:w="1372" w:type="pct"/>
            <w:vMerge/>
            <w:shd w:val="clear" w:color="auto" w:fill="EAF1DD"/>
            <w:vAlign w:val="center"/>
          </w:tcPr>
          <w:p w:rsidR="003E51A1" w:rsidRPr="0083133C" w:rsidRDefault="003E51A1" w:rsidP="00543D2C">
            <w:pPr>
              <w:spacing w:line="240" w:lineRule="auto"/>
              <w:ind w:firstLine="0"/>
            </w:pPr>
          </w:p>
        </w:tc>
        <w:tc>
          <w:tcPr>
            <w:tcW w:w="931" w:type="pct"/>
            <w:vMerge/>
            <w:shd w:val="clear" w:color="auto" w:fill="EAF1DD"/>
            <w:vAlign w:val="center"/>
          </w:tcPr>
          <w:p w:rsidR="003E51A1" w:rsidRPr="0083133C" w:rsidRDefault="003E51A1" w:rsidP="00543D2C">
            <w:pPr>
              <w:spacing w:line="240" w:lineRule="auto"/>
              <w:ind w:firstLine="0"/>
            </w:pPr>
          </w:p>
        </w:tc>
      </w:tr>
      <w:tr w:rsidR="0083133C" w:rsidRPr="0083133C" w:rsidTr="0077436B">
        <w:trPr>
          <w:trHeight w:val="91"/>
          <w:tblHeader/>
        </w:trPr>
        <w:tc>
          <w:tcPr>
            <w:tcW w:w="118"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1</w:t>
            </w:r>
          </w:p>
        </w:tc>
        <w:tc>
          <w:tcPr>
            <w:tcW w:w="690"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3</w:t>
            </w:r>
          </w:p>
        </w:tc>
        <w:tc>
          <w:tcPr>
            <w:tcW w:w="416"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5</w:t>
            </w:r>
          </w:p>
        </w:tc>
        <w:tc>
          <w:tcPr>
            <w:tcW w:w="314"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6</w:t>
            </w:r>
          </w:p>
        </w:tc>
        <w:tc>
          <w:tcPr>
            <w:tcW w:w="387"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7</w:t>
            </w:r>
          </w:p>
        </w:tc>
        <w:tc>
          <w:tcPr>
            <w:tcW w:w="443"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8</w:t>
            </w:r>
          </w:p>
        </w:tc>
        <w:tc>
          <w:tcPr>
            <w:tcW w:w="329"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9</w:t>
            </w:r>
          </w:p>
        </w:tc>
        <w:tc>
          <w:tcPr>
            <w:tcW w:w="1372"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10</w:t>
            </w:r>
          </w:p>
        </w:tc>
        <w:tc>
          <w:tcPr>
            <w:tcW w:w="931" w:type="pct"/>
            <w:tcBorders>
              <w:bottom w:val="single" w:sz="2" w:space="0" w:color="000000"/>
            </w:tcBorders>
            <w:shd w:val="clear" w:color="auto" w:fill="EAF1DD"/>
            <w:vAlign w:val="center"/>
          </w:tcPr>
          <w:p w:rsidR="003E51A1" w:rsidRPr="0083133C" w:rsidRDefault="003E51A1" w:rsidP="00543D2C">
            <w:pPr>
              <w:snapToGrid w:val="0"/>
              <w:spacing w:line="240" w:lineRule="auto"/>
              <w:ind w:firstLine="0"/>
              <w:jc w:val="center"/>
              <w:rPr>
                <w:sz w:val="18"/>
                <w:szCs w:val="18"/>
              </w:rPr>
            </w:pPr>
            <w:r w:rsidRPr="0083133C">
              <w:rPr>
                <w:sz w:val="18"/>
                <w:szCs w:val="18"/>
              </w:rPr>
              <w:t>11</w:t>
            </w:r>
          </w:p>
        </w:tc>
      </w:tr>
      <w:tr w:rsidR="0083133C" w:rsidRPr="0083133C" w:rsidTr="001A31A0">
        <w:tc>
          <w:tcPr>
            <w:tcW w:w="118" w:type="pct"/>
            <w:vMerge w:val="restart"/>
            <w:vAlign w:val="center"/>
          </w:tcPr>
          <w:p w:rsidR="000E2A26" w:rsidRPr="0083133C" w:rsidRDefault="009544F0" w:rsidP="000E2A26">
            <w:pPr>
              <w:snapToGrid w:val="0"/>
              <w:spacing w:line="240" w:lineRule="auto"/>
              <w:ind w:firstLine="0"/>
              <w:jc w:val="center"/>
              <w:rPr>
                <w:sz w:val="18"/>
                <w:szCs w:val="18"/>
              </w:rPr>
            </w:pPr>
            <w:r w:rsidRPr="0083133C">
              <w:rPr>
                <w:sz w:val="18"/>
                <w:szCs w:val="18"/>
              </w:rPr>
              <w:t>1</w:t>
            </w:r>
            <w:r w:rsidR="000E2A26" w:rsidRPr="0083133C">
              <w:rPr>
                <w:sz w:val="18"/>
                <w:szCs w:val="18"/>
              </w:rPr>
              <w:t>.</w:t>
            </w:r>
          </w:p>
        </w:tc>
        <w:tc>
          <w:tcPr>
            <w:tcW w:w="690" w:type="pct"/>
            <w:vMerge w:val="restart"/>
          </w:tcPr>
          <w:p w:rsidR="00CB616F" w:rsidRPr="0083133C" w:rsidRDefault="000E2A26" w:rsidP="000E2A26">
            <w:pPr>
              <w:spacing w:line="240" w:lineRule="auto"/>
              <w:ind w:firstLine="0"/>
              <w:jc w:val="left"/>
              <w:rPr>
                <w:bCs/>
                <w:sz w:val="18"/>
                <w:szCs w:val="18"/>
              </w:rPr>
            </w:pPr>
            <w:r w:rsidRPr="0083133C">
              <w:rPr>
                <w:bCs/>
                <w:i/>
                <w:sz w:val="18"/>
                <w:szCs w:val="18"/>
              </w:rPr>
              <w:t>Bombina bombina</w:t>
            </w:r>
            <w:r w:rsidRPr="0083133C">
              <w:rPr>
                <w:bCs/>
                <w:sz w:val="18"/>
                <w:szCs w:val="18"/>
              </w:rPr>
              <w:t xml:space="preserve"> (kumak nizinny) </w:t>
            </w:r>
          </w:p>
          <w:p w:rsidR="000E2A26" w:rsidRPr="0083133C" w:rsidRDefault="000E2A26" w:rsidP="000E2A26">
            <w:pPr>
              <w:spacing w:line="240" w:lineRule="auto"/>
              <w:ind w:firstLine="0"/>
              <w:jc w:val="left"/>
              <w:rPr>
                <w:b/>
                <w:sz w:val="18"/>
                <w:szCs w:val="18"/>
              </w:rPr>
            </w:pPr>
            <w:r w:rsidRPr="0083133C">
              <w:rPr>
                <w:b/>
                <w:bCs/>
                <w:sz w:val="18"/>
                <w:szCs w:val="18"/>
              </w:rPr>
              <w:t>1188 - C</w:t>
            </w:r>
          </w:p>
        </w:tc>
        <w:tc>
          <w:tcPr>
            <w:tcW w:w="416"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1</w:t>
            </w:r>
          </w:p>
        </w:tc>
        <w:tc>
          <w:tcPr>
            <w:tcW w:w="314"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87"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443"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29"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1372" w:type="pct"/>
            <w:vMerge w:val="restart"/>
            <w:vAlign w:val="center"/>
          </w:tcPr>
          <w:p w:rsidR="000E2A26" w:rsidRPr="0083133C" w:rsidRDefault="0083133C" w:rsidP="0083133C">
            <w:pPr>
              <w:snapToGrid w:val="0"/>
              <w:spacing w:line="240" w:lineRule="auto"/>
              <w:ind w:firstLine="0"/>
              <w:jc w:val="left"/>
              <w:rPr>
                <w:sz w:val="18"/>
                <w:szCs w:val="18"/>
              </w:rPr>
            </w:pPr>
            <w:r w:rsidRPr="0083133C">
              <w:rPr>
                <w:sz w:val="18"/>
                <w:szCs w:val="18"/>
              </w:rPr>
              <w:t xml:space="preserve">Na obszarze Rzeka Pasłęka w zasięgu N-ctwa </w:t>
            </w:r>
            <w:r w:rsidR="000E2A26" w:rsidRPr="0083133C">
              <w:rPr>
                <w:sz w:val="18"/>
                <w:szCs w:val="18"/>
              </w:rPr>
              <w:t xml:space="preserve">stwierdzono </w:t>
            </w:r>
            <w:r w:rsidRPr="0083133C">
              <w:rPr>
                <w:sz w:val="18"/>
                <w:szCs w:val="18"/>
              </w:rPr>
              <w:t xml:space="preserve">występowanie </w:t>
            </w:r>
            <w:r w:rsidR="000E2A26" w:rsidRPr="0083133C">
              <w:rPr>
                <w:sz w:val="18"/>
                <w:szCs w:val="18"/>
              </w:rPr>
              <w:t xml:space="preserve">na </w:t>
            </w:r>
            <w:r w:rsidRPr="0083133C">
              <w:rPr>
                <w:sz w:val="18"/>
                <w:szCs w:val="18"/>
              </w:rPr>
              <w:t>2</w:t>
            </w:r>
            <w:r w:rsidR="000E2A26" w:rsidRPr="0083133C">
              <w:rPr>
                <w:sz w:val="18"/>
                <w:szCs w:val="18"/>
              </w:rPr>
              <w:t xml:space="preserve"> stanowiskach</w:t>
            </w:r>
            <w:r w:rsidRPr="0083133C">
              <w:rPr>
                <w:sz w:val="18"/>
                <w:szCs w:val="18"/>
              </w:rPr>
              <w:t>, w tym oba</w:t>
            </w:r>
            <w:r w:rsidR="00ED052B" w:rsidRPr="0083133C">
              <w:rPr>
                <w:sz w:val="18"/>
                <w:szCs w:val="18"/>
              </w:rPr>
              <w:t xml:space="preserve"> na terenie Nadleśnictwa</w:t>
            </w:r>
            <w:r w:rsidRPr="0083133C">
              <w:rPr>
                <w:sz w:val="18"/>
                <w:szCs w:val="18"/>
              </w:rPr>
              <w:t>.</w:t>
            </w:r>
            <w:r w:rsidR="000E2A26" w:rsidRPr="0083133C">
              <w:rPr>
                <w:sz w:val="18"/>
                <w:szCs w:val="18"/>
              </w:rPr>
              <w:t xml:space="preserve"> Wielkość populacji nie jest zagrożona. Na </w:t>
            </w:r>
            <w:r w:rsidR="00AE722E" w:rsidRPr="0083133C">
              <w:rPr>
                <w:sz w:val="18"/>
                <w:szCs w:val="18"/>
              </w:rPr>
              <w:t>potencjalnych</w:t>
            </w:r>
            <w:r w:rsidR="000E2A26" w:rsidRPr="0083133C">
              <w:rPr>
                <w:sz w:val="18"/>
                <w:szCs w:val="18"/>
              </w:rPr>
              <w:t xml:space="preserve"> stanowiskach nie występuje zagrożenie znacząco negatywnego oddziaływania planu urządzenia lasu na gatunek i jego siedlisko.</w:t>
            </w:r>
          </w:p>
        </w:tc>
        <w:tc>
          <w:tcPr>
            <w:tcW w:w="931" w:type="pct"/>
            <w:vMerge w:val="restart"/>
            <w:vAlign w:val="center"/>
          </w:tcPr>
          <w:p w:rsidR="000E2A26" w:rsidRPr="0083133C" w:rsidRDefault="000E2A26" w:rsidP="00ED4FAA">
            <w:pPr>
              <w:snapToGrid w:val="0"/>
              <w:spacing w:line="240" w:lineRule="auto"/>
              <w:ind w:firstLine="0"/>
              <w:jc w:val="left"/>
              <w:rPr>
                <w:sz w:val="18"/>
                <w:szCs w:val="18"/>
              </w:rPr>
            </w:pPr>
            <w:r w:rsidRPr="0083133C">
              <w:rPr>
                <w:sz w:val="18"/>
                <w:szCs w:val="18"/>
              </w:rPr>
              <w:t>Ochrona bagien, torfowisk, zbiorników wodnych, ochrona gatunkowa.</w:t>
            </w:r>
          </w:p>
        </w:tc>
      </w:tr>
      <w:tr w:rsidR="005F0775" w:rsidRPr="00D357EE" w:rsidTr="00846055">
        <w:trPr>
          <w:trHeight w:val="347"/>
        </w:trPr>
        <w:tc>
          <w:tcPr>
            <w:tcW w:w="118" w:type="pct"/>
            <w:vMerge/>
            <w:vAlign w:val="center"/>
          </w:tcPr>
          <w:p w:rsidR="000E2A26" w:rsidRPr="00D357EE" w:rsidRDefault="000E2A26" w:rsidP="000E2A26">
            <w:pPr>
              <w:snapToGrid w:val="0"/>
              <w:spacing w:line="240" w:lineRule="auto"/>
              <w:ind w:firstLine="0"/>
              <w:jc w:val="center"/>
              <w:rPr>
                <w:color w:val="FF0000"/>
                <w:sz w:val="18"/>
                <w:szCs w:val="18"/>
              </w:rPr>
            </w:pPr>
          </w:p>
        </w:tc>
        <w:tc>
          <w:tcPr>
            <w:tcW w:w="690" w:type="pct"/>
            <w:vMerge/>
          </w:tcPr>
          <w:p w:rsidR="000E2A26" w:rsidRPr="0083133C" w:rsidRDefault="000E2A26" w:rsidP="000E2A26">
            <w:pPr>
              <w:spacing w:line="240" w:lineRule="auto"/>
              <w:ind w:firstLine="0"/>
              <w:jc w:val="left"/>
              <w:rPr>
                <w:b/>
                <w:sz w:val="18"/>
                <w:szCs w:val="18"/>
              </w:rPr>
            </w:pPr>
          </w:p>
        </w:tc>
        <w:tc>
          <w:tcPr>
            <w:tcW w:w="416"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2</w:t>
            </w:r>
          </w:p>
        </w:tc>
        <w:tc>
          <w:tcPr>
            <w:tcW w:w="314"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87"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443"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29"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1372" w:type="pct"/>
            <w:vMerge/>
            <w:vAlign w:val="center"/>
          </w:tcPr>
          <w:p w:rsidR="000E2A26" w:rsidRPr="00D357EE" w:rsidRDefault="000E2A26" w:rsidP="000E2A26">
            <w:pPr>
              <w:snapToGrid w:val="0"/>
              <w:spacing w:line="240" w:lineRule="auto"/>
              <w:ind w:firstLine="0"/>
              <w:jc w:val="left"/>
              <w:rPr>
                <w:color w:val="FF0000"/>
                <w:sz w:val="18"/>
                <w:szCs w:val="18"/>
              </w:rPr>
            </w:pPr>
          </w:p>
        </w:tc>
        <w:tc>
          <w:tcPr>
            <w:tcW w:w="931" w:type="pct"/>
            <w:vMerge/>
            <w:vAlign w:val="center"/>
          </w:tcPr>
          <w:p w:rsidR="000E2A26" w:rsidRPr="00D357EE" w:rsidRDefault="000E2A26" w:rsidP="00ED4FAA">
            <w:pPr>
              <w:snapToGrid w:val="0"/>
              <w:spacing w:line="240" w:lineRule="auto"/>
              <w:ind w:firstLine="0"/>
              <w:jc w:val="left"/>
              <w:rPr>
                <w:color w:val="FF0000"/>
                <w:sz w:val="18"/>
                <w:szCs w:val="18"/>
              </w:rPr>
            </w:pPr>
          </w:p>
        </w:tc>
      </w:tr>
      <w:tr w:rsidR="005F0775" w:rsidRPr="00D357EE" w:rsidTr="001A31A0">
        <w:tc>
          <w:tcPr>
            <w:tcW w:w="118" w:type="pct"/>
            <w:vMerge/>
            <w:vAlign w:val="center"/>
          </w:tcPr>
          <w:p w:rsidR="000E2A26" w:rsidRPr="00D357EE" w:rsidRDefault="000E2A26" w:rsidP="000E2A26">
            <w:pPr>
              <w:snapToGrid w:val="0"/>
              <w:spacing w:line="240" w:lineRule="auto"/>
              <w:ind w:firstLine="0"/>
              <w:jc w:val="center"/>
              <w:rPr>
                <w:color w:val="FF0000"/>
                <w:sz w:val="18"/>
                <w:szCs w:val="18"/>
              </w:rPr>
            </w:pPr>
          </w:p>
        </w:tc>
        <w:tc>
          <w:tcPr>
            <w:tcW w:w="690" w:type="pct"/>
            <w:vMerge/>
          </w:tcPr>
          <w:p w:rsidR="000E2A26" w:rsidRPr="0083133C" w:rsidRDefault="000E2A26" w:rsidP="000E2A26">
            <w:pPr>
              <w:spacing w:line="240" w:lineRule="auto"/>
              <w:ind w:firstLine="0"/>
              <w:jc w:val="left"/>
              <w:rPr>
                <w:b/>
                <w:sz w:val="18"/>
                <w:szCs w:val="18"/>
              </w:rPr>
            </w:pPr>
          </w:p>
        </w:tc>
        <w:tc>
          <w:tcPr>
            <w:tcW w:w="416"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3</w:t>
            </w:r>
          </w:p>
        </w:tc>
        <w:tc>
          <w:tcPr>
            <w:tcW w:w="314"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87"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443"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329" w:type="pct"/>
            <w:vAlign w:val="center"/>
          </w:tcPr>
          <w:p w:rsidR="000E2A26" w:rsidRPr="0083133C" w:rsidRDefault="000E2A26" w:rsidP="000E2A26">
            <w:pPr>
              <w:snapToGrid w:val="0"/>
              <w:spacing w:line="240" w:lineRule="auto"/>
              <w:ind w:firstLine="0"/>
              <w:jc w:val="center"/>
              <w:rPr>
                <w:sz w:val="18"/>
                <w:szCs w:val="18"/>
              </w:rPr>
            </w:pPr>
            <w:r w:rsidRPr="0083133C">
              <w:rPr>
                <w:sz w:val="18"/>
                <w:szCs w:val="18"/>
              </w:rPr>
              <w:t>brak</w:t>
            </w:r>
          </w:p>
        </w:tc>
        <w:tc>
          <w:tcPr>
            <w:tcW w:w="1372" w:type="pct"/>
            <w:vMerge/>
            <w:vAlign w:val="center"/>
          </w:tcPr>
          <w:p w:rsidR="000E2A26" w:rsidRPr="00D357EE" w:rsidRDefault="000E2A26" w:rsidP="000E2A26">
            <w:pPr>
              <w:snapToGrid w:val="0"/>
              <w:spacing w:line="240" w:lineRule="auto"/>
              <w:ind w:firstLine="0"/>
              <w:jc w:val="left"/>
              <w:rPr>
                <w:color w:val="FF0000"/>
                <w:sz w:val="18"/>
                <w:szCs w:val="18"/>
              </w:rPr>
            </w:pPr>
          </w:p>
        </w:tc>
        <w:tc>
          <w:tcPr>
            <w:tcW w:w="931" w:type="pct"/>
            <w:vMerge/>
            <w:vAlign w:val="center"/>
          </w:tcPr>
          <w:p w:rsidR="000E2A26" w:rsidRPr="00D357EE" w:rsidRDefault="000E2A26" w:rsidP="00ED4FAA">
            <w:pPr>
              <w:snapToGrid w:val="0"/>
              <w:spacing w:line="240" w:lineRule="auto"/>
              <w:ind w:firstLine="0"/>
              <w:jc w:val="left"/>
              <w:rPr>
                <w:color w:val="FF0000"/>
                <w:sz w:val="18"/>
                <w:szCs w:val="18"/>
              </w:rPr>
            </w:pPr>
          </w:p>
        </w:tc>
      </w:tr>
      <w:tr w:rsidR="005F0775" w:rsidRPr="00D357EE" w:rsidTr="009945A0">
        <w:trPr>
          <w:trHeight w:val="436"/>
        </w:trPr>
        <w:tc>
          <w:tcPr>
            <w:tcW w:w="118" w:type="pct"/>
            <w:vMerge w:val="restart"/>
            <w:vAlign w:val="center"/>
          </w:tcPr>
          <w:p w:rsidR="000E2A26" w:rsidRPr="00D357EE" w:rsidRDefault="009544F0" w:rsidP="000E2A26">
            <w:pPr>
              <w:spacing w:line="240" w:lineRule="auto"/>
              <w:ind w:firstLine="0"/>
              <w:jc w:val="center"/>
              <w:rPr>
                <w:color w:val="FF0000"/>
                <w:sz w:val="18"/>
                <w:szCs w:val="18"/>
              </w:rPr>
            </w:pPr>
            <w:r w:rsidRPr="0083133C">
              <w:rPr>
                <w:sz w:val="18"/>
                <w:szCs w:val="18"/>
              </w:rPr>
              <w:t>2</w:t>
            </w:r>
            <w:r w:rsidR="000E2A26" w:rsidRPr="0083133C">
              <w:rPr>
                <w:sz w:val="18"/>
                <w:szCs w:val="18"/>
              </w:rPr>
              <w:t>.</w:t>
            </w:r>
          </w:p>
        </w:tc>
        <w:tc>
          <w:tcPr>
            <w:tcW w:w="690" w:type="pct"/>
            <w:vMerge w:val="restart"/>
            <w:vAlign w:val="center"/>
          </w:tcPr>
          <w:p w:rsidR="00CB616F" w:rsidRPr="0083133C" w:rsidRDefault="000E2A26" w:rsidP="000E2A26">
            <w:pPr>
              <w:snapToGrid w:val="0"/>
              <w:spacing w:line="240" w:lineRule="auto"/>
              <w:ind w:firstLine="0"/>
              <w:jc w:val="left"/>
              <w:rPr>
                <w:bCs/>
                <w:i/>
                <w:sz w:val="18"/>
                <w:szCs w:val="18"/>
              </w:rPr>
            </w:pPr>
            <w:r w:rsidRPr="0083133C">
              <w:rPr>
                <w:bCs/>
                <w:i/>
                <w:sz w:val="18"/>
                <w:szCs w:val="18"/>
              </w:rPr>
              <w:t>Castor fiber</w:t>
            </w:r>
            <w:r w:rsidRPr="0083133C">
              <w:rPr>
                <w:bCs/>
                <w:sz w:val="18"/>
                <w:szCs w:val="18"/>
              </w:rPr>
              <w:t xml:space="preserve"> (bóbr europejski)</w:t>
            </w:r>
            <w:r w:rsidRPr="0083133C">
              <w:rPr>
                <w:bCs/>
                <w:i/>
                <w:sz w:val="18"/>
                <w:szCs w:val="18"/>
              </w:rPr>
              <w:t xml:space="preserve"> </w:t>
            </w:r>
          </w:p>
          <w:p w:rsidR="000E2A26" w:rsidRPr="0083133C" w:rsidRDefault="000E2A26" w:rsidP="000E2A26">
            <w:pPr>
              <w:snapToGrid w:val="0"/>
              <w:spacing w:line="240" w:lineRule="auto"/>
              <w:ind w:firstLine="0"/>
              <w:jc w:val="left"/>
              <w:rPr>
                <w:b/>
                <w:bCs/>
                <w:i/>
                <w:sz w:val="18"/>
                <w:szCs w:val="18"/>
              </w:rPr>
            </w:pPr>
            <w:r w:rsidRPr="0083133C">
              <w:rPr>
                <w:b/>
                <w:bCs/>
                <w:sz w:val="18"/>
                <w:szCs w:val="18"/>
              </w:rPr>
              <w:t>1337 - B</w:t>
            </w:r>
          </w:p>
          <w:p w:rsidR="000E2A26" w:rsidRPr="0083133C" w:rsidRDefault="000E2A26" w:rsidP="000E2A26">
            <w:pPr>
              <w:snapToGrid w:val="0"/>
              <w:spacing w:line="240" w:lineRule="auto"/>
              <w:ind w:firstLine="0"/>
              <w:jc w:val="left"/>
              <w:rPr>
                <w:b/>
                <w:bCs/>
                <w:i/>
                <w:sz w:val="18"/>
                <w:szCs w:val="18"/>
              </w:rPr>
            </w:pPr>
          </w:p>
        </w:tc>
        <w:tc>
          <w:tcPr>
            <w:tcW w:w="416"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1</w:t>
            </w:r>
          </w:p>
        </w:tc>
        <w:tc>
          <w:tcPr>
            <w:tcW w:w="314"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87"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443"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29"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1372" w:type="pct"/>
            <w:vMerge w:val="restart"/>
            <w:vAlign w:val="center"/>
          </w:tcPr>
          <w:p w:rsidR="000E2A26" w:rsidRPr="004F1AA0" w:rsidRDefault="000E2A26" w:rsidP="0083133C">
            <w:pPr>
              <w:snapToGrid w:val="0"/>
              <w:spacing w:line="240" w:lineRule="auto"/>
              <w:ind w:firstLine="0"/>
              <w:jc w:val="left"/>
              <w:rPr>
                <w:sz w:val="18"/>
                <w:szCs w:val="18"/>
              </w:rPr>
            </w:pPr>
            <w:r w:rsidRPr="004F1AA0">
              <w:rPr>
                <w:sz w:val="18"/>
                <w:szCs w:val="18"/>
              </w:rPr>
              <w:t xml:space="preserve">Występuje dość licznie na wielu ciekach i zbiornikach wodnych. Wielkość populacji nie jest zagrożona, jest stabilna lub rosnąca. </w:t>
            </w:r>
            <w:r w:rsidR="009A6FCA" w:rsidRPr="004F1AA0">
              <w:rPr>
                <w:sz w:val="18"/>
                <w:szCs w:val="18"/>
              </w:rPr>
              <w:t>N</w:t>
            </w:r>
            <w:r w:rsidRPr="004F1AA0">
              <w:rPr>
                <w:sz w:val="18"/>
                <w:szCs w:val="18"/>
              </w:rPr>
              <w:t>ie występuje zagrożenie znacząco negatywnego oddziaływania planu urządzenia lasu na gatunek i jego siedlisko.</w:t>
            </w:r>
          </w:p>
        </w:tc>
        <w:tc>
          <w:tcPr>
            <w:tcW w:w="931" w:type="pct"/>
            <w:vMerge w:val="restart"/>
            <w:vAlign w:val="center"/>
          </w:tcPr>
          <w:p w:rsidR="000E2A26" w:rsidRPr="004F1AA0" w:rsidRDefault="000E2A26" w:rsidP="00ED4FAA">
            <w:pPr>
              <w:snapToGrid w:val="0"/>
              <w:spacing w:line="240" w:lineRule="auto"/>
              <w:ind w:firstLine="0"/>
              <w:jc w:val="left"/>
              <w:rPr>
                <w:sz w:val="18"/>
                <w:szCs w:val="18"/>
              </w:rPr>
            </w:pPr>
            <w:r w:rsidRPr="004F1AA0">
              <w:rPr>
                <w:sz w:val="18"/>
                <w:szCs w:val="18"/>
              </w:rPr>
              <w:t>Nie ma takiej potrzeby, gatunek w ekspansji, ochrona gatunkowa.</w:t>
            </w:r>
          </w:p>
        </w:tc>
      </w:tr>
      <w:tr w:rsidR="005F0775" w:rsidRPr="00D357EE" w:rsidTr="009945A0">
        <w:trPr>
          <w:trHeight w:val="429"/>
        </w:trPr>
        <w:tc>
          <w:tcPr>
            <w:tcW w:w="118" w:type="pct"/>
            <w:vMerge/>
            <w:vAlign w:val="center"/>
          </w:tcPr>
          <w:p w:rsidR="000E2A26" w:rsidRPr="00D357EE" w:rsidRDefault="000E2A26" w:rsidP="000E2A26">
            <w:pPr>
              <w:snapToGrid w:val="0"/>
              <w:spacing w:line="240" w:lineRule="auto"/>
              <w:ind w:firstLine="0"/>
              <w:jc w:val="center"/>
              <w:rPr>
                <w:color w:val="FF0000"/>
                <w:sz w:val="18"/>
                <w:szCs w:val="18"/>
              </w:rPr>
            </w:pPr>
          </w:p>
        </w:tc>
        <w:tc>
          <w:tcPr>
            <w:tcW w:w="690" w:type="pct"/>
            <w:vMerge/>
            <w:vAlign w:val="center"/>
          </w:tcPr>
          <w:p w:rsidR="000E2A26" w:rsidRPr="00D357EE" w:rsidRDefault="000E2A26" w:rsidP="000E2A26">
            <w:pPr>
              <w:spacing w:line="240" w:lineRule="auto"/>
              <w:ind w:firstLine="0"/>
              <w:jc w:val="left"/>
              <w:rPr>
                <w:b/>
                <w:color w:val="FF0000"/>
                <w:sz w:val="18"/>
                <w:szCs w:val="18"/>
              </w:rPr>
            </w:pPr>
          </w:p>
        </w:tc>
        <w:tc>
          <w:tcPr>
            <w:tcW w:w="416"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2</w:t>
            </w:r>
          </w:p>
        </w:tc>
        <w:tc>
          <w:tcPr>
            <w:tcW w:w="314"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87"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443"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29"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1372" w:type="pct"/>
            <w:vMerge/>
            <w:vAlign w:val="center"/>
          </w:tcPr>
          <w:p w:rsidR="000E2A26" w:rsidRPr="00D357EE" w:rsidRDefault="000E2A26" w:rsidP="000E2A26">
            <w:pPr>
              <w:snapToGrid w:val="0"/>
              <w:spacing w:line="240" w:lineRule="auto"/>
              <w:ind w:firstLine="0"/>
              <w:jc w:val="left"/>
              <w:rPr>
                <w:color w:val="FF0000"/>
                <w:sz w:val="18"/>
                <w:szCs w:val="18"/>
              </w:rPr>
            </w:pPr>
          </w:p>
        </w:tc>
        <w:tc>
          <w:tcPr>
            <w:tcW w:w="931" w:type="pct"/>
            <w:vMerge/>
            <w:vAlign w:val="center"/>
          </w:tcPr>
          <w:p w:rsidR="000E2A26" w:rsidRPr="00D357EE" w:rsidRDefault="000E2A26" w:rsidP="000E2A26">
            <w:pPr>
              <w:snapToGrid w:val="0"/>
              <w:spacing w:line="240" w:lineRule="auto"/>
              <w:ind w:firstLine="0"/>
              <w:jc w:val="center"/>
              <w:rPr>
                <w:color w:val="FF0000"/>
                <w:sz w:val="18"/>
                <w:szCs w:val="18"/>
              </w:rPr>
            </w:pPr>
          </w:p>
        </w:tc>
      </w:tr>
      <w:tr w:rsidR="005F0775" w:rsidRPr="00D357EE" w:rsidTr="001A31A0">
        <w:tc>
          <w:tcPr>
            <w:tcW w:w="118" w:type="pct"/>
            <w:vMerge/>
            <w:vAlign w:val="center"/>
          </w:tcPr>
          <w:p w:rsidR="000E2A26" w:rsidRPr="00D357EE" w:rsidRDefault="000E2A26" w:rsidP="000E2A26">
            <w:pPr>
              <w:snapToGrid w:val="0"/>
              <w:spacing w:line="240" w:lineRule="auto"/>
              <w:ind w:firstLine="0"/>
              <w:jc w:val="center"/>
              <w:rPr>
                <w:color w:val="FF0000"/>
                <w:sz w:val="18"/>
                <w:szCs w:val="18"/>
              </w:rPr>
            </w:pPr>
          </w:p>
        </w:tc>
        <w:tc>
          <w:tcPr>
            <w:tcW w:w="690" w:type="pct"/>
            <w:vMerge/>
          </w:tcPr>
          <w:p w:rsidR="000E2A26" w:rsidRPr="00D357EE" w:rsidRDefault="000E2A26" w:rsidP="000E2A26">
            <w:pPr>
              <w:spacing w:line="240" w:lineRule="auto"/>
              <w:ind w:firstLine="0"/>
              <w:jc w:val="left"/>
              <w:rPr>
                <w:b/>
                <w:color w:val="FF0000"/>
                <w:sz w:val="18"/>
                <w:szCs w:val="18"/>
              </w:rPr>
            </w:pPr>
          </w:p>
        </w:tc>
        <w:tc>
          <w:tcPr>
            <w:tcW w:w="416"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3</w:t>
            </w:r>
          </w:p>
        </w:tc>
        <w:tc>
          <w:tcPr>
            <w:tcW w:w="314"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87"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443"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329" w:type="pct"/>
            <w:vAlign w:val="center"/>
          </w:tcPr>
          <w:p w:rsidR="000E2A26" w:rsidRPr="00644F61" w:rsidRDefault="000E2A26" w:rsidP="000E2A26">
            <w:pPr>
              <w:snapToGrid w:val="0"/>
              <w:spacing w:line="240" w:lineRule="auto"/>
              <w:ind w:firstLine="0"/>
              <w:jc w:val="center"/>
              <w:rPr>
                <w:sz w:val="18"/>
                <w:szCs w:val="18"/>
              </w:rPr>
            </w:pPr>
            <w:r w:rsidRPr="00644F61">
              <w:rPr>
                <w:sz w:val="18"/>
                <w:szCs w:val="18"/>
              </w:rPr>
              <w:t>brak</w:t>
            </w:r>
          </w:p>
        </w:tc>
        <w:tc>
          <w:tcPr>
            <w:tcW w:w="1372" w:type="pct"/>
            <w:vMerge/>
            <w:vAlign w:val="center"/>
          </w:tcPr>
          <w:p w:rsidR="000E2A26" w:rsidRPr="00D357EE" w:rsidRDefault="000E2A26" w:rsidP="000E2A26">
            <w:pPr>
              <w:snapToGrid w:val="0"/>
              <w:spacing w:line="240" w:lineRule="auto"/>
              <w:ind w:firstLine="0"/>
              <w:jc w:val="left"/>
              <w:rPr>
                <w:color w:val="FF0000"/>
                <w:sz w:val="18"/>
                <w:szCs w:val="18"/>
              </w:rPr>
            </w:pPr>
          </w:p>
        </w:tc>
        <w:tc>
          <w:tcPr>
            <w:tcW w:w="931" w:type="pct"/>
            <w:vMerge/>
            <w:vAlign w:val="center"/>
          </w:tcPr>
          <w:p w:rsidR="000E2A26" w:rsidRPr="00D357EE" w:rsidRDefault="000E2A26" w:rsidP="000E2A26">
            <w:pPr>
              <w:snapToGrid w:val="0"/>
              <w:spacing w:line="240" w:lineRule="auto"/>
              <w:ind w:firstLine="0"/>
              <w:jc w:val="center"/>
              <w:rPr>
                <w:color w:val="FF0000"/>
                <w:sz w:val="18"/>
                <w:szCs w:val="18"/>
              </w:rPr>
            </w:pPr>
          </w:p>
        </w:tc>
      </w:tr>
      <w:tr w:rsidR="0083133C" w:rsidRPr="0083133C" w:rsidTr="00B4485F">
        <w:trPr>
          <w:trHeight w:val="449"/>
        </w:trPr>
        <w:tc>
          <w:tcPr>
            <w:tcW w:w="118" w:type="pct"/>
            <w:vMerge w:val="restart"/>
            <w:vAlign w:val="center"/>
          </w:tcPr>
          <w:p w:rsidR="00ED4FAA" w:rsidRPr="0083133C" w:rsidRDefault="009544F0" w:rsidP="00ED4FAA">
            <w:pPr>
              <w:spacing w:line="240" w:lineRule="auto"/>
              <w:ind w:firstLine="0"/>
              <w:jc w:val="center"/>
              <w:rPr>
                <w:sz w:val="18"/>
                <w:szCs w:val="18"/>
              </w:rPr>
            </w:pPr>
            <w:r w:rsidRPr="0083133C">
              <w:rPr>
                <w:sz w:val="18"/>
                <w:szCs w:val="18"/>
              </w:rPr>
              <w:t>4</w:t>
            </w:r>
            <w:r w:rsidR="00ED4FAA" w:rsidRPr="0083133C">
              <w:rPr>
                <w:sz w:val="18"/>
                <w:szCs w:val="18"/>
              </w:rPr>
              <w:t>.</w:t>
            </w:r>
          </w:p>
        </w:tc>
        <w:tc>
          <w:tcPr>
            <w:tcW w:w="690" w:type="pct"/>
            <w:vMerge w:val="restart"/>
            <w:vAlign w:val="center"/>
          </w:tcPr>
          <w:p w:rsidR="00ED4FAA" w:rsidRPr="0083133C" w:rsidRDefault="00ED4FAA" w:rsidP="00ED4FAA">
            <w:pPr>
              <w:snapToGrid w:val="0"/>
              <w:spacing w:line="240" w:lineRule="auto"/>
              <w:ind w:firstLine="0"/>
              <w:jc w:val="left"/>
              <w:rPr>
                <w:i/>
                <w:sz w:val="18"/>
                <w:szCs w:val="18"/>
              </w:rPr>
            </w:pPr>
            <w:r w:rsidRPr="0083133C">
              <w:rPr>
                <w:i/>
                <w:sz w:val="18"/>
                <w:szCs w:val="18"/>
              </w:rPr>
              <w:t xml:space="preserve">Lutra Lutra </w:t>
            </w:r>
            <w:r w:rsidRPr="0083133C">
              <w:rPr>
                <w:sz w:val="18"/>
                <w:szCs w:val="18"/>
              </w:rPr>
              <w:t>(wydra)</w:t>
            </w:r>
          </w:p>
          <w:p w:rsidR="00ED4FAA" w:rsidRPr="0083133C" w:rsidRDefault="00ED4FAA" w:rsidP="00ED4FAA">
            <w:pPr>
              <w:snapToGrid w:val="0"/>
              <w:spacing w:line="240" w:lineRule="auto"/>
              <w:ind w:firstLine="0"/>
              <w:jc w:val="left"/>
              <w:rPr>
                <w:b/>
                <w:bCs/>
                <w:sz w:val="18"/>
                <w:szCs w:val="18"/>
              </w:rPr>
            </w:pPr>
            <w:r w:rsidRPr="0083133C">
              <w:rPr>
                <w:b/>
                <w:sz w:val="18"/>
                <w:szCs w:val="18"/>
              </w:rPr>
              <w:t xml:space="preserve">1355 - C </w:t>
            </w:r>
          </w:p>
        </w:tc>
        <w:tc>
          <w:tcPr>
            <w:tcW w:w="416"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1</w:t>
            </w:r>
          </w:p>
        </w:tc>
        <w:tc>
          <w:tcPr>
            <w:tcW w:w="314"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87"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443"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29"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1372" w:type="pct"/>
            <w:vMerge w:val="restart"/>
            <w:vAlign w:val="center"/>
          </w:tcPr>
          <w:p w:rsidR="00ED4FAA" w:rsidRPr="0083133C" w:rsidRDefault="00ED4FAA" w:rsidP="0083133C">
            <w:pPr>
              <w:snapToGrid w:val="0"/>
              <w:spacing w:line="240" w:lineRule="auto"/>
              <w:ind w:firstLine="0"/>
              <w:jc w:val="left"/>
              <w:rPr>
                <w:sz w:val="18"/>
                <w:szCs w:val="18"/>
              </w:rPr>
            </w:pPr>
            <w:r w:rsidRPr="0083133C">
              <w:rPr>
                <w:sz w:val="18"/>
                <w:szCs w:val="18"/>
              </w:rPr>
              <w:t xml:space="preserve">Występuje na </w:t>
            </w:r>
            <w:r w:rsidR="0083133C" w:rsidRPr="0083133C">
              <w:rPr>
                <w:sz w:val="18"/>
                <w:szCs w:val="18"/>
              </w:rPr>
              <w:t>rzece Pasłęce</w:t>
            </w:r>
            <w:r w:rsidRPr="0083133C">
              <w:rPr>
                <w:sz w:val="18"/>
                <w:szCs w:val="18"/>
              </w:rPr>
              <w:t xml:space="preserve">. Wielkość populacji nie jest zagrożona, wydaje się stabilna lub rosnąca. </w:t>
            </w:r>
            <w:r w:rsidR="009A6FCA" w:rsidRPr="0083133C">
              <w:rPr>
                <w:sz w:val="18"/>
                <w:szCs w:val="18"/>
              </w:rPr>
              <w:t>N</w:t>
            </w:r>
            <w:r w:rsidRPr="0083133C">
              <w:rPr>
                <w:sz w:val="18"/>
                <w:szCs w:val="18"/>
              </w:rPr>
              <w:t>ie występuje zagrożenie znacząco negatywnego oddziaływania planu urządzenia lasu na gatunek i jego siedlisko.</w:t>
            </w:r>
          </w:p>
        </w:tc>
        <w:tc>
          <w:tcPr>
            <w:tcW w:w="931" w:type="pct"/>
            <w:vMerge w:val="restart"/>
            <w:vAlign w:val="center"/>
          </w:tcPr>
          <w:p w:rsidR="00ED4FAA" w:rsidRPr="0083133C" w:rsidRDefault="00ED4FAA" w:rsidP="00ED4FAA">
            <w:pPr>
              <w:snapToGrid w:val="0"/>
              <w:spacing w:line="240" w:lineRule="auto"/>
              <w:ind w:firstLine="0"/>
              <w:jc w:val="left"/>
              <w:rPr>
                <w:sz w:val="18"/>
                <w:szCs w:val="18"/>
              </w:rPr>
            </w:pPr>
            <w:r w:rsidRPr="0083133C">
              <w:rPr>
                <w:sz w:val="18"/>
                <w:szCs w:val="18"/>
              </w:rPr>
              <w:t>Zachowanie zbiorników wodnych, ochrona gatunkowa.</w:t>
            </w:r>
          </w:p>
        </w:tc>
      </w:tr>
      <w:tr w:rsidR="0083133C" w:rsidRPr="0083133C" w:rsidTr="00B4485F">
        <w:trPr>
          <w:trHeight w:val="523"/>
        </w:trPr>
        <w:tc>
          <w:tcPr>
            <w:tcW w:w="118" w:type="pct"/>
            <w:vMerge/>
            <w:vAlign w:val="center"/>
          </w:tcPr>
          <w:p w:rsidR="00ED4FAA" w:rsidRPr="0083133C" w:rsidRDefault="00ED4FAA" w:rsidP="00ED4FAA">
            <w:pPr>
              <w:spacing w:line="240" w:lineRule="auto"/>
              <w:ind w:firstLine="0"/>
              <w:rPr>
                <w:sz w:val="18"/>
                <w:szCs w:val="18"/>
              </w:rPr>
            </w:pPr>
          </w:p>
        </w:tc>
        <w:tc>
          <w:tcPr>
            <w:tcW w:w="690" w:type="pct"/>
            <w:vMerge/>
            <w:vAlign w:val="center"/>
          </w:tcPr>
          <w:p w:rsidR="00ED4FAA" w:rsidRPr="0083133C" w:rsidRDefault="00ED4FAA" w:rsidP="00ED4FAA">
            <w:pPr>
              <w:snapToGrid w:val="0"/>
              <w:spacing w:line="240" w:lineRule="auto"/>
              <w:ind w:firstLine="0"/>
              <w:jc w:val="left"/>
              <w:rPr>
                <w:sz w:val="18"/>
                <w:szCs w:val="18"/>
              </w:rPr>
            </w:pPr>
          </w:p>
        </w:tc>
        <w:tc>
          <w:tcPr>
            <w:tcW w:w="416"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2</w:t>
            </w:r>
          </w:p>
        </w:tc>
        <w:tc>
          <w:tcPr>
            <w:tcW w:w="314"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87"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443"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29"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1372" w:type="pct"/>
            <w:vMerge/>
            <w:vAlign w:val="center"/>
          </w:tcPr>
          <w:p w:rsidR="00ED4FAA" w:rsidRPr="0083133C" w:rsidRDefault="00ED4FAA" w:rsidP="00ED4FAA">
            <w:pPr>
              <w:snapToGrid w:val="0"/>
              <w:spacing w:line="240" w:lineRule="auto"/>
              <w:ind w:firstLine="0"/>
              <w:jc w:val="center"/>
              <w:rPr>
                <w:sz w:val="18"/>
                <w:szCs w:val="18"/>
              </w:rPr>
            </w:pPr>
          </w:p>
        </w:tc>
        <w:tc>
          <w:tcPr>
            <w:tcW w:w="931" w:type="pct"/>
            <w:vMerge/>
            <w:vAlign w:val="center"/>
          </w:tcPr>
          <w:p w:rsidR="00ED4FAA" w:rsidRPr="0083133C" w:rsidRDefault="00ED4FAA" w:rsidP="00ED4FAA">
            <w:pPr>
              <w:spacing w:line="240" w:lineRule="auto"/>
              <w:ind w:firstLine="0"/>
              <w:jc w:val="left"/>
              <w:rPr>
                <w:sz w:val="18"/>
                <w:szCs w:val="18"/>
              </w:rPr>
            </w:pPr>
          </w:p>
        </w:tc>
      </w:tr>
      <w:tr w:rsidR="0083133C" w:rsidRPr="0083133C" w:rsidTr="00A06B5A">
        <w:tc>
          <w:tcPr>
            <w:tcW w:w="118" w:type="pct"/>
            <w:vMerge/>
            <w:vAlign w:val="center"/>
          </w:tcPr>
          <w:p w:rsidR="00ED4FAA" w:rsidRPr="0083133C" w:rsidRDefault="00ED4FAA" w:rsidP="00ED4FAA">
            <w:pPr>
              <w:spacing w:line="240" w:lineRule="auto"/>
              <w:ind w:firstLine="0"/>
              <w:rPr>
                <w:sz w:val="18"/>
                <w:szCs w:val="18"/>
              </w:rPr>
            </w:pPr>
          </w:p>
        </w:tc>
        <w:tc>
          <w:tcPr>
            <w:tcW w:w="690" w:type="pct"/>
            <w:vMerge/>
            <w:vAlign w:val="center"/>
          </w:tcPr>
          <w:p w:rsidR="00ED4FAA" w:rsidRPr="0083133C" w:rsidRDefault="00ED4FAA" w:rsidP="00ED4FAA">
            <w:pPr>
              <w:snapToGrid w:val="0"/>
              <w:spacing w:line="240" w:lineRule="auto"/>
              <w:ind w:firstLine="0"/>
              <w:jc w:val="left"/>
              <w:rPr>
                <w:sz w:val="18"/>
                <w:szCs w:val="18"/>
              </w:rPr>
            </w:pPr>
          </w:p>
        </w:tc>
        <w:tc>
          <w:tcPr>
            <w:tcW w:w="416"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3</w:t>
            </w:r>
          </w:p>
        </w:tc>
        <w:tc>
          <w:tcPr>
            <w:tcW w:w="314"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87"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443"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329" w:type="pct"/>
            <w:vAlign w:val="center"/>
          </w:tcPr>
          <w:p w:rsidR="00ED4FAA" w:rsidRPr="0083133C" w:rsidRDefault="00ED4FAA" w:rsidP="00ED4FAA">
            <w:pPr>
              <w:snapToGrid w:val="0"/>
              <w:spacing w:line="240" w:lineRule="auto"/>
              <w:ind w:firstLine="0"/>
              <w:jc w:val="center"/>
              <w:rPr>
                <w:sz w:val="18"/>
                <w:szCs w:val="18"/>
              </w:rPr>
            </w:pPr>
            <w:r w:rsidRPr="0083133C">
              <w:rPr>
                <w:sz w:val="18"/>
                <w:szCs w:val="18"/>
              </w:rPr>
              <w:t>brak</w:t>
            </w:r>
          </w:p>
        </w:tc>
        <w:tc>
          <w:tcPr>
            <w:tcW w:w="1372" w:type="pct"/>
            <w:vMerge/>
            <w:vAlign w:val="center"/>
          </w:tcPr>
          <w:p w:rsidR="00ED4FAA" w:rsidRPr="0083133C" w:rsidRDefault="00ED4FAA" w:rsidP="00ED4FAA">
            <w:pPr>
              <w:snapToGrid w:val="0"/>
              <w:spacing w:line="240" w:lineRule="auto"/>
              <w:ind w:firstLine="0"/>
              <w:jc w:val="center"/>
              <w:rPr>
                <w:sz w:val="18"/>
                <w:szCs w:val="18"/>
              </w:rPr>
            </w:pPr>
          </w:p>
        </w:tc>
        <w:tc>
          <w:tcPr>
            <w:tcW w:w="931" w:type="pct"/>
            <w:vMerge/>
            <w:vAlign w:val="center"/>
          </w:tcPr>
          <w:p w:rsidR="00ED4FAA" w:rsidRPr="0083133C" w:rsidRDefault="00ED4FAA" w:rsidP="00ED4FAA">
            <w:pPr>
              <w:spacing w:line="240" w:lineRule="auto"/>
              <w:ind w:firstLine="0"/>
              <w:jc w:val="left"/>
              <w:rPr>
                <w:sz w:val="18"/>
                <w:szCs w:val="18"/>
              </w:rPr>
            </w:pPr>
          </w:p>
        </w:tc>
      </w:tr>
    </w:tbl>
    <w:p w:rsidR="003E51A1" w:rsidRPr="00C04C68" w:rsidRDefault="003E51A1" w:rsidP="00C04C68">
      <w:pPr>
        <w:spacing w:before="240" w:line="240" w:lineRule="auto"/>
        <w:ind w:firstLine="0"/>
        <w:rPr>
          <w:sz w:val="20"/>
          <w:szCs w:val="20"/>
        </w:rPr>
      </w:pPr>
      <w:r w:rsidRPr="00C04C68">
        <w:rPr>
          <w:sz w:val="20"/>
          <w:szCs w:val="20"/>
          <w:vertAlign w:val="superscript"/>
        </w:rPr>
        <w:t>1)</w:t>
      </w:r>
      <w:r w:rsidRPr="00C04C68">
        <w:rPr>
          <w:sz w:val="20"/>
          <w:szCs w:val="20"/>
        </w:rPr>
        <w:t xml:space="preserve"> Symbole wpływu planowanych czynności gospodarczych na stan ochrony przedmiotów ochrony oraz symbole  dotyczące okresu  tego oddziaływania:</w:t>
      </w:r>
    </w:p>
    <w:p w:rsidR="003E51A1" w:rsidRPr="00C04C68" w:rsidRDefault="003E51A1" w:rsidP="004F1EB1">
      <w:pPr>
        <w:spacing w:line="240" w:lineRule="auto"/>
        <w:ind w:left="142" w:firstLine="0"/>
        <w:rPr>
          <w:sz w:val="20"/>
          <w:szCs w:val="20"/>
        </w:rPr>
      </w:pPr>
      <w:r w:rsidRPr="00C04C68">
        <w:rPr>
          <w:sz w:val="20"/>
          <w:szCs w:val="20"/>
        </w:rPr>
        <w:t xml:space="preserve">+ (plus) </w:t>
      </w:r>
      <w:r w:rsidR="00010A67" w:rsidRPr="00C04C68">
        <w:rPr>
          <w:sz w:val="20"/>
          <w:szCs w:val="20"/>
        </w:rPr>
        <w:t>-</w:t>
      </w:r>
      <w:r w:rsidRPr="00C04C68">
        <w:rPr>
          <w:sz w:val="20"/>
          <w:szCs w:val="20"/>
        </w:rPr>
        <w:t xml:space="preserve"> wpływ dodatni, pozytywny; 0 (zero) </w:t>
      </w:r>
      <w:r w:rsidR="00010A67" w:rsidRPr="00C04C68">
        <w:rPr>
          <w:sz w:val="20"/>
          <w:szCs w:val="20"/>
        </w:rPr>
        <w:t>-</w:t>
      </w:r>
      <w:r w:rsidRPr="00C04C68">
        <w:rPr>
          <w:sz w:val="20"/>
          <w:szCs w:val="20"/>
        </w:rPr>
        <w:t xml:space="preserve"> wpływ obojętny, - (minus) wpływ ujemny, negatywny, brak </w:t>
      </w:r>
      <w:r w:rsidR="00010A67" w:rsidRPr="00C04C68">
        <w:rPr>
          <w:sz w:val="20"/>
          <w:szCs w:val="20"/>
        </w:rPr>
        <w:t>-</w:t>
      </w:r>
      <w:r w:rsidRPr="00C04C68">
        <w:rPr>
          <w:sz w:val="20"/>
          <w:szCs w:val="20"/>
        </w:rPr>
        <w:t xml:space="preserve"> gdy brak danej czynności w planie; </w:t>
      </w:r>
    </w:p>
    <w:p w:rsidR="003E51A1" w:rsidRPr="00C04C68" w:rsidRDefault="004F1EB1" w:rsidP="004F1EB1">
      <w:pPr>
        <w:spacing w:line="240" w:lineRule="auto"/>
        <w:ind w:left="426" w:hanging="284"/>
        <w:rPr>
          <w:sz w:val="20"/>
          <w:szCs w:val="20"/>
        </w:rPr>
      </w:pPr>
      <w:r w:rsidRPr="00C04C68">
        <w:rPr>
          <w:sz w:val="20"/>
          <w:szCs w:val="20"/>
        </w:rPr>
        <w:t xml:space="preserve">1. </w:t>
      </w:r>
      <w:r w:rsidR="003E51A1" w:rsidRPr="00C04C68">
        <w:rPr>
          <w:sz w:val="20"/>
          <w:szCs w:val="20"/>
        </w:rPr>
        <w:t>oddziaływanie krótkoterminowe, 2.oddziaływanie średnioterminowe, 3. oddziaływanie długoterminowe (np. -3. to symbol znaczącego oddziaływania długookresowego to jest oddziaływania znacząco negatywnego);</w:t>
      </w:r>
    </w:p>
    <w:p w:rsidR="003E51A1" w:rsidRPr="00C04C68" w:rsidRDefault="003E51A1" w:rsidP="0088677A">
      <w:pPr>
        <w:pStyle w:val="Nagwek"/>
        <w:spacing w:line="240" w:lineRule="auto"/>
        <w:ind w:right="113" w:firstLine="0"/>
        <w:jc w:val="left"/>
        <w:rPr>
          <w:sz w:val="20"/>
          <w:szCs w:val="20"/>
        </w:rPr>
      </w:pPr>
      <w:r w:rsidRPr="00C04C68">
        <w:rPr>
          <w:sz w:val="20"/>
          <w:szCs w:val="20"/>
          <w:vertAlign w:val="superscript"/>
        </w:rPr>
        <w:t xml:space="preserve">2) </w:t>
      </w:r>
      <w:r w:rsidRPr="00C04C68">
        <w:rPr>
          <w:sz w:val="20"/>
          <w:szCs w:val="20"/>
        </w:rPr>
        <w:t xml:space="preserve">Wskaźniki zachowania stanu: </w:t>
      </w:r>
    </w:p>
    <w:p w:rsidR="003E51A1" w:rsidRPr="00C04C68" w:rsidRDefault="003E51A1" w:rsidP="004F1EB1">
      <w:pPr>
        <w:spacing w:line="240" w:lineRule="auto"/>
        <w:ind w:left="851" w:hanging="142"/>
        <w:rPr>
          <w:sz w:val="20"/>
          <w:szCs w:val="20"/>
        </w:rPr>
      </w:pPr>
      <w:r w:rsidRPr="00C04C68">
        <w:rPr>
          <w:sz w:val="20"/>
          <w:szCs w:val="20"/>
        </w:rPr>
        <w:t>- Kryterium 1: Liczebność populacji gatunku wskazuje na to, że utrzyma się w długim okresie jako żywotny składnik swoich siedlisk przyrodniczych: liczebność populacji zwiększa się (+), pozostaje bez zmian (0), zmniejsza się (-),</w:t>
      </w:r>
    </w:p>
    <w:p w:rsidR="003E51A1" w:rsidRPr="00C04C68" w:rsidRDefault="003E51A1" w:rsidP="003E51A1">
      <w:pPr>
        <w:spacing w:line="240" w:lineRule="auto"/>
        <w:rPr>
          <w:sz w:val="20"/>
          <w:szCs w:val="20"/>
        </w:rPr>
      </w:pPr>
      <w:r w:rsidRPr="00C04C68">
        <w:rPr>
          <w:sz w:val="20"/>
          <w:szCs w:val="20"/>
        </w:rPr>
        <w:lastRenderedPageBreak/>
        <w:t>- Kryterium 2: Naturalny zasięg występowania gatunku nie zmniejsza się: zwiększa się (+), pozostaje bez zmian (0), zmniejsza się  (-),</w:t>
      </w:r>
    </w:p>
    <w:p w:rsidR="003E51A1" w:rsidRPr="00C04C68" w:rsidRDefault="003E51A1" w:rsidP="003E51A1">
      <w:pPr>
        <w:spacing w:line="240" w:lineRule="auto"/>
        <w:rPr>
          <w:sz w:val="20"/>
          <w:szCs w:val="20"/>
        </w:rPr>
      </w:pPr>
      <w:r w:rsidRPr="00C04C68">
        <w:rPr>
          <w:sz w:val="20"/>
          <w:szCs w:val="20"/>
        </w:rPr>
        <w:t>- Kryterium 3: Powierzchnia siedlisk odpowiednich dla rozwoju gatunku nie zmniejsza się: zwiększa się (+), pozostaje bez zmian (0), zmniejsza się (-);</w:t>
      </w:r>
    </w:p>
    <w:p w:rsidR="003E51A1" w:rsidRPr="00C04C68" w:rsidRDefault="003E51A1" w:rsidP="004F1EB1">
      <w:pPr>
        <w:widowControl/>
        <w:suppressAutoHyphens w:val="0"/>
        <w:spacing w:line="240" w:lineRule="auto"/>
        <w:ind w:left="142" w:hanging="142"/>
        <w:jc w:val="left"/>
        <w:rPr>
          <w:b/>
          <w:bCs/>
        </w:rPr>
      </w:pPr>
      <w:r w:rsidRPr="00C04C68">
        <w:rPr>
          <w:sz w:val="20"/>
          <w:szCs w:val="20"/>
          <w:vertAlign w:val="superscript"/>
          <w:lang w:eastAsia="en-US" w:bidi="en-US"/>
        </w:rPr>
        <w:t xml:space="preserve">3) </w:t>
      </w:r>
      <w:r w:rsidRPr="00C04C68">
        <w:rPr>
          <w:sz w:val="20"/>
          <w:szCs w:val="20"/>
          <w:lang w:eastAsia="en-US" w:bidi="en-US"/>
        </w:rPr>
        <w:t>Zadania gospodarcze formułowane na poziomie ogólnym (nie adresowane do wydzieleń drzewostanowych, np. zadania z zakresu ochrony przeciwpożarowej) nie kwalifikują się do ujęcia w formie macierzy, stąd omówienie ich przewidywanego wpływu w formie tekstowej.</w:t>
      </w:r>
      <w:r w:rsidRPr="00C04C68">
        <w:rPr>
          <w:b/>
          <w:bCs/>
        </w:rPr>
        <w:br w:type="page"/>
      </w:r>
    </w:p>
    <w:p w:rsidR="002E4F05" w:rsidRPr="00C04C68" w:rsidRDefault="002E4F05" w:rsidP="002E4F05">
      <w:pPr>
        <w:pStyle w:val="Nagwek1"/>
        <w:widowControl/>
        <w:numPr>
          <w:ilvl w:val="0"/>
          <w:numId w:val="0"/>
        </w:numPr>
        <w:tabs>
          <w:tab w:val="left" w:pos="-2516"/>
          <w:tab w:val="left" w:pos="-1828"/>
        </w:tabs>
        <w:spacing w:before="113" w:after="0"/>
        <w:rPr>
          <w:szCs w:val="26"/>
        </w:rPr>
        <w:sectPr w:rsidR="002E4F05" w:rsidRPr="00C04C68" w:rsidSect="00730CD1">
          <w:headerReference w:type="even" r:id="rId59"/>
          <w:headerReference w:type="default" r:id="rId60"/>
          <w:footerReference w:type="even" r:id="rId61"/>
          <w:footerReference w:type="default" r:id="rId62"/>
          <w:headerReference w:type="first" r:id="rId63"/>
          <w:footerReference w:type="first" r:id="rId64"/>
          <w:pgSz w:w="16837" w:h="11905" w:orient="landscape"/>
          <w:pgMar w:top="2036" w:right="1134" w:bottom="1548" w:left="1134" w:header="1134" w:footer="1134" w:gutter="0"/>
          <w:cols w:space="708"/>
          <w:docGrid w:linePitch="360"/>
        </w:sectPr>
      </w:pPr>
    </w:p>
    <w:p w:rsidR="006D5D7E" w:rsidRPr="00C955EA" w:rsidRDefault="00136298" w:rsidP="00136298">
      <w:pPr>
        <w:pStyle w:val="Nagwek3"/>
        <w:numPr>
          <w:ilvl w:val="0"/>
          <w:numId w:val="0"/>
        </w:numPr>
        <w:ind w:left="709" w:hanging="709"/>
        <w:rPr>
          <w:lang w:eastAsia="en-US" w:bidi="en-US"/>
        </w:rPr>
      </w:pPr>
      <w:bookmarkStart w:id="75" w:name="_Toc499118317"/>
      <w:r w:rsidRPr="00C955EA">
        <w:rPr>
          <w:lang w:eastAsia="en-US" w:bidi="en-US"/>
        </w:rPr>
        <w:lastRenderedPageBreak/>
        <w:t>4.2</w:t>
      </w:r>
      <w:r w:rsidR="006D5D7E" w:rsidRPr="00C955EA">
        <w:rPr>
          <w:lang w:eastAsia="en-US" w:bidi="en-US"/>
        </w:rPr>
        <w:t>.</w:t>
      </w:r>
      <w:r w:rsidR="008C43F7" w:rsidRPr="00C955EA">
        <w:rPr>
          <w:lang w:eastAsia="en-US" w:bidi="en-US"/>
        </w:rPr>
        <w:t>2</w:t>
      </w:r>
      <w:r w:rsidR="006D5D7E" w:rsidRPr="00C955EA">
        <w:rPr>
          <w:lang w:eastAsia="en-US" w:bidi="en-US"/>
        </w:rPr>
        <w:t>. Wpływ ustaleń planu urządzenia lasu na chronione gatunki ptaków na obszar</w:t>
      </w:r>
      <w:r w:rsidR="00EE7B32" w:rsidRPr="00C955EA">
        <w:rPr>
          <w:lang w:eastAsia="en-US" w:bidi="en-US"/>
        </w:rPr>
        <w:t>ze</w:t>
      </w:r>
      <w:r w:rsidR="006D5D7E" w:rsidRPr="00C955EA">
        <w:rPr>
          <w:lang w:eastAsia="en-US" w:bidi="en-US"/>
        </w:rPr>
        <w:t xml:space="preserve"> Natura 2000</w:t>
      </w:r>
      <w:bookmarkEnd w:id="75"/>
    </w:p>
    <w:p w:rsidR="006D5D7E" w:rsidRPr="00C955EA" w:rsidRDefault="006D5D7E" w:rsidP="00747FB2">
      <w:pPr>
        <w:widowControl/>
        <w:rPr>
          <w:szCs w:val="26"/>
        </w:rPr>
      </w:pPr>
      <w:r w:rsidRPr="00C955EA">
        <w:rPr>
          <w:szCs w:val="26"/>
        </w:rPr>
        <w:t xml:space="preserve">Na gruntach Nadleśnictwa </w:t>
      </w:r>
      <w:r w:rsidR="0044108D" w:rsidRPr="00C955EA">
        <w:rPr>
          <w:szCs w:val="26"/>
        </w:rPr>
        <w:t>Orneta</w:t>
      </w:r>
      <w:r w:rsidRPr="00C955EA">
        <w:rPr>
          <w:szCs w:val="26"/>
        </w:rPr>
        <w:t xml:space="preserve"> leżących w zasięgu </w:t>
      </w:r>
      <w:r w:rsidR="009740F7" w:rsidRPr="00C955EA">
        <w:rPr>
          <w:szCs w:val="26"/>
        </w:rPr>
        <w:t xml:space="preserve">obszaru </w:t>
      </w:r>
      <w:r w:rsidR="00AB3F0E">
        <w:rPr>
          <w:szCs w:val="26"/>
        </w:rPr>
        <w:t>Dolina</w:t>
      </w:r>
      <w:r w:rsidR="00C955EA" w:rsidRPr="00C955EA">
        <w:rPr>
          <w:szCs w:val="26"/>
        </w:rPr>
        <w:t xml:space="preserve"> Pasłęk</w:t>
      </w:r>
      <w:r w:rsidR="00AB3F0E">
        <w:rPr>
          <w:szCs w:val="26"/>
        </w:rPr>
        <w:t>i</w:t>
      </w:r>
      <w:r w:rsidR="00C955EA" w:rsidRPr="00C955EA">
        <w:rPr>
          <w:szCs w:val="26"/>
        </w:rPr>
        <w:t xml:space="preserve"> </w:t>
      </w:r>
      <w:r w:rsidR="00430638" w:rsidRPr="00706E74">
        <w:rPr>
          <w:szCs w:val="26"/>
        </w:rPr>
        <w:t>PLB28000</w:t>
      </w:r>
      <w:r w:rsidR="00C955EA" w:rsidRPr="00706E74">
        <w:rPr>
          <w:szCs w:val="26"/>
        </w:rPr>
        <w:t>2</w:t>
      </w:r>
      <w:r w:rsidR="009740F7" w:rsidRPr="00706E74">
        <w:rPr>
          <w:szCs w:val="26"/>
        </w:rPr>
        <w:t xml:space="preserve"> </w:t>
      </w:r>
      <w:r w:rsidRPr="00706E74">
        <w:rPr>
          <w:szCs w:val="26"/>
        </w:rPr>
        <w:t>stwierdzono</w:t>
      </w:r>
      <w:r w:rsidR="00794E4E" w:rsidRPr="00706E74">
        <w:rPr>
          <w:szCs w:val="26"/>
        </w:rPr>
        <w:t xml:space="preserve"> </w:t>
      </w:r>
      <w:r w:rsidR="00706E74" w:rsidRPr="00706E74">
        <w:rPr>
          <w:szCs w:val="26"/>
        </w:rPr>
        <w:t>99</w:t>
      </w:r>
      <w:r w:rsidR="00794E4E" w:rsidRPr="00706E74">
        <w:rPr>
          <w:szCs w:val="26"/>
        </w:rPr>
        <w:t xml:space="preserve"> stanowisk</w:t>
      </w:r>
      <w:r w:rsidRPr="00706E74">
        <w:rPr>
          <w:szCs w:val="26"/>
        </w:rPr>
        <w:t xml:space="preserve"> </w:t>
      </w:r>
      <w:r w:rsidR="00706E74" w:rsidRPr="00706E74">
        <w:rPr>
          <w:szCs w:val="26"/>
        </w:rPr>
        <w:t>13</w:t>
      </w:r>
      <w:r w:rsidR="002B2D9C" w:rsidRPr="00706E74">
        <w:rPr>
          <w:szCs w:val="26"/>
        </w:rPr>
        <w:t xml:space="preserve"> </w:t>
      </w:r>
      <w:r w:rsidRPr="00706E74">
        <w:rPr>
          <w:szCs w:val="26"/>
        </w:rPr>
        <w:t>gatunk</w:t>
      </w:r>
      <w:r w:rsidR="002B2D9C" w:rsidRPr="00706E74">
        <w:rPr>
          <w:szCs w:val="26"/>
        </w:rPr>
        <w:t>ów</w:t>
      </w:r>
      <w:r w:rsidRPr="00706E74">
        <w:rPr>
          <w:szCs w:val="26"/>
        </w:rPr>
        <w:t xml:space="preserve"> ptak</w:t>
      </w:r>
      <w:r w:rsidR="002B2D9C" w:rsidRPr="00706E74">
        <w:rPr>
          <w:szCs w:val="26"/>
        </w:rPr>
        <w:t>ów</w:t>
      </w:r>
      <w:r w:rsidR="009B76BD" w:rsidRPr="00706E74">
        <w:rPr>
          <w:szCs w:val="26"/>
        </w:rPr>
        <w:t xml:space="preserve">, </w:t>
      </w:r>
      <w:r w:rsidRPr="00706E74">
        <w:rPr>
          <w:szCs w:val="26"/>
        </w:rPr>
        <w:t>będąc</w:t>
      </w:r>
      <w:r w:rsidR="002B2D9C" w:rsidRPr="00706E74">
        <w:rPr>
          <w:szCs w:val="26"/>
        </w:rPr>
        <w:t>ych</w:t>
      </w:r>
      <w:r w:rsidR="00794E4E" w:rsidRPr="00706E74">
        <w:rPr>
          <w:szCs w:val="26"/>
        </w:rPr>
        <w:t xml:space="preserve"> przedmiote</w:t>
      </w:r>
      <w:r w:rsidRPr="00706E74">
        <w:rPr>
          <w:szCs w:val="26"/>
        </w:rPr>
        <w:t xml:space="preserve">m ochrony </w:t>
      </w:r>
      <w:r w:rsidRPr="00C955EA">
        <w:rPr>
          <w:szCs w:val="26"/>
        </w:rPr>
        <w:t xml:space="preserve">na tym obszarze. </w:t>
      </w:r>
      <w:r w:rsidR="00C955EA" w:rsidRPr="00C955EA">
        <w:rPr>
          <w:szCs w:val="26"/>
        </w:rPr>
        <w:t>W zasięgu obszaru</w:t>
      </w:r>
      <w:r w:rsidR="00C955EA">
        <w:rPr>
          <w:szCs w:val="26"/>
        </w:rPr>
        <w:t xml:space="preserve"> Ostoja Warmińska PLB280015</w:t>
      </w:r>
      <w:r w:rsidR="00C955EA" w:rsidRPr="00C955EA">
        <w:rPr>
          <w:szCs w:val="26"/>
        </w:rPr>
        <w:t xml:space="preserve"> </w:t>
      </w:r>
      <w:r w:rsidR="00C955EA">
        <w:rPr>
          <w:szCs w:val="26"/>
        </w:rPr>
        <w:t>n</w:t>
      </w:r>
      <w:r w:rsidR="00AB3F0E">
        <w:rPr>
          <w:szCs w:val="26"/>
        </w:rPr>
        <w:t>a </w:t>
      </w:r>
      <w:r w:rsidR="00C955EA" w:rsidRPr="00C955EA">
        <w:rPr>
          <w:szCs w:val="26"/>
        </w:rPr>
        <w:t xml:space="preserve">gruntach Nadleśnictwa </w:t>
      </w:r>
      <w:r w:rsidR="00C955EA" w:rsidRPr="008C19A6">
        <w:rPr>
          <w:szCs w:val="26"/>
        </w:rPr>
        <w:t>stwierdzono 1</w:t>
      </w:r>
      <w:r w:rsidR="008C19A6" w:rsidRPr="008C19A6">
        <w:rPr>
          <w:szCs w:val="26"/>
        </w:rPr>
        <w:t>0</w:t>
      </w:r>
      <w:r w:rsidR="00C955EA" w:rsidRPr="008C19A6">
        <w:rPr>
          <w:szCs w:val="26"/>
        </w:rPr>
        <w:t xml:space="preserve"> stanowisk </w:t>
      </w:r>
      <w:r w:rsidR="008C19A6" w:rsidRPr="008C19A6">
        <w:rPr>
          <w:szCs w:val="26"/>
        </w:rPr>
        <w:t>2 gatunków ptaków</w:t>
      </w:r>
      <w:r w:rsidR="00C955EA" w:rsidRPr="008C19A6">
        <w:rPr>
          <w:szCs w:val="26"/>
        </w:rPr>
        <w:t xml:space="preserve"> będących przedmiotem ochrony na tym </w:t>
      </w:r>
      <w:r w:rsidR="00C955EA" w:rsidRPr="00C955EA">
        <w:rPr>
          <w:szCs w:val="26"/>
        </w:rPr>
        <w:t>obszarze</w:t>
      </w:r>
      <w:r w:rsidR="00C955EA">
        <w:rPr>
          <w:szCs w:val="26"/>
        </w:rPr>
        <w:t>.</w:t>
      </w:r>
      <w:r w:rsidR="00C955EA" w:rsidRPr="00D357EE">
        <w:rPr>
          <w:color w:val="FF0000"/>
          <w:szCs w:val="26"/>
        </w:rPr>
        <w:t xml:space="preserve"> </w:t>
      </w:r>
      <w:r w:rsidRPr="00C955EA">
        <w:rPr>
          <w:szCs w:val="26"/>
        </w:rPr>
        <w:t>Oceniono wpływ ustaleń obowiązu</w:t>
      </w:r>
      <w:r w:rsidR="005168A1" w:rsidRPr="00C955EA">
        <w:rPr>
          <w:szCs w:val="26"/>
        </w:rPr>
        <w:t>jącego planu urządzenia lasu na </w:t>
      </w:r>
      <w:r w:rsidR="00794E4E" w:rsidRPr="00C955EA">
        <w:rPr>
          <w:szCs w:val="26"/>
        </w:rPr>
        <w:t>wszystkie te gatunki</w:t>
      </w:r>
      <w:r w:rsidR="002B2D9C" w:rsidRPr="00C955EA">
        <w:rPr>
          <w:szCs w:val="26"/>
        </w:rPr>
        <w:t>.</w:t>
      </w:r>
      <w:r w:rsidRPr="00C955EA">
        <w:rPr>
          <w:szCs w:val="26"/>
        </w:rPr>
        <w:t xml:space="preserve"> </w:t>
      </w:r>
    </w:p>
    <w:p w:rsidR="006D5D7E" w:rsidRPr="00AB3F0E" w:rsidRDefault="0085596D" w:rsidP="00747FB2">
      <w:pPr>
        <w:widowControl/>
        <w:spacing w:before="119"/>
        <w:rPr>
          <w:szCs w:val="26"/>
        </w:rPr>
      </w:pPr>
      <w:r w:rsidRPr="000E2A26">
        <w:rPr>
          <w:szCs w:val="26"/>
        </w:rPr>
        <w:t xml:space="preserve">Użytkowanie rębne na obszarze </w:t>
      </w:r>
      <w:r>
        <w:rPr>
          <w:szCs w:val="26"/>
        </w:rPr>
        <w:t xml:space="preserve">Dolina Pasłęki </w:t>
      </w:r>
      <w:r w:rsidRPr="000E2A26">
        <w:rPr>
          <w:szCs w:val="26"/>
        </w:rPr>
        <w:t>PLB28000</w:t>
      </w:r>
      <w:r>
        <w:rPr>
          <w:szCs w:val="26"/>
        </w:rPr>
        <w:t>2</w:t>
      </w:r>
      <w:r w:rsidRPr="000E2A26">
        <w:rPr>
          <w:szCs w:val="26"/>
        </w:rPr>
        <w:t xml:space="preserve"> położonym w zasięgu Nadleśnictwa </w:t>
      </w:r>
      <w:r>
        <w:rPr>
          <w:szCs w:val="26"/>
        </w:rPr>
        <w:t>Orneta</w:t>
      </w:r>
      <w:r w:rsidRPr="000E2A26">
        <w:rPr>
          <w:szCs w:val="26"/>
        </w:rPr>
        <w:t xml:space="preserve"> </w:t>
      </w:r>
      <w:r w:rsidRPr="0087181C">
        <w:rPr>
          <w:szCs w:val="26"/>
        </w:rPr>
        <w:t xml:space="preserve">zaprojektowano na powierzchni </w:t>
      </w:r>
      <w:r w:rsidR="0087181C" w:rsidRPr="0087181C">
        <w:rPr>
          <w:szCs w:val="26"/>
        </w:rPr>
        <w:t>195,27 ha, w tym rębnię zupełną na 33,46</w:t>
      </w:r>
      <w:r w:rsidRPr="0087181C">
        <w:rPr>
          <w:szCs w:val="26"/>
        </w:rPr>
        <w:t xml:space="preserve"> ha, rębnie złożone (II,III) na </w:t>
      </w:r>
      <w:r w:rsidR="0087181C" w:rsidRPr="0087181C">
        <w:rPr>
          <w:szCs w:val="26"/>
        </w:rPr>
        <w:t>161,81</w:t>
      </w:r>
      <w:r w:rsidRPr="0087181C">
        <w:rPr>
          <w:szCs w:val="26"/>
        </w:rPr>
        <w:t xml:space="preserve"> ha. Na </w:t>
      </w:r>
      <w:r w:rsidRPr="000E2A26">
        <w:rPr>
          <w:szCs w:val="26"/>
        </w:rPr>
        <w:t xml:space="preserve">obszarze </w:t>
      </w:r>
      <w:r>
        <w:rPr>
          <w:szCs w:val="26"/>
        </w:rPr>
        <w:t xml:space="preserve">Ostoja Warmińska </w:t>
      </w:r>
      <w:r w:rsidRPr="000E2A26">
        <w:rPr>
          <w:szCs w:val="26"/>
        </w:rPr>
        <w:t>PLB2800</w:t>
      </w:r>
      <w:r>
        <w:rPr>
          <w:szCs w:val="26"/>
        </w:rPr>
        <w:t>15</w:t>
      </w:r>
      <w:r w:rsidRPr="000E2A26">
        <w:rPr>
          <w:szCs w:val="26"/>
        </w:rPr>
        <w:t xml:space="preserve"> położonym w zasięgu Nadleśnictwa </w:t>
      </w:r>
      <w:r>
        <w:rPr>
          <w:szCs w:val="26"/>
        </w:rPr>
        <w:t>Orneta</w:t>
      </w:r>
      <w:r w:rsidRPr="000E2A26">
        <w:rPr>
          <w:szCs w:val="26"/>
        </w:rPr>
        <w:t xml:space="preserve"> </w:t>
      </w:r>
      <w:r>
        <w:rPr>
          <w:szCs w:val="26"/>
        </w:rPr>
        <w:t>u</w:t>
      </w:r>
      <w:r w:rsidRPr="000E2A26">
        <w:rPr>
          <w:szCs w:val="26"/>
        </w:rPr>
        <w:t xml:space="preserve">żytkowanie rębne zaprojektowano </w:t>
      </w:r>
      <w:r w:rsidRPr="0087181C">
        <w:rPr>
          <w:szCs w:val="26"/>
        </w:rPr>
        <w:t>na</w:t>
      </w:r>
      <w:r w:rsidR="00AB3F0E" w:rsidRPr="0087181C">
        <w:rPr>
          <w:szCs w:val="26"/>
        </w:rPr>
        <w:t> </w:t>
      </w:r>
      <w:r w:rsidRPr="0087181C">
        <w:rPr>
          <w:szCs w:val="26"/>
        </w:rPr>
        <w:t xml:space="preserve">powierzchni </w:t>
      </w:r>
      <w:r w:rsidR="0087181C" w:rsidRPr="0087181C">
        <w:rPr>
          <w:szCs w:val="26"/>
        </w:rPr>
        <w:t>354,82</w:t>
      </w:r>
      <w:r w:rsidRPr="0087181C">
        <w:rPr>
          <w:szCs w:val="26"/>
        </w:rPr>
        <w:t xml:space="preserve"> ha, w tym rębnię zupełną na </w:t>
      </w:r>
      <w:r w:rsidR="0087181C" w:rsidRPr="0087181C">
        <w:rPr>
          <w:szCs w:val="26"/>
        </w:rPr>
        <w:t>43,52</w:t>
      </w:r>
      <w:r w:rsidRPr="0087181C">
        <w:rPr>
          <w:szCs w:val="26"/>
        </w:rPr>
        <w:t xml:space="preserve"> ha, rębnie złożone (II,III) na </w:t>
      </w:r>
      <w:r w:rsidR="00AB3F0E" w:rsidRPr="0087181C">
        <w:rPr>
          <w:szCs w:val="26"/>
        </w:rPr>
        <w:t> </w:t>
      </w:r>
      <w:r w:rsidR="0087181C" w:rsidRPr="0087181C">
        <w:rPr>
          <w:szCs w:val="26"/>
        </w:rPr>
        <w:t>311,30</w:t>
      </w:r>
      <w:r w:rsidRPr="0087181C">
        <w:rPr>
          <w:szCs w:val="26"/>
        </w:rPr>
        <w:t xml:space="preserve"> ha. Wraz z cięciami rębnymi zaprojektowano pozostawienie 5% starodrzewu. </w:t>
      </w:r>
      <w:r w:rsidRPr="000E2A26">
        <w:rPr>
          <w:szCs w:val="26"/>
        </w:rPr>
        <w:t>Dzięki takiemu sposobowi użytkowania możliwe będzie zróżnicowanie wiekowe składów gatunkowych i dostosowanie ich do siedliska. W programie ochrony przyrody podano wskazania dotyczące kształtowania stref ekotonowych i granicy lasu z</w:t>
      </w:r>
      <w:r w:rsidR="00AB3F0E">
        <w:rPr>
          <w:szCs w:val="26"/>
        </w:rPr>
        <w:t xml:space="preserve"> </w:t>
      </w:r>
      <w:r w:rsidRPr="000E2A26">
        <w:rPr>
          <w:szCs w:val="26"/>
        </w:rPr>
        <w:t xml:space="preserve">terenami otwartymi. Takie zasady gospodarowania sprzyjają zwiększaniu różnorodności biologicznej i tworzą  </w:t>
      </w:r>
      <w:r w:rsidRPr="00AB3F0E">
        <w:rPr>
          <w:szCs w:val="26"/>
        </w:rPr>
        <w:t xml:space="preserve">korzystniejsze warunki bytowania dla wielu gatunków ptaków chronionych na terenie ostoi. </w:t>
      </w:r>
    </w:p>
    <w:p w:rsidR="005E67E7" w:rsidRPr="00CE6675" w:rsidRDefault="00CE3FA4" w:rsidP="00747FB2">
      <w:pPr>
        <w:widowControl/>
        <w:spacing w:before="119"/>
        <w:rPr>
          <w:szCs w:val="26"/>
        </w:rPr>
      </w:pPr>
      <w:r w:rsidRPr="0085596D">
        <w:rPr>
          <w:szCs w:val="26"/>
        </w:rPr>
        <w:t xml:space="preserve">Zabiegi pielęgnacyjne (CW </w:t>
      </w:r>
      <w:r w:rsidR="00010A67" w:rsidRPr="0085596D">
        <w:rPr>
          <w:szCs w:val="26"/>
        </w:rPr>
        <w:t>-</w:t>
      </w:r>
      <w:r w:rsidRPr="0085596D">
        <w:rPr>
          <w:szCs w:val="26"/>
        </w:rPr>
        <w:t xml:space="preserve"> czyszczenia wczesne</w:t>
      </w:r>
      <w:r w:rsidR="00AE3BF1" w:rsidRPr="0085596D">
        <w:rPr>
          <w:szCs w:val="26"/>
        </w:rPr>
        <w:t xml:space="preserve">, CP </w:t>
      </w:r>
      <w:r w:rsidR="00010A67" w:rsidRPr="0085596D">
        <w:rPr>
          <w:szCs w:val="26"/>
        </w:rPr>
        <w:t>-</w:t>
      </w:r>
      <w:r w:rsidR="00AE3BF1" w:rsidRPr="0085596D">
        <w:rPr>
          <w:szCs w:val="26"/>
        </w:rPr>
        <w:t xml:space="preserve"> czyszczenia późne, TW </w:t>
      </w:r>
      <w:r w:rsidR="00010A67" w:rsidRPr="0085596D">
        <w:rPr>
          <w:szCs w:val="26"/>
        </w:rPr>
        <w:t>-</w:t>
      </w:r>
      <w:r w:rsidR="00AE3BF1" w:rsidRPr="0085596D">
        <w:rPr>
          <w:szCs w:val="26"/>
        </w:rPr>
        <w:t xml:space="preserve"> trzebieże wczesne</w:t>
      </w:r>
      <w:r w:rsidRPr="0085596D">
        <w:rPr>
          <w:szCs w:val="26"/>
        </w:rPr>
        <w:t xml:space="preserve"> i TP </w:t>
      </w:r>
      <w:r w:rsidR="00010A67" w:rsidRPr="0085596D">
        <w:rPr>
          <w:szCs w:val="26"/>
        </w:rPr>
        <w:t>-</w:t>
      </w:r>
      <w:r w:rsidRPr="0085596D">
        <w:rPr>
          <w:szCs w:val="26"/>
        </w:rPr>
        <w:t xml:space="preserve"> trzebieże późne) </w:t>
      </w:r>
      <w:r w:rsidR="0085596D" w:rsidRPr="0085596D">
        <w:rPr>
          <w:szCs w:val="26"/>
        </w:rPr>
        <w:t xml:space="preserve">w Dolinie Pasłęki </w:t>
      </w:r>
      <w:r w:rsidRPr="0085596D">
        <w:rPr>
          <w:szCs w:val="26"/>
        </w:rPr>
        <w:t xml:space="preserve">zaplanowano w </w:t>
      </w:r>
      <w:r w:rsidR="00BA504E" w:rsidRPr="0085596D">
        <w:rPr>
          <w:szCs w:val="26"/>
        </w:rPr>
        <w:t>na</w:t>
      </w:r>
      <w:r w:rsidRPr="0085596D">
        <w:rPr>
          <w:szCs w:val="26"/>
        </w:rPr>
        <w:t xml:space="preserve"> </w:t>
      </w:r>
      <w:r w:rsidRPr="0087181C">
        <w:rPr>
          <w:szCs w:val="26"/>
        </w:rPr>
        <w:t xml:space="preserve">łącznej </w:t>
      </w:r>
      <w:r w:rsidRPr="00CE6675">
        <w:rPr>
          <w:szCs w:val="26"/>
        </w:rPr>
        <w:t xml:space="preserve">powierzchni </w:t>
      </w:r>
      <w:r w:rsidR="00CE6675" w:rsidRPr="00CE6675">
        <w:rPr>
          <w:szCs w:val="26"/>
        </w:rPr>
        <w:t>762,62</w:t>
      </w:r>
      <w:r w:rsidR="001D13D8" w:rsidRPr="00CE6675">
        <w:rPr>
          <w:szCs w:val="26"/>
        </w:rPr>
        <w:t xml:space="preserve"> </w:t>
      </w:r>
      <w:r w:rsidRPr="00CE6675">
        <w:rPr>
          <w:szCs w:val="26"/>
        </w:rPr>
        <w:t>ha</w:t>
      </w:r>
      <w:r w:rsidR="0085596D" w:rsidRPr="00CE6675">
        <w:rPr>
          <w:szCs w:val="26"/>
        </w:rPr>
        <w:t xml:space="preserve">, a w Ostoi Warmińskiej na łącznej powierzchni </w:t>
      </w:r>
      <w:r w:rsidR="00CE6675">
        <w:rPr>
          <w:szCs w:val="26"/>
        </w:rPr>
        <w:t>1482,34</w:t>
      </w:r>
      <w:r w:rsidR="0085596D" w:rsidRPr="00CE6675">
        <w:rPr>
          <w:szCs w:val="26"/>
        </w:rPr>
        <w:t xml:space="preserve"> ha</w:t>
      </w:r>
      <w:r w:rsidR="005E67E7" w:rsidRPr="00CE6675">
        <w:rPr>
          <w:szCs w:val="26"/>
        </w:rPr>
        <w:t>. W</w:t>
      </w:r>
      <w:r w:rsidR="001D13D8" w:rsidRPr="00CE6675">
        <w:rPr>
          <w:szCs w:val="26"/>
        </w:rPr>
        <w:t xml:space="preserve"> </w:t>
      </w:r>
      <w:r w:rsidR="005E67E7" w:rsidRPr="00CE6675">
        <w:rPr>
          <w:szCs w:val="26"/>
        </w:rPr>
        <w:t xml:space="preserve">ciągu </w:t>
      </w:r>
      <w:r w:rsidR="005E67E7" w:rsidRPr="0085596D">
        <w:rPr>
          <w:szCs w:val="26"/>
        </w:rPr>
        <w:t>roku prace pielęgnacyjne mogą być wykonane na 10 % powierzchni</w:t>
      </w:r>
      <w:r w:rsidR="0085596D" w:rsidRPr="0085596D">
        <w:rPr>
          <w:szCs w:val="26"/>
        </w:rPr>
        <w:t xml:space="preserve"> (w odniesieniu do powierzchni gruntó</w:t>
      </w:r>
      <w:r w:rsidR="0085596D">
        <w:rPr>
          <w:szCs w:val="26"/>
        </w:rPr>
        <w:t>w</w:t>
      </w:r>
      <w:r w:rsidR="0085596D" w:rsidRPr="0085596D">
        <w:rPr>
          <w:szCs w:val="26"/>
        </w:rPr>
        <w:t xml:space="preserve"> całego Nadleśnictwa</w:t>
      </w:r>
      <w:r w:rsidR="0085596D" w:rsidRPr="00983F51">
        <w:rPr>
          <w:szCs w:val="26"/>
        </w:rPr>
        <w:t>)</w:t>
      </w:r>
      <w:r w:rsidR="005E67E7" w:rsidRPr="00983F51">
        <w:rPr>
          <w:szCs w:val="26"/>
        </w:rPr>
        <w:t xml:space="preserve">, zaś w jednym miesiącu powierzchnia obejmie </w:t>
      </w:r>
      <w:r w:rsidR="00983F51">
        <w:rPr>
          <w:szCs w:val="26"/>
        </w:rPr>
        <w:t xml:space="preserve">6,36 ha (0,38%) </w:t>
      </w:r>
      <w:r w:rsidR="00983F51" w:rsidRPr="00983F51">
        <w:rPr>
          <w:szCs w:val="26"/>
        </w:rPr>
        <w:t xml:space="preserve">powierzchni obszaru </w:t>
      </w:r>
      <w:r w:rsidR="00983F51">
        <w:rPr>
          <w:szCs w:val="26"/>
        </w:rPr>
        <w:t xml:space="preserve"> Dolina Pasłęki  oraz </w:t>
      </w:r>
      <w:r w:rsidR="00CE6675" w:rsidRPr="00983F51">
        <w:rPr>
          <w:szCs w:val="26"/>
        </w:rPr>
        <w:t>12,35</w:t>
      </w:r>
      <w:r w:rsidR="00983F51">
        <w:rPr>
          <w:szCs w:val="26"/>
        </w:rPr>
        <w:t xml:space="preserve"> ha</w:t>
      </w:r>
      <w:r w:rsidR="005E67E7" w:rsidRPr="00983F51">
        <w:rPr>
          <w:szCs w:val="26"/>
        </w:rPr>
        <w:t xml:space="preserve"> </w:t>
      </w:r>
      <w:r w:rsidR="00983F51">
        <w:rPr>
          <w:szCs w:val="26"/>
        </w:rPr>
        <w:t>(</w:t>
      </w:r>
      <w:r w:rsidR="005E67E7" w:rsidRPr="00983F51">
        <w:rPr>
          <w:szCs w:val="26"/>
        </w:rPr>
        <w:t>0,</w:t>
      </w:r>
      <w:r w:rsidR="00CE6675" w:rsidRPr="00983F51">
        <w:rPr>
          <w:szCs w:val="26"/>
        </w:rPr>
        <w:t>33</w:t>
      </w:r>
      <w:r w:rsidR="005E67E7" w:rsidRPr="00983F51">
        <w:rPr>
          <w:szCs w:val="26"/>
        </w:rPr>
        <w:t>%</w:t>
      </w:r>
      <w:r w:rsidR="00983F51">
        <w:rPr>
          <w:szCs w:val="26"/>
        </w:rPr>
        <w:t>)</w:t>
      </w:r>
      <w:r w:rsidR="005E67E7" w:rsidRPr="00983F51">
        <w:rPr>
          <w:szCs w:val="26"/>
        </w:rPr>
        <w:t xml:space="preserve"> po</w:t>
      </w:r>
      <w:r w:rsidR="001D13D8" w:rsidRPr="00983F51">
        <w:rPr>
          <w:szCs w:val="26"/>
        </w:rPr>
        <w:t xml:space="preserve">wierzchni obszaru </w:t>
      </w:r>
      <w:r w:rsidR="00CE6675" w:rsidRPr="00983F51">
        <w:rPr>
          <w:szCs w:val="26"/>
          <w:lang w:eastAsia="en-US" w:bidi="en-US"/>
        </w:rPr>
        <w:t xml:space="preserve">Ostoja Warmińska </w:t>
      </w:r>
      <w:r w:rsidR="001D13D8" w:rsidRPr="00983F51">
        <w:rPr>
          <w:szCs w:val="26"/>
        </w:rPr>
        <w:t>położon</w:t>
      </w:r>
      <w:r w:rsidR="00983F51">
        <w:rPr>
          <w:szCs w:val="26"/>
        </w:rPr>
        <w:t>ych</w:t>
      </w:r>
      <w:r w:rsidR="001D13D8" w:rsidRPr="00983F51">
        <w:rPr>
          <w:szCs w:val="26"/>
        </w:rPr>
        <w:t xml:space="preserve"> na </w:t>
      </w:r>
      <w:r w:rsidR="005E67E7" w:rsidRPr="00983F51">
        <w:rPr>
          <w:szCs w:val="26"/>
        </w:rPr>
        <w:t xml:space="preserve">gruntach </w:t>
      </w:r>
      <w:r w:rsidR="00781A19" w:rsidRPr="00CE6675">
        <w:rPr>
          <w:szCs w:val="26"/>
        </w:rPr>
        <w:t xml:space="preserve">w zarządzie </w:t>
      </w:r>
      <w:r w:rsidR="005E67E7" w:rsidRPr="00CE6675">
        <w:rPr>
          <w:szCs w:val="26"/>
        </w:rPr>
        <w:t xml:space="preserve">Nadleśnictwa </w:t>
      </w:r>
      <w:r w:rsidR="0044108D" w:rsidRPr="00CE6675">
        <w:rPr>
          <w:szCs w:val="26"/>
        </w:rPr>
        <w:t>Orneta</w:t>
      </w:r>
      <w:r w:rsidR="005E67E7" w:rsidRPr="00CE6675">
        <w:rPr>
          <w:szCs w:val="26"/>
        </w:rPr>
        <w:t>.</w:t>
      </w:r>
      <w:r w:rsidRPr="00CE6675">
        <w:rPr>
          <w:szCs w:val="26"/>
        </w:rPr>
        <w:t xml:space="preserve"> </w:t>
      </w:r>
    </w:p>
    <w:p w:rsidR="006D5D7E" w:rsidRPr="00AB3F0E" w:rsidRDefault="0085596D" w:rsidP="00747FB2">
      <w:pPr>
        <w:widowControl/>
        <w:spacing w:before="119"/>
        <w:rPr>
          <w:szCs w:val="26"/>
          <w:lang w:eastAsia="en-US" w:bidi="en-US"/>
        </w:rPr>
      </w:pPr>
      <w:r w:rsidRPr="000E2A26">
        <w:rPr>
          <w:szCs w:val="26"/>
          <w:lang w:eastAsia="en-US" w:bidi="en-US"/>
        </w:rPr>
        <w:t xml:space="preserve">Odnowienia zaplanowano na </w:t>
      </w:r>
      <w:r w:rsidRPr="0087181C">
        <w:rPr>
          <w:szCs w:val="26"/>
          <w:lang w:eastAsia="en-US" w:bidi="en-US"/>
        </w:rPr>
        <w:t xml:space="preserve">powierzchni </w:t>
      </w:r>
      <w:r w:rsidR="0087181C" w:rsidRPr="0087181C">
        <w:rPr>
          <w:szCs w:val="26"/>
          <w:lang w:eastAsia="en-US" w:bidi="en-US"/>
        </w:rPr>
        <w:t>139,15</w:t>
      </w:r>
      <w:r w:rsidRPr="0087181C">
        <w:rPr>
          <w:szCs w:val="26"/>
          <w:lang w:eastAsia="en-US" w:bidi="en-US"/>
        </w:rPr>
        <w:t xml:space="preserve"> ha</w:t>
      </w:r>
      <w:r w:rsidR="00CE6675">
        <w:rPr>
          <w:szCs w:val="26"/>
          <w:lang w:eastAsia="en-US" w:bidi="en-US"/>
        </w:rPr>
        <w:t xml:space="preserve"> w PLB280002 Dolina Pasłęki </w:t>
      </w:r>
      <w:r w:rsidR="00CE6675" w:rsidRPr="00CE6675">
        <w:rPr>
          <w:szCs w:val="26"/>
          <w:lang w:eastAsia="en-US" w:bidi="en-US"/>
        </w:rPr>
        <w:t>i 211,61 </w:t>
      </w:r>
      <w:r w:rsidR="0087181C" w:rsidRPr="00CE6675">
        <w:rPr>
          <w:szCs w:val="26"/>
          <w:lang w:eastAsia="en-US" w:bidi="en-US"/>
        </w:rPr>
        <w:t>ha PLB280015 Ostoja Warmińska</w:t>
      </w:r>
      <w:r w:rsidRPr="00CE6675">
        <w:rPr>
          <w:szCs w:val="26"/>
          <w:lang w:eastAsia="en-US" w:bidi="en-US"/>
        </w:rPr>
        <w:t xml:space="preserve"> zgodnie z przyjętymi dla</w:t>
      </w:r>
      <w:r w:rsidR="00AB3F0E" w:rsidRPr="00CE6675">
        <w:rPr>
          <w:szCs w:val="26"/>
          <w:lang w:eastAsia="en-US" w:bidi="en-US"/>
        </w:rPr>
        <w:t xml:space="preserve"> </w:t>
      </w:r>
      <w:r w:rsidRPr="00CE6675">
        <w:rPr>
          <w:szCs w:val="26"/>
          <w:lang w:eastAsia="en-US" w:bidi="en-US"/>
        </w:rPr>
        <w:t xml:space="preserve">danego typu siedliska </w:t>
      </w:r>
      <w:r w:rsidRPr="001E4B53">
        <w:rPr>
          <w:szCs w:val="26"/>
          <w:lang w:eastAsia="en-US" w:bidi="en-US"/>
        </w:rPr>
        <w:t>leśnego składem gatunkowym upraw (Tabela XL</w:t>
      </w:r>
      <w:r w:rsidR="001E4B53" w:rsidRPr="001E4B53">
        <w:rPr>
          <w:szCs w:val="26"/>
          <w:lang w:eastAsia="en-US" w:bidi="en-US"/>
        </w:rPr>
        <w:t>I</w:t>
      </w:r>
      <w:r w:rsidRPr="001E4B53">
        <w:rPr>
          <w:szCs w:val="26"/>
          <w:lang w:eastAsia="en-US" w:bidi="en-US"/>
        </w:rPr>
        <w:t xml:space="preserve">V). Przedstawione składy </w:t>
      </w:r>
      <w:r w:rsidRPr="000E2A26">
        <w:rPr>
          <w:szCs w:val="26"/>
          <w:lang w:eastAsia="en-US" w:bidi="en-US"/>
        </w:rPr>
        <w:t xml:space="preserve">gatunkowe upraw </w:t>
      </w:r>
      <w:r w:rsidRPr="000E2A26">
        <w:rPr>
          <w:szCs w:val="26"/>
          <w:lang w:eastAsia="en-US" w:bidi="en-US"/>
        </w:rPr>
        <w:lastRenderedPageBreak/>
        <w:t xml:space="preserve">uwzględniają żyzność i różnorodność siedlisk w Nadleśnictwie, stwarzając </w:t>
      </w:r>
      <w:r w:rsidRPr="00AB3F0E">
        <w:rPr>
          <w:szCs w:val="26"/>
          <w:lang w:eastAsia="en-US" w:bidi="en-US"/>
        </w:rPr>
        <w:t>możliwość urozmaicenia drzewostanów pod względem udziału gatunkowego.</w:t>
      </w:r>
    </w:p>
    <w:p w:rsidR="0085596D" w:rsidRPr="001E4B53" w:rsidRDefault="0085596D" w:rsidP="0085596D">
      <w:pPr>
        <w:widowControl/>
        <w:tabs>
          <w:tab w:val="left" w:pos="6014"/>
        </w:tabs>
        <w:spacing w:before="120" w:after="120" w:line="200" w:lineRule="atLeast"/>
        <w:ind w:left="1350" w:hanging="1335"/>
        <w:rPr>
          <w:lang w:eastAsia="en-US" w:bidi="en-US"/>
        </w:rPr>
      </w:pPr>
      <w:r w:rsidRPr="001E4B53">
        <w:rPr>
          <w:b/>
          <w:bCs/>
        </w:rPr>
        <w:t>Tabela XL</w:t>
      </w:r>
      <w:r w:rsidR="001E4B53" w:rsidRPr="001E4B53">
        <w:rPr>
          <w:b/>
          <w:bCs/>
        </w:rPr>
        <w:t>I</w:t>
      </w:r>
      <w:r w:rsidRPr="001E4B53">
        <w:rPr>
          <w:b/>
          <w:bCs/>
        </w:rPr>
        <w:t>V </w:t>
      </w:r>
      <w:r w:rsidRPr="001E4B53">
        <w:t xml:space="preserve">Przyjęte typy drzewostanów i orientacyjne składy </w:t>
      </w:r>
      <w:r w:rsidRPr="001E4B53">
        <w:rPr>
          <w:lang w:eastAsia="en-US" w:bidi="en-US"/>
        </w:rPr>
        <w:t>gatunkowe upraw</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55" w:type="dxa"/>
          <w:bottom w:w="57" w:type="dxa"/>
          <w:right w:w="55" w:type="dxa"/>
        </w:tblCellMar>
        <w:tblLook w:val="0000" w:firstRow="0" w:lastRow="0" w:firstColumn="0" w:lastColumn="0" w:noHBand="0" w:noVBand="0"/>
      </w:tblPr>
      <w:tblGrid>
        <w:gridCol w:w="1201"/>
        <w:gridCol w:w="1911"/>
        <w:gridCol w:w="6068"/>
      </w:tblGrid>
      <w:tr w:rsidR="008C19A6" w:rsidRPr="006E7486" w:rsidTr="00B328C6">
        <w:trPr>
          <w:trHeight w:val="283"/>
          <w:tblHeader/>
        </w:trPr>
        <w:tc>
          <w:tcPr>
            <w:tcW w:w="654" w:type="pct"/>
            <w:shd w:val="clear" w:color="auto" w:fill="EAF1DD" w:themeFill="accent3" w:themeFillTint="33"/>
            <w:vAlign w:val="center"/>
          </w:tcPr>
          <w:p w:rsidR="008C19A6" w:rsidRPr="006E7486" w:rsidRDefault="008C19A6" w:rsidP="00B328C6">
            <w:pPr>
              <w:suppressLineNumbers/>
              <w:tabs>
                <w:tab w:val="left" w:pos="567"/>
              </w:tabs>
              <w:snapToGrid w:val="0"/>
              <w:spacing w:line="240" w:lineRule="auto"/>
              <w:ind w:firstLine="0"/>
              <w:jc w:val="center"/>
              <w:rPr>
                <w:sz w:val="20"/>
                <w:lang w:eastAsia="ar-SA"/>
              </w:rPr>
            </w:pPr>
            <w:r>
              <w:rPr>
                <w:sz w:val="20"/>
                <w:lang w:eastAsia="ar-SA"/>
              </w:rPr>
              <w:t>TSL</w:t>
            </w:r>
          </w:p>
        </w:tc>
        <w:tc>
          <w:tcPr>
            <w:tcW w:w="1041" w:type="pct"/>
            <w:shd w:val="clear" w:color="auto" w:fill="EAF1DD" w:themeFill="accent3" w:themeFillTint="33"/>
            <w:vAlign w:val="center"/>
          </w:tcPr>
          <w:p w:rsidR="008C19A6" w:rsidRPr="006E7486" w:rsidRDefault="008C19A6" w:rsidP="00B328C6">
            <w:pPr>
              <w:suppressLineNumbers/>
              <w:tabs>
                <w:tab w:val="left" w:pos="567"/>
              </w:tabs>
              <w:snapToGrid w:val="0"/>
              <w:spacing w:line="240" w:lineRule="auto"/>
              <w:ind w:firstLine="0"/>
              <w:jc w:val="center"/>
              <w:rPr>
                <w:sz w:val="20"/>
                <w:lang w:eastAsia="ar-SA"/>
              </w:rPr>
            </w:pPr>
            <w:r w:rsidRPr="006E7486">
              <w:rPr>
                <w:sz w:val="20"/>
                <w:lang w:eastAsia="ar-SA"/>
              </w:rPr>
              <w:t>Typ drzewostanu</w:t>
            </w:r>
          </w:p>
        </w:tc>
        <w:tc>
          <w:tcPr>
            <w:tcW w:w="3305" w:type="pct"/>
            <w:shd w:val="clear" w:color="auto" w:fill="EAF1DD" w:themeFill="accent3" w:themeFillTint="33"/>
            <w:vAlign w:val="center"/>
          </w:tcPr>
          <w:p w:rsidR="008C19A6" w:rsidRPr="006E7486" w:rsidRDefault="008C19A6" w:rsidP="00B328C6">
            <w:pPr>
              <w:suppressLineNumbers/>
              <w:tabs>
                <w:tab w:val="left" w:pos="567"/>
              </w:tabs>
              <w:snapToGrid w:val="0"/>
              <w:spacing w:line="240" w:lineRule="auto"/>
              <w:ind w:firstLine="0"/>
              <w:jc w:val="center"/>
              <w:rPr>
                <w:sz w:val="20"/>
                <w:lang w:eastAsia="ar-SA"/>
              </w:rPr>
            </w:pPr>
            <w:r w:rsidRPr="006E7486">
              <w:rPr>
                <w:sz w:val="20"/>
                <w:lang w:eastAsia="ar-SA"/>
              </w:rPr>
              <w:t>Orientacyjny skład gatunkowy upraw - %</w:t>
            </w:r>
          </w:p>
        </w:tc>
      </w:tr>
      <w:tr w:rsidR="008C19A6" w:rsidRPr="006E7486" w:rsidTr="00B328C6">
        <w:trPr>
          <w:trHeight w:val="283"/>
          <w:tblHeader/>
        </w:trPr>
        <w:tc>
          <w:tcPr>
            <w:tcW w:w="654" w:type="pct"/>
            <w:shd w:val="clear" w:color="auto" w:fill="EAF1DD" w:themeFill="accent3" w:themeFillTint="33"/>
          </w:tcPr>
          <w:p w:rsidR="008C19A6" w:rsidRPr="006E7486" w:rsidRDefault="008C19A6" w:rsidP="00B328C6">
            <w:pPr>
              <w:suppressLineNumbers/>
              <w:tabs>
                <w:tab w:val="left" w:pos="567"/>
              </w:tabs>
              <w:snapToGrid w:val="0"/>
              <w:spacing w:line="240" w:lineRule="auto"/>
              <w:ind w:firstLine="0"/>
              <w:jc w:val="center"/>
              <w:rPr>
                <w:sz w:val="16"/>
                <w:szCs w:val="16"/>
                <w:lang w:eastAsia="ar-SA"/>
              </w:rPr>
            </w:pPr>
            <w:r w:rsidRPr="006E7486">
              <w:rPr>
                <w:sz w:val="16"/>
                <w:szCs w:val="16"/>
                <w:lang w:eastAsia="ar-SA"/>
              </w:rPr>
              <w:t>1</w:t>
            </w:r>
          </w:p>
        </w:tc>
        <w:tc>
          <w:tcPr>
            <w:tcW w:w="1041" w:type="pct"/>
            <w:shd w:val="clear" w:color="auto" w:fill="EAF1DD" w:themeFill="accent3" w:themeFillTint="33"/>
          </w:tcPr>
          <w:p w:rsidR="008C19A6" w:rsidRPr="006E7486" w:rsidRDefault="008C19A6" w:rsidP="00B328C6">
            <w:pPr>
              <w:suppressLineNumbers/>
              <w:tabs>
                <w:tab w:val="left" w:pos="567"/>
              </w:tabs>
              <w:snapToGrid w:val="0"/>
              <w:spacing w:line="240" w:lineRule="auto"/>
              <w:ind w:firstLine="0"/>
              <w:jc w:val="center"/>
              <w:rPr>
                <w:sz w:val="16"/>
                <w:szCs w:val="16"/>
                <w:lang w:eastAsia="ar-SA"/>
              </w:rPr>
            </w:pPr>
            <w:r w:rsidRPr="006E7486">
              <w:rPr>
                <w:sz w:val="16"/>
                <w:szCs w:val="16"/>
                <w:lang w:eastAsia="ar-SA"/>
              </w:rPr>
              <w:t>2</w:t>
            </w:r>
          </w:p>
        </w:tc>
        <w:tc>
          <w:tcPr>
            <w:tcW w:w="3305" w:type="pct"/>
            <w:shd w:val="clear" w:color="auto" w:fill="EAF1DD" w:themeFill="accent3" w:themeFillTint="33"/>
          </w:tcPr>
          <w:p w:rsidR="008C19A6" w:rsidRPr="006E7486" w:rsidRDefault="008C19A6" w:rsidP="00B328C6">
            <w:pPr>
              <w:suppressLineNumbers/>
              <w:tabs>
                <w:tab w:val="left" w:pos="567"/>
              </w:tabs>
              <w:snapToGrid w:val="0"/>
              <w:spacing w:line="240" w:lineRule="auto"/>
              <w:ind w:firstLine="0"/>
              <w:jc w:val="center"/>
              <w:rPr>
                <w:sz w:val="16"/>
                <w:szCs w:val="16"/>
                <w:lang w:eastAsia="ar-SA"/>
              </w:rPr>
            </w:pPr>
            <w:r w:rsidRPr="006E7486">
              <w:rPr>
                <w:sz w:val="16"/>
                <w:szCs w:val="16"/>
                <w:lang w:eastAsia="ar-SA"/>
              </w:rPr>
              <w:t>3</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6E7486">
              <w:rPr>
                <w:sz w:val="20"/>
              </w:rPr>
              <w:t xml:space="preserve">Bśw </w:t>
            </w:r>
          </w:p>
        </w:tc>
        <w:tc>
          <w:tcPr>
            <w:tcW w:w="1041" w:type="pct"/>
          </w:tcPr>
          <w:p w:rsidR="008C19A6" w:rsidRDefault="008C19A6" w:rsidP="00B328C6">
            <w:pPr>
              <w:autoSpaceDE w:val="0"/>
              <w:autoSpaceDN w:val="0"/>
              <w:adjustRightInd w:val="0"/>
              <w:spacing w:line="240" w:lineRule="auto"/>
              <w:ind w:firstLine="0"/>
              <w:jc w:val="left"/>
              <w:rPr>
                <w:sz w:val="20"/>
              </w:rPr>
            </w:pPr>
            <w:r w:rsidRPr="00AF2063">
              <w:rPr>
                <w:sz w:val="20"/>
              </w:rPr>
              <w:t xml:space="preserve">So </w:t>
            </w:r>
          </w:p>
          <w:p w:rsidR="008C19A6" w:rsidRPr="006E7486" w:rsidRDefault="008C19A6" w:rsidP="00B328C6">
            <w:pPr>
              <w:keepNext/>
              <w:autoSpaceDE w:val="0"/>
              <w:autoSpaceDN w:val="0"/>
              <w:adjustRightInd w:val="0"/>
              <w:spacing w:line="240" w:lineRule="auto"/>
              <w:ind w:firstLine="0"/>
              <w:rPr>
                <w:sz w:val="20"/>
              </w:rPr>
            </w:pPr>
            <w:r>
              <w:rPr>
                <w:sz w:val="20"/>
              </w:rPr>
              <w:t>Brz So</w:t>
            </w:r>
          </w:p>
        </w:tc>
        <w:tc>
          <w:tcPr>
            <w:tcW w:w="3305" w:type="pct"/>
          </w:tcPr>
          <w:p w:rsidR="008C19A6" w:rsidRPr="00AF2063" w:rsidRDefault="008C19A6" w:rsidP="00B328C6">
            <w:pPr>
              <w:autoSpaceDE w:val="0"/>
              <w:autoSpaceDN w:val="0"/>
              <w:adjustRightInd w:val="0"/>
              <w:spacing w:line="240" w:lineRule="auto"/>
              <w:ind w:firstLine="0"/>
              <w:jc w:val="left"/>
              <w:rPr>
                <w:sz w:val="20"/>
              </w:rPr>
            </w:pPr>
            <w:r w:rsidRPr="00AF2063">
              <w:rPr>
                <w:sz w:val="20"/>
              </w:rPr>
              <w:t xml:space="preserve">So 80, inne 20 </w:t>
            </w:r>
          </w:p>
          <w:p w:rsidR="008C19A6" w:rsidRPr="006E7486" w:rsidRDefault="008C19A6" w:rsidP="00B328C6">
            <w:pPr>
              <w:keepNext/>
              <w:autoSpaceDE w:val="0"/>
              <w:autoSpaceDN w:val="0"/>
              <w:adjustRightInd w:val="0"/>
              <w:spacing w:line="240" w:lineRule="auto"/>
              <w:ind w:firstLine="0"/>
              <w:rPr>
                <w:rFonts w:cs="Z@R53AF.tmpEP0"/>
                <w:sz w:val="20"/>
              </w:rPr>
            </w:pPr>
            <w:r w:rsidRPr="00AF2063">
              <w:rPr>
                <w:sz w:val="20"/>
              </w:rPr>
              <w:t>So 50, Brz 40, inne 10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AF2063">
              <w:rPr>
                <w:sz w:val="20"/>
              </w:rPr>
              <w:t xml:space="preserve">Bw </w:t>
            </w:r>
          </w:p>
        </w:tc>
        <w:tc>
          <w:tcPr>
            <w:tcW w:w="1041" w:type="pct"/>
          </w:tcPr>
          <w:p w:rsidR="008C19A6" w:rsidRPr="00AF2063" w:rsidRDefault="008C19A6" w:rsidP="00B328C6">
            <w:pPr>
              <w:autoSpaceDE w:val="0"/>
              <w:autoSpaceDN w:val="0"/>
              <w:adjustRightInd w:val="0"/>
              <w:spacing w:line="240" w:lineRule="auto"/>
              <w:ind w:firstLine="0"/>
              <w:jc w:val="left"/>
              <w:rPr>
                <w:sz w:val="20"/>
                <w:lang w:val="en-US"/>
              </w:rPr>
            </w:pPr>
            <w:r w:rsidRPr="00AF2063">
              <w:rPr>
                <w:sz w:val="20"/>
                <w:lang w:val="en-US"/>
              </w:rPr>
              <w:t xml:space="preserve">So </w:t>
            </w:r>
          </w:p>
          <w:p w:rsidR="008C19A6" w:rsidRPr="00AF2063" w:rsidRDefault="008C19A6" w:rsidP="00B328C6">
            <w:pPr>
              <w:autoSpaceDE w:val="0"/>
              <w:autoSpaceDN w:val="0"/>
              <w:adjustRightInd w:val="0"/>
              <w:spacing w:line="240" w:lineRule="auto"/>
              <w:ind w:firstLine="0"/>
              <w:jc w:val="left"/>
              <w:rPr>
                <w:sz w:val="20"/>
                <w:lang w:val="en-US"/>
              </w:rPr>
            </w:pPr>
            <w:r w:rsidRPr="00AF2063">
              <w:rPr>
                <w:sz w:val="20"/>
                <w:lang w:val="en-US"/>
              </w:rPr>
              <w:t>So Św Brz</w:t>
            </w:r>
          </w:p>
          <w:p w:rsidR="008C19A6" w:rsidRPr="006E7486" w:rsidRDefault="008C19A6" w:rsidP="00B328C6">
            <w:pPr>
              <w:keepNext/>
              <w:autoSpaceDE w:val="0"/>
              <w:autoSpaceDN w:val="0"/>
              <w:adjustRightInd w:val="0"/>
              <w:spacing w:line="240" w:lineRule="auto"/>
              <w:ind w:firstLine="0"/>
              <w:rPr>
                <w:sz w:val="20"/>
                <w:lang w:val="en-US"/>
              </w:rPr>
            </w:pPr>
            <w:r w:rsidRPr="00AF2063">
              <w:rPr>
                <w:sz w:val="20"/>
                <w:lang w:val="en-US"/>
              </w:rPr>
              <w:t xml:space="preserve">Brz So </w:t>
            </w:r>
          </w:p>
        </w:tc>
        <w:tc>
          <w:tcPr>
            <w:tcW w:w="3305" w:type="pct"/>
          </w:tcPr>
          <w:p w:rsidR="008C19A6" w:rsidRPr="004843A2" w:rsidRDefault="008C19A6" w:rsidP="00B328C6">
            <w:pPr>
              <w:autoSpaceDE w:val="0"/>
              <w:autoSpaceDN w:val="0"/>
              <w:adjustRightInd w:val="0"/>
              <w:spacing w:line="240" w:lineRule="auto"/>
              <w:ind w:firstLine="0"/>
              <w:jc w:val="left"/>
              <w:rPr>
                <w:sz w:val="20"/>
              </w:rPr>
            </w:pPr>
            <w:r w:rsidRPr="004843A2">
              <w:rPr>
                <w:sz w:val="20"/>
              </w:rPr>
              <w:t>So 70, inne 30</w:t>
            </w:r>
          </w:p>
          <w:p w:rsidR="008C19A6" w:rsidRPr="004843A2" w:rsidRDefault="008C19A6" w:rsidP="00B328C6">
            <w:pPr>
              <w:autoSpaceDE w:val="0"/>
              <w:autoSpaceDN w:val="0"/>
              <w:adjustRightInd w:val="0"/>
              <w:spacing w:line="240" w:lineRule="auto"/>
              <w:ind w:firstLine="0"/>
              <w:jc w:val="left"/>
              <w:rPr>
                <w:sz w:val="20"/>
              </w:rPr>
            </w:pPr>
            <w:r w:rsidRPr="004843A2">
              <w:rPr>
                <w:sz w:val="20"/>
              </w:rPr>
              <w:t>Brz 50, Św 20, So 20, inne 10</w:t>
            </w:r>
          </w:p>
          <w:p w:rsidR="008C19A6" w:rsidRPr="006E7486" w:rsidRDefault="008C19A6" w:rsidP="00B328C6">
            <w:pPr>
              <w:keepNext/>
              <w:autoSpaceDE w:val="0"/>
              <w:autoSpaceDN w:val="0"/>
              <w:adjustRightInd w:val="0"/>
              <w:spacing w:line="240" w:lineRule="auto"/>
              <w:ind w:firstLine="0"/>
              <w:rPr>
                <w:sz w:val="20"/>
              </w:rPr>
            </w:pPr>
            <w:r w:rsidRPr="004843A2">
              <w:rPr>
                <w:sz w:val="20"/>
              </w:rPr>
              <w:t>So 50, Brz 40, inne 10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711F19">
              <w:rPr>
                <w:sz w:val="20"/>
              </w:rPr>
              <w:t xml:space="preserve">Bb </w:t>
            </w:r>
          </w:p>
        </w:tc>
        <w:tc>
          <w:tcPr>
            <w:tcW w:w="1041" w:type="pct"/>
          </w:tcPr>
          <w:p w:rsidR="008C19A6" w:rsidRPr="006E7486" w:rsidRDefault="008C19A6" w:rsidP="00B328C6">
            <w:pPr>
              <w:keepNext/>
              <w:autoSpaceDE w:val="0"/>
              <w:autoSpaceDN w:val="0"/>
              <w:adjustRightInd w:val="0"/>
              <w:spacing w:line="240" w:lineRule="auto"/>
              <w:ind w:firstLine="0"/>
              <w:rPr>
                <w:sz w:val="20"/>
                <w:lang w:val="en-US"/>
              </w:rPr>
            </w:pPr>
            <w:r w:rsidRPr="00711F19">
              <w:rPr>
                <w:sz w:val="20"/>
              </w:rPr>
              <w:t xml:space="preserve">So </w:t>
            </w:r>
          </w:p>
        </w:tc>
        <w:tc>
          <w:tcPr>
            <w:tcW w:w="3305" w:type="pct"/>
          </w:tcPr>
          <w:p w:rsidR="008C19A6" w:rsidRPr="006E7486" w:rsidRDefault="008C19A6" w:rsidP="00B328C6">
            <w:pPr>
              <w:keepNext/>
              <w:autoSpaceDE w:val="0"/>
              <w:autoSpaceDN w:val="0"/>
              <w:adjustRightInd w:val="0"/>
              <w:spacing w:line="240" w:lineRule="auto"/>
              <w:ind w:firstLine="0"/>
              <w:rPr>
                <w:sz w:val="20"/>
                <w:lang w:val="en-US"/>
              </w:rPr>
            </w:pPr>
            <w:r w:rsidRPr="00711F19">
              <w:rPr>
                <w:sz w:val="20"/>
              </w:rPr>
              <w:t xml:space="preserve">So 80, inne 20 </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711F19">
              <w:rPr>
                <w:sz w:val="20"/>
              </w:rPr>
              <w:t xml:space="preserve">BMśw </w:t>
            </w:r>
          </w:p>
        </w:tc>
        <w:tc>
          <w:tcPr>
            <w:tcW w:w="1041" w:type="pct"/>
          </w:tcPr>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So</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Bk So</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Św So</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 xml:space="preserve">Db So </w:t>
            </w:r>
          </w:p>
          <w:p w:rsidR="008C19A6" w:rsidRPr="006E7486" w:rsidRDefault="008C19A6" w:rsidP="00B328C6">
            <w:pPr>
              <w:keepNext/>
              <w:autoSpaceDE w:val="0"/>
              <w:autoSpaceDN w:val="0"/>
              <w:adjustRightInd w:val="0"/>
              <w:spacing w:line="240" w:lineRule="auto"/>
              <w:ind w:firstLine="0"/>
              <w:rPr>
                <w:sz w:val="20"/>
                <w:vertAlign w:val="superscript"/>
                <w:lang w:val="en-US"/>
              </w:rPr>
            </w:pPr>
            <w:r w:rsidRPr="00711F19">
              <w:rPr>
                <w:sz w:val="20"/>
                <w:lang w:val="en-US"/>
              </w:rPr>
              <w:t>So Db Brz</w:t>
            </w:r>
          </w:p>
        </w:tc>
        <w:tc>
          <w:tcPr>
            <w:tcW w:w="3305" w:type="pct"/>
          </w:tcPr>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So 70, inne 30</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So 60, Bk 20, inne 20</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rPr>
              <w:t>So 50, Św 30, inne 20</w:t>
            </w:r>
          </w:p>
          <w:p w:rsidR="008C19A6" w:rsidRPr="00711F19" w:rsidRDefault="008C19A6" w:rsidP="00B328C6">
            <w:pPr>
              <w:autoSpaceDE w:val="0"/>
              <w:autoSpaceDN w:val="0"/>
              <w:adjustRightInd w:val="0"/>
              <w:spacing w:line="240" w:lineRule="auto"/>
              <w:ind w:firstLine="0"/>
              <w:jc w:val="left"/>
              <w:rPr>
                <w:sz w:val="20"/>
                <w:lang w:val="en-US"/>
              </w:rPr>
            </w:pPr>
            <w:r w:rsidRPr="00711F19">
              <w:rPr>
                <w:sz w:val="20"/>
                <w:lang w:val="en-US"/>
              </w:rPr>
              <w:t>So 60, Db 30, inne 10</w:t>
            </w:r>
          </w:p>
          <w:p w:rsidR="008C19A6" w:rsidRPr="006E7486" w:rsidRDefault="008C19A6" w:rsidP="00B328C6">
            <w:pPr>
              <w:keepNext/>
              <w:autoSpaceDE w:val="0"/>
              <w:autoSpaceDN w:val="0"/>
              <w:adjustRightInd w:val="0"/>
              <w:spacing w:line="240" w:lineRule="auto"/>
              <w:ind w:firstLine="0"/>
              <w:rPr>
                <w:sz w:val="20"/>
                <w:lang w:val="en-US"/>
              </w:rPr>
            </w:pPr>
            <w:r w:rsidRPr="00711F19">
              <w:rPr>
                <w:sz w:val="20"/>
              </w:rPr>
              <w:t>Brz 40, Db 30, So 20, inne 10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FE6F51">
              <w:rPr>
                <w:sz w:val="20"/>
              </w:rPr>
              <w:t xml:space="preserve">BMw </w:t>
            </w:r>
          </w:p>
        </w:tc>
        <w:tc>
          <w:tcPr>
            <w:tcW w:w="1041" w:type="pct"/>
          </w:tcPr>
          <w:p w:rsidR="008C19A6" w:rsidRPr="00FE6F51" w:rsidRDefault="008C19A6" w:rsidP="00B328C6">
            <w:pPr>
              <w:autoSpaceDE w:val="0"/>
              <w:autoSpaceDN w:val="0"/>
              <w:adjustRightInd w:val="0"/>
              <w:spacing w:line="240" w:lineRule="auto"/>
              <w:ind w:firstLine="0"/>
              <w:jc w:val="left"/>
              <w:rPr>
                <w:sz w:val="20"/>
                <w:lang w:val="en-US"/>
              </w:rPr>
            </w:pPr>
            <w:r w:rsidRPr="00FE6F51">
              <w:rPr>
                <w:sz w:val="20"/>
                <w:lang w:val="en-US"/>
              </w:rPr>
              <w:t>So Św Brz</w:t>
            </w:r>
          </w:p>
          <w:p w:rsidR="008C19A6" w:rsidRPr="00FE6F51" w:rsidRDefault="008C19A6" w:rsidP="00B328C6">
            <w:pPr>
              <w:autoSpaceDE w:val="0"/>
              <w:autoSpaceDN w:val="0"/>
              <w:adjustRightInd w:val="0"/>
              <w:spacing w:line="240" w:lineRule="auto"/>
              <w:ind w:firstLine="0"/>
              <w:jc w:val="left"/>
              <w:rPr>
                <w:sz w:val="20"/>
                <w:lang w:val="en-US"/>
              </w:rPr>
            </w:pPr>
            <w:r w:rsidRPr="00FE6F51">
              <w:rPr>
                <w:sz w:val="20"/>
                <w:lang w:val="en-US"/>
              </w:rPr>
              <w:t>Brz So</w:t>
            </w:r>
          </w:p>
          <w:p w:rsidR="008C19A6" w:rsidRPr="00FE6F51" w:rsidRDefault="008C19A6" w:rsidP="00B328C6">
            <w:pPr>
              <w:autoSpaceDE w:val="0"/>
              <w:autoSpaceDN w:val="0"/>
              <w:adjustRightInd w:val="0"/>
              <w:spacing w:line="240" w:lineRule="auto"/>
              <w:ind w:firstLine="0"/>
              <w:jc w:val="left"/>
              <w:rPr>
                <w:sz w:val="20"/>
                <w:lang w:val="en-US"/>
              </w:rPr>
            </w:pPr>
            <w:r w:rsidRPr="00FE6F51">
              <w:rPr>
                <w:sz w:val="20"/>
                <w:lang w:val="en-US"/>
              </w:rPr>
              <w:t>Św So</w:t>
            </w:r>
          </w:p>
          <w:p w:rsidR="008C19A6" w:rsidRDefault="008C19A6" w:rsidP="00B328C6">
            <w:pPr>
              <w:autoSpaceDE w:val="0"/>
              <w:autoSpaceDN w:val="0"/>
              <w:adjustRightInd w:val="0"/>
              <w:spacing w:line="240" w:lineRule="auto"/>
              <w:ind w:firstLine="0"/>
              <w:jc w:val="left"/>
              <w:rPr>
                <w:sz w:val="20"/>
                <w:lang w:val="en-US"/>
              </w:rPr>
            </w:pPr>
            <w:r w:rsidRPr="00FE6F51">
              <w:rPr>
                <w:sz w:val="20"/>
                <w:lang w:val="en-US"/>
              </w:rPr>
              <w:t>So Św</w:t>
            </w:r>
          </w:p>
          <w:p w:rsidR="008C19A6" w:rsidRPr="006E7486" w:rsidRDefault="008C19A6" w:rsidP="00B328C6">
            <w:pPr>
              <w:keepNext/>
              <w:autoSpaceDE w:val="0"/>
              <w:autoSpaceDN w:val="0"/>
              <w:adjustRightInd w:val="0"/>
              <w:spacing w:line="240" w:lineRule="auto"/>
              <w:ind w:firstLine="0"/>
              <w:rPr>
                <w:sz w:val="20"/>
                <w:lang w:val="en-US"/>
              </w:rPr>
            </w:pPr>
            <w:r>
              <w:rPr>
                <w:sz w:val="20"/>
                <w:lang w:val="en-US"/>
              </w:rPr>
              <w:t>Św Brz</w:t>
            </w:r>
          </w:p>
        </w:tc>
        <w:tc>
          <w:tcPr>
            <w:tcW w:w="3305" w:type="pct"/>
          </w:tcPr>
          <w:p w:rsidR="008C19A6" w:rsidRPr="00DC1EE2" w:rsidRDefault="008C19A6" w:rsidP="00B328C6">
            <w:pPr>
              <w:autoSpaceDE w:val="0"/>
              <w:autoSpaceDN w:val="0"/>
              <w:adjustRightInd w:val="0"/>
              <w:spacing w:line="240" w:lineRule="auto"/>
              <w:ind w:firstLine="0"/>
              <w:jc w:val="left"/>
              <w:rPr>
                <w:sz w:val="20"/>
              </w:rPr>
            </w:pPr>
            <w:r w:rsidRPr="00DC1EE2">
              <w:rPr>
                <w:sz w:val="20"/>
              </w:rPr>
              <w:t>Brz 4</w:t>
            </w:r>
            <w:r>
              <w:rPr>
                <w:sz w:val="20"/>
              </w:rPr>
              <w:t>0</w:t>
            </w:r>
            <w:r w:rsidRPr="00DC1EE2">
              <w:rPr>
                <w:sz w:val="20"/>
              </w:rPr>
              <w:t>, Św 30, So 20, inne 10</w:t>
            </w:r>
          </w:p>
          <w:p w:rsidR="008C19A6" w:rsidRPr="00DC1EE2" w:rsidRDefault="008C19A6" w:rsidP="00B328C6">
            <w:pPr>
              <w:autoSpaceDE w:val="0"/>
              <w:autoSpaceDN w:val="0"/>
              <w:adjustRightInd w:val="0"/>
              <w:spacing w:line="240" w:lineRule="auto"/>
              <w:ind w:firstLine="0"/>
              <w:jc w:val="left"/>
              <w:rPr>
                <w:sz w:val="20"/>
              </w:rPr>
            </w:pPr>
            <w:r w:rsidRPr="00DC1EE2">
              <w:rPr>
                <w:sz w:val="20"/>
              </w:rPr>
              <w:t>So 50, Brz 30, inne 20</w:t>
            </w:r>
          </w:p>
          <w:p w:rsidR="008C19A6" w:rsidRPr="00DC1EE2" w:rsidRDefault="008C19A6" w:rsidP="00B328C6">
            <w:pPr>
              <w:autoSpaceDE w:val="0"/>
              <w:autoSpaceDN w:val="0"/>
              <w:adjustRightInd w:val="0"/>
              <w:spacing w:line="240" w:lineRule="auto"/>
              <w:ind w:firstLine="0"/>
              <w:jc w:val="left"/>
              <w:rPr>
                <w:sz w:val="20"/>
              </w:rPr>
            </w:pPr>
            <w:r w:rsidRPr="00DC1EE2">
              <w:rPr>
                <w:sz w:val="20"/>
              </w:rPr>
              <w:t>So 50, Św 30, inne 20</w:t>
            </w:r>
          </w:p>
          <w:p w:rsidR="008C19A6" w:rsidRPr="00DC1EE2" w:rsidRDefault="008C19A6" w:rsidP="00B328C6">
            <w:pPr>
              <w:autoSpaceDE w:val="0"/>
              <w:autoSpaceDN w:val="0"/>
              <w:adjustRightInd w:val="0"/>
              <w:spacing w:line="240" w:lineRule="auto"/>
              <w:ind w:firstLine="0"/>
              <w:jc w:val="left"/>
              <w:rPr>
                <w:sz w:val="20"/>
              </w:rPr>
            </w:pPr>
            <w:r w:rsidRPr="00DC1EE2">
              <w:rPr>
                <w:sz w:val="20"/>
              </w:rPr>
              <w:t xml:space="preserve">Św 50, So 30, inne 20 </w:t>
            </w:r>
          </w:p>
          <w:p w:rsidR="008C19A6" w:rsidRPr="006E7486" w:rsidRDefault="008C19A6" w:rsidP="00B328C6">
            <w:pPr>
              <w:keepNext/>
              <w:autoSpaceDE w:val="0"/>
              <w:autoSpaceDN w:val="0"/>
              <w:adjustRightInd w:val="0"/>
              <w:spacing w:line="240" w:lineRule="auto"/>
              <w:ind w:firstLine="0"/>
              <w:rPr>
                <w:rFonts w:cs="Z@R53AF.tmpEP0"/>
                <w:sz w:val="20"/>
              </w:rPr>
            </w:pPr>
            <w:r w:rsidRPr="00DC1EE2">
              <w:rPr>
                <w:sz w:val="20"/>
              </w:rPr>
              <w:t>Brz 50, Św 30, inne 20</w:t>
            </w:r>
          </w:p>
        </w:tc>
      </w:tr>
      <w:tr w:rsidR="008C19A6" w:rsidRPr="006E7486" w:rsidTr="00B328C6">
        <w:trPr>
          <w:trHeight w:val="283"/>
        </w:trPr>
        <w:tc>
          <w:tcPr>
            <w:tcW w:w="654" w:type="pct"/>
            <w:tcMar>
              <w:top w:w="0" w:type="dxa"/>
              <w:bottom w:w="0" w:type="dxa"/>
            </w:tcMar>
          </w:tcPr>
          <w:p w:rsidR="008C19A6" w:rsidRPr="006E7486" w:rsidRDefault="008C19A6" w:rsidP="00B328C6">
            <w:pPr>
              <w:autoSpaceDE w:val="0"/>
              <w:autoSpaceDN w:val="0"/>
              <w:adjustRightInd w:val="0"/>
              <w:spacing w:line="240" w:lineRule="auto"/>
              <w:ind w:firstLine="0"/>
              <w:jc w:val="left"/>
              <w:rPr>
                <w:sz w:val="20"/>
              </w:rPr>
            </w:pPr>
            <w:r w:rsidRPr="00FE6F51">
              <w:rPr>
                <w:sz w:val="20"/>
              </w:rPr>
              <w:t xml:space="preserve">BMb </w:t>
            </w:r>
          </w:p>
        </w:tc>
        <w:tc>
          <w:tcPr>
            <w:tcW w:w="1041" w:type="pct"/>
            <w:tcMar>
              <w:top w:w="0" w:type="dxa"/>
              <w:bottom w:w="0" w:type="dxa"/>
            </w:tcMar>
          </w:tcPr>
          <w:p w:rsidR="008C19A6" w:rsidRPr="00DC1EE2" w:rsidRDefault="008C19A6" w:rsidP="00B328C6">
            <w:pPr>
              <w:autoSpaceDE w:val="0"/>
              <w:autoSpaceDN w:val="0"/>
              <w:adjustRightInd w:val="0"/>
              <w:spacing w:line="240" w:lineRule="auto"/>
              <w:ind w:firstLine="0"/>
              <w:jc w:val="left"/>
              <w:rPr>
                <w:sz w:val="20"/>
                <w:lang w:val="en-US"/>
              </w:rPr>
            </w:pPr>
            <w:r w:rsidRPr="00DC1EE2">
              <w:rPr>
                <w:sz w:val="20"/>
                <w:lang w:val="en-US"/>
              </w:rPr>
              <w:t xml:space="preserve">So </w:t>
            </w:r>
          </w:p>
          <w:p w:rsidR="008C19A6" w:rsidRPr="00DC1EE2" w:rsidRDefault="008C19A6" w:rsidP="00B328C6">
            <w:pPr>
              <w:autoSpaceDE w:val="0"/>
              <w:autoSpaceDN w:val="0"/>
              <w:adjustRightInd w:val="0"/>
              <w:spacing w:line="240" w:lineRule="auto"/>
              <w:ind w:firstLine="0"/>
              <w:jc w:val="left"/>
              <w:rPr>
                <w:sz w:val="20"/>
                <w:lang w:val="en-US"/>
              </w:rPr>
            </w:pPr>
            <w:r w:rsidRPr="00DC1EE2">
              <w:rPr>
                <w:sz w:val="20"/>
                <w:lang w:val="en-US"/>
              </w:rPr>
              <w:t xml:space="preserve">Św Brz So </w:t>
            </w:r>
          </w:p>
          <w:p w:rsidR="008C19A6" w:rsidRPr="006E7486" w:rsidRDefault="008C19A6" w:rsidP="00B328C6">
            <w:pPr>
              <w:autoSpaceDE w:val="0"/>
              <w:autoSpaceDN w:val="0"/>
              <w:adjustRightInd w:val="0"/>
              <w:spacing w:line="240" w:lineRule="auto"/>
              <w:ind w:firstLine="0"/>
              <w:rPr>
                <w:rFonts w:cs="Z@R53AF.tmpEP0"/>
                <w:sz w:val="20"/>
                <w:lang w:val="en-US"/>
              </w:rPr>
            </w:pPr>
            <w:r w:rsidRPr="00DC1EE2">
              <w:rPr>
                <w:sz w:val="20"/>
                <w:lang w:val="en-US"/>
              </w:rPr>
              <w:t>So Brz</w:t>
            </w:r>
          </w:p>
        </w:tc>
        <w:tc>
          <w:tcPr>
            <w:tcW w:w="3305" w:type="pct"/>
            <w:tcMar>
              <w:top w:w="0" w:type="dxa"/>
              <w:bottom w:w="0" w:type="dxa"/>
            </w:tcMar>
          </w:tcPr>
          <w:p w:rsidR="008C19A6" w:rsidRPr="00DC1EE2" w:rsidRDefault="008C19A6" w:rsidP="00B328C6">
            <w:pPr>
              <w:autoSpaceDE w:val="0"/>
              <w:autoSpaceDN w:val="0"/>
              <w:adjustRightInd w:val="0"/>
              <w:spacing w:line="240" w:lineRule="auto"/>
              <w:ind w:firstLine="0"/>
              <w:jc w:val="left"/>
              <w:rPr>
                <w:sz w:val="20"/>
              </w:rPr>
            </w:pPr>
            <w:r w:rsidRPr="00DC1EE2">
              <w:rPr>
                <w:sz w:val="20"/>
              </w:rPr>
              <w:t xml:space="preserve">So 80, inne 20 </w:t>
            </w:r>
          </w:p>
          <w:p w:rsidR="008C19A6" w:rsidRPr="00CA45A8" w:rsidRDefault="008C19A6" w:rsidP="00B328C6">
            <w:pPr>
              <w:autoSpaceDE w:val="0"/>
              <w:autoSpaceDN w:val="0"/>
              <w:adjustRightInd w:val="0"/>
              <w:spacing w:line="240" w:lineRule="auto"/>
              <w:ind w:firstLine="0"/>
              <w:jc w:val="left"/>
              <w:rPr>
                <w:b/>
                <w:sz w:val="20"/>
              </w:rPr>
            </w:pPr>
            <w:r w:rsidRPr="00DC1EE2">
              <w:rPr>
                <w:sz w:val="20"/>
              </w:rPr>
              <w:t>So 40, Brz 30, Św 20, inne 10</w:t>
            </w:r>
          </w:p>
          <w:p w:rsidR="008C19A6" w:rsidRPr="006E7486" w:rsidRDefault="008C19A6" w:rsidP="00B328C6">
            <w:pPr>
              <w:autoSpaceDE w:val="0"/>
              <w:autoSpaceDN w:val="0"/>
              <w:adjustRightInd w:val="0"/>
              <w:spacing w:line="240" w:lineRule="auto"/>
              <w:ind w:firstLine="0"/>
              <w:rPr>
                <w:rFonts w:cs="Z@R53AF.tmpEP0"/>
                <w:sz w:val="20"/>
              </w:rPr>
            </w:pPr>
            <w:r w:rsidRPr="00DC1EE2">
              <w:rPr>
                <w:sz w:val="20"/>
              </w:rPr>
              <w:t xml:space="preserve">Brz 50, So 30, inne 20 </w:t>
            </w:r>
          </w:p>
        </w:tc>
      </w:tr>
      <w:tr w:rsidR="008C19A6" w:rsidRPr="006E7486" w:rsidTr="00B328C6">
        <w:trPr>
          <w:trHeight w:val="283"/>
        </w:trPr>
        <w:tc>
          <w:tcPr>
            <w:tcW w:w="654" w:type="pct"/>
            <w:tcMar>
              <w:top w:w="0" w:type="dxa"/>
              <w:bottom w:w="0" w:type="dxa"/>
            </w:tcMar>
          </w:tcPr>
          <w:p w:rsidR="008C19A6" w:rsidRPr="006E7486" w:rsidRDefault="008C19A6" w:rsidP="00B328C6">
            <w:pPr>
              <w:autoSpaceDE w:val="0"/>
              <w:autoSpaceDN w:val="0"/>
              <w:adjustRightInd w:val="0"/>
              <w:spacing w:line="240" w:lineRule="auto"/>
              <w:ind w:firstLine="0"/>
              <w:jc w:val="left"/>
              <w:rPr>
                <w:sz w:val="20"/>
              </w:rPr>
            </w:pPr>
            <w:r w:rsidRPr="004B6C93">
              <w:rPr>
                <w:sz w:val="20"/>
              </w:rPr>
              <w:t xml:space="preserve">LMśw </w:t>
            </w:r>
          </w:p>
        </w:tc>
        <w:tc>
          <w:tcPr>
            <w:tcW w:w="1041" w:type="pct"/>
            <w:tcMar>
              <w:top w:w="0" w:type="dxa"/>
              <w:bottom w:w="0" w:type="dxa"/>
            </w:tcMar>
          </w:tcPr>
          <w:p w:rsidR="008C19A6" w:rsidRPr="00C9557F" w:rsidRDefault="008C19A6" w:rsidP="00B328C6">
            <w:pPr>
              <w:autoSpaceDE w:val="0"/>
              <w:autoSpaceDN w:val="0"/>
              <w:adjustRightInd w:val="0"/>
              <w:spacing w:line="240" w:lineRule="auto"/>
              <w:ind w:firstLine="0"/>
              <w:jc w:val="left"/>
              <w:rPr>
                <w:sz w:val="20"/>
                <w:lang w:val="en-US"/>
              </w:rPr>
            </w:pPr>
            <w:r w:rsidRPr="00C9557F">
              <w:rPr>
                <w:sz w:val="20"/>
                <w:lang w:val="en-US"/>
              </w:rPr>
              <w:t>Bk Db So</w:t>
            </w:r>
          </w:p>
          <w:p w:rsidR="008C19A6" w:rsidRPr="00C9557F" w:rsidRDefault="008C19A6" w:rsidP="00B328C6">
            <w:pPr>
              <w:autoSpaceDE w:val="0"/>
              <w:autoSpaceDN w:val="0"/>
              <w:adjustRightInd w:val="0"/>
              <w:spacing w:line="240" w:lineRule="auto"/>
              <w:ind w:firstLine="0"/>
              <w:jc w:val="left"/>
              <w:rPr>
                <w:sz w:val="20"/>
                <w:lang w:val="en-US"/>
              </w:rPr>
            </w:pPr>
            <w:r w:rsidRPr="00C9557F">
              <w:rPr>
                <w:sz w:val="20"/>
                <w:lang w:val="en-US"/>
              </w:rPr>
              <w:t>So Bk Db</w:t>
            </w:r>
          </w:p>
          <w:p w:rsidR="008C19A6" w:rsidRPr="00C9557F" w:rsidRDefault="008C19A6" w:rsidP="00B328C6">
            <w:pPr>
              <w:autoSpaceDE w:val="0"/>
              <w:autoSpaceDN w:val="0"/>
              <w:adjustRightInd w:val="0"/>
              <w:spacing w:line="240" w:lineRule="auto"/>
              <w:ind w:firstLine="0"/>
              <w:jc w:val="left"/>
              <w:rPr>
                <w:sz w:val="20"/>
                <w:lang w:val="en-US"/>
              </w:rPr>
            </w:pPr>
            <w:r w:rsidRPr="00C9557F">
              <w:rPr>
                <w:sz w:val="20"/>
                <w:lang w:val="en-US"/>
              </w:rPr>
              <w:t>Bk Db</w:t>
            </w:r>
          </w:p>
          <w:p w:rsidR="008C19A6" w:rsidRPr="00C9557F" w:rsidRDefault="008C19A6" w:rsidP="00B328C6">
            <w:pPr>
              <w:autoSpaceDE w:val="0"/>
              <w:autoSpaceDN w:val="0"/>
              <w:adjustRightInd w:val="0"/>
              <w:spacing w:line="240" w:lineRule="auto"/>
              <w:ind w:firstLine="0"/>
              <w:jc w:val="left"/>
              <w:rPr>
                <w:sz w:val="20"/>
                <w:lang w:val="en-US"/>
              </w:rPr>
            </w:pPr>
            <w:r w:rsidRPr="00C9557F">
              <w:rPr>
                <w:sz w:val="20"/>
                <w:lang w:val="en-US"/>
              </w:rPr>
              <w:t>Db Bk</w:t>
            </w:r>
          </w:p>
          <w:p w:rsidR="008C19A6" w:rsidRPr="00C9557F" w:rsidRDefault="008C19A6" w:rsidP="00B328C6">
            <w:pPr>
              <w:autoSpaceDE w:val="0"/>
              <w:autoSpaceDN w:val="0"/>
              <w:adjustRightInd w:val="0"/>
              <w:spacing w:line="240" w:lineRule="auto"/>
              <w:ind w:firstLine="0"/>
              <w:jc w:val="left"/>
              <w:rPr>
                <w:sz w:val="20"/>
                <w:lang w:val="en-US"/>
              </w:rPr>
            </w:pPr>
            <w:r w:rsidRPr="00C9557F">
              <w:rPr>
                <w:sz w:val="20"/>
                <w:lang w:val="en-US"/>
              </w:rPr>
              <w:t xml:space="preserve">Lp So Db </w:t>
            </w:r>
          </w:p>
          <w:p w:rsidR="008C19A6" w:rsidRPr="006E7486" w:rsidRDefault="008C19A6" w:rsidP="00B328C6">
            <w:pPr>
              <w:keepNext/>
              <w:autoSpaceDE w:val="0"/>
              <w:autoSpaceDN w:val="0"/>
              <w:adjustRightInd w:val="0"/>
              <w:spacing w:line="240" w:lineRule="auto"/>
              <w:ind w:firstLine="0"/>
              <w:rPr>
                <w:rFonts w:cs="Z@R53AF.tmpEP0"/>
                <w:sz w:val="20"/>
                <w:lang w:val="en-US"/>
              </w:rPr>
            </w:pPr>
            <w:r w:rsidRPr="00C9557F">
              <w:rPr>
                <w:sz w:val="20"/>
                <w:lang w:val="en-US"/>
              </w:rPr>
              <w:t>Db So Bk</w:t>
            </w:r>
          </w:p>
        </w:tc>
        <w:tc>
          <w:tcPr>
            <w:tcW w:w="3305" w:type="pct"/>
            <w:tcMar>
              <w:top w:w="0" w:type="dxa"/>
              <w:bottom w:w="0" w:type="dxa"/>
            </w:tcMar>
          </w:tcPr>
          <w:p w:rsidR="008C19A6" w:rsidRPr="00C9557F" w:rsidRDefault="008C19A6" w:rsidP="00B328C6">
            <w:pPr>
              <w:autoSpaceDE w:val="0"/>
              <w:autoSpaceDN w:val="0"/>
              <w:adjustRightInd w:val="0"/>
              <w:spacing w:line="240" w:lineRule="auto"/>
              <w:ind w:firstLine="0"/>
              <w:jc w:val="left"/>
              <w:rPr>
                <w:sz w:val="20"/>
              </w:rPr>
            </w:pPr>
            <w:r w:rsidRPr="00C9557F">
              <w:rPr>
                <w:sz w:val="20"/>
              </w:rPr>
              <w:t>So 40, Db 30, Bk 20, inne 10</w:t>
            </w:r>
          </w:p>
          <w:p w:rsidR="008C19A6" w:rsidRPr="00C9557F" w:rsidRDefault="008C19A6" w:rsidP="00B328C6">
            <w:pPr>
              <w:autoSpaceDE w:val="0"/>
              <w:autoSpaceDN w:val="0"/>
              <w:adjustRightInd w:val="0"/>
              <w:spacing w:line="240" w:lineRule="auto"/>
              <w:ind w:firstLine="0"/>
              <w:jc w:val="left"/>
              <w:rPr>
                <w:sz w:val="20"/>
              </w:rPr>
            </w:pPr>
            <w:r w:rsidRPr="00C9557F">
              <w:rPr>
                <w:sz w:val="20"/>
              </w:rPr>
              <w:t>Db 40, Bk 30, So 20, inne 10</w:t>
            </w:r>
          </w:p>
          <w:p w:rsidR="008C19A6" w:rsidRPr="00C9557F" w:rsidRDefault="008C19A6" w:rsidP="00B328C6">
            <w:pPr>
              <w:autoSpaceDE w:val="0"/>
              <w:autoSpaceDN w:val="0"/>
              <w:adjustRightInd w:val="0"/>
              <w:spacing w:line="240" w:lineRule="auto"/>
              <w:ind w:firstLine="0"/>
              <w:jc w:val="left"/>
              <w:rPr>
                <w:sz w:val="20"/>
              </w:rPr>
            </w:pPr>
            <w:r w:rsidRPr="00C9557F">
              <w:rPr>
                <w:sz w:val="20"/>
              </w:rPr>
              <w:t>Db 50, Bk 30, inne 20</w:t>
            </w:r>
          </w:p>
          <w:p w:rsidR="008C19A6" w:rsidRPr="00CA45A8" w:rsidRDefault="008C19A6" w:rsidP="00B328C6">
            <w:pPr>
              <w:autoSpaceDE w:val="0"/>
              <w:autoSpaceDN w:val="0"/>
              <w:adjustRightInd w:val="0"/>
              <w:spacing w:line="240" w:lineRule="auto"/>
              <w:ind w:firstLine="0"/>
              <w:jc w:val="left"/>
              <w:rPr>
                <w:sz w:val="20"/>
              </w:rPr>
            </w:pPr>
            <w:r w:rsidRPr="00CA45A8">
              <w:rPr>
                <w:sz w:val="20"/>
              </w:rPr>
              <w:t>Bk 50, Db 30, inne 20</w:t>
            </w:r>
          </w:p>
          <w:p w:rsidR="008C19A6" w:rsidRPr="00C356BC" w:rsidRDefault="008C19A6" w:rsidP="00B328C6">
            <w:pPr>
              <w:autoSpaceDE w:val="0"/>
              <w:autoSpaceDN w:val="0"/>
              <w:adjustRightInd w:val="0"/>
              <w:spacing w:line="240" w:lineRule="auto"/>
              <w:ind w:firstLine="0"/>
              <w:jc w:val="left"/>
              <w:rPr>
                <w:sz w:val="20"/>
              </w:rPr>
            </w:pPr>
            <w:r w:rsidRPr="00C356BC">
              <w:rPr>
                <w:sz w:val="20"/>
              </w:rPr>
              <w:t>Db 40, So 30, Lp 20, inne 10</w:t>
            </w:r>
          </w:p>
          <w:p w:rsidR="008C19A6" w:rsidRPr="006E7486" w:rsidRDefault="008C19A6" w:rsidP="00B328C6">
            <w:pPr>
              <w:keepNext/>
              <w:autoSpaceDE w:val="0"/>
              <w:autoSpaceDN w:val="0"/>
              <w:adjustRightInd w:val="0"/>
              <w:spacing w:line="240" w:lineRule="auto"/>
              <w:ind w:firstLine="0"/>
              <w:rPr>
                <w:sz w:val="20"/>
              </w:rPr>
            </w:pPr>
            <w:r w:rsidRPr="00C9557F">
              <w:rPr>
                <w:sz w:val="20"/>
                <w:lang w:val="en-US"/>
              </w:rPr>
              <w:t xml:space="preserve">Bk 30, So 30, </w:t>
            </w:r>
            <w:r>
              <w:rPr>
                <w:sz w:val="20"/>
                <w:lang w:val="en-US"/>
              </w:rPr>
              <w:t>Db</w:t>
            </w:r>
            <w:r w:rsidRPr="00C9557F">
              <w:rPr>
                <w:sz w:val="20"/>
                <w:lang w:val="en-US"/>
              </w:rPr>
              <w:t xml:space="preserve"> 30, inne 10</w:t>
            </w:r>
          </w:p>
        </w:tc>
      </w:tr>
      <w:tr w:rsidR="008C19A6" w:rsidRPr="006E7486" w:rsidTr="00B328C6">
        <w:trPr>
          <w:cantSplit/>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D74E62">
              <w:rPr>
                <w:sz w:val="20"/>
              </w:rPr>
              <w:t xml:space="preserve">LMw </w:t>
            </w:r>
          </w:p>
        </w:tc>
        <w:tc>
          <w:tcPr>
            <w:tcW w:w="1041" w:type="pct"/>
          </w:tcPr>
          <w:p w:rsidR="008C19A6" w:rsidRPr="00D74E62" w:rsidRDefault="008C19A6" w:rsidP="00B328C6">
            <w:pPr>
              <w:autoSpaceDE w:val="0"/>
              <w:autoSpaceDN w:val="0"/>
              <w:adjustRightInd w:val="0"/>
              <w:spacing w:line="240" w:lineRule="auto"/>
              <w:ind w:firstLine="0"/>
              <w:jc w:val="left"/>
              <w:rPr>
                <w:sz w:val="20"/>
                <w:lang w:val="en-US"/>
              </w:rPr>
            </w:pPr>
            <w:r w:rsidRPr="00D74E62">
              <w:rPr>
                <w:sz w:val="20"/>
                <w:lang w:val="en-US"/>
              </w:rPr>
              <w:t>Ol Św Db</w:t>
            </w:r>
          </w:p>
          <w:p w:rsidR="008C19A6" w:rsidRPr="00D74E62" w:rsidRDefault="008C19A6" w:rsidP="00B328C6">
            <w:pPr>
              <w:autoSpaceDE w:val="0"/>
              <w:autoSpaceDN w:val="0"/>
              <w:adjustRightInd w:val="0"/>
              <w:spacing w:line="240" w:lineRule="auto"/>
              <w:ind w:firstLine="0"/>
              <w:jc w:val="left"/>
              <w:rPr>
                <w:sz w:val="20"/>
                <w:lang w:val="en-US"/>
              </w:rPr>
            </w:pPr>
            <w:r w:rsidRPr="00D74E62">
              <w:rPr>
                <w:sz w:val="20"/>
                <w:lang w:val="en-US"/>
              </w:rPr>
              <w:t xml:space="preserve">So Bk Db </w:t>
            </w:r>
          </w:p>
          <w:p w:rsidR="008C19A6" w:rsidRPr="00D74E62" w:rsidRDefault="008C19A6" w:rsidP="00B328C6">
            <w:pPr>
              <w:autoSpaceDE w:val="0"/>
              <w:autoSpaceDN w:val="0"/>
              <w:adjustRightInd w:val="0"/>
              <w:spacing w:line="240" w:lineRule="auto"/>
              <w:ind w:firstLine="0"/>
              <w:jc w:val="left"/>
              <w:rPr>
                <w:sz w:val="20"/>
                <w:lang w:val="en-US"/>
              </w:rPr>
            </w:pPr>
            <w:r w:rsidRPr="00D74E62">
              <w:rPr>
                <w:sz w:val="20"/>
                <w:lang w:val="en-US"/>
              </w:rPr>
              <w:t>Św Db So</w:t>
            </w:r>
          </w:p>
          <w:p w:rsidR="008C19A6" w:rsidRPr="00D74E62" w:rsidRDefault="008C19A6" w:rsidP="00B328C6">
            <w:pPr>
              <w:autoSpaceDE w:val="0"/>
              <w:autoSpaceDN w:val="0"/>
              <w:adjustRightInd w:val="0"/>
              <w:spacing w:line="240" w:lineRule="auto"/>
              <w:ind w:firstLine="0"/>
              <w:jc w:val="left"/>
              <w:rPr>
                <w:sz w:val="20"/>
                <w:lang w:val="en-US"/>
              </w:rPr>
            </w:pPr>
            <w:r w:rsidRPr="00D74E62">
              <w:rPr>
                <w:sz w:val="20"/>
                <w:lang w:val="en-US"/>
              </w:rPr>
              <w:t>Brz Św</w:t>
            </w:r>
          </w:p>
          <w:p w:rsidR="008C19A6" w:rsidRPr="006E7486" w:rsidRDefault="008C19A6" w:rsidP="00B328C6">
            <w:pPr>
              <w:autoSpaceDE w:val="0"/>
              <w:autoSpaceDN w:val="0"/>
              <w:adjustRightInd w:val="0"/>
              <w:spacing w:line="240" w:lineRule="auto"/>
              <w:ind w:firstLine="0"/>
              <w:rPr>
                <w:rFonts w:cs="Z@R53AF.tmpEP0"/>
                <w:sz w:val="20"/>
                <w:lang w:val="de-DE"/>
              </w:rPr>
            </w:pPr>
            <w:r w:rsidRPr="00D74E62">
              <w:rPr>
                <w:sz w:val="20"/>
                <w:lang w:val="en-US"/>
              </w:rPr>
              <w:t>Lp Db</w:t>
            </w:r>
          </w:p>
        </w:tc>
        <w:tc>
          <w:tcPr>
            <w:tcW w:w="3305" w:type="pct"/>
          </w:tcPr>
          <w:p w:rsidR="008C19A6" w:rsidRPr="00D74E62" w:rsidRDefault="008C19A6" w:rsidP="00B328C6">
            <w:pPr>
              <w:autoSpaceDE w:val="0"/>
              <w:autoSpaceDN w:val="0"/>
              <w:adjustRightInd w:val="0"/>
              <w:spacing w:line="240" w:lineRule="auto"/>
              <w:ind w:firstLine="0"/>
              <w:jc w:val="left"/>
              <w:rPr>
                <w:sz w:val="20"/>
              </w:rPr>
            </w:pPr>
            <w:r w:rsidRPr="00D74E62">
              <w:rPr>
                <w:sz w:val="20"/>
              </w:rPr>
              <w:t xml:space="preserve">Db 40, Św 30, Ol 20, inne 10 </w:t>
            </w:r>
          </w:p>
          <w:p w:rsidR="008C19A6" w:rsidRPr="00D74E62" w:rsidRDefault="008C19A6" w:rsidP="00B328C6">
            <w:pPr>
              <w:autoSpaceDE w:val="0"/>
              <w:autoSpaceDN w:val="0"/>
              <w:adjustRightInd w:val="0"/>
              <w:spacing w:line="240" w:lineRule="auto"/>
              <w:ind w:firstLine="0"/>
              <w:jc w:val="left"/>
              <w:rPr>
                <w:sz w:val="20"/>
              </w:rPr>
            </w:pPr>
            <w:r w:rsidRPr="00D74E62">
              <w:rPr>
                <w:sz w:val="20"/>
              </w:rPr>
              <w:t>Db 40, Bk 30, So 20, inne 10</w:t>
            </w:r>
          </w:p>
          <w:p w:rsidR="008C19A6" w:rsidRPr="00D74E62" w:rsidRDefault="008C19A6" w:rsidP="00B328C6">
            <w:pPr>
              <w:autoSpaceDE w:val="0"/>
              <w:autoSpaceDN w:val="0"/>
              <w:adjustRightInd w:val="0"/>
              <w:spacing w:line="240" w:lineRule="auto"/>
              <w:ind w:firstLine="0"/>
              <w:jc w:val="left"/>
              <w:rPr>
                <w:sz w:val="20"/>
              </w:rPr>
            </w:pPr>
            <w:r w:rsidRPr="00D74E62">
              <w:rPr>
                <w:sz w:val="20"/>
              </w:rPr>
              <w:t xml:space="preserve">So 40, Db 30, Św 20, inne 10 </w:t>
            </w:r>
          </w:p>
          <w:p w:rsidR="008C19A6" w:rsidRPr="00D74E62" w:rsidRDefault="008C19A6" w:rsidP="00B328C6">
            <w:pPr>
              <w:autoSpaceDE w:val="0"/>
              <w:autoSpaceDN w:val="0"/>
              <w:adjustRightInd w:val="0"/>
              <w:spacing w:line="240" w:lineRule="auto"/>
              <w:ind w:firstLine="0"/>
              <w:jc w:val="left"/>
              <w:rPr>
                <w:sz w:val="20"/>
              </w:rPr>
            </w:pPr>
            <w:r w:rsidRPr="00D74E62">
              <w:rPr>
                <w:sz w:val="20"/>
              </w:rPr>
              <w:t xml:space="preserve">Św 50, Brz 30, inne 20 </w:t>
            </w:r>
          </w:p>
          <w:p w:rsidR="008C19A6" w:rsidRPr="006E7486" w:rsidRDefault="008C19A6" w:rsidP="00B328C6">
            <w:pPr>
              <w:autoSpaceDE w:val="0"/>
              <w:autoSpaceDN w:val="0"/>
              <w:adjustRightInd w:val="0"/>
              <w:spacing w:line="240" w:lineRule="auto"/>
              <w:ind w:firstLine="0"/>
              <w:rPr>
                <w:rFonts w:cs="Z@R53AF.tmpEP0"/>
                <w:sz w:val="20"/>
                <w:lang w:val="en-US"/>
              </w:rPr>
            </w:pPr>
            <w:r w:rsidRPr="00D74E62">
              <w:rPr>
                <w:sz w:val="20"/>
              </w:rPr>
              <w:t>Db 50, Lp 30, inne 20</w:t>
            </w:r>
          </w:p>
        </w:tc>
      </w:tr>
      <w:tr w:rsidR="008C19A6" w:rsidRPr="006E7486" w:rsidTr="00B328C6">
        <w:trPr>
          <w:cantSplit/>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D74E62">
              <w:br w:type="page"/>
            </w:r>
            <w:r w:rsidRPr="00D74E62">
              <w:rPr>
                <w:sz w:val="20"/>
              </w:rPr>
              <w:t xml:space="preserve">LMb </w:t>
            </w:r>
          </w:p>
        </w:tc>
        <w:tc>
          <w:tcPr>
            <w:tcW w:w="1041" w:type="pct"/>
          </w:tcPr>
          <w:p w:rsidR="008C19A6" w:rsidRPr="004E0E89" w:rsidRDefault="008C19A6" w:rsidP="00B328C6">
            <w:pPr>
              <w:autoSpaceDE w:val="0"/>
              <w:autoSpaceDN w:val="0"/>
              <w:adjustRightInd w:val="0"/>
              <w:spacing w:line="240" w:lineRule="auto"/>
              <w:ind w:firstLine="0"/>
              <w:jc w:val="left"/>
              <w:rPr>
                <w:sz w:val="20"/>
                <w:lang w:val="en-US"/>
              </w:rPr>
            </w:pPr>
            <w:r w:rsidRPr="004E0E89">
              <w:rPr>
                <w:sz w:val="20"/>
                <w:lang w:val="en-US"/>
              </w:rPr>
              <w:t>Ol</w:t>
            </w:r>
          </w:p>
          <w:p w:rsidR="008C19A6" w:rsidRPr="006E7486" w:rsidRDefault="008C19A6" w:rsidP="00B328C6">
            <w:pPr>
              <w:keepNext/>
              <w:autoSpaceDE w:val="0"/>
              <w:autoSpaceDN w:val="0"/>
              <w:adjustRightInd w:val="0"/>
              <w:spacing w:line="240" w:lineRule="auto"/>
              <w:ind w:firstLine="0"/>
              <w:rPr>
                <w:rFonts w:cs="Z@R53AF.tmpEP0"/>
                <w:sz w:val="20"/>
              </w:rPr>
            </w:pPr>
            <w:r w:rsidRPr="004E0E89">
              <w:rPr>
                <w:sz w:val="20"/>
                <w:lang w:val="en-US"/>
              </w:rPr>
              <w:t>Ol Brz So</w:t>
            </w:r>
          </w:p>
        </w:tc>
        <w:tc>
          <w:tcPr>
            <w:tcW w:w="3305" w:type="pct"/>
          </w:tcPr>
          <w:p w:rsidR="008C19A6" w:rsidRPr="00941641" w:rsidRDefault="008C19A6" w:rsidP="00B328C6">
            <w:pPr>
              <w:autoSpaceDE w:val="0"/>
              <w:autoSpaceDN w:val="0"/>
              <w:adjustRightInd w:val="0"/>
              <w:spacing w:line="240" w:lineRule="auto"/>
              <w:ind w:firstLine="0"/>
              <w:jc w:val="left"/>
              <w:rPr>
                <w:sz w:val="20"/>
              </w:rPr>
            </w:pPr>
            <w:r w:rsidRPr="00941641">
              <w:rPr>
                <w:sz w:val="20"/>
              </w:rPr>
              <w:t>Ol 70, inne 30</w:t>
            </w:r>
          </w:p>
          <w:p w:rsidR="008C19A6" w:rsidRPr="006E7486" w:rsidRDefault="008C19A6" w:rsidP="00B328C6">
            <w:pPr>
              <w:keepNext/>
              <w:autoSpaceDE w:val="0"/>
              <w:autoSpaceDN w:val="0"/>
              <w:adjustRightInd w:val="0"/>
              <w:spacing w:line="240" w:lineRule="auto"/>
              <w:ind w:firstLine="0"/>
              <w:rPr>
                <w:rFonts w:cs="Z@R53AF.tmpEP0"/>
                <w:sz w:val="20"/>
              </w:rPr>
            </w:pPr>
            <w:r w:rsidRPr="00941641">
              <w:rPr>
                <w:sz w:val="20"/>
              </w:rPr>
              <w:t xml:space="preserve">So 40, </w:t>
            </w:r>
            <w:r>
              <w:rPr>
                <w:sz w:val="20"/>
              </w:rPr>
              <w:t>Brz</w:t>
            </w:r>
            <w:r w:rsidRPr="00941641">
              <w:rPr>
                <w:sz w:val="20"/>
              </w:rPr>
              <w:t xml:space="preserve"> 30, </w:t>
            </w:r>
            <w:r>
              <w:rPr>
                <w:sz w:val="20"/>
              </w:rPr>
              <w:t>Ol</w:t>
            </w:r>
            <w:r w:rsidRPr="00941641">
              <w:rPr>
                <w:sz w:val="20"/>
              </w:rPr>
              <w:t xml:space="preserve"> </w:t>
            </w:r>
            <w:r>
              <w:rPr>
                <w:sz w:val="20"/>
              </w:rPr>
              <w:t>2</w:t>
            </w:r>
            <w:r w:rsidRPr="00941641">
              <w:rPr>
                <w:sz w:val="20"/>
              </w:rPr>
              <w:t xml:space="preserve">0, inne </w:t>
            </w:r>
            <w:r>
              <w:rPr>
                <w:sz w:val="20"/>
              </w:rPr>
              <w:t>1</w:t>
            </w:r>
            <w:r w:rsidRPr="00941641">
              <w:rPr>
                <w:sz w:val="20"/>
              </w:rPr>
              <w:t>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941641">
              <w:br w:type="page"/>
            </w:r>
            <w:r w:rsidRPr="00D74E62">
              <w:rPr>
                <w:sz w:val="20"/>
              </w:rPr>
              <w:t xml:space="preserve">Lśw </w:t>
            </w:r>
          </w:p>
        </w:tc>
        <w:tc>
          <w:tcPr>
            <w:tcW w:w="1041" w:type="pct"/>
          </w:tcPr>
          <w:p w:rsidR="008C19A6" w:rsidRPr="001F66FD" w:rsidRDefault="008C19A6" w:rsidP="00B328C6">
            <w:pPr>
              <w:autoSpaceDE w:val="0"/>
              <w:autoSpaceDN w:val="0"/>
              <w:adjustRightInd w:val="0"/>
              <w:spacing w:line="240" w:lineRule="auto"/>
              <w:ind w:firstLine="0"/>
              <w:jc w:val="left"/>
              <w:rPr>
                <w:sz w:val="20"/>
              </w:rPr>
            </w:pPr>
            <w:r w:rsidRPr="001F66FD">
              <w:rPr>
                <w:sz w:val="20"/>
              </w:rPr>
              <w:t>Db</w:t>
            </w:r>
          </w:p>
          <w:p w:rsidR="008C19A6" w:rsidRPr="001F66FD" w:rsidRDefault="008C19A6" w:rsidP="00B328C6">
            <w:pPr>
              <w:autoSpaceDE w:val="0"/>
              <w:autoSpaceDN w:val="0"/>
              <w:adjustRightInd w:val="0"/>
              <w:spacing w:line="240" w:lineRule="auto"/>
              <w:ind w:firstLine="0"/>
              <w:jc w:val="left"/>
              <w:rPr>
                <w:sz w:val="20"/>
              </w:rPr>
            </w:pPr>
            <w:r w:rsidRPr="001F66FD">
              <w:rPr>
                <w:sz w:val="20"/>
              </w:rPr>
              <w:t>Lp Bk</w:t>
            </w:r>
          </w:p>
          <w:p w:rsidR="008C19A6" w:rsidRPr="001F66FD" w:rsidRDefault="008C19A6" w:rsidP="00B328C6">
            <w:pPr>
              <w:autoSpaceDE w:val="0"/>
              <w:autoSpaceDN w:val="0"/>
              <w:adjustRightInd w:val="0"/>
              <w:spacing w:line="240" w:lineRule="auto"/>
              <w:ind w:firstLine="0"/>
              <w:jc w:val="left"/>
              <w:rPr>
                <w:sz w:val="20"/>
              </w:rPr>
            </w:pPr>
            <w:r w:rsidRPr="001F66FD">
              <w:rPr>
                <w:sz w:val="20"/>
              </w:rPr>
              <w:t>Bk Db</w:t>
            </w:r>
          </w:p>
          <w:p w:rsidR="008C19A6" w:rsidRPr="001F66FD" w:rsidRDefault="008C19A6" w:rsidP="00B328C6">
            <w:pPr>
              <w:autoSpaceDE w:val="0"/>
              <w:autoSpaceDN w:val="0"/>
              <w:adjustRightInd w:val="0"/>
              <w:spacing w:line="240" w:lineRule="auto"/>
              <w:ind w:firstLine="0"/>
              <w:jc w:val="left"/>
              <w:rPr>
                <w:sz w:val="20"/>
              </w:rPr>
            </w:pPr>
            <w:r w:rsidRPr="001F66FD">
              <w:rPr>
                <w:sz w:val="20"/>
              </w:rPr>
              <w:t>Lp Bk Db</w:t>
            </w:r>
          </w:p>
          <w:p w:rsidR="008C19A6" w:rsidRPr="001F66FD" w:rsidRDefault="008C19A6" w:rsidP="00B328C6">
            <w:pPr>
              <w:autoSpaceDE w:val="0"/>
              <w:autoSpaceDN w:val="0"/>
              <w:adjustRightInd w:val="0"/>
              <w:spacing w:line="240" w:lineRule="auto"/>
              <w:ind w:firstLine="0"/>
              <w:jc w:val="left"/>
              <w:rPr>
                <w:sz w:val="20"/>
              </w:rPr>
            </w:pPr>
            <w:r w:rsidRPr="001F66FD">
              <w:rPr>
                <w:sz w:val="20"/>
              </w:rPr>
              <w:t>Db Bk</w:t>
            </w:r>
          </w:p>
          <w:p w:rsidR="008C19A6" w:rsidRPr="001F66FD" w:rsidRDefault="008C19A6" w:rsidP="00B328C6">
            <w:pPr>
              <w:autoSpaceDE w:val="0"/>
              <w:autoSpaceDN w:val="0"/>
              <w:adjustRightInd w:val="0"/>
              <w:spacing w:line="240" w:lineRule="auto"/>
              <w:ind w:firstLine="0"/>
              <w:jc w:val="left"/>
              <w:rPr>
                <w:sz w:val="20"/>
              </w:rPr>
            </w:pPr>
            <w:r w:rsidRPr="001F66FD">
              <w:rPr>
                <w:sz w:val="20"/>
              </w:rPr>
              <w:t>Lp Db</w:t>
            </w:r>
          </w:p>
          <w:p w:rsidR="008C19A6" w:rsidRPr="009005EF" w:rsidRDefault="008C19A6" w:rsidP="00B328C6">
            <w:pPr>
              <w:autoSpaceDE w:val="0"/>
              <w:autoSpaceDN w:val="0"/>
              <w:adjustRightInd w:val="0"/>
              <w:spacing w:line="240" w:lineRule="auto"/>
              <w:ind w:firstLine="0"/>
              <w:rPr>
                <w:rFonts w:cs="Z@R53AF.tmpEP0"/>
                <w:sz w:val="20"/>
                <w:lang w:val="en-US"/>
              </w:rPr>
            </w:pPr>
            <w:r w:rsidRPr="001F66FD">
              <w:rPr>
                <w:sz w:val="20"/>
              </w:rPr>
              <w:t>Bk</w:t>
            </w:r>
          </w:p>
        </w:tc>
        <w:tc>
          <w:tcPr>
            <w:tcW w:w="3305" w:type="pct"/>
          </w:tcPr>
          <w:p w:rsidR="008C19A6" w:rsidRPr="00446F04" w:rsidRDefault="008C19A6" w:rsidP="00B328C6">
            <w:pPr>
              <w:autoSpaceDE w:val="0"/>
              <w:autoSpaceDN w:val="0"/>
              <w:adjustRightInd w:val="0"/>
              <w:spacing w:line="240" w:lineRule="auto"/>
              <w:ind w:firstLine="0"/>
              <w:jc w:val="left"/>
              <w:rPr>
                <w:sz w:val="20"/>
              </w:rPr>
            </w:pPr>
            <w:r w:rsidRPr="00446F04">
              <w:rPr>
                <w:sz w:val="20"/>
              </w:rPr>
              <w:t xml:space="preserve">Db 70, inne 30 </w:t>
            </w:r>
          </w:p>
          <w:p w:rsidR="008C19A6" w:rsidRPr="00446F04" w:rsidRDefault="008C19A6" w:rsidP="00B328C6">
            <w:pPr>
              <w:autoSpaceDE w:val="0"/>
              <w:autoSpaceDN w:val="0"/>
              <w:adjustRightInd w:val="0"/>
              <w:spacing w:line="240" w:lineRule="auto"/>
              <w:ind w:firstLine="0"/>
              <w:jc w:val="left"/>
              <w:rPr>
                <w:sz w:val="20"/>
              </w:rPr>
            </w:pPr>
            <w:r w:rsidRPr="00446F04">
              <w:rPr>
                <w:sz w:val="20"/>
              </w:rPr>
              <w:t>Bk 50, Lp 30, inne 20</w:t>
            </w:r>
          </w:p>
          <w:p w:rsidR="008C19A6" w:rsidRPr="00446F04" w:rsidRDefault="008C19A6" w:rsidP="00B328C6">
            <w:pPr>
              <w:autoSpaceDE w:val="0"/>
              <w:autoSpaceDN w:val="0"/>
              <w:adjustRightInd w:val="0"/>
              <w:spacing w:line="240" w:lineRule="auto"/>
              <w:ind w:firstLine="0"/>
              <w:jc w:val="left"/>
              <w:rPr>
                <w:sz w:val="20"/>
              </w:rPr>
            </w:pPr>
            <w:r w:rsidRPr="00446F04">
              <w:rPr>
                <w:sz w:val="20"/>
              </w:rPr>
              <w:t xml:space="preserve">Db 50, Bk 30, </w:t>
            </w:r>
            <w:r>
              <w:rPr>
                <w:sz w:val="20"/>
              </w:rPr>
              <w:t>i</w:t>
            </w:r>
            <w:r w:rsidRPr="00446F04">
              <w:rPr>
                <w:sz w:val="20"/>
              </w:rPr>
              <w:t>nne 20</w:t>
            </w:r>
          </w:p>
          <w:p w:rsidR="008C19A6" w:rsidRPr="00446F04" w:rsidRDefault="008C19A6" w:rsidP="00B328C6">
            <w:pPr>
              <w:autoSpaceDE w:val="0"/>
              <w:autoSpaceDN w:val="0"/>
              <w:adjustRightInd w:val="0"/>
              <w:spacing w:line="240" w:lineRule="auto"/>
              <w:ind w:firstLine="0"/>
              <w:jc w:val="left"/>
              <w:rPr>
                <w:sz w:val="20"/>
              </w:rPr>
            </w:pPr>
            <w:r w:rsidRPr="00446F04">
              <w:rPr>
                <w:sz w:val="20"/>
              </w:rPr>
              <w:t>Db 40, Bk 30, Lp 20, inne 10</w:t>
            </w:r>
          </w:p>
          <w:p w:rsidR="008C19A6" w:rsidRPr="00446F04" w:rsidRDefault="008C19A6" w:rsidP="00B328C6">
            <w:pPr>
              <w:autoSpaceDE w:val="0"/>
              <w:autoSpaceDN w:val="0"/>
              <w:adjustRightInd w:val="0"/>
              <w:spacing w:line="240" w:lineRule="auto"/>
              <w:ind w:firstLine="0"/>
              <w:jc w:val="left"/>
              <w:rPr>
                <w:sz w:val="20"/>
              </w:rPr>
            </w:pPr>
            <w:r w:rsidRPr="00446F04">
              <w:rPr>
                <w:sz w:val="20"/>
              </w:rPr>
              <w:t>Bk 50, Db 30, inne 20</w:t>
            </w:r>
          </w:p>
          <w:p w:rsidR="008C19A6" w:rsidRPr="00446F04" w:rsidRDefault="008C19A6" w:rsidP="00B328C6">
            <w:pPr>
              <w:autoSpaceDE w:val="0"/>
              <w:autoSpaceDN w:val="0"/>
              <w:adjustRightInd w:val="0"/>
              <w:spacing w:line="240" w:lineRule="auto"/>
              <w:ind w:firstLine="0"/>
              <w:jc w:val="left"/>
              <w:rPr>
                <w:sz w:val="20"/>
              </w:rPr>
            </w:pPr>
            <w:r w:rsidRPr="00446F04">
              <w:rPr>
                <w:sz w:val="20"/>
              </w:rPr>
              <w:t>Db 50, Lp 30, inne 20</w:t>
            </w:r>
          </w:p>
          <w:p w:rsidR="008C19A6" w:rsidRPr="006E7486" w:rsidRDefault="008C19A6" w:rsidP="00B328C6">
            <w:pPr>
              <w:autoSpaceDE w:val="0"/>
              <w:autoSpaceDN w:val="0"/>
              <w:adjustRightInd w:val="0"/>
              <w:spacing w:line="240" w:lineRule="auto"/>
              <w:ind w:firstLine="0"/>
              <w:rPr>
                <w:rFonts w:cs="Z@R53AF.tmpEP0"/>
                <w:sz w:val="20"/>
              </w:rPr>
            </w:pPr>
            <w:r w:rsidRPr="00446F04">
              <w:rPr>
                <w:sz w:val="20"/>
              </w:rPr>
              <w:t>Bk 70, inne 30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D74E62">
              <w:rPr>
                <w:sz w:val="20"/>
              </w:rPr>
              <w:t>Lw *</w:t>
            </w:r>
          </w:p>
        </w:tc>
        <w:tc>
          <w:tcPr>
            <w:tcW w:w="1041" w:type="pct"/>
          </w:tcPr>
          <w:p w:rsidR="008C19A6" w:rsidRPr="00BB6C0A" w:rsidRDefault="008C19A6" w:rsidP="00B328C6">
            <w:pPr>
              <w:autoSpaceDE w:val="0"/>
              <w:autoSpaceDN w:val="0"/>
              <w:adjustRightInd w:val="0"/>
              <w:spacing w:line="240" w:lineRule="auto"/>
              <w:ind w:firstLine="0"/>
              <w:jc w:val="left"/>
              <w:rPr>
                <w:sz w:val="20"/>
              </w:rPr>
            </w:pPr>
            <w:r w:rsidRPr="00BB6C0A">
              <w:rPr>
                <w:sz w:val="20"/>
              </w:rPr>
              <w:t>Js Db</w:t>
            </w:r>
          </w:p>
          <w:p w:rsidR="008C19A6" w:rsidRPr="006E7486" w:rsidRDefault="008C19A6" w:rsidP="00B328C6">
            <w:pPr>
              <w:keepNext/>
              <w:autoSpaceDE w:val="0"/>
              <w:autoSpaceDN w:val="0"/>
              <w:adjustRightInd w:val="0"/>
              <w:spacing w:line="240" w:lineRule="auto"/>
              <w:ind w:firstLine="0"/>
              <w:rPr>
                <w:sz w:val="20"/>
                <w:lang w:val="en-US"/>
              </w:rPr>
            </w:pPr>
            <w:r w:rsidRPr="00BB6C0A">
              <w:rPr>
                <w:sz w:val="20"/>
              </w:rPr>
              <w:lastRenderedPageBreak/>
              <w:t xml:space="preserve">Db </w:t>
            </w:r>
          </w:p>
        </w:tc>
        <w:tc>
          <w:tcPr>
            <w:tcW w:w="3305" w:type="pct"/>
          </w:tcPr>
          <w:p w:rsidR="008C19A6" w:rsidRPr="00CA45A8" w:rsidRDefault="008C19A6" w:rsidP="00B328C6">
            <w:pPr>
              <w:autoSpaceDE w:val="0"/>
              <w:autoSpaceDN w:val="0"/>
              <w:adjustRightInd w:val="0"/>
              <w:spacing w:line="240" w:lineRule="auto"/>
              <w:ind w:firstLine="0"/>
              <w:jc w:val="left"/>
              <w:rPr>
                <w:b/>
                <w:sz w:val="20"/>
              </w:rPr>
            </w:pPr>
            <w:r w:rsidRPr="00BB6C0A">
              <w:rPr>
                <w:sz w:val="20"/>
              </w:rPr>
              <w:lastRenderedPageBreak/>
              <w:t xml:space="preserve">Db 60, Js </w:t>
            </w:r>
            <w:r>
              <w:rPr>
                <w:sz w:val="20"/>
              </w:rPr>
              <w:t>2</w:t>
            </w:r>
            <w:r w:rsidRPr="00BB6C0A">
              <w:rPr>
                <w:sz w:val="20"/>
              </w:rPr>
              <w:t xml:space="preserve">0, inne </w:t>
            </w:r>
            <w:r>
              <w:rPr>
                <w:sz w:val="20"/>
              </w:rPr>
              <w:t>2</w:t>
            </w:r>
            <w:r w:rsidRPr="00BB6C0A">
              <w:rPr>
                <w:sz w:val="20"/>
              </w:rPr>
              <w:t>0</w:t>
            </w:r>
          </w:p>
          <w:p w:rsidR="008C19A6" w:rsidRPr="006E7486" w:rsidRDefault="008C19A6" w:rsidP="00B328C6">
            <w:pPr>
              <w:keepNext/>
              <w:autoSpaceDE w:val="0"/>
              <w:autoSpaceDN w:val="0"/>
              <w:adjustRightInd w:val="0"/>
              <w:spacing w:line="240" w:lineRule="auto"/>
              <w:ind w:firstLine="0"/>
              <w:rPr>
                <w:sz w:val="20"/>
              </w:rPr>
            </w:pPr>
            <w:r w:rsidRPr="00BB6C0A">
              <w:rPr>
                <w:sz w:val="20"/>
              </w:rPr>
              <w:lastRenderedPageBreak/>
              <w:t>Db 70, inne 30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BB6C0A">
              <w:rPr>
                <w:sz w:val="20"/>
              </w:rPr>
              <w:lastRenderedPageBreak/>
              <w:t>Ol</w:t>
            </w:r>
          </w:p>
        </w:tc>
        <w:tc>
          <w:tcPr>
            <w:tcW w:w="1041" w:type="pct"/>
          </w:tcPr>
          <w:p w:rsidR="008C19A6" w:rsidRPr="006E7486" w:rsidRDefault="008C19A6" w:rsidP="00B328C6">
            <w:pPr>
              <w:keepNext/>
              <w:autoSpaceDE w:val="0"/>
              <w:autoSpaceDN w:val="0"/>
              <w:adjustRightInd w:val="0"/>
              <w:spacing w:line="240" w:lineRule="auto"/>
              <w:ind w:firstLine="0"/>
              <w:rPr>
                <w:sz w:val="20"/>
                <w:lang w:val="en-US"/>
              </w:rPr>
            </w:pPr>
            <w:r w:rsidRPr="00BB6C0A">
              <w:rPr>
                <w:sz w:val="20"/>
              </w:rPr>
              <w:t>Ol</w:t>
            </w:r>
          </w:p>
        </w:tc>
        <w:tc>
          <w:tcPr>
            <w:tcW w:w="3305" w:type="pct"/>
          </w:tcPr>
          <w:p w:rsidR="008C19A6" w:rsidRPr="006E7486" w:rsidRDefault="008C19A6" w:rsidP="00B328C6">
            <w:pPr>
              <w:keepNext/>
              <w:autoSpaceDE w:val="0"/>
              <w:autoSpaceDN w:val="0"/>
              <w:adjustRightInd w:val="0"/>
              <w:spacing w:line="240" w:lineRule="auto"/>
              <w:ind w:firstLine="0"/>
              <w:rPr>
                <w:sz w:val="20"/>
              </w:rPr>
            </w:pPr>
            <w:r>
              <w:rPr>
                <w:sz w:val="20"/>
              </w:rPr>
              <w:t>Ol 9</w:t>
            </w:r>
            <w:r w:rsidRPr="00BB6C0A">
              <w:rPr>
                <w:sz w:val="20"/>
              </w:rPr>
              <w:t xml:space="preserve">0, inne </w:t>
            </w:r>
            <w:r>
              <w:rPr>
                <w:sz w:val="20"/>
              </w:rPr>
              <w:t>1</w:t>
            </w:r>
            <w:r w:rsidRPr="00BB6C0A">
              <w:rPr>
                <w:sz w:val="20"/>
              </w:rPr>
              <w:t>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D74E62">
              <w:rPr>
                <w:sz w:val="20"/>
              </w:rPr>
              <w:t>Ol J</w:t>
            </w:r>
            <w:r>
              <w:rPr>
                <w:sz w:val="20"/>
              </w:rPr>
              <w:t>s</w:t>
            </w:r>
            <w:r w:rsidRPr="00D74E62">
              <w:rPr>
                <w:sz w:val="20"/>
              </w:rPr>
              <w:t>*</w:t>
            </w:r>
          </w:p>
        </w:tc>
        <w:tc>
          <w:tcPr>
            <w:tcW w:w="1041" w:type="pct"/>
          </w:tcPr>
          <w:p w:rsidR="008C19A6" w:rsidRPr="00BB6C0A" w:rsidRDefault="008C19A6" w:rsidP="00B328C6">
            <w:pPr>
              <w:autoSpaceDE w:val="0"/>
              <w:autoSpaceDN w:val="0"/>
              <w:adjustRightInd w:val="0"/>
              <w:spacing w:line="240" w:lineRule="auto"/>
              <w:ind w:firstLine="0"/>
              <w:jc w:val="left"/>
              <w:rPr>
                <w:sz w:val="20"/>
              </w:rPr>
            </w:pPr>
            <w:r w:rsidRPr="00BB6C0A">
              <w:rPr>
                <w:sz w:val="20"/>
              </w:rPr>
              <w:t>Ol Js</w:t>
            </w:r>
          </w:p>
          <w:p w:rsidR="008C19A6" w:rsidRPr="006E7486" w:rsidRDefault="008C19A6" w:rsidP="00B328C6">
            <w:pPr>
              <w:keepNext/>
              <w:autoSpaceDE w:val="0"/>
              <w:autoSpaceDN w:val="0"/>
              <w:adjustRightInd w:val="0"/>
              <w:spacing w:line="240" w:lineRule="auto"/>
              <w:ind w:firstLine="0"/>
              <w:rPr>
                <w:sz w:val="20"/>
                <w:lang w:val="en-US"/>
              </w:rPr>
            </w:pPr>
            <w:r w:rsidRPr="00BB6C0A">
              <w:rPr>
                <w:sz w:val="20"/>
              </w:rPr>
              <w:t>Ol</w:t>
            </w:r>
          </w:p>
        </w:tc>
        <w:tc>
          <w:tcPr>
            <w:tcW w:w="3305" w:type="pct"/>
          </w:tcPr>
          <w:p w:rsidR="008C19A6" w:rsidRDefault="008C19A6" w:rsidP="00B328C6">
            <w:pPr>
              <w:autoSpaceDE w:val="0"/>
              <w:autoSpaceDN w:val="0"/>
              <w:adjustRightInd w:val="0"/>
              <w:spacing w:line="240" w:lineRule="auto"/>
              <w:ind w:firstLine="0"/>
              <w:jc w:val="left"/>
              <w:rPr>
                <w:sz w:val="20"/>
              </w:rPr>
            </w:pPr>
            <w:r w:rsidRPr="00BB6C0A">
              <w:rPr>
                <w:sz w:val="20"/>
              </w:rPr>
              <w:t xml:space="preserve">Js </w:t>
            </w:r>
            <w:r>
              <w:rPr>
                <w:sz w:val="20"/>
              </w:rPr>
              <w:t>5</w:t>
            </w:r>
            <w:r w:rsidRPr="00BB6C0A">
              <w:rPr>
                <w:sz w:val="20"/>
              </w:rPr>
              <w:t>0, Ol 30, inne 20</w:t>
            </w:r>
          </w:p>
          <w:p w:rsidR="008C19A6" w:rsidRPr="006E7486" w:rsidRDefault="008C19A6" w:rsidP="00B328C6">
            <w:pPr>
              <w:keepNext/>
              <w:autoSpaceDE w:val="0"/>
              <w:autoSpaceDN w:val="0"/>
              <w:adjustRightInd w:val="0"/>
              <w:spacing w:line="240" w:lineRule="auto"/>
              <w:ind w:firstLine="0"/>
              <w:rPr>
                <w:sz w:val="20"/>
              </w:rPr>
            </w:pPr>
            <w:r>
              <w:rPr>
                <w:sz w:val="20"/>
              </w:rPr>
              <w:t>Ol 70, inne 30</w:t>
            </w:r>
          </w:p>
        </w:tc>
      </w:tr>
      <w:tr w:rsidR="008C19A6" w:rsidRPr="006E7486" w:rsidTr="00B328C6">
        <w:trPr>
          <w:trHeight w:val="283"/>
        </w:trPr>
        <w:tc>
          <w:tcPr>
            <w:tcW w:w="654" w:type="pct"/>
          </w:tcPr>
          <w:p w:rsidR="008C19A6" w:rsidRPr="006E7486" w:rsidRDefault="008C19A6" w:rsidP="00B328C6">
            <w:pPr>
              <w:autoSpaceDE w:val="0"/>
              <w:autoSpaceDN w:val="0"/>
              <w:adjustRightInd w:val="0"/>
              <w:spacing w:line="240" w:lineRule="auto"/>
              <w:ind w:firstLine="0"/>
              <w:jc w:val="left"/>
              <w:rPr>
                <w:sz w:val="20"/>
              </w:rPr>
            </w:pPr>
            <w:r w:rsidRPr="00D74E62">
              <w:rPr>
                <w:sz w:val="20"/>
              </w:rPr>
              <w:t>Lł</w:t>
            </w:r>
          </w:p>
        </w:tc>
        <w:tc>
          <w:tcPr>
            <w:tcW w:w="1041" w:type="pct"/>
          </w:tcPr>
          <w:p w:rsidR="008C19A6" w:rsidRPr="0063441C" w:rsidRDefault="008C19A6" w:rsidP="00B328C6">
            <w:pPr>
              <w:autoSpaceDE w:val="0"/>
              <w:autoSpaceDN w:val="0"/>
              <w:adjustRightInd w:val="0"/>
              <w:spacing w:line="240" w:lineRule="auto"/>
              <w:ind w:firstLine="0"/>
              <w:jc w:val="left"/>
              <w:rPr>
                <w:sz w:val="20"/>
              </w:rPr>
            </w:pPr>
            <w:r w:rsidRPr="0063441C">
              <w:rPr>
                <w:sz w:val="20"/>
              </w:rPr>
              <w:t>Js Db</w:t>
            </w:r>
          </w:p>
          <w:p w:rsidR="008C19A6" w:rsidRPr="0063441C" w:rsidRDefault="008C19A6" w:rsidP="00B328C6">
            <w:pPr>
              <w:autoSpaceDE w:val="0"/>
              <w:autoSpaceDN w:val="0"/>
              <w:adjustRightInd w:val="0"/>
              <w:spacing w:line="240" w:lineRule="auto"/>
              <w:ind w:firstLine="0"/>
              <w:jc w:val="left"/>
              <w:rPr>
                <w:sz w:val="20"/>
              </w:rPr>
            </w:pPr>
            <w:r w:rsidRPr="0063441C">
              <w:rPr>
                <w:sz w:val="20"/>
              </w:rPr>
              <w:t>Db Js</w:t>
            </w:r>
          </w:p>
          <w:p w:rsidR="008C19A6" w:rsidRPr="006E7486" w:rsidRDefault="008C19A6" w:rsidP="00B328C6">
            <w:pPr>
              <w:keepNext/>
              <w:autoSpaceDE w:val="0"/>
              <w:autoSpaceDN w:val="0"/>
              <w:adjustRightInd w:val="0"/>
              <w:spacing w:line="240" w:lineRule="auto"/>
              <w:ind w:firstLine="0"/>
              <w:rPr>
                <w:sz w:val="20"/>
              </w:rPr>
            </w:pPr>
            <w:r w:rsidRPr="0063441C">
              <w:rPr>
                <w:sz w:val="20"/>
              </w:rPr>
              <w:t>Db</w:t>
            </w:r>
          </w:p>
        </w:tc>
        <w:tc>
          <w:tcPr>
            <w:tcW w:w="3305" w:type="pct"/>
          </w:tcPr>
          <w:p w:rsidR="008C19A6" w:rsidRDefault="008C19A6" w:rsidP="00B328C6">
            <w:pPr>
              <w:autoSpaceDE w:val="0"/>
              <w:autoSpaceDN w:val="0"/>
              <w:adjustRightInd w:val="0"/>
              <w:spacing w:line="240" w:lineRule="auto"/>
              <w:ind w:firstLine="0"/>
              <w:jc w:val="left"/>
              <w:rPr>
                <w:sz w:val="20"/>
              </w:rPr>
            </w:pPr>
            <w:r w:rsidRPr="0063441C">
              <w:rPr>
                <w:sz w:val="20"/>
              </w:rPr>
              <w:t xml:space="preserve">Db 60, Js 20, inne </w:t>
            </w:r>
            <w:r>
              <w:rPr>
                <w:sz w:val="20"/>
              </w:rPr>
              <w:t>20</w:t>
            </w:r>
          </w:p>
          <w:p w:rsidR="008C19A6" w:rsidRDefault="008C19A6" w:rsidP="00B328C6">
            <w:pPr>
              <w:autoSpaceDE w:val="0"/>
              <w:autoSpaceDN w:val="0"/>
              <w:adjustRightInd w:val="0"/>
              <w:spacing w:line="240" w:lineRule="auto"/>
              <w:ind w:firstLine="0"/>
              <w:jc w:val="left"/>
              <w:rPr>
                <w:sz w:val="20"/>
              </w:rPr>
            </w:pPr>
            <w:r>
              <w:rPr>
                <w:sz w:val="20"/>
              </w:rPr>
              <w:t>Js 60, Db 30, inne 10</w:t>
            </w:r>
          </w:p>
          <w:p w:rsidR="008C19A6" w:rsidRPr="006E7486" w:rsidRDefault="008C19A6" w:rsidP="00B328C6">
            <w:pPr>
              <w:keepNext/>
              <w:autoSpaceDE w:val="0"/>
              <w:autoSpaceDN w:val="0"/>
              <w:adjustRightInd w:val="0"/>
              <w:spacing w:line="240" w:lineRule="auto"/>
              <w:ind w:firstLine="0"/>
              <w:rPr>
                <w:sz w:val="20"/>
              </w:rPr>
            </w:pPr>
            <w:r>
              <w:rPr>
                <w:sz w:val="20"/>
              </w:rPr>
              <w:t>Db 70, inne 30</w:t>
            </w:r>
          </w:p>
        </w:tc>
      </w:tr>
    </w:tbl>
    <w:p w:rsidR="004D6ED9" w:rsidRPr="006D5402" w:rsidRDefault="004D6ED9" w:rsidP="004D6ED9">
      <w:pPr>
        <w:spacing w:before="120" w:line="240" w:lineRule="auto"/>
        <w:rPr>
          <w:i/>
        </w:rPr>
      </w:pPr>
      <w:r w:rsidRPr="006D5402">
        <w:rPr>
          <w:i/>
        </w:rPr>
        <w:t>* Do czasu ustąpienia zjawiska zamierania jesionu można go zastąpić w składzie gatunkowym uprawy gatunkiem o zbliżonych wymaganiach siedliskowych.</w:t>
      </w:r>
    </w:p>
    <w:p w:rsidR="004D6ED9" w:rsidRPr="004461A1" w:rsidRDefault="004D6ED9" w:rsidP="004D6ED9">
      <w:pPr>
        <w:widowControl/>
        <w:spacing w:before="240"/>
        <w:ind w:firstLine="567"/>
        <w:rPr>
          <w:szCs w:val="26"/>
        </w:rPr>
      </w:pPr>
      <w:r w:rsidRPr="00A538D9">
        <w:rPr>
          <w:szCs w:val="26"/>
        </w:rPr>
        <w:t xml:space="preserve">Zaprojektowany sposób użytkowania pozwoli na zachowanie udziału drzewostanów </w:t>
      </w:r>
      <w:r w:rsidRPr="004461A1">
        <w:rPr>
          <w:szCs w:val="26"/>
        </w:rPr>
        <w:t>starszych niż 100-letnie w powierzchni gruntów leśnych (Tabela XL, XLI).</w:t>
      </w:r>
    </w:p>
    <w:p w:rsidR="004D6ED9" w:rsidRPr="00D357EE" w:rsidRDefault="004D6ED9" w:rsidP="004D6ED9">
      <w:pPr>
        <w:widowControl/>
        <w:spacing w:before="120" w:after="120"/>
        <w:ind w:firstLine="567"/>
        <w:rPr>
          <w:color w:val="FF0000"/>
        </w:rPr>
        <w:sectPr w:rsidR="004D6ED9" w:rsidRPr="00D357EE" w:rsidSect="00730CD1">
          <w:headerReference w:type="even" r:id="rId65"/>
          <w:headerReference w:type="default" r:id="rId66"/>
          <w:footerReference w:type="even" r:id="rId67"/>
          <w:footerReference w:type="default" r:id="rId68"/>
          <w:headerReference w:type="first" r:id="rId69"/>
          <w:footerReference w:type="first" r:id="rId70"/>
          <w:pgSz w:w="11905" w:h="16837"/>
          <w:pgMar w:top="2036" w:right="1134" w:bottom="1134" w:left="1701" w:header="1134" w:footer="720" w:gutter="0"/>
          <w:cols w:space="708"/>
          <w:docGrid w:linePitch="360"/>
        </w:sectPr>
      </w:pPr>
      <w:r w:rsidRPr="00A538D9">
        <w:rPr>
          <w:szCs w:val="26"/>
          <w:lang w:eastAsia="en-US" w:bidi="en-US"/>
        </w:rPr>
        <w:t>Plan urządzenia lasu oparty na nowoczesnych zasadach prowadzenia gospodarki leśnej (preferowanie rębni złożonych, kształtowanie drzewostanów w kierunku zróżnicowania gatunkowego i wiekowego, zwiększanie zasobów martwego drewna) będzie czynnikiem sprzyjającym zachowaniu stanu ochrony poszczególnych gatunków. Jednak ze względu na to, że plany urządzenia lasu nie podają terminów przeprowadzenia zabiegów, wskazane jest monitorowanie drzewostanów przed wykonaniem cięć (zarówno rębni, jak i trzebieży) w okresie lęgowym (II-VIII) pod kątem ewentualnego zasiedlenia przez gatunki z Załącznika I Dyrektywy Ptasiej będących przedmiotem ochrony na terenie obszaru specjalnej ochrony ptaków.</w:t>
      </w:r>
      <w:r>
        <w:rPr>
          <w:szCs w:val="26"/>
          <w:lang w:eastAsia="en-US" w:bidi="en-US"/>
        </w:rPr>
        <w:t xml:space="preserve"> W przypadku odnalezienia gniazd gatunków ptaków objętych ochroną strefową należy natychmiast zaprzestać prac gospodarczych i wdrożyć odpowiednie procedury zgodne z zapisami zawartymi w Ustawie o ochronie przyrody </w:t>
      </w:r>
      <w:r w:rsidRPr="005614CF">
        <w:rPr>
          <w:szCs w:val="26"/>
        </w:rPr>
        <w:t>z dnia 16 kwietnia 2004</w:t>
      </w:r>
      <w:r>
        <w:rPr>
          <w:szCs w:val="26"/>
        </w:rPr>
        <w:t xml:space="preserve"> </w:t>
      </w:r>
      <w:r w:rsidRPr="005614CF">
        <w:rPr>
          <w:szCs w:val="26"/>
        </w:rPr>
        <w:t>r. (wraz z późn. zmian.</w:t>
      </w:r>
      <w:r w:rsidRPr="00042133">
        <w:t xml:space="preserve"> </w:t>
      </w:r>
      <w:r>
        <w:t>Dz.U. z 2016 r. poz. 2134</w:t>
      </w:r>
      <w:r w:rsidRPr="005614CF">
        <w:rPr>
          <w:szCs w:val="26"/>
        </w:rPr>
        <w:t>)</w:t>
      </w:r>
      <w:r>
        <w:rPr>
          <w:szCs w:val="26"/>
        </w:rPr>
        <w:t>.</w:t>
      </w:r>
    </w:p>
    <w:p w:rsidR="00877783" w:rsidRPr="00CD6941" w:rsidRDefault="00877783" w:rsidP="00277A31">
      <w:pPr>
        <w:pStyle w:val="Bezodstpw"/>
        <w:pageBreakBefore/>
        <w:spacing w:before="120" w:after="120" w:line="200" w:lineRule="atLeast"/>
        <w:ind w:left="1418" w:hanging="1418"/>
        <w:rPr>
          <w:bCs/>
          <w:szCs w:val="24"/>
        </w:rPr>
      </w:pPr>
      <w:r w:rsidRPr="004461A1">
        <w:rPr>
          <w:b/>
          <w:szCs w:val="24"/>
        </w:rPr>
        <w:lastRenderedPageBreak/>
        <w:t xml:space="preserve">Tabela </w:t>
      </w:r>
      <w:r w:rsidR="005605B0" w:rsidRPr="004461A1">
        <w:rPr>
          <w:b/>
          <w:szCs w:val="24"/>
        </w:rPr>
        <w:t>X</w:t>
      </w:r>
      <w:r w:rsidR="00CD6941" w:rsidRPr="004461A1">
        <w:rPr>
          <w:b/>
          <w:szCs w:val="24"/>
        </w:rPr>
        <w:t>L</w:t>
      </w:r>
      <w:r w:rsidR="00277A31" w:rsidRPr="004461A1">
        <w:rPr>
          <w:b/>
          <w:szCs w:val="24"/>
        </w:rPr>
        <w:t>V</w:t>
      </w:r>
      <w:r w:rsidRPr="004461A1">
        <w:rPr>
          <w:b/>
          <w:szCs w:val="24"/>
        </w:rPr>
        <w:t> </w:t>
      </w:r>
      <w:r w:rsidRPr="004461A1">
        <w:rPr>
          <w:szCs w:val="24"/>
        </w:rPr>
        <w:t>Lokalizacja i</w:t>
      </w:r>
      <w:r w:rsidRPr="004461A1">
        <w:rPr>
          <w:bCs/>
          <w:szCs w:val="24"/>
        </w:rPr>
        <w:t xml:space="preserve"> planowane zabiegi gospodarcze na gruntach </w:t>
      </w:r>
      <w:r w:rsidR="00781A19" w:rsidRPr="004461A1">
        <w:rPr>
          <w:bCs/>
          <w:szCs w:val="24"/>
        </w:rPr>
        <w:t xml:space="preserve">w zarządzie </w:t>
      </w:r>
      <w:r w:rsidRPr="004461A1">
        <w:rPr>
          <w:bCs/>
          <w:szCs w:val="24"/>
        </w:rPr>
        <w:t xml:space="preserve">Nadleśnictwa </w:t>
      </w:r>
      <w:r w:rsidR="0044108D" w:rsidRPr="004461A1">
        <w:rPr>
          <w:bCs/>
          <w:szCs w:val="24"/>
        </w:rPr>
        <w:t>Orneta</w:t>
      </w:r>
      <w:r w:rsidRPr="004461A1">
        <w:rPr>
          <w:bCs/>
          <w:szCs w:val="24"/>
        </w:rPr>
        <w:t xml:space="preserve"> położonych w granicach </w:t>
      </w:r>
      <w:r w:rsidR="00CD6941" w:rsidRPr="004461A1">
        <w:rPr>
          <w:bCs/>
          <w:szCs w:val="24"/>
        </w:rPr>
        <w:t>obszarów</w:t>
      </w:r>
      <w:r w:rsidR="00D354D4" w:rsidRPr="004461A1">
        <w:rPr>
          <w:bCs/>
          <w:szCs w:val="24"/>
        </w:rPr>
        <w:t xml:space="preserve"> </w:t>
      </w:r>
      <w:r w:rsidR="00CD6941" w:rsidRPr="004461A1">
        <w:rPr>
          <w:bCs/>
          <w:szCs w:val="24"/>
        </w:rPr>
        <w:t xml:space="preserve">Dolina </w:t>
      </w:r>
      <w:r w:rsidR="00CD6941" w:rsidRPr="00CD6941">
        <w:rPr>
          <w:bCs/>
          <w:szCs w:val="24"/>
        </w:rPr>
        <w:t>Pasłęki</w:t>
      </w:r>
      <w:r w:rsidR="00190452" w:rsidRPr="00CD6941">
        <w:rPr>
          <w:bCs/>
          <w:szCs w:val="24"/>
        </w:rPr>
        <w:t xml:space="preserve"> </w:t>
      </w:r>
      <w:r w:rsidR="00430638" w:rsidRPr="00CD6941">
        <w:rPr>
          <w:bCs/>
          <w:szCs w:val="24"/>
        </w:rPr>
        <w:t>PLB28000</w:t>
      </w:r>
      <w:r w:rsidR="00CD6941" w:rsidRPr="00CD6941">
        <w:rPr>
          <w:bCs/>
          <w:szCs w:val="24"/>
        </w:rPr>
        <w:t>2</w:t>
      </w:r>
      <w:r w:rsidRPr="00CD6941">
        <w:rPr>
          <w:bCs/>
          <w:szCs w:val="24"/>
        </w:rPr>
        <w:t xml:space="preserve"> </w:t>
      </w:r>
      <w:r w:rsidR="00CD6941" w:rsidRPr="00CD6941">
        <w:rPr>
          <w:bCs/>
          <w:szCs w:val="24"/>
        </w:rPr>
        <w:t>i Ostoja Warmińska PLB280015</w:t>
      </w:r>
      <w:r w:rsidRPr="00CD6941">
        <w:rPr>
          <w:bCs/>
          <w:szCs w:val="24"/>
        </w:rPr>
        <w:t xml:space="preserve"> według przedmiotów ochrony (stan na 1.01.201</w:t>
      </w:r>
      <w:r w:rsidR="00CD6941" w:rsidRPr="00CD6941">
        <w:rPr>
          <w:bCs/>
          <w:szCs w:val="24"/>
        </w:rPr>
        <w:t>9</w:t>
      </w:r>
      <w:r w:rsidRPr="00CD6941">
        <w:rPr>
          <w:bCs/>
          <w:szCs w:val="24"/>
        </w:rPr>
        <w:t>)</w:t>
      </w:r>
    </w:p>
    <w:tbl>
      <w:tblPr>
        <w:tblW w:w="14742" w:type="dxa"/>
        <w:tblInd w:w="108" w:type="dxa"/>
        <w:tblLayout w:type="fixed"/>
        <w:tblLook w:val="0000" w:firstRow="0" w:lastRow="0" w:firstColumn="0" w:lastColumn="0" w:noHBand="0" w:noVBand="0"/>
      </w:tblPr>
      <w:tblGrid>
        <w:gridCol w:w="480"/>
        <w:gridCol w:w="1930"/>
        <w:gridCol w:w="3402"/>
        <w:gridCol w:w="851"/>
        <w:gridCol w:w="1134"/>
        <w:gridCol w:w="2551"/>
        <w:gridCol w:w="851"/>
        <w:gridCol w:w="850"/>
        <w:gridCol w:w="992"/>
        <w:gridCol w:w="567"/>
        <w:gridCol w:w="426"/>
        <w:gridCol w:w="708"/>
      </w:tblGrid>
      <w:tr w:rsidR="00CD6941" w:rsidRPr="00CD6941" w:rsidTr="009F1523">
        <w:trPr>
          <w:trHeight w:val="425"/>
          <w:tblHeader/>
        </w:trPr>
        <w:tc>
          <w:tcPr>
            <w:tcW w:w="480"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Lp.</w:t>
            </w:r>
          </w:p>
        </w:tc>
        <w:tc>
          <w:tcPr>
            <w:tcW w:w="1930"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before="60" w:after="60" w:line="100" w:lineRule="atLeast"/>
              <w:ind w:firstLine="0"/>
              <w:jc w:val="center"/>
              <w:rPr>
                <w:sz w:val="18"/>
                <w:szCs w:val="18"/>
              </w:rPr>
            </w:pPr>
            <w:r w:rsidRPr="00CD6941">
              <w:rPr>
                <w:sz w:val="18"/>
                <w:szCs w:val="18"/>
              </w:rPr>
              <w:t>Nazwa i kod przedmiotu ochrony oraz symbol znaczenia wg SDF</w:t>
            </w:r>
          </w:p>
        </w:tc>
        <w:tc>
          <w:tcPr>
            <w:tcW w:w="3402" w:type="dxa"/>
            <w:vMerge w:val="restart"/>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vertAlign w:val="superscript"/>
              </w:rPr>
            </w:pPr>
            <w:r w:rsidRPr="00CD6941">
              <w:rPr>
                <w:sz w:val="18"/>
                <w:szCs w:val="18"/>
              </w:rPr>
              <w:t>Lokalizacja  na mapie przeglądowej nadleśnictwa (obręb leśny, oddział, pododdział)</w:t>
            </w:r>
            <w:r w:rsidRPr="00CD6941">
              <w:rPr>
                <w:sz w:val="18"/>
                <w:szCs w:val="18"/>
                <w:vertAlign w:val="superscript"/>
              </w:rPr>
              <w:t>1)</w:t>
            </w:r>
          </w:p>
        </w:tc>
        <w:tc>
          <w:tcPr>
            <w:tcW w:w="8930" w:type="dxa"/>
            <w:gridSpan w:val="9"/>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Planowane zabiegi gospodarcze [ha]</w:t>
            </w:r>
          </w:p>
        </w:tc>
      </w:tr>
      <w:tr w:rsidR="00CD6941" w:rsidRPr="00CD6941" w:rsidTr="00900E3F">
        <w:trPr>
          <w:trHeight w:val="430"/>
          <w:tblHeader/>
        </w:trPr>
        <w:tc>
          <w:tcPr>
            <w:tcW w:w="480"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1930"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3402"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auto" w:fill="EAF1DD"/>
            <w:tcMar>
              <w:left w:w="28" w:type="dxa"/>
              <w:right w:w="28" w:type="dxa"/>
            </w:tcMar>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zalesienia</w:t>
            </w:r>
          </w:p>
          <w:p w:rsidR="00877783" w:rsidRPr="00CD6941" w:rsidRDefault="00877783" w:rsidP="00CF63F4">
            <w:pPr>
              <w:spacing w:line="100" w:lineRule="atLeast"/>
              <w:ind w:firstLine="0"/>
              <w:jc w:val="center"/>
              <w:rPr>
                <w:sz w:val="18"/>
                <w:szCs w:val="18"/>
              </w:rPr>
            </w:pPr>
            <w:r w:rsidRPr="00CD6941">
              <w:rPr>
                <w:sz w:val="18"/>
                <w:szCs w:val="18"/>
              </w:rPr>
              <w:t>[ha]</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EAF1DD"/>
            <w:tcMar>
              <w:left w:w="28" w:type="dxa"/>
              <w:right w:w="28" w:type="dxa"/>
            </w:tcMar>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odnowienia</w:t>
            </w:r>
          </w:p>
          <w:p w:rsidR="00877783" w:rsidRPr="00CD6941" w:rsidRDefault="00877783" w:rsidP="00CF63F4">
            <w:pPr>
              <w:spacing w:line="100" w:lineRule="atLeast"/>
              <w:ind w:firstLine="0"/>
              <w:jc w:val="center"/>
              <w:rPr>
                <w:sz w:val="18"/>
                <w:szCs w:val="18"/>
              </w:rPr>
            </w:pPr>
            <w:r w:rsidRPr="00CD6941">
              <w:rPr>
                <w:sz w:val="18"/>
                <w:szCs w:val="18"/>
              </w:rPr>
              <w:t>[ha]</w:t>
            </w:r>
          </w:p>
        </w:tc>
        <w:tc>
          <w:tcPr>
            <w:tcW w:w="2551" w:type="dxa"/>
            <w:vMerge w:val="restart"/>
            <w:tcBorders>
              <w:top w:val="single" w:sz="2" w:space="0" w:color="000000"/>
              <w:left w:val="single" w:sz="2" w:space="0" w:color="000000"/>
              <w:bottom w:val="single" w:sz="2" w:space="0" w:color="000000"/>
              <w:right w:val="single" w:sz="2" w:space="0" w:color="000000"/>
            </w:tcBorders>
            <w:shd w:val="clear" w:color="auto" w:fill="EAF1DD"/>
            <w:tcMar>
              <w:left w:w="28" w:type="dxa"/>
              <w:right w:w="28" w:type="dxa"/>
            </w:tcMar>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pielęgnowanie</w:t>
            </w:r>
          </w:p>
          <w:p w:rsidR="00877783" w:rsidRPr="00CD6941" w:rsidRDefault="00877783" w:rsidP="00CF63F4">
            <w:pPr>
              <w:spacing w:line="100" w:lineRule="atLeast"/>
              <w:ind w:firstLine="0"/>
              <w:jc w:val="center"/>
              <w:rPr>
                <w:sz w:val="18"/>
                <w:szCs w:val="18"/>
              </w:rPr>
            </w:pPr>
            <w:r w:rsidRPr="00CD6941">
              <w:rPr>
                <w:sz w:val="18"/>
                <w:szCs w:val="18"/>
              </w:rPr>
              <w:t>drzewostanów</w:t>
            </w:r>
          </w:p>
          <w:p w:rsidR="00877783" w:rsidRPr="00CD6941" w:rsidRDefault="00877783" w:rsidP="00CF63F4">
            <w:pPr>
              <w:spacing w:line="100" w:lineRule="atLeast"/>
              <w:ind w:firstLine="0"/>
              <w:jc w:val="center"/>
              <w:rPr>
                <w:sz w:val="18"/>
                <w:szCs w:val="18"/>
              </w:rPr>
            </w:pPr>
            <w:r w:rsidRPr="00CD6941">
              <w:rPr>
                <w:sz w:val="18"/>
                <w:szCs w:val="18"/>
              </w:rPr>
              <w:t>[ha]</w:t>
            </w:r>
          </w:p>
        </w:tc>
        <w:tc>
          <w:tcPr>
            <w:tcW w:w="4394" w:type="dxa"/>
            <w:gridSpan w:val="6"/>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rodzaj rębni</w:t>
            </w:r>
          </w:p>
          <w:p w:rsidR="00877783" w:rsidRPr="00CD6941" w:rsidRDefault="00877783" w:rsidP="00CF63F4">
            <w:pPr>
              <w:spacing w:line="100" w:lineRule="atLeast"/>
              <w:ind w:firstLine="0"/>
              <w:jc w:val="center"/>
              <w:rPr>
                <w:sz w:val="18"/>
                <w:szCs w:val="18"/>
              </w:rPr>
            </w:pPr>
            <w:r w:rsidRPr="00CD6941">
              <w:rPr>
                <w:sz w:val="18"/>
                <w:szCs w:val="18"/>
              </w:rPr>
              <w:t xml:space="preserve">[ha] </w:t>
            </w:r>
          </w:p>
        </w:tc>
      </w:tr>
      <w:tr w:rsidR="00CD6941" w:rsidRPr="00CD6941" w:rsidTr="00664F4B">
        <w:trPr>
          <w:trHeight w:val="86"/>
          <w:tblHeader/>
        </w:trPr>
        <w:tc>
          <w:tcPr>
            <w:tcW w:w="480"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1930"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3402"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851"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1134"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2551" w:type="dxa"/>
            <w:vMerge/>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ind w:firstLine="0"/>
            </w:pPr>
          </w:p>
        </w:tc>
        <w:tc>
          <w:tcPr>
            <w:tcW w:w="8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I</w:t>
            </w:r>
          </w:p>
        </w:tc>
        <w:tc>
          <w:tcPr>
            <w:tcW w:w="85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II</w:t>
            </w:r>
          </w:p>
        </w:tc>
        <w:tc>
          <w:tcPr>
            <w:tcW w:w="99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III</w:t>
            </w:r>
          </w:p>
        </w:tc>
        <w:tc>
          <w:tcPr>
            <w:tcW w:w="56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IV</w:t>
            </w:r>
          </w:p>
        </w:tc>
        <w:tc>
          <w:tcPr>
            <w:tcW w:w="426"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V</w:t>
            </w:r>
          </w:p>
        </w:tc>
        <w:tc>
          <w:tcPr>
            <w:tcW w:w="708"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razem</w:t>
            </w:r>
          </w:p>
        </w:tc>
      </w:tr>
      <w:tr w:rsidR="00CD6941" w:rsidRPr="00CD6941" w:rsidTr="00664F4B">
        <w:trPr>
          <w:tblHeader/>
        </w:trPr>
        <w:tc>
          <w:tcPr>
            <w:tcW w:w="48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1</w:t>
            </w:r>
          </w:p>
        </w:tc>
        <w:tc>
          <w:tcPr>
            <w:tcW w:w="193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2</w:t>
            </w:r>
          </w:p>
        </w:tc>
        <w:tc>
          <w:tcPr>
            <w:tcW w:w="340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3</w:t>
            </w:r>
          </w:p>
        </w:tc>
        <w:tc>
          <w:tcPr>
            <w:tcW w:w="8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5</w:t>
            </w:r>
          </w:p>
        </w:tc>
        <w:tc>
          <w:tcPr>
            <w:tcW w:w="25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6</w:t>
            </w:r>
          </w:p>
        </w:tc>
        <w:tc>
          <w:tcPr>
            <w:tcW w:w="851"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7</w:t>
            </w:r>
          </w:p>
        </w:tc>
        <w:tc>
          <w:tcPr>
            <w:tcW w:w="85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8</w:t>
            </w:r>
          </w:p>
        </w:tc>
        <w:tc>
          <w:tcPr>
            <w:tcW w:w="992"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9</w:t>
            </w:r>
          </w:p>
        </w:tc>
        <w:tc>
          <w:tcPr>
            <w:tcW w:w="56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10</w:t>
            </w:r>
          </w:p>
        </w:tc>
        <w:tc>
          <w:tcPr>
            <w:tcW w:w="426"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11</w:t>
            </w:r>
          </w:p>
        </w:tc>
        <w:tc>
          <w:tcPr>
            <w:tcW w:w="708"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877783" w:rsidRPr="00CD6941" w:rsidRDefault="00877783" w:rsidP="00CF63F4">
            <w:pPr>
              <w:snapToGrid w:val="0"/>
              <w:spacing w:line="100" w:lineRule="atLeast"/>
              <w:ind w:firstLine="0"/>
              <w:jc w:val="center"/>
              <w:rPr>
                <w:iCs/>
                <w:sz w:val="18"/>
                <w:szCs w:val="18"/>
              </w:rPr>
            </w:pPr>
            <w:r w:rsidRPr="00CD6941">
              <w:rPr>
                <w:iCs/>
                <w:sz w:val="18"/>
                <w:szCs w:val="18"/>
              </w:rPr>
              <w:t>12</w:t>
            </w:r>
          </w:p>
        </w:tc>
      </w:tr>
      <w:tr w:rsidR="0070112F" w:rsidRPr="00D357EE" w:rsidTr="009F1523">
        <w:tc>
          <w:tcPr>
            <w:tcW w:w="14742" w:type="dxa"/>
            <w:gridSpan w:val="1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877783" w:rsidRPr="00CD6941" w:rsidRDefault="00CF63F4" w:rsidP="00CD6941">
            <w:pPr>
              <w:snapToGrid w:val="0"/>
              <w:spacing w:before="40" w:after="40" w:line="240" w:lineRule="auto"/>
              <w:ind w:firstLine="0"/>
              <w:jc w:val="left"/>
              <w:rPr>
                <w:b/>
                <w:sz w:val="22"/>
                <w:szCs w:val="22"/>
              </w:rPr>
            </w:pPr>
            <w:r w:rsidRPr="00CD6941">
              <w:rPr>
                <w:b/>
                <w:sz w:val="22"/>
                <w:szCs w:val="22"/>
                <w:lang w:eastAsia="en-US" w:bidi="en-US"/>
              </w:rPr>
              <w:t>1</w:t>
            </w:r>
            <w:r w:rsidR="00684A0D" w:rsidRPr="00CD6941">
              <w:rPr>
                <w:b/>
                <w:sz w:val="22"/>
                <w:szCs w:val="22"/>
                <w:lang w:eastAsia="en-US" w:bidi="en-US"/>
              </w:rPr>
              <w:t xml:space="preserve">. </w:t>
            </w:r>
            <w:r w:rsidR="00430638" w:rsidRPr="00CD6941">
              <w:rPr>
                <w:b/>
                <w:sz w:val="22"/>
                <w:szCs w:val="22"/>
                <w:lang w:eastAsia="en-US" w:bidi="en-US"/>
              </w:rPr>
              <w:t>PLB28000</w:t>
            </w:r>
            <w:r w:rsidR="00CD6941" w:rsidRPr="00CD6941">
              <w:rPr>
                <w:b/>
                <w:sz w:val="22"/>
                <w:szCs w:val="22"/>
                <w:lang w:eastAsia="en-US" w:bidi="en-US"/>
              </w:rPr>
              <w:t>2</w:t>
            </w:r>
            <w:r w:rsidR="003E51A1" w:rsidRPr="00CD6941">
              <w:rPr>
                <w:b/>
                <w:sz w:val="22"/>
                <w:szCs w:val="22"/>
                <w:lang w:eastAsia="en-US" w:bidi="en-US"/>
              </w:rPr>
              <w:t xml:space="preserve"> </w:t>
            </w:r>
            <w:r w:rsidR="00CD6941" w:rsidRPr="00CD6941">
              <w:rPr>
                <w:b/>
                <w:sz w:val="22"/>
                <w:szCs w:val="22"/>
                <w:lang w:eastAsia="en-US" w:bidi="en-US"/>
              </w:rPr>
              <w:t xml:space="preserve">Dolina Pasłęki </w:t>
            </w:r>
            <w:r w:rsidR="00010A67" w:rsidRPr="00CD6941">
              <w:rPr>
                <w:b/>
                <w:sz w:val="22"/>
                <w:szCs w:val="22"/>
              </w:rPr>
              <w:t>-</w:t>
            </w:r>
            <w:r w:rsidR="00877783" w:rsidRPr="00CD6941">
              <w:rPr>
                <w:b/>
                <w:sz w:val="22"/>
                <w:szCs w:val="22"/>
              </w:rPr>
              <w:t xml:space="preserve"> gatunki ptaków oraz ich ostoje wg SDF</w:t>
            </w:r>
          </w:p>
        </w:tc>
      </w:tr>
      <w:tr w:rsidR="005F0775" w:rsidRPr="00D357EE" w:rsidTr="009F1523">
        <w:trPr>
          <w:trHeight w:val="431"/>
        </w:trPr>
        <w:tc>
          <w:tcPr>
            <w:tcW w:w="2410" w:type="dxa"/>
            <w:gridSpan w:val="2"/>
            <w:tcBorders>
              <w:top w:val="single" w:sz="2" w:space="0" w:color="000000"/>
              <w:left w:val="single" w:sz="2" w:space="0" w:color="000000"/>
              <w:bottom w:val="single" w:sz="2" w:space="0" w:color="000000"/>
              <w:right w:val="single" w:sz="2" w:space="0" w:color="000000"/>
            </w:tcBorders>
            <w:vAlign w:val="center"/>
          </w:tcPr>
          <w:p w:rsidR="00152F0A" w:rsidRPr="00CD6941" w:rsidRDefault="00152F0A" w:rsidP="00CD6941">
            <w:pPr>
              <w:snapToGrid w:val="0"/>
              <w:spacing w:line="100" w:lineRule="atLeast"/>
              <w:ind w:firstLine="0"/>
              <w:jc w:val="left"/>
              <w:rPr>
                <w:b/>
                <w:bCs/>
                <w:sz w:val="18"/>
                <w:szCs w:val="18"/>
              </w:rPr>
            </w:pPr>
            <w:r w:rsidRPr="00CD6941">
              <w:rPr>
                <w:sz w:val="18"/>
                <w:szCs w:val="18"/>
              </w:rPr>
              <w:t xml:space="preserve">Położenie obszaru </w:t>
            </w:r>
            <w:r w:rsidR="00430638" w:rsidRPr="00CD6941">
              <w:rPr>
                <w:sz w:val="18"/>
                <w:szCs w:val="18"/>
              </w:rPr>
              <w:t>PLB28000</w:t>
            </w:r>
            <w:r w:rsidR="00CD6941" w:rsidRPr="00CD6941">
              <w:rPr>
                <w:sz w:val="18"/>
                <w:szCs w:val="18"/>
              </w:rPr>
              <w:t>2</w:t>
            </w:r>
            <w:r w:rsidRPr="00CD6941">
              <w:rPr>
                <w:sz w:val="18"/>
                <w:szCs w:val="18"/>
              </w:rPr>
              <w:t xml:space="preserve"> na gruntach Lasów Państwowych</w:t>
            </w:r>
          </w:p>
        </w:tc>
        <w:tc>
          <w:tcPr>
            <w:tcW w:w="12332" w:type="dxa"/>
            <w:gridSpan w:val="10"/>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152F0A" w:rsidRPr="00D357EE" w:rsidRDefault="00C16FD2" w:rsidP="00584456">
            <w:pPr>
              <w:snapToGrid w:val="0"/>
              <w:spacing w:line="100" w:lineRule="atLeast"/>
              <w:ind w:firstLine="0"/>
              <w:jc w:val="left"/>
              <w:rPr>
                <w:color w:val="FF0000"/>
                <w:sz w:val="18"/>
                <w:szCs w:val="18"/>
              </w:rPr>
            </w:pPr>
            <w:r>
              <w:rPr>
                <w:sz w:val="18"/>
                <w:szCs w:val="18"/>
                <w:lang w:eastAsia="en-US" w:bidi="en-US"/>
              </w:rPr>
              <w:t>Dolina Pasłęki</w:t>
            </w:r>
            <w:r w:rsidR="00190452" w:rsidRPr="00CD6941">
              <w:rPr>
                <w:sz w:val="18"/>
                <w:szCs w:val="18"/>
                <w:lang w:eastAsia="en-US" w:bidi="en-US"/>
              </w:rPr>
              <w:t xml:space="preserve"> </w:t>
            </w:r>
            <w:r w:rsidR="00672FA2" w:rsidRPr="00CD6941">
              <w:rPr>
                <w:rFonts w:cs="Garamond"/>
                <w:sz w:val="18"/>
                <w:szCs w:val="18"/>
              </w:rPr>
              <w:t xml:space="preserve">obejmuje </w:t>
            </w:r>
            <w:r w:rsidR="00277A31" w:rsidRPr="00CD6941">
              <w:rPr>
                <w:rFonts w:cs="Garamond"/>
                <w:sz w:val="18"/>
                <w:szCs w:val="18"/>
              </w:rPr>
              <w:t xml:space="preserve">w obr. </w:t>
            </w:r>
            <w:r w:rsidR="00CD6941" w:rsidRPr="00CD6941">
              <w:rPr>
                <w:rFonts w:cs="Garamond"/>
                <w:sz w:val="18"/>
                <w:szCs w:val="18"/>
              </w:rPr>
              <w:t>Orneta</w:t>
            </w:r>
            <w:r w:rsidR="00277A31" w:rsidRPr="00CD6941">
              <w:rPr>
                <w:rFonts w:cs="Garamond"/>
                <w:sz w:val="18"/>
                <w:szCs w:val="18"/>
              </w:rPr>
              <w:t xml:space="preserve"> </w:t>
            </w:r>
            <w:r w:rsidR="009945A0" w:rsidRPr="00CD6941">
              <w:rPr>
                <w:rFonts w:cs="Garamond"/>
                <w:sz w:val="18"/>
                <w:szCs w:val="18"/>
              </w:rPr>
              <w:t xml:space="preserve">oddz.: </w:t>
            </w:r>
            <w:r w:rsidR="00584456" w:rsidRPr="00584456">
              <w:rPr>
                <w:rFonts w:cs="Arial"/>
                <w:sz w:val="18"/>
                <w:szCs w:val="18"/>
              </w:rPr>
              <w:t>39d, 80c, 112, 113, 114a-h,k-z, 115, 116, 117a-k,n-r, 118, 119, 120, 121, 122b-r, 123,</w:t>
            </w:r>
            <w:r w:rsidR="00584456" w:rsidRPr="00584456">
              <w:rPr>
                <w:rFonts w:cs="Arial"/>
                <w:color w:val="0000FF"/>
                <w:sz w:val="18"/>
                <w:szCs w:val="18"/>
              </w:rPr>
              <w:t xml:space="preserve"> </w:t>
            </w:r>
            <w:r w:rsidR="00584456" w:rsidRPr="00584456">
              <w:rPr>
                <w:rFonts w:cs="Arial"/>
                <w:sz w:val="18"/>
                <w:szCs w:val="18"/>
              </w:rPr>
              <w:t>329, 330a,c, 331a-c,f,-g, 332c-l, 333, 334b,c, 335, 336, 337, 339, 340, 341, 401i,k,l, 402, 403, 404, 412b-s, 413, 427, 428, 435, 436, 440, 443, 444, 445, 446, 449 oraz w obrębie Pieniężno w oddz.: 163b,g,h-n, 164, 165 166, 167, 168, 169, 171, 172, 173, 174, 175, 178, 179, 180, 181, 188, 189, 190, 268, 269, 272, 273, 274, 275, 276, 277, 399</w:t>
            </w:r>
          </w:p>
        </w:tc>
      </w:tr>
      <w:tr w:rsidR="005F0775" w:rsidRPr="00D357EE" w:rsidTr="00664F4B">
        <w:trPr>
          <w:trHeight w:val="431"/>
        </w:trPr>
        <w:tc>
          <w:tcPr>
            <w:tcW w:w="5812" w:type="dxa"/>
            <w:gridSpan w:val="3"/>
            <w:tcBorders>
              <w:top w:val="single" w:sz="2" w:space="0" w:color="000000"/>
              <w:left w:val="single" w:sz="2" w:space="0" w:color="000000"/>
              <w:bottom w:val="single" w:sz="2" w:space="0" w:color="000000"/>
              <w:right w:val="single" w:sz="2" w:space="0" w:color="000000"/>
            </w:tcBorders>
            <w:vAlign w:val="center"/>
          </w:tcPr>
          <w:p w:rsidR="00877783" w:rsidRPr="00584456" w:rsidRDefault="00877783" w:rsidP="00584456">
            <w:pPr>
              <w:snapToGrid w:val="0"/>
              <w:spacing w:line="100" w:lineRule="atLeast"/>
              <w:ind w:firstLine="0"/>
              <w:jc w:val="left"/>
              <w:rPr>
                <w:bCs/>
                <w:sz w:val="18"/>
                <w:szCs w:val="18"/>
              </w:rPr>
            </w:pPr>
            <w:r w:rsidRPr="00584456">
              <w:rPr>
                <w:bCs/>
                <w:sz w:val="18"/>
                <w:szCs w:val="18"/>
              </w:rPr>
              <w:t>Powierzchnia o</w:t>
            </w:r>
            <w:r w:rsidR="00F81DD1" w:rsidRPr="00584456">
              <w:rPr>
                <w:bCs/>
                <w:sz w:val="18"/>
                <w:szCs w:val="18"/>
              </w:rPr>
              <w:t xml:space="preserve">bszaru Natura 2000 na gruntach </w:t>
            </w:r>
            <w:r w:rsidR="00781A19" w:rsidRPr="00584456">
              <w:rPr>
                <w:bCs/>
                <w:sz w:val="18"/>
                <w:szCs w:val="18"/>
              </w:rPr>
              <w:t xml:space="preserve">w zarządzie </w:t>
            </w:r>
            <w:r w:rsidR="00F81DD1" w:rsidRPr="00584456">
              <w:rPr>
                <w:bCs/>
                <w:sz w:val="18"/>
                <w:szCs w:val="18"/>
              </w:rPr>
              <w:t>N</w:t>
            </w:r>
            <w:r w:rsidRPr="00584456">
              <w:rPr>
                <w:bCs/>
                <w:sz w:val="18"/>
                <w:szCs w:val="18"/>
              </w:rPr>
              <w:t xml:space="preserve">adleśnictwa: </w:t>
            </w:r>
            <w:r w:rsidR="00584456" w:rsidRPr="00584456">
              <w:rPr>
                <w:bCs/>
                <w:sz w:val="18"/>
                <w:szCs w:val="18"/>
              </w:rPr>
              <w:t>1 655</w:t>
            </w:r>
            <w:r w:rsidRPr="00584456">
              <w:rPr>
                <w:bCs/>
                <w:sz w:val="18"/>
                <w:szCs w:val="18"/>
              </w:rPr>
              <w:t xml:space="preserve"> ha</w:t>
            </w:r>
          </w:p>
        </w:tc>
        <w:tc>
          <w:tcPr>
            <w:tcW w:w="851" w:type="dxa"/>
            <w:tcBorders>
              <w:top w:val="single" w:sz="2" w:space="0" w:color="000000"/>
              <w:left w:val="single" w:sz="2" w:space="0" w:color="000000"/>
              <w:bottom w:val="single" w:sz="2" w:space="0" w:color="000000"/>
              <w:right w:val="single" w:sz="2" w:space="0" w:color="000000"/>
            </w:tcBorders>
            <w:vAlign w:val="center"/>
          </w:tcPr>
          <w:p w:rsidR="00877783" w:rsidRPr="00584456" w:rsidRDefault="00664F4B" w:rsidP="00CF63F4">
            <w:pPr>
              <w:snapToGrid w:val="0"/>
              <w:spacing w:line="100" w:lineRule="atLeast"/>
              <w:ind w:firstLine="0"/>
              <w:jc w:val="center"/>
              <w:rPr>
                <w:sz w:val="18"/>
                <w:szCs w:val="18"/>
              </w:rPr>
            </w:pPr>
            <w:r w:rsidRPr="00584456">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877783" w:rsidRPr="00584456" w:rsidRDefault="00877783" w:rsidP="00CF63F4">
            <w:pPr>
              <w:snapToGrid w:val="0"/>
              <w:spacing w:line="100" w:lineRule="atLeast"/>
              <w:ind w:firstLine="0"/>
              <w:jc w:val="center"/>
              <w:rPr>
                <w:sz w:val="18"/>
                <w:szCs w:val="18"/>
              </w:rPr>
            </w:pPr>
          </w:p>
        </w:tc>
        <w:tc>
          <w:tcPr>
            <w:tcW w:w="2551"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left"/>
              <w:rPr>
                <w:color w:val="FF0000"/>
                <w:sz w:val="18"/>
                <w:szCs w:val="18"/>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c>
          <w:tcPr>
            <w:tcW w:w="426"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c>
          <w:tcPr>
            <w:tcW w:w="708" w:type="dxa"/>
            <w:tcBorders>
              <w:top w:val="single" w:sz="2" w:space="0" w:color="000000"/>
              <w:left w:val="single" w:sz="2" w:space="0" w:color="000000"/>
              <w:bottom w:val="single" w:sz="2" w:space="0" w:color="000000"/>
              <w:right w:val="single" w:sz="2" w:space="0" w:color="000000"/>
            </w:tcBorders>
            <w:vAlign w:val="center"/>
          </w:tcPr>
          <w:p w:rsidR="00877783" w:rsidRPr="00D357EE" w:rsidRDefault="00877783" w:rsidP="00CF63F4">
            <w:pPr>
              <w:snapToGrid w:val="0"/>
              <w:spacing w:line="100" w:lineRule="atLeast"/>
              <w:ind w:firstLine="0"/>
              <w:jc w:val="center"/>
              <w:rPr>
                <w:color w:val="FF0000"/>
                <w:sz w:val="18"/>
                <w:szCs w:val="18"/>
              </w:rPr>
            </w:pPr>
          </w:p>
        </w:tc>
      </w:tr>
      <w:tr w:rsidR="00CD6941" w:rsidRPr="00CD6941" w:rsidTr="009F1523">
        <w:trPr>
          <w:trHeight w:val="431"/>
        </w:trPr>
        <w:tc>
          <w:tcPr>
            <w:tcW w:w="5812" w:type="dxa"/>
            <w:gridSpan w:val="3"/>
            <w:tcBorders>
              <w:top w:val="single" w:sz="2" w:space="0" w:color="000000"/>
              <w:left w:val="single" w:sz="2" w:space="0" w:color="000000"/>
              <w:bottom w:val="single" w:sz="2" w:space="0" w:color="000000"/>
              <w:right w:val="single" w:sz="2" w:space="0" w:color="000000"/>
            </w:tcBorders>
            <w:vAlign w:val="center"/>
          </w:tcPr>
          <w:p w:rsidR="00877783" w:rsidRPr="00CD6941" w:rsidRDefault="00877783" w:rsidP="00CF63F4">
            <w:pPr>
              <w:snapToGrid w:val="0"/>
              <w:spacing w:line="100" w:lineRule="atLeast"/>
              <w:ind w:firstLine="0"/>
              <w:jc w:val="left"/>
              <w:rPr>
                <w:bCs/>
                <w:sz w:val="18"/>
                <w:szCs w:val="18"/>
              </w:rPr>
            </w:pPr>
            <w:r w:rsidRPr="00CD6941">
              <w:rPr>
                <w:sz w:val="18"/>
                <w:szCs w:val="18"/>
              </w:rPr>
              <w:t>Powierzchnia stref ochrony ptaków wymagających ustalenia  stref ochrony ostoi, miejsc rozrodu lub regularnego przebywania</w:t>
            </w:r>
          </w:p>
        </w:tc>
        <w:tc>
          <w:tcPr>
            <w:tcW w:w="8930" w:type="dxa"/>
            <w:gridSpan w:val="9"/>
            <w:tcBorders>
              <w:top w:val="single" w:sz="2" w:space="0" w:color="000000"/>
              <w:left w:val="single" w:sz="2" w:space="0" w:color="000000"/>
              <w:bottom w:val="single" w:sz="2" w:space="0" w:color="000000"/>
              <w:right w:val="single" w:sz="2" w:space="0" w:color="000000"/>
            </w:tcBorders>
            <w:vAlign w:val="center"/>
          </w:tcPr>
          <w:p w:rsidR="00877783" w:rsidRPr="00CD6941" w:rsidRDefault="00877783" w:rsidP="00CF63F4">
            <w:pPr>
              <w:snapToGrid w:val="0"/>
              <w:spacing w:line="100" w:lineRule="atLeast"/>
              <w:ind w:firstLine="0"/>
              <w:jc w:val="center"/>
              <w:rPr>
                <w:sz w:val="18"/>
                <w:szCs w:val="18"/>
              </w:rPr>
            </w:pPr>
            <w:r w:rsidRPr="00CD6941">
              <w:rPr>
                <w:sz w:val="18"/>
                <w:szCs w:val="18"/>
              </w:rPr>
              <w:t xml:space="preserve">Nie zaprojektowano żadnych zabiegów gospodarczych w strefach </w:t>
            </w:r>
            <w:r w:rsidR="00584456">
              <w:rPr>
                <w:sz w:val="18"/>
                <w:szCs w:val="18"/>
              </w:rPr>
              <w:t xml:space="preserve">ścisłej </w:t>
            </w:r>
            <w:r w:rsidRPr="00CD6941">
              <w:rPr>
                <w:sz w:val="18"/>
                <w:szCs w:val="18"/>
              </w:rPr>
              <w:t>ochrony ptaków</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1037BA" w:rsidRDefault="00CD6941" w:rsidP="00A334F8">
            <w:pPr>
              <w:spacing w:line="240" w:lineRule="auto"/>
              <w:ind w:firstLine="32"/>
              <w:jc w:val="left"/>
              <w:rPr>
                <w:rFonts w:cs="Arial"/>
                <w:bCs/>
                <w:sz w:val="16"/>
                <w:szCs w:val="16"/>
              </w:rPr>
            </w:pPr>
            <w:r w:rsidRPr="001037BA">
              <w:rPr>
                <w:rFonts w:cs="Arial"/>
                <w:bCs/>
                <w:i/>
                <w:sz w:val="16"/>
                <w:szCs w:val="16"/>
              </w:rPr>
              <w:t>A</w:t>
            </w:r>
            <w:r>
              <w:rPr>
                <w:rFonts w:cs="Arial"/>
                <w:bCs/>
                <w:i/>
                <w:sz w:val="16"/>
                <w:szCs w:val="16"/>
              </w:rPr>
              <w:t>l</w:t>
            </w:r>
            <w:r w:rsidRPr="001037BA">
              <w:rPr>
                <w:rFonts w:cs="Arial"/>
                <w:bCs/>
                <w:i/>
                <w:sz w:val="16"/>
                <w:szCs w:val="16"/>
              </w:rPr>
              <w:t xml:space="preserve">cedo athis </w:t>
            </w:r>
            <w:r w:rsidRPr="001037BA">
              <w:rPr>
                <w:rFonts w:cs="Arial"/>
                <w:bCs/>
                <w:sz w:val="16"/>
                <w:szCs w:val="16"/>
              </w:rPr>
              <w:t>(zimorodek)</w:t>
            </w:r>
          </w:p>
          <w:p w:rsidR="00CD6941" w:rsidRPr="001037BA" w:rsidRDefault="00CD6941" w:rsidP="00A334F8">
            <w:pPr>
              <w:spacing w:line="240" w:lineRule="auto"/>
              <w:ind w:firstLine="32"/>
              <w:jc w:val="left"/>
              <w:rPr>
                <w:rFonts w:cs="Arial"/>
                <w:bCs/>
                <w:sz w:val="16"/>
                <w:szCs w:val="16"/>
              </w:rPr>
            </w:pPr>
            <w:r>
              <w:rPr>
                <w:rFonts w:cs="Arial"/>
                <w:b/>
                <w:bCs/>
                <w:sz w:val="16"/>
                <w:szCs w:val="16"/>
                <w:lang w:val="en-US"/>
              </w:rPr>
              <w:t>A229 -</w:t>
            </w:r>
            <w:r w:rsidRPr="001037BA">
              <w:rPr>
                <w:rFonts w:cs="Arial"/>
                <w:b/>
                <w:bCs/>
                <w:sz w:val="16"/>
                <w:szCs w:val="16"/>
                <w:lang w:val="en-US"/>
              </w:rPr>
              <w:t xml:space="preserve">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1037BA" w:rsidRDefault="00CD6941" w:rsidP="00A334F8">
            <w:pPr>
              <w:spacing w:line="240" w:lineRule="auto"/>
              <w:ind w:firstLine="0"/>
              <w:jc w:val="left"/>
              <w:rPr>
                <w:rFonts w:cs="Arial"/>
                <w:bCs/>
                <w:sz w:val="16"/>
                <w:szCs w:val="16"/>
              </w:rPr>
            </w:pPr>
            <w:r w:rsidRPr="001037BA">
              <w:rPr>
                <w:rFonts w:cs="Arial"/>
                <w:bCs/>
                <w:sz w:val="16"/>
                <w:szCs w:val="16"/>
              </w:rPr>
              <w:t>5 stanowisk w zasięgu Nadleśnictwa</w:t>
            </w:r>
            <w:r>
              <w:rPr>
                <w:rFonts w:cs="Arial"/>
                <w:bCs/>
                <w:sz w:val="16"/>
                <w:szCs w:val="16"/>
              </w:rPr>
              <w:t xml:space="preserve"> (2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F00F23">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Default="00CD6941" w:rsidP="00A334F8">
            <w:pPr>
              <w:spacing w:line="240" w:lineRule="auto"/>
              <w:ind w:firstLine="32"/>
              <w:jc w:val="left"/>
              <w:rPr>
                <w:rFonts w:cs="Arial"/>
                <w:bCs/>
                <w:sz w:val="16"/>
                <w:szCs w:val="16"/>
              </w:rPr>
            </w:pPr>
            <w:r>
              <w:rPr>
                <w:rFonts w:cs="Arial"/>
                <w:bCs/>
                <w:i/>
                <w:sz w:val="16"/>
                <w:szCs w:val="16"/>
              </w:rPr>
              <w:t xml:space="preserve">Anas querquedula </w:t>
            </w:r>
            <w:r>
              <w:rPr>
                <w:rFonts w:cs="Arial"/>
                <w:bCs/>
                <w:sz w:val="16"/>
                <w:szCs w:val="16"/>
              </w:rPr>
              <w:t>(cyranka)</w:t>
            </w:r>
          </w:p>
          <w:p w:rsidR="00CD6941" w:rsidRPr="00DF6FF9" w:rsidRDefault="00CD6941" w:rsidP="00A334F8">
            <w:pPr>
              <w:spacing w:line="240" w:lineRule="auto"/>
              <w:ind w:firstLine="32"/>
              <w:jc w:val="left"/>
              <w:rPr>
                <w:rFonts w:cs="Arial"/>
                <w:b/>
                <w:bCs/>
                <w:sz w:val="16"/>
                <w:szCs w:val="16"/>
              </w:rPr>
            </w:pPr>
            <w:r>
              <w:rPr>
                <w:rFonts w:cs="Arial"/>
                <w:b/>
                <w:bCs/>
                <w:sz w:val="16"/>
                <w:szCs w:val="16"/>
              </w:rPr>
              <w:t>A055 -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1037BA" w:rsidRDefault="00CD6941" w:rsidP="00A334F8">
            <w:pPr>
              <w:spacing w:line="240" w:lineRule="auto"/>
              <w:ind w:firstLine="0"/>
              <w:jc w:val="left"/>
              <w:rPr>
                <w:rFonts w:cs="Arial"/>
                <w:bCs/>
                <w:sz w:val="16"/>
                <w:szCs w:val="16"/>
              </w:rPr>
            </w:pPr>
            <w:r>
              <w:rPr>
                <w:rFonts w:cs="Arial"/>
                <w:bCs/>
                <w:sz w:val="16"/>
                <w:szCs w:val="16"/>
              </w:rPr>
              <w:t>8</w:t>
            </w:r>
            <w:r w:rsidRPr="00736A0D">
              <w:rPr>
                <w:rFonts w:cs="Arial"/>
                <w:bCs/>
                <w:sz w:val="16"/>
                <w:szCs w:val="16"/>
              </w:rPr>
              <w:t xml:space="preserve"> stanowisk w zasięgu </w:t>
            </w:r>
            <w:r>
              <w:rPr>
                <w:rFonts w:cs="Arial"/>
                <w:bCs/>
                <w:sz w:val="16"/>
                <w:szCs w:val="16"/>
              </w:rPr>
              <w:t>Nadleśnictwa (8</w:t>
            </w:r>
            <w:r w:rsidRPr="00DF6FF9">
              <w:rPr>
                <w:rFonts w:cs="Arial"/>
                <w:bCs/>
                <w:sz w:val="16"/>
                <w:szCs w:val="16"/>
              </w:rPr>
              <w:t xml:space="preserve">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F00F23">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F00F23">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F00F23">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664F4B">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F00F23">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8E22D9" w:rsidP="00F00F23">
            <w:pPr>
              <w:snapToGrid w:val="0"/>
              <w:spacing w:line="100" w:lineRule="atLeast"/>
              <w:ind w:firstLine="0"/>
              <w:jc w:val="center"/>
              <w:rPr>
                <w:sz w:val="18"/>
                <w:szCs w:val="18"/>
              </w:rPr>
            </w:pPr>
            <w:r>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Default="00CD6941" w:rsidP="00A334F8">
            <w:pPr>
              <w:spacing w:line="240" w:lineRule="auto"/>
              <w:ind w:firstLine="32"/>
              <w:jc w:val="left"/>
              <w:rPr>
                <w:rFonts w:cs="Arial"/>
                <w:bCs/>
                <w:sz w:val="16"/>
                <w:szCs w:val="16"/>
              </w:rPr>
            </w:pPr>
            <w:r>
              <w:rPr>
                <w:rFonts w:cs="Arial"/>
                <w:bCs/>
                <w:i/>
                <w:sz w:val="16"/>
                <w:szCs w:val="16"/>
              </w:rPr>
              <w:t xml:space="preserve">Anas strepera </w:t>
            </w:r>
            <w:r>
              <w:rPr>
                <w:rFonts w:cs="Arial"/>
                <w:bCs/>
                <w:sz w:val="16"/>
                <w:szCs w:val="16"/>
              </w:rPr>
              <w:t>(krakwa)</w:t>
            </w:r>
          </w:p>
          <w:p w:rsidR="00CD6941" w:rsidRDefault="00CD6941" w:rsidP="00A334F8">
            <w:pPr>
              <w:spacing w:line="240" w:lineRule="auto"/>
              <w:ind w:firstLine="32"/>
              <w:jc w:val="left"/>
              <w:rPr>
                <w:rFonts w:cs="Arial"/>
                <w:bCs/>
                <w:i/>
                <w:sz w:val="16"/>
                <w:szCs w:val="16"/>
              </w:rPr>
            </w:pPr>
            <w:r>
              <w:rPr>
                <w:rFonts w:cs="Arial"/>
                <w:b/>
                <w:bCs/>
                <w:sz w:val="16"/>
                <w:szCs w:val="16"/>
              </w:rPr>
              <w:t>A051 -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DF6FF9" w:rsidRDefault="00CD6941" w:rsidP="00A334F8">
            <w:pPr>
              <w:spacing w:line="240" w:lineRule="auto"/>
              <w:ind w:firstLine="0"/>
              <w:jc w:val="left"/>
              <w:rPr>
                <w:rFonts w:cs="Arial"/>
                <w:bCs/>
                <w:sz w:val="16"/>
                <w:szCs w:val="16"/>
              </w:rPr>
            </w:pPr>
            <w:r>
              <w:rPr>
                <w:rFonts w:cs="Arial"/>
                <w:bCs/>
                <w:sz w:val="16"/>
                <w:szCs w:val="16"/>
              </w:rPr>
              <w:t>5</w:t>
            </w:r>
            <w:r w:rsidRPr="00DF6FF9">
              <w:rPr>
                <w:rFonts w:cs="Arial"/>
                <w:bCs/>
                <w:sz w:val="16"/>
                <w:szCs w:val="16"/>
              </w:rPr>
              <w:t xml:space="preserve"> stanowisk w zasięgu Nadleśnictwa (</w:t>
            </w:r>
            <w:r>
              <w:rPr>
                <w:rFonts w:cs="Arial"/>
                <w:bCs/>
                <w:sz w:val="16"/>
                <w:szCs w:val="16"/>
              </w:rPr>
              <w:t>5</w:t>
            </w:r>
            <w:r w:rsidRPr="00DF6FF9">
              <w:rPr>
                <w:rFonts w:cs="Arial"/>
                <w:bCs/>
                <w:sz w:val="16"/>
                <w:szCs w:val="16"/>
              </w:rPr>
              <w:t xml:space="preserve">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2F70F4">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2F70F4">
            <w:pPr>
              <w:snapToGrid w:val="0"/>
              <w:spacing w:line="100" w:lineRule="atLeast"/>
              <w:ind w:firstLine="0"/>
              <w:jc w:val="center"/>
              <w:rPr>
                <w:sz w:val="18"/>
                <w:szCs w:val="18"/>
              </w:rPr>
            </w:pPr>
            <w:r w:rsidRPr="00983F51">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055363" w:rsidRDefault="00CD6941" w:rsidP="00A334F8">
            <w:pPr>
              <w:spacing w:line="240" w:lineRule="auto"/>
              <w:ind w:firstLine="0"/>
              <w:jc w:val="left"/>
              <w:rPr>
                <w:rFonts w:cs="Arial"/>
                <w:bCs/>
                <w:sz w:val="16"/>
                <w:szCs w:val="16"/>
              </w:rPr>
            </w:pPr>
            <w:r w:rsidRPr="00055363">
              <w:rPr>
                <w:rFonts w:cs="Arial"/>
                <w:bCs/>
                <w:i/>
                <w:sz w:val="16"/>
                <w:szCs w:val="16"/>
              </w:rPr>
              <w:t>Circus aeruginosus</w:t>
            </w:r>
            <w:r w:rsidRPr="00055363">
              <w:rPr>
                <w:rFonts w:cs="Arial"/>
                <w:bCs/>
                <w:sz w:val="16"/>
                <w:szCs w:val="16"/>
              </w:rPr>
              <w:t xml:space="preserve"> (błotniak stawowy)</w:t>
            </w:r>
          </w:p>
          <w:p w:rsidR="00CD6941" w:rsidRPr="00055363" w:rsidRDefault="00CD6941" w:rsidP="00A334F8">
            <w:pPr>
              <w:spacing w:line="240" w:lineRule="auto"/>
              <w:ind w:firstLine="0"/>
              <w:jc w:val="left"/>
              <w:rPr>
                <w:rFonts w:cs="Arial"/>
                <w:bCs/>
                <w:sz w:val="16"/>
                <w:szCs w:val="16"/>
              </w:rPr>
            </w:pPr>
            <w:r w:rsidRPr="00055363">
              <w:rPr>
                <w:rFonts w:cs="Arial"/>
                <w:b/>
                <w:bCs/>
                <w:sz w:val="16"/>
                <w:szCs w:val="16"/>
              </w:rPr>
              <w:t>A081 -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DF6FF9" w:rsidRDefault="00CD6941" w:rsidP="00A334F8">
            <w:pPr>
              <w:spacing w:line="240" w:lineRule="auto"/>
              <w:ind w:firstLine="0"/>
              <w:jc w:val="left"/>
              <w:rPr>
                <w:rFonts w:cs="Arial"/>
                <w:bCs/>
                <w:sz w:val="16"/>
                <w:szCs w:val="16"/>
              </w:rPr>
            </w:pPr>
            <w:r w:rsidRPr="00DF6FF9">
              <w:rPr>
                <w:rFonts w:cs="Arial"/>
                <w:bCs/>
                <w:sz w:val="16"/>
                <w:szCs w:val="16"/>
              </w:rPr>
              <w:t>10 stanowisk w zasięgu Nadleśnictwa (</w:t>
            </w:r>
            <w:r>
              <w:rPr>
                <w:rFonts w:cs="Arial"/>
                <w:bCs/>
                <w:sz w:val="16"/>
                <w:szCs w:val="16"/>
              </w:rPr>
              <w:t>5</w:t>
            </w:r>
            <w:r w:rsidRPr="00DF6FF9">
              <w:rPr>
                <w:rFonts w:cs="Arial"/>
                <w:bCs/>
                <w:sz w:val="16"/>
                <w:szCs w:val="16"/>
              </w:rPr>
              <w:t xml:space="preserve">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D76D9B">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Default="00CD6941" w:rsidP="00D76D9B">
            <w:pPr>
              <w:snapToGrid w:val="0"/>
              <w:spacing w:line="100" w:lineRule="atLeast"/>
              <w:ind w:firstLine="0"/>
              <w:jc w:val="center"/>
              <w:rPr>
                <w:sz w:val="18"/>
                <w:szCs w:val="18"/>
              </w:rPr>
            </w:pPr>
          </w:p>
          <w:p w:rsidR="00DC52EA" w:rsidRPr="00983F51" w:rsidRDefault="00EA624F" w:rsidP="00D76D9B">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8E22D9" w:rsidP="00D76D9B">
            <w:pPr>
              <w:snapToGrid w:val="0"/>
              <w:spacing w:line="100" w:lineRule="atLeast"/>
              <w:ind w:firstLine="0"/>
              <w:jc w:val="center"/>
              <w:rPr>
                <w:sz w:val="18"/>
                <w:szCs w:val="18"/>
              </w:rPr>
            </w:pPr>
            <w:r>
              <w:rPr>
                <w:sz w:val="18"/>
                <w:szCs w:val="18"/>
              </w:rPr>
              <w:t>3,67</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8E22D9" w:rsidP="00D76D9B">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8E22D9" w:rsidP="00D76D9B">
            <w:pPr>
              <w:snapToGrid w:val="0"/>
              <w:spacing w:line="100" w:lineRule="atLeast"/>
              <w:ind w:firstLine="0"/>
              <w:jc w:val="center"/>
              <w:rPr>
                <w:sz w:val="18"/>
                <w:szCs w:val="18"/>
              </w:rPr>
            </w:pPr>
            <w:r>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Default="00CD6941" w:rsidP="00A334F8">
            <w:pPr>
              <w:spacing w:line="240" w:lineRule="auto"/>
              <w:ind w:firstLine="0"/>
              <w:jc w:val="left"/>
              <w:rPr>
                <w:rFonts w:cs="Arial"/>
                <w:bCs/>
                <w:i/>
                <w:sz w:val="16"/>
                <w:szCs w:val="16"/>
              </w:rPr>
            </w:pPr>
            <w:r>
              <w:rPr>
                <w:rFonts w:cs="Arial"/>
                <w:bCs/>
                <w:i/>
                <w:sz w:val="16"/>
                <w:szCs w:val="16"/>
              </w:rPr>
              <w:t xml:space="preserve">Clanga Pomarina </w:t>
            </w:r>
            <w:r w:rsidRPr="00736A0D">
              <w:rPr>
                <w:rFonts w:cs="Arial"/>
                <w:bCs/>
                <w:sz w:val="16"/>
                <w:szCs w:val="16"/>
              </w:rPr>
              <w:t>(orlik krzykliwy)</w:t>
            </w:r>
          </w:p>
          <w:p w:rsidR="00CD6941" w:rsidRPr="0074030B" w:rsidRDefault="00CD6941" w:rsidP="00A334F8">
            <w:pPr>
              <w:spacing w:line="240" w:lineRule="auto"/>
              <w:ind w:firstLine="0"/>
              <w:jc w:val="left"/>
              <w:rPr>
                <w:rFonts w:cs="Arial"/>
                <w:b/>
                <w:bCs/>
                <w:sz w:val="16"/>
                <w:szCs w:val="16"/>
              </w:rPr>
            </w:pPr>
            <w:r w:rsidRPr="0074030B">
              <w:rPr>
                <w:rFonts w:cs="Arial"/>
                <w:b/>
                <w:bCs/>
                <w:sz w:val="16"/>
                <w:szCs w:val="16"/>
              </w:rPr>
              <w:t>A89</w:t>
            </w:r>
            <w:r>
              <w:rPr>
                <w:rFonts w:cs="Arial"/>
                <w:b/>
                <w:bCs/>
                <w:sz w:val="16"/>
                <w:szCs w:val="16"/>
              </w:rPr>
              <w:t xml:space="preserve"> - B</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877543" w:rsidRDefault="00CD6941" w:rsidP="00A334F8">
            <w:pPr>
              <w:spacing w:line="240" w:lineRule="auto"/>
              <w:ind w:firstLine="0"/>
              <w:jc w:val="left"/>
              <w:rPr>
                <w:rFonts w:cs="Arial"/>
                <w:bCs/>
                <w:color w:val="FF0000"/>
                <w:sz w:val="16"/>
                <w:szCs w:val="16"/>
              </w:rPr>
            </w:pPr>
            <w:r w:rsidRPr="00736A0D">
              <w:rPr>
                <w:rFonts w:cs="Arial"/>
                <w:bCs/>
                <w:sz w:val="16"/>
                <w:szCs w:val="16"/>
              </w:rPr>
              <w:t>1</w:t>
            </w:r>
            <w:r>
              <w:rPr>
                <w:rFonts w:cs="Arial"/>
                <w:bCs/>
                <w:sz w:val="16"/>
                <w:szCs w:val="16"/>
              </w:rPr>
              <w:t>2</w:t>
            </w:r>
            <w:r w:rsidRPr="00736A0D">
              <w:rPr>
                <w:rFonts w:cs="Arial"/>
                <w:bCs/>
                <w:sz w:val="16"/>
                <w:szCs w:val="16"/>
              </w:rPr>
              <w:t xml:space="preserve"> stanowisk w zasięgu </w:t>
            </w:r>
            <w:r w:rsidRPr="00DF6FF9">
              <w:rPr>
                <w:rFonts w:cs="Arial"/>
                <w:bCs/>
                <w:sz w:val="16"/>
                <w:szCs w:val="16"/>
              </w:rPr>
              <w:t>Nadleśnictwa (1</w:t>
            </w:r>
            <w:r>
              <w:rPr>
                <w:rFonts w:cs="Arial"/>
                <w:bCs/>
                <w:sz w:val="16"/>
                <w:szCs w:val="16"/>
              </w:rPr>
              <w:t>2</w:t>
            </w:r>
            <w:r w:rsidRPr="00DF6FF9">
              <w:rPr>
                <w:rFonts w:cs="Arial"/>
                <w:bCs/>
                <w:sz w:val="16"/>
                <w:szCs w:val="16"/>
              </w:rPr>
              <w:t xml:space="preserve">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D76D9B">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DC52EA" w:rsidRPr="00983F51" w:rsidRDefault="00DC52EA" w:rsidP="00D76D9B">
            <w:pPr>
              <w:snapToGrid w:val="0"/>
              <w:spacing w:line="100" w:lineRule="atLeast"/>
              <w:ind w:firstLine="0"/>
              <w:jc w:val="center"/>
              <w:rPr>
                <w:sz w:val="18"/>
                <w:szCs w:val="18"/>
              </w:rPr>
            </w:pPr>
            <w:r>
              <w:rPr>
                <w:sz w:val="18"/>
                <w:szCs w:val="18"/>
              </w:rPr>
              <w:t>5,61</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DC52EA" w:rsidP="00D76D9B">
            <w:pPr>
              <w:snapToGrid w:val="0"/>
              <w:spacing w:line="100" w:lineRule="atLeast"/>
              <w:ind w:firstLine="0"/>
              <w:jc w:val="center"/>
              <w:rPr>
                <w:sz w:val="18"/>
                <w:szCs w:val="18"/>
              </w:rPr>
            </w:pPr>
            <w:r>
              <w:rPr>
                <w:sz w:val="18"/>
                <w:szCs w:val="18"/>
              </w:rPr>
              <w:t>0,86</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DC52EA" w:rsidP="00D76D9B">
            <w:pPr>
              <w:snapToGrid w:val="0"/>
              <w:spacing w:line="100" w:lineRule="atLeast"/>
              <w:ind w:firstLine="0"/>
              <w:jc w:val="center"/>
              <w:rPr>
                <w:sz w:val="18"/>
                <w:szCs w:val="18"/>
              </w:rPr>
            </w:pPr>
            <w:r>
              <w:rPr>
                <w:sz w:val="18"/>
                <w:szCs w:val="18"/>
              </w:rPr>
              <w:t>3,60</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DC52EA" w:rsidP="00D76D9B">
            <w:pPr>
              <w:snapToGrid w:val="0"/>
              <w:spacing w:line="100" w:lineRule="atLeast"/>
              <w:ind w:firstLine="0"/>
              <w:jc w:val="center"/>
              <w:rPr>
                <w:sz w:val="18"/>
                <w:szCs w:val="18"/>
              </w:rPr>
            </w:pPr>
            <w:r>
              <w:rPr>
                <w:sz w:val="18"/>
                <w:szCs w:val="18"/>
              </w:rPr>
              <w:t>5,03</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BA50BD" w:rsidP="00D76D9B">
            <w:pPr>
              <w:snapToGrid w:val="0"/>
              <w:spacing w:line="100" w:lineRule="atLeast"/>
              <w:ind w:firstLine="0"/>
              <w:jc w:val="center"/>
              <w:rPr>
                <w:sz w:val="18"/>
                <w:szCs w:val="18"/>
              </w:rPr>
            </w:pPr>
            <w:r>
              <w:rPr>
                <w:sz w:val="18"/>
                <w:szCs w:val="18"/>
              </w:rPr>
              <w:t>8,63</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736A0D" w:rsidRDefault="00CD6941" w:rsidP="00A334F8">
            <w:pPr>
              <w:spacing w:line="240" w:lineRule="auto"/>
              <w:ind w:firstLine="0"/>
              <w:jc w:val="left"/>
              <w:rPr>
                <w:rFonts w:cs="Arial"/>
                <w:bCs/>
                <w:sz w:val="16"/>
                <w:szCs w:val="16"/>
              </w:rPr>
            </w:pPr>
            <w:r w:rsidRPr="00736A0D">
              <w:rPr>
                <w:rFonts w:cs="Arial"/>
                <w:bCs/>
                <w:i/>
                <w:sz w:val="16"/>
                <w:szCs w:val="16"/>
              </w:rPr>
              <w:t>Dendrocopos medius</w:t>
            </w:r>
            <w:r w:rsidRPr="00736A0D">
              <w:rPr>
                <w:rFonts w:cs="Arial"/>
                <w:bCs/>
                <w:sz w:val="16"/>
                <w:szCs w:val="16"/>
              </w:rPr>
              <w:t xml:space="preserve"> (dzięcioł średni)</w:t>
            </w:r>
          </w:p>
          <w:p w:rsidR="00CD6941" w:rsidRPr="00736A0D" w:rsidRDefault="00CD6941" w:rsidP="00A334F8">
            <w:pPr>
              <w:spacing w:line="240" w:lineRule="auto"/>
              <w:ind w:firstLine="0"/>
              <w:jc w:val="left"/>
              <w:rPr>
                <w:rFonts w:cs="Arial"/>
                <w:bCs/>
                <w:sz w:val="16"/>
                <w:szCs w:val="16"/>
              </w:rPr>
            </w:pPr>
            <w:r w:rsidRPr="00736A0D">
              <w:rPr>
                <w:rFonts w:cs="Arial"/>
                <w:b/>
                <w:bCs/>
                <w:sz w:val="16"/>
                <w:szCs w:val="16"/>
              </w:rPr>
              <w:t xml:space="preserve">A238 - </w:t>
            </w:r>
            <w:r>
              <w:rPr>
                <w:rFonts w:cs="Arial"/>
                <w:b/>
                <w:bCs/>
                <w:sz w:val="16"/>
                <w:szCs w:val="16"/>
              </w:rPr>
              <w:t>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F621A2" w:rsidRDefault="00CD6941" w:rsidP="00A334F8">
            <w:pPr>
              <w:spacing w:line="240" w:lineRule="auto"/>
              <w:ind w:firstLine="0"/>
              <w:jc w:val="left"/>
              <w:rPr>
                <w:rFonts w:cs="Arial"/>
                <w:bCs/>
                <w:sz w:val="16"/>
                <w:szCs w:val="16"/>
              </w:rPr>
            </w:pPr>
            <w:r w:rsidRPr="00F621A2">
              <w:rPr>
                <w:rFonts w:cs="Arial"/>
                <w:bCs/>
                <w:sz w:val="16"/>
                <w:szCs w:val="16"/>
              </w:rPr>
              <w:t>31 stanowisk w zasięgu Nadleśnictwa (29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D76D9B">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8E22D9" w:rsidP="00D76D9B">
            <w:pPr>
              <w:snapToGrid w:val="0"/>
              <w:spacing w:line="100" w:lineRule="atLeast"/>
              <w:ind w:firstLine="0"/>
              <w:jc w:val="center"/>
              <w:rPr>
                <w:sz w:val="18"/>
                <w:szCs w:val="18"/>
              </w:rPr>
            </w:pPr>
            <w:r>
              <w:rPr>
                <w:sz w:val="18"/>
                <w:szCs w:val="18"/>
              </w:rPr>
              <w:t>2,03</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8E22D9" w:rsidRPr="00983F51" w:rsidRDefault="008E22D9" w:rsidP="00D76D9B">
            <w:pPr>
              <w:snapToGrid w:val="0"/>
              <w:spacing w:line="100" w:lineRule="atLeast"/>
              <w:ind w:firstLine="0"/>
              <w:jc w:val="center"/>
              <w:rPr>
                <w:sz w:val="18"/>
                <w:szCs w:val="18"/>
              </w:rPr>
            </w:pPr>
            <w:r>
              <w:rPr>
                <w:sz w:val="18"/>
                <w:szCs w:val="18"/>
              </w:rPr>
              <w:t>11,65</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736A0D" w:rsidRDefault="00CD6941" w:rsidP="00A334F8">
            <w:pPr>
              <w:spacing w:line="240" w:lineRule="auto"/>
              <w:ind w:firstLine="0"/>
              <w:jc w:val="left"/>
              <w:rPr>
                <w:rFonts w:cs="Arial"/>
                <w:bCs/>
                <w:sz w:val="16"/>
                <w:szCs w:val="16"/>
              </w:rPr>
            </w:pPr>
            <w:r w:rsidRPr="00736A0D">
              <w:rPr>
                <w:rFonts w:cs="Arial"/>
                <w:bCs/>
                <w:i/>
                <w:sz w:val="16"/>
                <w:szCs w:val="16"/>
              </w:rPr>
              <w:t>Ficedula parva</w:t>
            </w:r>
            <w:r w:rsidRPr="00736A0D">
              <w:rPr>
                <w:rFonts w:cs="Arial"/>
                <w:bCs/>
                <w:sz w:val="16"/>
                <w:szCs w:val="16"/>
              </w:rPr>
              <w:t xml:space="preserve"> (muchołówka mała)</w:t>
            </w:r>
          </w:p>
          <w:p w:rsidR="00CD6941" w:rsidRPr="00736A0D" w:rsidRDefault="00CD6941" w:rsidP="00A334F8">
            <w:pPr>
              <w:spacing w:line="240" w:lineRule="auto"/>
              <w:ind w:firstLine="0"/>
              <w:jc w:val="left"/>
              <w:rPr>
                <w:rFonts w:cs="Arial"/>
                <w:bCs/>
                <w:sz w:val="16"/>
                <w:szCs w:val="16"/>
              </w:rPr>
            </w:pPr>
            <w:r w:rsidRPr="00736A0D">
              <w:rPr>
                <w:rFonts w:cs="Arial"/>
                <w:b/>
                <w:bCs/>
                <w:sz w:val="16"/>
                <w:szCs w:val="16"/>
              </w:rPr>
              <w:t xml:space="preserve">A320 </w:t>
            </w:r>
            <w:r>
              <w:rPr>
                <w:rFonts w:cs="Arial"/>
                <w:b/>
                <w:bCs/>
                <w:sz w:val="16"/>
                <w:szCs w:val="16"/>
              </w:rPr>
              <w:t>-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651C6D" w:rsidRDefault="00CD6941" w:rsidP="00A334F8">
            <w:pPr>
              <w:spacing w:line="240" w:lineRule="auto"/>
              <w:ind w:firstLine="0"/>
              <w:jc w:val="left"/>
              <w:rPr>
                <w:rFonts w:cs="Arial"/>
                <w:bCs/>
                <w:sz w:val="16"/>
                <w:szCs w:val="16"/>
              </w:rPr>
            </w:pPr>
            <w:r w:rsidRPr="00651C6D">
              <w:rPr>
                <w:rFonts w:cs="Arial"/>
                <w:bCs/>
                <w:sz w:val="16"/>
                <w:szCs w:val="16"/>
              </w:rPr>
              <w:t>23 stanowiska w zasięgu Nadleśnictwa (20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CD6941" w:rsidP="00D76D9B">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D6814" w:rsidRPr="00983F51" w:rsidRDefault="0038007B" w:rsidP="00D76D9B">
            <w:pPr>
              <w:snapToGrid w:val="0"/>
              <w:spacing w:line="100" w:lineRule="atLeast"/>
              <w:ind w:firstLine="0"/>
              <w:jc w:val="center"/>
              <w:rPr>
                <w:sz w:val="18"/>
                <w:szCs w:val="18"/>
              </w:rPr>
            </w:pPr>
            <w:r>
              <w:rPr>
                <w:sz w:val="18"/>
                <w:szCs w:val="18"/>
              </w:rPr>
              <w:t>3,67</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D6814" w:rsidRPr="00983F51" w:rsidRDefault="0038007B" w:rsidP="00BD6814">
            <w:pPr>
              <w:snapToGrid w:val="0"/>
              <w:spacing w:line="100" w:lineRule="atLeast"/>
              <w:ind w:firstLine="0"/>
              <w:jc w:val="center"/>
              <w:rPr>
                <w:sz w:val="18"/>
                <w:szCs w:val="18"/>
              </w:rPr>
            </w:pPr>
            <w:r>
              <w:rPr>
                <w:sz w:val="18"/>
                <w:szCs w:val="18"/>
              </w:rPr>
              <w:t>7,54</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BD6814" w:rsidRPr="00983F51" w:rsidRDefault="0038007B" w:rsidP="00D76D9B">
            <w:pPr>
              <w:snapToGrid w:val="0"/>
              <w:spacing w:line="100" w:lineRule="atLeast"/>
              <w:ind w:firstLine="0"/>
              <w:jc w:val="center"/>
              <w:rPr>
                <w:sz w:val="18"/>
                <w:szCs w:val="18"/>
              </w:rPr>
            </w:pPr>
            <w:r>
              <w:rPr>
                <w:sz w:val="18"/>
                <w:szCs w:val="18"/>
              </w:rPr>
              <w:t>6,00</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CD6941" w:rsidP="00D76D9B">
            <w:pPr>
              <w:snapToGrid w:val="0"/>
              <w:spacing w:line="100" w:lineRule="atLeast"/>
              <w:ind w:firstLine="0"/>
              <w:jc w:val="center"/>
              <w:rPr>
                <w:sz w:val="18"/>
                <w:szCs w:val="18"/>
              </w:rPr>
            </w:pPr>
            <w:r w:rsidRPr="00983F51">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055363" w:rsidRDefault="00CD6941" w:rsidP="00A334F8">
            <w:pPr>
              <w:spacing w:line="240" w:lineRule="auto"/>
              <w:ind w:firstLine="0"/>
              <w:jc w:val="left"/>
              <w:rPr>
                <w:rFonts w:cs="Arial"/>
                <w:bCs/>
                <w:sz w:val="16"/>
                <w:szCs w:val="16"/>
              </w:rPr>
            </w:pPr>
            <w:r w:rsidRPr="00055363">
              <w:rPr>
                <w:rFonts w:cs="Arial"/>
                <w:bCs/>
                <w:i/>
                <w:sz w:val="16"/>
                <w:szCs w:val="16"/>
              </w:rPr>
              <w:t>Grus grus</w:t>
            </w:r>
            <w:r w:rsidRPr="00055363">
              <w:rPr>
                <w:rFonts w:cs="Arial"/>
                <w:bCs/>
                <w:sz w:val="16"/>
                <w:szCs w:val="16"/>
              </w:rPr>
              <w:t xml:space="preserve"> (żuraw)</w:t>
            </w:r>
          </w:p>
          <w:p w:rsidR="00CD6941" w:rsidRPr="00055363" w:rsidRDefault="00CD6941" w:rsidP="00A334F8">
            <w:pPr>
              <w:spacing w:line="240" w:lineRule="auto"/>
              <w:ind w:firstLine="0"/>
              <w:jc w:val="left"/>
              <w:rPr>
                <w:rFonts w:cs="Arial"/>
                <w:bCs/>
                <w:sz w:val="16"/>
                <w:szCs w:val="16"/>
              </w:rPr>
            </w:pPr>
            <w:r>
              <w:rPr>
                <w:rFonts w:cs="Arial"/>
                <w:b/>
                <w:bCs/>
                <w:sz w:val="16"/>
                <w:szCs w:val="16"/>
              </w:rPr>
              <w:t>A127 - D</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74030B" w:rsidRDefault="00CD6941" w:rsidP="00A334F8">
            <w:pPr>
              <w:spacing w:line="240" w:lineRule="auto"/>
              <w:ind w:firstLine="0"/>
              <w:jc w:val="left"/>
              <w:rPr>
                <w:rFonts w:cs="Arial"/>
                <w:bCs/>
                <w:sz w:val="16"/>
                <w:szCs w:val="16"/>
              </w:rPr>
            </w:pPr>
            <w:r w:rsidRPr="0074030B">
              <w:rPr>
                <w:rFonts w:cs="Arial"/>
                <w:bCs/>
                <w:sz w:val="16"/>
                <w:szCs w:val="16"/>
              </w:rPr>
              <w:t>Stwierdzono występowanie</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E14BE5" w:rsidP="00D76D9B">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4B102E" w:rsidP="00D76D9B">
            <w:pPr>
              <w:snapToGrid w:val="0"/>
              <w:spacing w:line="100" w:lineRule="atLeast"/>
              <w:ind w:firstLine="0"/>
              <w:jc w:val="center"/>
              <w:rPr>
                <w:sz w:val="18"/>
                <w:szCs w:val="18"/>
              </w:rPr>
            </w:pPr>
            <w:r w:rsidRPr="00983F51">
              <w:rPr>
                <w:sz w:val="18"/>
                <w:szCs w:val="18"/>
              </w:rPr>
              <w:t>-</w:t>
            </w:r>
          </w:p>
        </w:tc>
      </w:tr>
      <w:tr w:rsidR="00CD694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CD6941" w:rsidRPr="00D357EE" w:rsidRDefault="00CD694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CD6941" w:rsidRPr="00736A0D" w:rsidRDefault="00CD6941" w:rsidP="00A334F8">
            <w:pPr>
              <w:spacing w:line="240" w:lineRule="auto"/>
              <w:ind w:firstLine="0"/>
              <w:jc w:val="left"/>
              <w:rPr>
                <w:rFonts w:cs="Arial"/>
                <w:bCs/>
                <w:sz w:val="16"/>
                <w:szCs w:val="16"/>
                <w:lang w:val="en-US"/>
              </w:rPr>
            </w:pPr>
            <w:r w:rsidRPr="00736A0D">
              <w:rPr>
                <w:rFonts w:cs="Arial"/>
                <w:bCs/>
                <w:i/>
                <w:sz w:val="16"/>
                <w:szCs w:val="16"/>
                <w:lang w:val="en-US"/>
              </w:rPr>
              <w:t xml:space="preserve">Mergus merganser </w:t>
            </w:r>
            <w:r w:rsidRPr="00736A0D">
              <w:rPr>
                <w:rFonts w:cs="Arial"/>
                <w:bCs/>
                <w:sz w:val="16"/>
                <w:szCs w:val="16"/>
                <w:lang w:val="en-US"/>
              </w:rPr>
              <w:t>(nurogęś)</w:t>
            </w:r>
          </w:p>
          <w:p w:rsidR="00CD6941" w:rsidRPr="00736A0D" w:rsidRDefault="00CD6941" w:rsidP="00A334F8">
            <w:pPr>
              <w:spacing w:line="240" w:lineRule="auto"/>
              <w:ind w:firstLine="0"/>
              <w:jc w:val="left"/>
              <w:rPr>
                <w:rFonts w:cs="Arial"/>
                <w:b/>
                <w:bCs/>
                <w:sz w:val="16"/>
                <w:szCs w:val="16"/>
                <w:lang w:val="en-US"/>
              </w:rPr>
            </w:pPr>
            <w:r w:rsidRPr="00736A0D">
              <w:rPr>
                <w:rFonts w:cs="Arial"/>
                <w:b/>
                <w:bCs/>
                <w:sz w:val="16"/>
                <w:szCs w:val="16"/>
                <w:lang w:val="en-US"/>
              </w:rPr>
              <w:t xml:space="preserve">A070 </w:t>
            </w:r>
            <w:r>
              <w:rPr>
                <w:rFonts w:cs="Arial"/>
                <w:b/>
                <w:bCs/>
                <w:sz w:val="16"/>
                <w:szCs w:val="16"/>
                <w:lang w:val="en-US"/>
              </w:rPr>
              <w:t>- C</w:t>
            </w:r>
          </w:p>
        </w:tc>
        <w:tc>
          <w:tcPr>
            <w:tcW w:w="3402" w:type="dxa"/>
            <w:tcBorders>
              <w:top w:val="single" w:sz="2" w:space="0" w:color="000000"/>
              <w:left w:val="single" w:sz="2" w:space="0" w:color="000000"/>
              <w:bottom w:val="single" w:sz="2" w:space="0" w:color="000000"/>
              <w:right w:val="single" w:sz="2" w:space="0" w:color="000000"/>
            </w:tcBorders>
            <w:vAlign w:val="center"/>
          </w:tcPr>
          <w:p w:rsidR="00CD6941" w:rsidRPr="00651C6D" w:rsidRDefault="00CD6941" w:rsidP="00A334F8">
            <w:pPr>
              <w:spacing w:line="240" w:lineRule="auto"/>
              <w:ind w:firstLine="0"/>
              <w:jc w:val="left"/>
              <w:rPr>
                <w:rFonts w:cs="Arial"/>
                <w:bCs/>
                <w:sz w:val="16"/>
                <w:szCs w:val="16"/>
              </w:rPr>
            </w:pPr>
            <w:r w:rsidRPr="00651C6D">
              <w:rPr>
                <w:rFonts w:cs="Arial"/>
                <w:bCs/>
                <w:sz w:val="16"/>
                <w:szCs w:val="16"/>
              </w:rPr>
              <w:t>3 stanowiska w zasięgu Nadleśnictwa (2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CD6941" w:rsidRPr="00E14BE5" w:rsidRDefault="00E14BE5" w:rsidP="00D76D9B">
            <w:pPr>
              <w:snapToGrid w:val="0"/>
              <w:spacing w:line="100" w:lineRule="atLeast"/>
              <w:ind w:firstLine="0"/>
              <w:jc w:val="center"/>
              <w:rPr>
                <w:sz w:val="18"/>
                <w:szCs w:val="18"/>
              </w:rPr>
            </w:pPr>
            <w:r>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983F51" w:rsidRDefault="00983F51" w:rsidP="00D76D9B">
            <w:pPr>
              <w:snapToGrid w:val="0"/>
              <w:spacing w:line="100" w:lineRule="atLeast"/>
              <w:ind w:firstLine="0"/>
              <w:jc w:val="center"/>
              <w:rPr>
                <w:sz w:val="18"/>
                <w:szCs w:val="18"/>
              </w:rPr>
            </w:pPr>
            <w:r>
              <w:rPr>
                <w:sz w:val="18"/>
                <w:szCs w:val="18"/>
              </w:rPr>
              <w:t>-</w:t>
            </w:r>
          </w:p>
        </w:tc>
      </w:tr>
      <w:tr w:rsidR="00983F5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736A0D" w:rsidRDefault="00983F51" w:rsidP="00A334F8">
            <w:pPr>
              <w:spacing w:line="240" w:lineRule="auto"/>
              <w:ind w:firstLine="0"/>
              <w:jc w:val="left"/>
              <w:rPr>
                <w:rFonts w:cs="Arial"/>
                <w:bCs/>
                <w:sz w:val="16"/>
                <w:szCs w:val="16"/>
              </w:rPr>
            </w:pPr>
            <w:r w:rsidRPr="00736A0D">
              <w:rPr>
                <w:rFonts w:cs="Arial"/>
                <w:bCs/>
                <w:i/>
                <w:sz w:val="16"/>
                <w:szCs w:val="16"/>
              </w:rPr>
              <w:t>Milvus migrans</w:t>
            </w:r>
            <w:r w:rsidRPr="00736A0D">
              <w:rPr>
                <w:rFonts w:cs="Arial"/>
                <w:bCs/>
                <w:sz w:val="16"/>
                <w:szCs w:val="16"/>
              </w:rPr>
              <w:t xml:space="preserve"> (kania czarna)</w:t>
            </w:r>
          </w:p>
          <w:p w:rsidR="00983F51" w:rsidRPr="00736A0D" w:rsidRDefault="00983F51" w:rsidP="00A334F8">
            <w:pPr>
              <w:spacing w:line="240" w:lineRule="auto"/>
              <w:ind w:firstLine="0"/>
              <w:jc w:val="left"/>
              <w:rPr>
                <w:rFonts w:cs="Arial"/>
                <w:bCs/>
                <w:sz w:val="16"/>
                <w:szCs w:val="16"/>
              </w:rPr>
            </w:pPr>
            <w:r>
              <w:rPr>
                <w:rFonts w:cs="Arial"/>
                <w:b/>
                <w:bCs/>
                <w:sz w:val="16"/>
                <w:szCs w:val="16"/>
              </w:rPr>
              <w:t>A073 - C</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651C6D" w:rsidRDefault="00983F51" w:rsidP="00A334F8">
            <w:pPr>
              <w:spacing w:line="240" w:lineRule="auto"/>
              <w:ind w:firstLine="0"/>
              <w:jc w:val="left"/>
              <w:rPr>
                <w:rFonts w:cs="Arial"/>
                <w:bCs/>
                <w:sz w:val="16"/>
                <w:szCs w:val="16"/>
              </w:rPr>
            </w:pPr>
            <w:r w:rsidRPr="00651C6D">
              <w:rPr>
                <w:rFonts w:cs="Arial"/>
                <w:bCs/>
                <w:sz w:val="16"/>
                <w:szCs w:val="16"/>
              </w:rPr>
              <w:t>1 stanowisko w zasięgu Nadleśnictwa (1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D76D9B">
            <w:pPr>
              <w:snapToGrid w:val="0"/>
              <w:spacing w:line="100" w:lineRule="atLeast"/>
              <w:ind w:firstLine="0"/>
              <w:jc w:val="center"/>
              <w:rPr>
                <w:sz w:val="18"/>
                <w:szCs w:val="18"/>
              </w:rPr>
            </w:pPr>
            <w:r>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BD6814" w:rsidP="00B405E6">
            <w:pPr>
              <w:snapToGrid w:val="0"/>
              <w:spacing w:line="100" w:lineRule="atLeast"/>
              <w:ind w:firstLine="0"/>
              <w:jc w:val="center"/>
              <w:rPr>
                <w:sz w:val="18"/>
                <w:szCs w:val="18"/>
              </w:rPr>
            </w:pPr>
            <w:r>
              <w:rPr>
                <w:sz w:val="18"/>
                <w:szCs w:val="18"/>
              </w:rPr>
              <w:t>3,67</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r>
      <w:tr w:rsidR="00983F5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736A0D" w:rsidRDefault="00983F51" w:rsidP="00A334F8">
            <w:pPr>
              <w:spacing w:line="240" w:lineRule="auto"/>
              <w:ind w:firstLine="0"/>
              <w:jc w:val="left"/>
              <w:rPr>
                <w:rFonts w:cs="Arial"/>
                <w:bCs/>
                <w:sz w:val="16"/>
                <w:szCs w:val="16"/>
              </w:rPr>
            </w:pPr>
            <w:r w:rsidRPr="00736A0D">
              <w:rPr>
                <w:rFonts w:cs="Arial"/>
                <w:bCs/>
                <w:i/>
                <w:sz w:val="16"/>
                <w:szCs w:val="16"/>
              </w:rPr>
              <w:t>Milvus milvus</w:t>
            </w:r>
            <w:r w:rsidRPr="00736A0D">
              <w:rPr>
                <w:rFonts w:cs="Arial"/>
                <w:bCs/>
                <w:sz w:val="16"/>
                <w:szCs w:val="16"/>
              </w:rPr>
              <w:t xml:space="preserve"> (kania ruda)</w:t>
            </w:r>
          </w:p>
          <w:p w:rsidR="00983F51" w:rsidRPr="00736A0D" w:rsidRDefault="00983F51" w:rsidP="00A334F8">
            <w:pPr>
              <w:spacing w:line="240" w:lineRule="auto"/>
              <w:ind w:firstLine="0"/>
              <w:jc w:val="left"/>
              <w:rPr>
                <w:rFonts w:cs="Arial"/>
                <w:bCs/>
                <w:sz w:val="16"/>
                <w:szCs w:val="16"/>
              </w:rPr>
            </w:pPr>
            <w:r>
              <w:rPr>
                <w:rFonts w:cs="Arial"/>
                <w:b/>
                <w:bCs/>
                <w:sz w:val="16"/>
                <w:szCs w:val="16"/>
              </w:rPr>
              <w:t>A074 - C</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651C6D" w:rsidRDefault="00983F51" w:rsidP="00A334F8">
            <w:pPr>
              <w:spacing w:line="240" w:lineRule="auto"/>
              <w:ind w:firstLine="0"/>
              <w:jc w:val="left"/>
              <w:rPr>
                <w:rFonts w:cs="Arial"/>
                <w:bCs/>
                <w:sz w:val="16"/>
                <w:szCs w:val="16"/>
              </w:rPr>
            </w:pPr>
            <w:r w:rsidRPr="00651C6D">
              <w:rPr>
                <w:rFonts w:cs="Arial"/>
                <w:bCs/>
                <w:sz w:val="16"/>
                <w:szCs w:val="16"/>
              </w:rPr>
              <w:t>2 stanowiska w zasięgu Nadleśnictwa (2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D76D9B">
            <w:pPr>
              <w:snapToGrid w:val="0"/>
              <w:spacing w:line="100" w:lineRule="atLeast"/>
              <w:ind w:firstLine="0"/>
              <w:jc w:val="center"/>
              <w:rPr>
                <w:sz w:val="18"/>
                <w:szCs w:val="18"/>
              </w:rPr>
            </w:pPr>
            <w:r>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r>
      <w:tr w:rsidR="00983F5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736A0D" w:rsidRDefault="00983F51" w:rsidP="00A334F8">
            <w:pPr>
              <w:spacing w:line="240" w:lineRule="auto"/>
              <w:ind w:firstLine="0"/>
              <w:jc w:val="left"/>
              <w:rPr>
                <w:rFonts w:cs="Arial"/>
                <w:bCs/>
                <w:sz w:val="16"/>
                <w:szCs w:val="16"/>
              </w:rPr>
            </w:pPr>
            <w:r w:rsidRPr="00736A0D">
              <w:rPr>
                <w:rFonts w:cs="Arial"/>
                <w:bCs/>
                <w:i/>
                <w:sz w:val="16"/>
                <w:szCs w:val="16"/>
              </w:rPr>
              <w:t xml:space="preserve">Pernis apivorus </w:t>
            </w:r>
            <w:r w:rsidRPr="00736A0D">
              <w:rPr>
                <w:rFonts w:cs="Arial"/>
                <w:bCs/>
                <w:sz w:val="16"/>
                <w:szCs w:val="16"/>
              </w:rPr>
              <w:t>(trzmielojad)</w:t>
            </w:r>
          </w:p>
          <w:p w:rsidR="00983F51" w:rsidRPr="00736A0D" w:rsidRDefault="00983F51" w:rsidP="00A334F8">
            <w:pPr>
              <w:spacing w:line="240" w:lineRule="auto"/>
              <w:ind w:firstLine="0"/>
              <w:jc w:val="left"/>
              <w:rPr>
                <w:rFonts w:cs="Arial"/>
                <w:bCs/>
                <w:i/>
                <w:sz w:val="16"/>
                <w:szCs w:val="16"/>
              </w:rPr>
            </w:pPr>
            <w:r w:rsidRPr="00736A0D">
              <w:rPr>
                <w:rFonts w:cs="Arial"/>
                <w:b/>
                <w:bCs/>
                <w:sz w:val="16"/>
                <w:szCs w:val="16"/>
              </w:rPr>
              <w:t xml:space="preserve">A072 </w:t>
            </w:r>
            <w:r>
              <w:rPr>
                <w:rFonts w:cs="Arial"/>
                <w:b/>
                <w:bCs/>
                <w:sz w:val="16"/>
                <w:szCs w:val="16"/>
              </w:rPr>
              <w:t>- C</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736A0D" w:rsidRDefault="00983F51" w:rsidP="00A334F8">
            <w:pPr>
              <w:spacing w:line="240" w:lineRule="auto"/>
              <w:ind w:firstLine="0"/>
              <w:jc w:val="left"/>
              <w:rPr>
                <w:rFonts w:cs="Arial"/>
                <w:bCs/>
                <w:sz w:val="16"/>
                <w:szCs w:val="16"/>
              </w:rPr>
            </w:pPr>
            <w:r>
              <w:rPr>
                <w:rFonts w:cs="Arial"/>
                <w:bCs/>
                <w:sz w:val="16"/>
                <w:szCs w:val="16"/>
              </w:rPr>
              <w:t>6</w:t>
            </w:r>
            <w:r w:rsidRPr="00736A0D">
              <w:rPr>
                <w:rFonts w:cs="Arial"/>
                <w:bCs/>
                <w:sz w:val="16"/>
                <w:szCs w:val="16"/>
              </w:rPr>
              <w:t xml:space="preserve"> stanowisk w zasięgu </w:t>
            </w:r>
            <w:r w:rsidRPr="00651C6D">
              <w:rPr>
                <w:rFonts w:cs="Arial"/>
                <w:bCs/>
                <w:sz w:val="16"/>
                <w:szCs w:val="16"/>
              </w:rPr>
              <w:t>Nadleśnictwa (5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D76D9B">
            <w:pPr>
              <w:snapToGrid w:val="0"/>
              <w:spacing w:line="100" w:lineRule="atLeast"/>
              <w:ind w:firstLine="0"/>
              <w:jc w:val="center"/>
              <w:rPr>
                <w:sz w:val="18"/>
                <w:szCs w:val="18"/>
              </w:rPr>
            </w:pPr>
            <w:r>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646119" w:rsidRPr="00983F51" w:rsidRDefault="00646119" w:rsidP="00B405E6">
            <w:pPr>
              <w:snapToGrid w:val="0"/>
              <w:spacing w:line="100" w:lineRule="atLeast"/>
              <w:ind w:firstLine="0"/>
              <w:jc w:val="center"/>
              <w:rPr>
                <w:sz w:val="18"/>
                <w:szCs w:val="18"/>
              </w:rPr>
            </w:pPr>
            <w:r>
              <w:rPr>
                <w:sz w:val="18"/>
                <w:szCs w:val="18"/>
              </w:rPr>
              <w:t>4,63</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r>
      <w:tr w:rsidR="00983F51" w:rsidRPr="00D357EE" w:rsidTr="00D76D9B">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B761E2">
            <w:pPr>
              <w:pStyle w:val="Akapitzlist"/>
              <w:widowControl/>
              <w:numPr>
                <w:ilvl w:val="0"/>
                <w:numId w:val="26"/>
              </w:numPr>
              <w:suppressAutoHyphens w:val="0"/>
              <w:spacing w:line="240" w:lineRule="auto"/>
              <w:ind w:left="0" w:firstLine="0"/>
              <w:jc w:val="left"/>
              <w:rPr>
                <w:color w:val="FF0000"/>
                <w:sz w:val="20"/>
                <w:szCs w:val="20"/>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1037BA" w:rsidRDefault="00983F51" w:rsidP="00A334F8">
            <w:pPr>
              <w:spacing w:line="240" w:lineRule="auto"/>
              <w:ind w:firstLine="0"/>
              <w:jc w:val="left"/>
              <w:rPr>
                <w:rFonts w:cs="Arial"/>
                <w:bCs/>
                <w:sz w:val="16"/>
                <w:szCs w:val="16"/>
              </w:rPr>
            </w:pPr>
            <w:r w:rsidRPr="001037BA">
              <w:rPr>
                <w:rFonts w:cs="Arial"/>
                <w:bCs/>
                <w:i/>
                <w:sz w:val="16"/>
                <w:szCs w:val="16"/>
              </w:rPr>
              <w:t>Picus canus</w:t>
            </w:r>
            <w:r w:rsidRPr="001037BA">
              <w:rPr>
                <w:rFonts w:cs="Arial"/>
                <w:bCs/>
                <w:sz w:val="16"/>
                <w:szCs w:val="16"/>
              </w:rPr>
              <w:t xml:space="preserve"> (dzięcioł zielonosiwy)</w:t>
            </w:r>
          </w:p>
          <w:p w:rsidR="00983F51" w:rsidRPr="001037BA" w:rsidRDefault="00983F51" w:rsidP="00A334F8">
            <w:pPr>
              <w:spacing w:line="240" w:lineRule="auto"/>
              <w:ind w:firstLine="0"/>
              <w:jc w:val="left"/>
              <w:rPr>
                <w:rFonts w:cs="Arial"/>
                <w:b/>
                <w:bCs/>
                <w:sz w:val="16"/>
                <w:szCs w:val="16"/>
              </w:rPr>
            </w:pPr>
            <w:r w:rsidRPr="001037BA">
              <w:rPr>
                <w:rFonts w:cs="Arial"/>
                <w:b/>
                <w:bCs/>
                <w:sz w:val="16"/>
                <w:szCs w:val="16"/>
              </w:rPr>
              <w:t>A</w:t>
            </w:r>
            <w:r>
              <w:rPr>
                <w:rFonts w:cs="Arial"/>
                <w:b/>
                <w:bCs/>
                <w:sz w:val="16"/>
                <w:szCs w:val="16"/>
              </w:rPr>
              <w:t>234 - C</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651C6D" w:rsidRDefault="00983F51" w:rsidP="00A334F8">
            <w:pPr>
              <w:spacing w:line="240" w:lineRule="auto"/>
              <w:ind w:firstLine="0"/>
              <w:jc w:val="left"/>
              <w:rPr>
                <w:rFonts w:cs="Arial"/>
                <w:bCs/>
                <w:sz w:val="16"/>
                <w:szCs w:val="16"/>
              </w:rPr>
            </w:pPr>
            <w:r w:rsidRPr="00651C6D">
              <w:rPr>
                <w:rFonts w:cs="Arial"/>
                <w:bCs/>
                <w:sz w:val="16"/>
                <w:szCs w:val="16"/>
              </w:rPr>
              <w:t>9 stanowisk w zasięgu Nadleśnictwa (7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D76D9B">
            <w:pPr>
              <w:snapToGrid w:val="0"/>
              <w:spacing w:line="100" w:lineRule="atLeast"/>
              <w:ind w:firstLine="0"/>
              <w:jc w:val="center"/>
              <w:rPr>
                <w:sz w:val="18"/>
                <w:szCs w:val="18"/>
              </w:rPr>
            </w:pPr>
            <w:r>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16411" w:rsidRPr="00983F51" w:rsidRDefault="00916411" w:rsidP="00B405E6">
            <w:pPr>
              <w:snapToGrid w:val="0"/>
              <w:spacing w:line="100" w:lineRule="atLeast"/>
              <w:ind w:firstLine="0"/>
              <w:jc w:val="center"/>
              <w:rPr>
                <w:sz w:val="18"/>
                <w:szCs w:val="18"/>
              </w:rPr>
            </w:pPr>
            <w:r>
              <w:rPr>
                <w:sz w:val="18"/>
                <w:szCs w:val="18"/>
              </w:rPr>
              <w:t>3,54</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r>
      <w:tr w:rsidR="00CD6941" w:rsidRPr="00D357EE" w:rsidTr="00A334F8">
        <w:tc>
          <w:tcPr>
            <w:tcW w:w="14742" w:type="dxa"/>
            <w:gridSpan w:val="1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CD6941" w:rsidRPr="00CD6941" w:rsidRDefault="00CD6941" w:rsidP="00CD6941">
            <w:pPr>
              <w:snapToGrid w:val="0"/>
              <w:spacing w:before="40" w:after="40" w:line="240" w:lineRule="auto"/>
              <w:ind w:firstLine="0"/>
              <w:jc w:val="left"/>
              <w:rPr>
                <w:b/>
                <w:sz w:val="22"/>
                <w:szCs w:val="22"/>
              </w:rPr>
            </w:pPr>
            <w:r>
              <w:rPr>
                <w:b/>
                <w:sz w:val="22"/>
                <w:szCs w:val="22"/>
                <w:lang w:eastAsia="en-US" w:bidi="en-US"/>
              </w:rPr>
              <w:t>2</w:t>
            </w:r>
            <w:r w:rsidRPr="00CD6941">
              <w:rPr>
                <w:b/>
                <w:sz w:val="22"/>
                <w:szCs w:val="22"/>
                <w:lang w:eastAsia="en-US" w:bidi="en-US"/>
              </w:rPr>
              <w:t>. PLB2800</w:t>
            </w:r>
            <w:r>
              <w:rPr>
                <w:b/>
                <w:sz w:val="22"/>
                <w:szCs w:val="22"/>
                <w:lang w:eastAsia="en-US" w:bidi="en-US"/>
              </w:rPr>
              <w:t>15</w:t>
            </w:r>
            <w:r w:rsidRPr="00CD6941">
              <w:rPr>
                <w:b/>
                <w:sz w:val="22"/>
                <w:szCs w:val="22"/>
                <w:lang w:eastAsia="en-US" w:bidi="en-US"/>
              </w:rPr>
              <w:t xml:space="preserve"> </w:t>
            </w:r>
            <w:r>
              <w:rPr>
                <w:b/>
                <w:sz w:val="22"/>
                <w:szCs w:val="22"/>
                <w:lang w:eastAsia="en-US" w:bidi="en-US"/>
              </w:rPr>
              <w:t>Ostoja Warmińska</w:t>
            </w:r>
            <w:r w:rsidRPr="00CD6941">
              <w:rPr>
                <w:b/>
                <w:sz w:val="22"/>
                <w:szCs w:val="22"/>
                <w:lang w:eastAsia="en-US" w:bidi="en-US"/>
              </w:rPr>
              <w:t xml:space="preserve"> </w:t>
            </w:r>
            <w:r w:rsidRPr="00CD6941">
              <w:rPr>
                <w:b/>
                <w:sz w:val="22"/>
                <w:szCs w:val="22"/>
              </w:rPr>
              <w:t>- gatunki ptaków oraz ich ostoje wg SDF</w:t>
            </w:r>
          </w:p>
        </w:tc>
      </w:tr>
      <w:tr w:rsidR="00CD6941" w:rsidRPr="00D357EE" w:rsidTr="00A334F8">
        <w:trPr>
          <w:trHeight w:val="431"/>
        </w:trPr>
        <w:tc>
          <w:tcPr>
            <w:tcW w:w="2410" w:type="dxa"/>
            <w:gridSpan w:val="2"/>
            <w:tcBorders>
              <w:top w:val="single" w:sz="2" w:space="0" w:color="000000"/>
              <w:left w:val="single" w:sz="2" w:space="0" w:color="000000"/>
              <w:bottom w:val="single" w:sz="2" w:space="0" w:color="000000"/>
              <w:right w:val="single" w:sz="2" w:space="0" w:color="000000"/>
            </w:tcBorders>
            <w:vAlign w:val="center"/>
          </w:tcPr>
          <w:p w:rsidR="00CD6941" w:rsidRPr="00CD6941" w:rsidRDefault="00CD6941" w:rsidP="00C16FD2">
            <w:pPr>
              <w:snapToGrid w:val="0"/>
              <w:spacing w:line="100" w:lineRule="atLeast"/>
              <w:ind w:firstLine="0"/>
              <w:jc w:val="left"/>
              <w:rPr>
                <w:b/>
                <w:bCs/>
                <w:sz w:val="18"/>
                <w:szCs w:val="18"/>
              </w:rPr>
            </w:pPr>
            <w:r w:rsidRPr="00CD6941">
              <w:rPr>
                <w:sz w:val="18"/>
                <w:szCs w:val="18"/>
              </w:rPr>
              <w:t>Położenie obszaru PLB2800</w:t>
            </w:r>
            <w:r w:rsidR="00C16FD2">
              <w:rPr>
                <w:sz w:val="18"/>
                <w:szCs w:val="18"/>
              </w:rPr>
              <w:t>15</w:t>
            </w:r>
            <w:r w:rsidRPr="00CD6941">
              <w:rPr>
                <w:sz w:val="18"/>
                <w:szCs w:val="18"/>
              </w:rPr>
              <w:t xml:space="preserve"> na gruntach Lasów Państwowych</w:t>
            </w:r>
          </w:p>
        </w:tc>
        <w:tc>
          <w:tcPr>
            <w:tcW w:w="12332" w:type="dxa"/>
            <w:gridSpan w:val="10"/>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CD6941" w:rsidRPr="00D357EE" w:rsidRDefault="00C16FD2" w:rsidP="00E14BE5">
            <w:pPr>
              <w:snapToGrid w:val="0"/>
              <w:spacing w:line="100" w:lineRule="atLeast"/>
              <w:ind w:firstLine="0"/>
              <w:jc w:val="left"/>
              <w:rPr>
                <w:color w:val="FF0000"/>
                <w:sz w:val="18"/>
                <w:szCs w:val="18"/>
              </w:rPr>
            </w:pPr>
            <w:r>
              <w:rPr>
                <w:sz w:val="18"/>
                <w:szCs w:val="18"/>
                <w:lang w:eastAsia="en-US" w:bidi="en-US"/>
              </w:rPr>
              <w:t>Ostoja Warmińska</w:t>
            </w:r>
            <w:r w:rsidR="00CD6941" w:rsidRPr="00CD6941">
              <w:rPr>
                <w:sz w:val="18"/>
                <w:szCs w:val="18"/>
                <w:lang w:eastAsia="en-US" w:bidi="en-US"/>
              </w:rPr>
              <w:t xml:space="preserve"> </w:t>
            </w:r>
            <w:r w:rsidR="00CD6941" w:rsidRPr="00CD6941">
              <w:rPr>
                <w:rFonts w:cs="Garamond"/>
                <w:sz w:val="18"/>
                <w:szCs w:val="18"/>
              </w:rPr>
              <w:t xml:space="preserve">obejmuje w obr. Pieniężno </w:t>
            </w:r>
            <w:r w:rsidR="00CD6941" w:rsidRPr="00E14BE5">
              <w:rPr>
                <w:rFonts w:cs="Garamond"/>
                <w:sz w:val="18"/>
                <w:szCs w:val="18"/>
              </w:rPr>
              <w:t xml:space="preserve">oddz.: </w:t>
            </w:r>
            <w:r w:rsidR="00E14BE5" w:rsidRPr="00E14BE5">
              <w:rPr>
                <w:rFonts w:cs="Arial"/>
                <w:sz w:val="18"/>
                <w:szCs w:val="18"/>
              </w:rPr>
              <w:t>1, 2, 3, 4, 5, 6, 7, 8, 9, 10, 11, 12, 13, 14, 15, 16 ,17, 18, 19, 20, 21, 22, 23, 24, 25, 26, 27, 28, 29, 30, 31, 32, 33, 34, 35, 36, 37, 38, 42, 43, 44, 45, 46, 47, 48, 49, 50, 51, 52, 53, 54a, 61, 62, 63, 64, 65, 66h, 82, 83, 84b,c,h-l, 111, 112, 113, 114, 115, 116, 117, 118, 120a-i, 121, 122, 123, 124, 125, 126, 127, 128, 129</w:t>
            </w:r>
          </w:p>
        </w:tc>
      </w:tr>
      <w:tr w:rsidR="00983F51" w:rsidRPr="00D357EE" w:rsidTr="00A334F8">
        <w:trPr>
          <w:trHeight w:val="431"/>
        </w:trPr>
        <w:tc>
          <w:tcPr>
            <w:tcW w:w="5812" w:type="dxa"/>
            <w:gridSpan w:val="3"/>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E14BE5">
            <w:pPr>
              <w:snapToGrid w:val="0"/>
              <w:spacing w:line="100" w:lineRule="atLeast"/>
              <w:ind w:firstLine="0"/>
              <w:jc w:val="left"/>
              <w:rPr>
                <w:bCs/>
                <w:color w:val="FF0000"/>
                <w:sz w:val="18"/>
                <w:szCs w:val="18"/>
              </w:rPr>
            </w:pPr>
            <w:r w:rsidRPr="00CD6941">
              <w:rPr>
                <w:bCs/>
                <w:sz w:val="18"/>
                <w:szCs w:val="18"/>
              </w:rPr>
              <w:t xml:space="preserve">Powierzchnia obszaru Natura 2000 na gruntach w zarządzie Nadleśnictwa: </w:t>
            </w:r>
            <w:r w:rsidRPr="00E14BE5">
              <w:rPr>
                <w:bCs/>
                <w:sz w:val="18"/>
                <w:szCs w:val="18"/>
              </w:rPr>
              <w:t>1</w:t>
            </w:r>
            <w:r>
              <w:rPr>
                <w:bCs/>
                <w:sz w:val="18"/>
                <w:szCs w:val="18"/>
              </w:rPr>
              <w:t> </w:t>
            </w:r>
            <w:r w:rsidRPr="00E14BE5">
              <w:rPr>
                <w:sz w:val="18"/>
                <w:szCs w:val="18"/>
              </w:rPr>
              <w:t>881</w:t>
            </w:r>
            <w:r w:rsidRPr="00E14BE5">
              <w:rPr>
                <w:bCs/>
                <w:sz w:val="18"/>
                <w:szCs w:val="18"/>
              </w:rPr>
              <w:t xml:space="preserve"> ha</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A334F8">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2551"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850"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426"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c>
          <w:tcPr>
            <w:tcW w:w="708" w:type="dxa"/>
            <w:tcBorders>
              <w:top w:val="single" w:sz="2" w:space="0" w:color="000000"/>
              <w:left w:val="single" w:sz="2" w:space="0" w:color="000000"/>
              <w:bottom w:val="single" w:sz="2" w:space="0" w:color="000000"/>
              <w:right w:val="single" w:sz="2" w:space="0" w:color="000000"/>
            </w:tcBorders>
            <w:vAlign w:val="center"/>
          </w:tcPr>
          <w:p w:rsidR="00983F51" w:rsidRPr="00983F51" w:rsidRDefault="00983F51" w:rsidP="00B405E6">
            <w:pPr>
              <w:snapToGrid w:val="0"/>
              <w:spacing w:line="100" w:lineRule="atLeast"/>
              <w:ind w:firstLine="0"/>
              <w:jc w:val="center"/>
              <w:rPr>
                <w:sz w:val="18"/>
                <w:szCs w:val="18"/>
              </w:rPr>
            </w:pPr>
            <w:r>
              <w:rPr>
                <w:sz w:val="18"/>
                <w:szCs w:val="18"/>
              </w:rPr>
              <w:t>-</w:t>
            </w:r>
          </w:p>
        </w:tc>
      </w:tr>
      <w:tr w:rsidR="00983F51" w:rsidRPr="00CD6941" w:rsidTr="00A334F8">
        <w:trPr>
          <w:trHeight w:val="431"/>
        </w:trPr>
        <w:tc>
          <w:tcPr>
            <w:tcW w:w="5812" w:type="dxa"/>
            <w:gridSpan w:val="3"/>
            <w:tcBorders>
              <w:top w:val="single" w:sz="2" w:space="0" w:color="000000"/>
              <w:left w:val="single" w:sz="2" w:space="0" w:color="000000"/>
              <w:bottom w:val="single" w:sz="2" w:space="0" w:color="000000"/>
              <w:right w:val="single" w:sz="2" w:space="0" w:color="000000"/>
            </w:tcBorders>
            <w:vAlign w:val="center"/>
          </w:tcPr>
          <w:p w:rsidR="00983F51" w:rsidRPr="00CD6941" w:rsidRDefault="00983F51" w:rsidP="00A334F8">
            <w:pPr>
              <w:snapToGrid w:val="0"/>
              <w:spacing w:line="100" w:lineRule="atLeast"/>
              <w:ind w:firstLine="0"/>
              <w:jc w:val="left"/>
              <w:rPr>
                <w:bCs/>
                <w:sz w:val="18"/>
                <w:szCs w:val="18"/>
              </w:rPr>
            </w:pPr>
            <w:r w:rsidRPr="00CD6941">
              <w:rPr>
                <w:sz w:val="18"/>
                <w:szCs w:val="18"/>
              </w:rPr>
              <w:t>Powierzchnia stref ochrony ptaków wymagających ustalenia  stref ochrony ostoi, miejsc rozrodu lub regularnego przebywania</w:t>
            </w:r>
          </w:p>
        </w:tc>
        <w:tc>
          <w:tcPr>
            <w:tcW w:w="8930" w:type="dxa"/>
            <w:gridSpan w:val="9"/>
            <w:tcBorders>
              <w:top w:val="single" w:sz="2" w:space="0" w:color="000000"/>
              <w:left w:val="single" w:sz="2" w:space="0" w:color="000000"/>
              <w:bottom w:val="single" w:sz="2" w:space="0" w:color="000000"/>
              <w:right w:val="single" w:sz="2" w:space="0" w:color="000000"/>
            </w:tcBorders>
            <w:vAlign w:val="center"/>
          </w:tcPr>
          <w:p w:rsidR="00983F51" w:rsidRPr="00CD6941" w:rsidRDefault="00983F51" w:rsidP="00A334F8">
            <w:pPr>
              <w:snapToGrid w:val="0"/>
              <w:spacing w:line="100" w:lineRule="atLeast"/>
              <w:ind w:firstLine="0"/>
              <w:jc w:val="center"/>
              <w:rPr>
                <w:sz w:val="18"/>
                <w:szCs w:val="18"/>
              </w:rPr>
            </w:pPr>
            <w:r w:rsidRPr="00CD6941">
              <w:rPr>
                <w:sz w:val="18"/>
                <w:szCs w:val="18"/>
              </w:rPr>
              <w:t xml:space="preserve">Nie zaprojektowano żadnych zabiegów gospodarczych w strefach </w:t>
            </w:r>
            <w:r>
              <w:rPr>
                <w:sz w:val="18"/>
                <w:szCs w:val="18"/>
              </w:rPr>
              <w:t xml:space="preserve">ścisłej </w:t>
            </w:r>
            <w:r w:rsidRPr="00CD6941">
              <w:rPr>
                <w:sz w:val="18"/>
                <w:szCs w:val="18"/>
              </w:rPr>
              <w:t>ochrony ptaków</w:t>
            </w:r>
          </w:p>
        </w:tc>
      </w:tr>
      <w:tr w:rsidR="00983F51" w:rsidRPr="00D357EE" w:rsidTr="00A334F8">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A334F8">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975EEA" w:rsidRDefault="00983F51" w:rsidP="00A334F8">
            <w:pPr>
              <w:spacing w:line="240" w:lineRule="auto"/>
              <w:ind w:firstLine="32"/>
              <w:jc w:val="left"/>
              <w:rPr>
                <w:rFonts w:cs="Arial"/>
                <w:bCs/>
                <w:sz w:val="16"/>
                <w:szCs w:val="16"/>
              </w:rPr>
            </w:pPr>
            <w:r w:rsidRPr="00975EEA">
              <w:rPr>
                <w:rFonts w:cs="Arial"/>
                <w:bCs/>
                <w:i/>
                <w:sz w:val="16"/>
                <w:szCs w:val="16"/>
              </w:rPr>
              <w:t xml:space="preserve">Ciconia nigra </w:t>
            </w:r>
            <w:r w:rsidRPr="00975EEA">
              <w:rPr>
                <w:rFonts w:cs="Arial"/>
                <w:bCs/>
                <w:sz w:val="16"/>
                <w:szCs w:val="16"/>
              </w:rPr>
              <w:t>(bocian czarny)</w:t>
            </w:r>
          </w:p>
          <w:p w:rsidR="00983F51" w:rsidRPr="00975EEA" w:rsidRDefault="00983F51" w:rsidP="00A334F8">
            <w:pPr>
              <w:spacing w:line="240" w:lineRule="auto"/>
              <w:ind w:firstLine="32"/>
              <w:jc w:val="left"/>
              <w:rPr>
                <w:rFonts w:cs="Arial"/>
                <w:bCs/>
                <w:sz w:val="16"/>
                <w:szCs w:val="16"/>
              </w:rPr>
            </w:pPr>
            <w:r w:rsidRPr="00975EEA">
              <w:rPr>
                <w:rFonts w:cs="Arial"/>
                <w:b/>
                <w:bCs/>
                <w:sz w:val="16"/>
                <w:szCs w:val="16"/>
              </w:rPr>
              <w:t xml:space="preserve">A030 - </w:t>
            </w:r>
            <w:r>
              <w:rPr>
                <w:rFonts w:cs="Arial"/>
                <w:b/>
                <w:bCs/>
                <w:sz w:val="16"/>
                <w:szCs w:val="16"/>
              </w:rPr>
              <w:t>B</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975EEA" w:rsidRDefault="00983F51" w:rsidP="00A334F8">
            <w:pPr>
              <w:spacing w:line="240" w:lineRule="auto"/>
              <w:ind w:firstLine="0"/>
              <w:jc w:val="left"/>
              <w:rPr>
                <w:rFonts w:cs="Arial"/>
                <w:bCs/>
                <w:sz w:val="16"/>
                <w:szCs w:val="16"/>
              </w:rPr>
            </w:pPr>
            <w:r w:rsidRPr="00975EEA">
              <w:rPr>
                <w:rFonts w:cs="Arial"/>
                <w:bCs/>
                <w:sz w:val="16"/>
                <w:szCs w:val="16"/>
              </w:rPr>
              <w:t xml:space="preserve">1 stanowisko </w:t>
            </w:r>
            <w:r w:rsidRPr="00DF6FF9">
              <w:rPr>
                <w:rFonts w:cs="Arial"/>
                <w:bCs/>
                <w:sz w:val="16"/>
                <w:szCs w:val="16"/>
              </w:rPr>
              <w:t xml:space="preserve">w zasięgu </w:t>
            </w:r>
            <w:r w:rsidRPr="00975EEA">
              <w:rPr>
                <w:rFonts w:cs="Arial"/>
                <w:bCs/>
                <w:sz w:val="16"/>
                <w:szCs w:val="16"/>
              </w:rPr>
              <w:t>Nadleśnictwa</w:t>
            </w:r>
            <w:r>
              <w:rPr>
                <w:rFonts w:cs="Arial"/>
                <w:bCs/>
                <w:sz w:val="16"/>
                <w:szCs w:val="16"/>
              </w:rPr>
              <w:t xml:space="preserve"> (1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A334F8">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r>
      <w:tr w:rsidR="00983F51" w:rsidRPr="00D357EE" w:rsidTr="00A334F8">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A334F8">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975EEA" w:rsidRDefault="00983F51" w:rsidP="00A334F8">
            <w:pPr>
              <w:spacing w:line="240" w:lineRule="auto"/>
              <w:ind w:firstLine="0"/>
              <w:jc w:val="left"/>
              <w:rPr>
                <w:rFonts w:cs="Arial"/>
                <w:bCs/>
                <w:sz w:val="16"/>
                <w:szCs w:val="16"/>
              </w:rPr>
            </w:pPr>
            <w:r w:rsidRPr="00975EEA">
              <w:rPr>
                <w:rFonts w:cs="Arial"/>
                <w:bCs/>
                <w:i/>
                <w:sz w:val="16"/>
                <w:szCs w:val="16"/>
              </w:rPr>
              <w:t>Ciconia ciconia</w:t>
            </w:r>
            <w:r w:rsidRPr="00975EEA">
              <w:rPr>
                <w:rFonts w:cs="Arial"/>
                <w:bCs/>
                <w:sz w:val="16"/>
                <w:szCs w:val="16"/>
              </w:rPr>
              <w:t xml:space="preserve"> (bocian biały)</w:t>
            </w:r>
          </w:p>
          <w:p w:rsidR="00983F51" w:rsidRPr="00975EEA" w:rsidRDefault="00983F51" w:rsidP="00A334F8">
            <w:pPr>
              <w:spacing w:line="240" w:lineRule="auto"/>
              <w:ind w:firstLine="0"/>
              <w:jc w:val="left"/>
              <w:rPr>
                <w:rFonts w:cs="Arial"/>
                <w:bCs/>
                <w:sz w:val="16"/>
                <w:szCs w:val="16"/>
              </w:rPr>
            </w:pPr>
            <w:r>
              <w:rPr>
                <w:rFonts w:cs="Arial"/>
                <w:b/>
                <w:bCs/>
                <w:sz w:val="16"/>
                <w:szCs w:val="16"/>
              </w:rPr>
              <w:t>A031 - B</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DF6FF9" w:rsidRDefault="00983F51" w:rsidP="00A334F8">
            <w:pPr>
              <w:spacing w:line="240" w:lineRule="auto"/>
              <w:ind w:firstLine="0"/>
              <w:jc w:val="left"/>
              <w:rPr>
                <w:rFonts w:cs="Arial"/>
                <w:bCs/>
                <w:sz w:val="16"/>
                <w:szCs w:val="16"/>
              </w:rPr>
            </w:pPr>
            <w:r w:rsidRPr="00DF6FF9">
              <w:rPr>
                <w:rFonts w:cs="Arial"/>
                <w:bCs/>
                <w:sz w:val="16"/>
                <w:szCs w:val="16"/>
              </w:rPr>
              <w:t>22 stanowiska w zasięgu Nadleśnictwa (na gruntach brak)</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4B102E" w:rsidRDefault="00983F51" w:rsidP="00A334F8">
            <w:pPr>
              <w:snapToGrid w:val="0"/>
              <w:spacing w:line="100" w:lineRule="atLeast"/>
              <w:ind w:firstLine="0"/>
              <w:jc w:val="center"/>
              <w:rPr>
                <w:sz w:val="18"/>
                <w:szCs w:val="18"/>
              </w:rPr>
            </w:pPr>
            <w:r w:rsidRPr="004B102E">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B405E6">
            <w:pPr>
              <w:snapToGrid w:val="0"/>
              <w:spacing w:line="100" w:lineRule="atLeast"/>
              <w:ind w:firstLine="0"/>
              <w:jc w:val="center"/>
              <w:rPr>
                <w:sz w:val="18"/>
                <w:szCs w:val="18"/>
              </w:rPr>
            </w:pPr>
            <w:r w:rsidRPr="00983F51">
              <w:rPr>
                <w:sz w:val="18"/>
                <w:szCs w:val="18"/>
              </w:rPr>
              <w:t>-</w:t>
            </w:r>
          </w:p>
        </w:tc>
      </w:tr>
      <w:tr w:rsidR="00983F51" w:rsidRPr="00D357EE" w:rsidTr="00A334F8">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A334F8">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Default="00983F51" w:rsidP="00A334F8">
            <w:pPr>
              <w:spacing w:line="240" w:lineRule="auto"/>
              <w:ind w:firstLine="0"/>
              <w:jc w:val="left"/>
              <w:rPr>
                <w:rFonts w:cs="Arial"/>
                <w:bCs/>
                <w:i/>
                <w:sz w:val="16"/>
                <w:szCs w:val="16"/>
              </w:rPr>
            </w:pPr>
            <w:r>
              <w:rPr>
                <w:rFonts w:cs="Arial"/>
                <w:bCs/>
                <w:i/>
                <w:sz w:val="16"/>
                <w:szCs w:val="16"/>
              </w:rPr>
              <w:t xml:space="preserve">Clanga Pomarina </w:t>
            </w:r>
            <w:r w:rsidRPr="00736A0D">
              <w:rPr>
                <w:rFonts w:cs="Arial"/>
                <w:bCs/>
                <w:sz w:val="16"/>
                <w:szCs w:val="16"/>
              </w:rPr>
              <w:t>(orlik krzykliwy)</w:t>
            </w:r>
          </w:p>
          <w:p w:rsidR="00983F51" w:rsidRPr="0074030B" w:rsidRDefault="00983F51" w:rsidP="00A334F8">
            <w:pPr>
              <w:spacing w:line="240" w:lineRule="auto"/>
              <w:ind w:firstLine="0"/>
              <w:jc w:val="left"/>
              <w:rPr>
                <w:rFonts w:cs="Arial"/>
                <w:b/>
                <w:bCs/>
                <w:sz w:val="16"/>
                <w:szCs w:val="16"/>
              </w:rPr>
            </w:pPr>
            <w:r w:rsidRPr="0074030B">
              <w:rPr>
                <w:rFonts w:cs="Arial"/>
                <w:b/>
                <w:bCs/>
                <w:sz w:val="16"/>
                <w:szCs w:val="16"/>
              </w:rPr>
              <w:t>A89</w:t>
            </w:r>
            <w:r>
              <w:rPr>
                <w:rFonts w:cs="Arial"/>
                <w:b/>
                <w:bCs/>
                <w:sz w:val="16"/>
                <w:szCs w:val="16"/>
              </w:rPr>
              <w:t xml:space="preserve"> - B</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877543" w:rsidRDefault="00983F51" w:rsidP="00A334F8">
            <w:pPr>
              <w:spacing w:line="240" w:lineRule="auto"/>
              <w:ind w:firstLine="0"/>
              <w:jc w:val="left"/>
              <w:rPr>
                <w:rFonts w:cs="Arial"/>
                <w:bCs/>
                <w:color w:val="FF0000"/>
                <w:sz w:val="16"/>
                <w:szCs w:val="16"/>
              </w:rPr>
            </w:pPr>
            <w:r>
              <w:rPr>
                <w:rFonts w:cs="Arial"/>
                <w:bCs/>
                <w:sz w:val="16"/>
                <w:szCs w:val="16"/>
              </w:rPr>
              <w:t>9</w:t>
            </w:r>
            <w:r w:rsidRPr="00736A0D">
              <w:rPr>
                <w:rFonts w:cs="Arial"/>
                <w:bCs/>
                <w:sz w:val="16"/>
                <w:szCs w:val="16"/>
              </w:rPr>
              <w:t xml:space="preserve"> stanowisk w zasięgu </w:t>
            </w:r>
            <w:r w:rsidRPr="00DF6FF9">
              <w:rPr>
                <w:rFonts w:cs="Arial"/>
                <w:bCs/>
                <w:sz w:val="16"/>
                <w:szCs w:val="16"/>
              </w:rPr>
              <w:t>Nadleśnictwa (9 na gruntach)</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A334F8">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0441BB" w:rsidP="00A334F8">
            <w:pPr>
              <w:snapToGrid w:val="0"/>
              <w:spacing w:line="100" w:lineRule="atLeast"/>
              <w:ind w:firstLine="0"/>
              <w:jc w:val="center"/>
              <w:rPr>
                <w:sz w:val="18"/>
                <w:szCs w:val="18"/>
              </w:rPr>
            </w:pPr>
            <w:r>
              <w:rPr>
                <w:sz w:val="18"/>
                <w:szCs w:val="18"/>
              </w:rPr>
              <w:t>4,28</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0441BB" w:rsidRPr="00983F51" w:rsidRDefault="000441BB" w:rsidP="00A334F8">
            <w:pPr>
              <w:snapToGrid w:val="0"/>
              <w:spacing w:line="100" w:lineRule="atLeast"/>
              <w:ind w:firstLine="0"/>
              <w:jc w:val="center"/>
              <w:rPr>
                <w:sz w:val="18"/>
                <w:szCs w:val="18"/>
              </w:rPr>
            </w:pPr>
            <w:r>
              <w:rPr>
                <w:sz w:val="18"/>
                <w:szCs w:val="18"/>
              </w:rPr>
              <w:t>5,23</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0441BB" w:rsidP="00A334F8">
            <w:pPr>
              <w:snapToGrid w:val="0"/>
              <w:spacing w:line="100" w:lineRule="atLeast"/>
              <w:ind w:firstLine="0"/>
              <w:jc w:val="center"/>
              <w:rPr>
                <w:sz w:val="18"/>
                <w:szCs w:val="18"/>
              </w:rPr>
            </w:pPr>
            <w:r>
              <w:rPr>
                <w:sz w:val="18"/>
                <w:szCs w:val="18"/>
              </w:rPr>
              <w:t>5,80</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r>
      <w:tr w:rsidR="00983F51" w:rsidRPr="00D357EE" w:rsidTr="00A334F8">
        <w:trPr>
          <w:trHeight w:val="431"/>
        </w:trPr>
        <w:tc>
          <w:tcPr>
            <w:tcW w:w="480" w:type="dxa"/>
            <w:tcBorders>
              <w:top w:val="single" w:sz="2" w:space="0" w:color="000000"/>
              <w:left w:val="single" w:sz="2" w:space="0" w:color="000000"/>
              <w:bottom w:val="single" w:sz="2" w:space="0" w:color="000000"/>
              <w:right w:val="single" w:sz="2" w:space="0" w:color="000000"/>
            </w:tcBorders>
            <w:vAlign w:val="center"/>
          </w:tcPr>
          <w:p w:rsidR="00983F51" w:rsidRPr="00D357EE" w:rsidRDefault="00983F51" w:rsidP="00A334F8">
            <w:pPr>
              <w:pStyle w:val="Akapitzlist"/>
              <w:widowControl/>
              <w:numPr>
                <w:ilvl w:val="0"/>
                <w:numId w:val="26"/>
              </w:numPr>
              <w:suppressAutoHyphens w:val="0"/>
              <w:spacing w:line="240" w:lineRule="auto"/>
              <w:ind w:left="0" w:firstLine="0"/>
              <w:jc w:val="left"/>
              <w:rPr>
                <w:color w:val="FF0000"/>
                <w:sz w:val="18"/>
                <w:szCs w:val="18"/>
              </w:rPr>
            </w:pPr>
          </w:p>
        </w:tc>
        <w:tc>
          <w:tcPr>
            <w:tcW w:w="1930" w:type="dxa"/>
            <w:tcBorders>
              <w:top w:val="single" w:sz="2" w:space="0" w:color="000000"/>
              <w:left w:val="single" w:sz="2" w:space="0" w:color="000000"/>
              <w:bottom w:val="single" w:sz="2" w:space="0" w:color="000000"/>
              <w:right w:val="single" w:sz="2" w:space="0" w:color="000000"/>
            </w:tcBorders>
            <w:vAlign w:val="center"/>
          </w:tcPr>
          <w:p w:rsidR="00983F51" w:rsidRPr="00975EEA" w:rsidRDefault="00983F51" w:rsidP="00A334F8">
            <w:pPr>
              <w:spacing w:line="240" w:lineRule="auto"/>
              <w:ind w:firstLine="0"/>
              <w:jc w:val="left"/>
              <w:rPr>
                <w:rFonts w:cs="Arial"/>
                <w:bCs/>
                <w:sz w:val="16"/>
                <w:szCs w:val="16"/>
                <w:lang w:val="en-US"/>
              </w:rPr>
            </w:pPr>
            <w:r w:rsidRPr="00975EEA">
              <w:rPr>
                <w:rFonts w:cs="Arial"/>
                <w:bCs/>
                <w:i/>
                <w:sz w:val="16"/>
                <w:szCs w:val="16"/>
                <w:lang w:val="en-US"/>
              </w:rPr>
              <w:t>Crex crex</w:t>
            </w:r>
            <w:r w:rsidRPr="00975EEA">
              <w:rPr>
                <w:rFonts w:cs="Arial"/>
                <w:bCs/>
                <w:sz w:val="16"/>
                <w:szCs w:val="16"/>
                <w:lang w:val="en-US"/>
              </w:rPr>
              <w:t xml:space="preserve"> (derkacz)</w:t>
            </w:r>
          </w:p>
          <w:p w:rsidR="00983F51" w:rsidRPr="00975EEA" w:rsidRDefault="00983F51" w:rsidP="00A334F8">
            <w:pPr>
              <w:spacing w:line="240" w:lineRule="auto"/>
              <w:ind w:firstLine="0"/>
              <w:jc w:val="left"/>
              <w:rPr>
                <w:rFonts w:cs="Arial"/>
                <w:bCs/>
                <w:sz w:val="16"/>
                <w:szCs w:val="16"/>
                <w:lang w:val="en-US"/>
              </w:rPr>
            </w:pPr>
            <w:r w:rsidRPr="00975EEA">
              <w:rPr>
                <w:rFonts w:cs="Arial"/>
                <w:b/>
                <w:bCs/>
                <w:sz w:val="16"/>
                <w:szCs w:val="16"/>
                <w:lang w:val="en-US"/>
              </w:rPr>
              <w:t xml:space="preserve">A122 - </w:t>
            </w:r>
            <w:r>
              <w:rPr>
                <w:rFonts w:cs="Arial"/>
                <w:b/>
                <w:bCs/>
                <w:sz w:val="16"/>
                <w:szCs w:val="16"/>
                <w:lang w:val="en-US"/>
              </w:rPr>
              <w:t>C</w:t>
            </w:r>
          </w:p>
        </w:tc>
        <w:tc>
          <w:tcPr>
            <w:tcW w:w="3402" w:type="dxa"/>
            <w:tcBorders>
              <w:top w:val="single" w:sz="2" w:space="0" w:color="000000"/>
              <w:left w:val="single" w:sz="2" w:space="0" w:color="000000"/>
              <w:bottom w:val="single" w:sz="2" w:space="0" w:color="000000"/>
              <w:right w:val="single" w:sz="2" w:space="0" w:color="000000"/>
            </w:tcBorders>
            <w:vAlign w:val="center"/>
          </w:tcPr>
          <w:p w:rsidR="00983F51" w:rsidRPr="00975EEA" w:rsidRDefault="00983F51" w:rsidP="00A334F8">
            <w:pPr>
              <w:spacing w:line="240" w:lineRule="auto"/>
              <w:ind w:firstLine="0"/>
              <w:jc w:val="left"/>
              <w:rPr>
                <w:rFonts w:cs="Arial"/>
                <w:bCs/>
                <w:sz w:val="16"/>
                <w:szCs w:val="16"/>
              </w:rPr>
            </w:pPr>
            <w:r w:rsidRPr="00975EEA">
              <w:rPr>
                <w:rFonts w:cs="Arial"/>
                <w:bCs/>
                <w:sz w:val="16"/>
                <w:szCs w:val="16"/>
              </w:rPr>
              <w:t>1 stanowisko w zasięgu Nadleśnictwa</w:t>
            </w:r>
            <w:r>
              <w:rPr>
                <w:rFonts w:cs="Arial"/>
                <w:bCs/>
                <w:sz w:val="16"/>
                <w:szCs w:val="16"/>
              </w:rPr>
              <w:t xml:space="preserve"> (na gruntach brak)</w:t>
            </w:r>
          </w:p>
        </w:tc>
        <w:tc>
          <w:tcPr>
            <w:tcW w:w="851" w:type="dxa"/>
            <w:tcBorders>
              <w:top w:val="single" w:sz="2" w:space="0" w:color="000000"/>
              <w:left w:val="single" w:sz="2" w:space="0" w:color="000000"/>
              <w:bottom w:val="single" w:sz="2" w:space="0" w:color="000000"/>
              <w:right w:val="single" w:sz="2" w:space="0" w:color="000000"/>
            </w:tcBorders>
            <w:vAlign w:val="center"/>
          </w:tcPr>
          <w:p w:rsidR="00983F51" w:rsidRPr="00E14BE5" w:rsidRDefault="00983F51" w:rsidP="00A334F8">
            <w:pPr>
              <w:snapToGrid w:val="0"/>
              <w:spacing w:line="100" w:lineRule="atLeast"/>
              <w:ind w:firstLine="0"/>
              <w:jc w:val="center"/>
              <w:rPr>
                <w:sz w:val="18"/>
                <w:szCs w:val="18"/>
              </w:rPr>
            </w:pPr>
            <w:r w:rsidRPr="00E14BE5">
              <w:rPr>
                <w:sz w:val="18"/>
                <w:szCs w:val="18"/>
              </w:rPr>
              <w:t>-</w:t>
            </w:r>
          </w:p>
        </w:tc>
        <w:tc>
          <w:tcPr>
            <w:tcW w:w="1134"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25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851"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850"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992"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Pr>
                <w:sz w:val="18"/>
                <w:szCs w:val="18"/>
              </w:rPr>
              <w:t>-</w:t>
            </w:r>
          </w:p>
        </w:tc>
        <w:tc>
          <w:tcPr>
            <w:tcW w:w="567"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426"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sidRPr="00983F51">
              <w:rPr>
                <w:sz w:val="18"/>
                <w:szCs w:val="18"/>
              </w:rPr>
              <w:t>-</w:t>
            </w:r>
          </w:p>
        </w:tc>
        <w:tc>
          <w:tcPr>
            <w:tcW w:w="708" w:type="dxa"/>
            <w:tcBorders>
              <w:top w:val="single" w:sz="2" w:space="0" w:color="000000"/>
              <w:left w:val="single" w:sz="2" w:space="0" w:color="000000"/>
              <w:bottom w:val="single" w:sz="2" w:space="0" w:color="000000"/>
              <w:right w:val="single" w:sz="2" w:space="0" w:color="000000"/>
            </w:tcBorders>
            <w:tcMar>
              <w:left w:w="28" w:type="dxa"/>
              <w:right w:w="28" w:type="dxa"/>
            </w:tcMar>
            <w:vAlign w:val="center"/>
          </w:tcPr>
          <w:p w:rsidR="00983F51" w:rsidRPr="00983F51" w:rsidRDefault="00983F51" w:rsidP="00A334F8">
            <w:pPr>
              <w:snapToGrid w:val="0"/>
              <w:spacing w:line="100" w:lineRule="atLeast"/>
              <w:ind w:firstLine="0"/>
              <w:jc w:val="center"/>
              <w:rPr>
                <w:sz w:val="18"/>
                <w:szCs w:val="18"/>
              </w:rPr>
            </w:pPr>
            <w:r>
              <w:rPr>
                <w:sz w:val="18"/>
                <w:szCs w:val="18"/>
              </w:rPr>
              <w:t>-</w:t>
            </w:r>
          </w:p>
        </w:tc>
      </w:tr>
    </w:tbl>
    <w:p w:rsidR="00EE168C" w:rsidRPr="008A0A32" w:rsidRDefault="00466C09" w:rsidP="004461A1">
      <w:pPr>
        <w:widowControl/>
        <w:suppressAutoHyphens w:val="0"/>
        <w:spacing w:line="240" w:lineRule="auto"/>
        <w:ind w:left="1276" w:hanging="1276"/>
        <w:jc w:val="left"/>
      </w:pPr>
      <w:r w:rsidRPr="00D357EE">
        <w:rPr>
          <w:b/>
          <w:bCs/>
          <w:color w:val="FF0000"/>
        </w:rPr>
        <w:br w:type="page"/>
      </w:r>
      <w:r w:rsidR="00EE168C" w:rsidRPr="004461A1">
        <w:rPr>
          <w:b/>
          <w:bCs/>
        </w:rPr>
        <w:lastRenderedPageBreak/>
        <w:t>Tabela </w:t>
      </w:r>
      <w:r w:rsidR="0070112F" w:rsidRPr="004461A1">
        <w:rPr>
          <w:b/>
          <w:bCs/>
        </w:rPr>
        <w:t>X</w:t>
      </w:r>
      <w:r w:rsidR="008A0A32" w:rsidRPr="004461A1">
        <w:rPr>
          <w:b/>
          <w:bCs/>
        </w:rPr>
        <w:t>L</w:t>
      </w:r>
      <w:r w:rsidR="0070112F" w:rsidRPr="004461A1">
        <w:rPr>
          <w:b/>
          <w:bCs/>
        </w:rPr>
        <w:t>VI</w:t>
      </w:r>
      <w:r w:rsidR="00EE168C" w:rsidRPr="004461A1">
        <w:rPr>
          <w:b/>
          <w:bCs/>
        </w:rPr>
        <w:t> </w:t>
      </w:r>
      <w:r w:rsidR="008A2E17" w:rsidRPr="004461A1">
        <w:rPr>
          <w:bCs/>
        </w:rPr>
        <w:t xml:space="preserve">Obszar specjalnej ochrony ptaków </w:t>
      </w:r>
      <w:r w:rsidR="008A0A32" w:rsidRPr="004461A1">
        <w:rPr>
          <w:bCs/>
        </w:rPr>
        <w:t>Dolina Pasłęki</w:t>
      </w:r>
      <w:r w:rsidR="00352D4B" w:rsidRPr="004461A1">
        <w:rPr>
          <w:bCs/>
        </w:rPr>
        <w:t xml:space="preserve"> </w:t>
      </w:r>
      <w:r w:rsidR="00430638" w:rsidRPr="004461A1">
        <w:rPr>
          <w:bCs/>
        </w:rPr>
        <w:t>PLB28000</w:t>
      </w:r>
      <w:r w:rsidR="008A0A32" w:rsidRPr="004461A1">
        <w:rPr>
          <w:bCs/>
        </w:rPr>
        <w:t>2</w:t>
      </w:r>
      <w:r w:rsidR="008A2E17" w:rsidRPr="004461A1">
        <w:rPr>
          <w:bCs/>
        </w:rPr>
        <w:t xml:space="preserve"> gatunki ptaków or</w:t>
      </w:r>
      <w:r w:rsidR="001A19E8" w:rsidRPr="004461A1">
        <w:rPr>
          <w:bCs/>
        </w:rPr>
        <w:t>az ich ostoje wyszczególnione w </w:t>
      </w:r>
      <w:r w:rsidR="008A2E17" w:rsidRPr="004461A1">
        <w:rPr>
          <w:bCs/>
        </w:rPr>
        <w:t xml:space="preserve">SDF - </w:t>
      </w:r>
      <w:r w:rsidR="008A2E17" w:rsidRPr="004461A1">
        <w:rPr>
          <w:b/>
          <w:bCs/>
        </w:rPr>
        <w:t xml:space="preserve"> </w:t>
      </w:r>
      <w:r w:rsidR="008A2E17" w:rsidRPr="004461A1">
        <w:rPr>
          <w:bCs/>
        </w:rPr>
        <w:t>p</w:t>
      </w:r>
      <w:r w:rsidR="00EE168C" w:rsidRPr="004461A1">
        <w:t xml:space="preserve">rognozowany </w:t>
      </w:r>
      <w:r w:rsidR="00EE168C" w:rsidRPr="008A0A32">
        <w:t xml:space="preserve">wpływ planu urządzenia lasu w zasięgu Nadleśnictwa </w:t>
      </w:r>
      <w:r w:rsidR="0044108D" w:rsidRPr="008A0A32">
        <w:t>Orneta</w:t>
      </w:r>
      <w:r w:rsidR="00EE168C" w:rsidRPr="008A0A32">
        <w:t xml:space="preserve"> </w:t>
      </w:r>
    </w:p>
    <w:tbl>
      <w:tblPr>
        <w:tblpPr w:leftFromText="141" w:rightFromText="141" w:vertAnchor="text" w:tblpY="1"/>
        <w:tblOverlap w:val="neve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28"/>
        <w:gridCol w:w="2027"/>
        <w:gridCol w:w="1186"/>
        <w:gridCol w:w="891"/>
        <w:gridCol w:w="1102"/>
        <w:gridCol w:w="1264"/>
        <w:gridCol w:w="934"/>
        <w:gridCol w:w="4237"/>
        <w:gridCol w:w="2392"/>
      </w:tblGrid>
      <w:tr w:rsidR="0070112F" w:rsidRPr="008A0A32" w:rsidTr="00B4090C">
        <w:trPr>
          <w:cantSplit/>
          <w:trHeight w:val="397"/>
        </w:trPr>
        <w:tc>
          <w:tcPr>
            <w:tcW w:w="148" w:type="pct"/>
            <w:vMerge w:val="restart"/>
            <w:shd w:val="clear" w:color="auto" w:fill="EAF1DD"/>
            <w:vAlign w:val="center"/>
          </w:tcPr>
          <w:p w:rsidR="00D1650D" w:rsidRPr="008A0A32" w:rsidRDefault="00D1650D" w:rsidP="007D1888">
            <w:pPr>
              <w:pStyle w:val="Akapitzlist"/>
              <w:snapToGrid w:val="0"/>
              <w:spacing w:line="240" w:lineRule="auto"/>
              <w:ind w:left="0" w:firstLine="0"/>
              <w:jc w:val="center"/>
              <w:rPr>
                <w:sz w:val="18"/>
                <w:szCs w:val="18"/>
              </w:rPr>
            </w:pPr>
            <w:r w:rsidRPr="008A0A32">
              <w:rPr>
                <w:sz w:val="18"/>
                <w:szCs w:val="18"/>
              </w:rPr>
              <w:t>L.p.</w:t>
            </w:r>
          </w:p>
        </w:tc>
        <w:tc>
          <w:tcPr>
            <w:tcW w:w="701" w:type="pct"/>
            <w:vMerge w:val="restar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Nazwa gatunku oraz symbol znaczenia obszaru</w:t>
            </w:r>
          </w:p>
        </w:tc>
        <w:tc>
          <w:tcPr>
            <w:tcW w:w="410" w:type="pct"/>
            <w:vMerge w:val="restar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Wskaźniki</w:t>
            </w:r>
            <w:r w:rsidRPr="008A0A32">
              <w:rPr>
                <w:sz w:val="18"/>
                <w:szCs w:val="18"/>
                <w:vertAlign w:val="superscript"/>
              </w:rPr>
              <w:t xml:space="preserve">2) </w:t>
            </w:r>
            <w:r w:rsidRPr="008A0A32">
              <w:rPr>
                <w:sz w:val="18"/>
                <w:szCs w:val="18"/>
              </w:rPr>
              <w:t>zachowania  stanu ochrony przedmiotu ochrony</w:t>
            </w:r>
          </w:p>
        </w:tc>
        <w:tc>
          <w:tcPr>
            <w:tcW w:w="1449" w:type="pct"/>
            <w:gridSpan w:val="4"/>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Rodzaje planowanych czynności gospodarczych</w:t>
            </w:r>
            <w:r w:rsidRPr="008A0A32">
              <w:rPr>
                <w:sz w:val="18"/>
                <w:szCs w:val="18"/>
                <w:vertAlign w:val="superscript"/>
              </w:rPr>
              <w:t>3)</w:t>
            </w:r>
            <w:r w:rsidRPr="008A0A32">
              <w:rPr>
                <w:sz w:val="18"/>
                <w:szCs w:val="18"/>
              </w:rPr>
              <w:t xml:space="preserve">  i  ich przewidywany wpływ</w:t>
            </w:r>
            <w:r w:rsidRPr="008A0A32">
              <w:rPr>
                <w:sz w:val="18"/>
                <w:szCs w:val="18"/>
                <w:vertAlign w:val="superscript"/>
              </w:rPr>
              <w:t>1)</w:t>
            </w:r>
            <w:r w:rsidRPr="008A0A32">
              <w:rPr>
                <w:sz w:val="18"/>
                <w:szCs w:val="18"/>
              </w:rPr>
              <w:t xml:space="preserve">  na  zachowanie stanu  ochrony przedmiotów ochrony</w:t>
            </w:r>
          </w:p>
        </w:tc>
        <w:tc>
          <w:tcPr>
            <w:tcW w:w="1465" w:type="pct"/>
            <w:vMerge w:val="restar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Ogólne uwagi o gatunkach ptaków i ich ostojach oraz uwagi szczegółowe w sprawie ewentualnego oddziaływania negatywnego</w:t>
            </w:r>
          </w:p>
        </w:tc>
        <w:tc>
          <w:tcPr>
            <w:tcW w:w="827" w:type="pct"/>
            <w:vMerge w:val="restar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Działanie ograniczające negatywne oddziaływanie ustaleń PUL w</w:t>
            </w:r>
            <w:r w:rsidR="001A6DD3" w:rsidRPr="008A0A32">
              <w:rPr>
                <w:sz w:val="18"/>
                <w:szCs w:val="18"/>
              </w:rPr>
              <w:t> </w:t>
            </w:r>
            <w:r w:rsidRPr="008A0A32">
              <w:rPr>
                <w:sz w:val="18"/>
                <w:szCs w:val="18"/>
              </w:rPr>
              <w:t>urządzanym obiekcie</w:t>
            </w:r>
          </w:p>
        </w:tc>
      </w:tr>
      <w:tr w:rsidR="0070112F" w:rsidRPr="008A0A32" w:rsidTr="00B4090C">
        <w:trPr>
          <w:cantSplit/>
          <w:trHeight w:val="473"/>
        </w:trPr>
        <w:tc>
          <w:tcPr>
            <w:tcW w:w="148" w:type="pct"/>
            <w:vMerge/>
            <w:shd w:val="clear" w:color="auto" w:fill="EAF1DD"/>
            <w:vAlign w:val="center"/>
          </w:tcPr>
          <w:p w:rsidR="00D1650D" w:rsidRPr="008A0A32" w:rsidRDefault="00D1650D" w:rsidP="00B761E2">
            <w:pPr>
              <w:pStyle w:val="Akapitzlist"/>
              <w:numPr>
                <w:ilvl w:val="0"/>
                <w:numId w:val="39"/>
              </w:numPr>
              <w:spacing w:line="240" w:lineRule="auto"/>
              <w:ind w:left="0"/>
            </w:pPr>
          </w:p>
        </w:tc>
        <w:tc>
          <w:tcPr>
            <w:tcW w:w="701" w:type="pct"/>
            <w:vMerge/>
            <w:shd w:val="clear" w:color="auto" w:fill="EAF1DD"/>
            <w:vAlign w:val="center"/>
          </w:tcPr>
          <w:p w:rsidR="00D1650D" w:rsidRPr="008A0A32" w:rsidRDefault="00D1650D" w:rsidP="007D1888">
            <w:pPr>
              <w:spacing w:line="240" w:lineRule="auto"/>
              <w:ind w:firstLine="0"/>
            </w:pPr>
          </w:p>
        </w:tc>
        <w:tc>
          <w:tcPr>
            <w:tcW w:w="410" w:type="pct"/>
            <w:vMerge/>
            <w:shd w:val="clear" w:color="auto" w:fill="EAF1DD"/>
            <w:vAlign w:val="center"/>
          </w:tcPr>
          <w:p w:rsidR="00D1650D" w:rsidRPr="008A0A32" w:rsidRDefault="00D1650D" w:rsidP="007D1888">
            <w:pPr>
              <w:spacing w:line="240" w:lineRule="auto"/>
              <w:ind w:firstLine="0"/>
            </w:pPr>
          </w:p>
        </w:tc>
        <w:tc>
          <w:tcPr>
            <w:tcW w:w="308" w:type="pc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Odnowienia i zalesienia</w:t>
            </w:r>
          </w:p>
        </w:tc>
        <w:tc>
          <w:tcPr>
            <w:tcW w:w="381" w:type="pc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Pielęgnowanie  drzewostanów</w:t>
            </w:r>
          </w:p>
        </w:tc>
        <w:tc>
          <w:tcPr>
            <w:tcW w:w="437" w:type="pc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Rębnie częściowe</w:t>
            </w:r>
            <w:r w:rsidRPr="008A0A32">
              <w:rPr>
                <w:sz w:val="18"/>
                <w:szCs w:val="18"/>
              </w:rPr>
              <w:br/>
              <w:t xml:space="preserve"> i przebudowa stopniowa</w:t>
            </w:r>
          </w:p>
        </w:tc>
        <w:tc>
          <w:tcPr>
            <w:tcW w:w="323" w:type="pct"/>
            <w:shd w:val="clear" w:color="auto" w:fill="EAF1DD"/>
            <w:vAlign w:val="center"/>
          </w:tcPr>
          <w:p w:rsidR="00D1650D" w:rsidRPr="008A0A32" w:rsidRDefault="00D1650D" w:rsidP="007D1888">
            <w:pPr>
              <w:snapToGrid w:val="0"/>
              <w:spacing w:line="240" w:lineRule="auto"/>
              <w:ind w:firstLine="0"/>
              <w:jc w:val="center"/>
              <w:rPr>
                <w:sz w:val="18"/>
                <w:szCs w:val="18"/>
              </w:rPr>
            </w:pPr>
            <w:r w:rsidRPr="008A0A32">
              <w:rPr>
                <w:sz w:val="18"/>
                <w:szCs w:val="18"/>
              </w:rPr>
              <w:t>Rębnie zupełne</w:t>
            </w:r>
          </w:p>
        </w:tc>
        <w:tc>
          <w:tcPr>
            <w:tcW w:w="1465" w:type="pct"/>
            <w:vMerge/>
            <w:shd w:val="clear" w:color="auto" w:fill="EAF1DD"/>
            <w:vAlign w:val="center"/>
          </w:tcPr>
          <w:p w:rsidR="00D1650D" w:rsidRPr="008A0A32" w:rsidRDefault="00D1650D" w:rsidP="007D1888">
            <w:pPr>
              <w:spacing w:line="240" w:lineRule="auto"/>
              <w:ind w:firstLine="0"/>
            </w:pPr>
          </w:p>
        </w:tc>
        <w:tc>
          <w:tcPr>
            <w:tcW w:w="827" w:type="pct"/>
            <w:vMerge/>
            <w:shd w:val="clear" w:color="auto" w:fill="EAF1DD"/>
            <w:vAlign w:val="center"/>
          </w:tcPr>
          <w:p w:rsidR="00D1650D" w:rsidRPr="008A0A32" w:rsidRDefault="00D1650D" w:rsidP="007D1888">
            <w:pPr>
              <w:spacing w:line="240" w:lineRule="auto"/>
              <w:ind w:firstLine="0"/>
            </w:pPr>
          </w:p>
        </w:tc>
      </w:tr>
      <w:tr w:rsidR="0070112F" w:rsidRPr="008A0A32" w:rsidTr="00B4090C">
        <w:trPr>
          <w:cantSplit/>
          <w:trHeight w:val="91"/>
        </w:trPr>
        <w:tc>
          <w:tcPr>
            <w:tcW w:w="148" w:type="pct"/>
            <w:tcBorders>
              <w:bottom w:val="single" w:sz="2" w:space="0" w:color="000000"/>
            </w:tcBorders>
            <w:shd w:val="clear" w:color="auto" w:fill="EAF1DD"/>
            <w:vAlign w:val="center"/>
          </w:tcPr>
          <w:p w:rsidR="008A2E17" w:rsidRPr="008A0A32" w:rsidRDefault="008A2E17" w:rsidP="007D1888">
            <w:pPr>
              <w:pStyle w:val="Akapitzlist"/>
              <w:snapToGrid w:val="0"/>
              <w:spacing w:line="240" w:lineRule="auto"/>
              <w:ind w:left="0" w:firstLine="0"/>
              <w:jc w:val="center"/>
              <w:rPr>
                <w:sz w:val="18"/>
                <w:szCs w:val="18"/>
              </w:rPr>
            </w:pPr>
            <w:r w:rsidRPr="008A0A32">
              <w:rPr>
                <w:sz w:val="18"/>
                <w:szCs w:val="18"/>
              </w:rPr>
              <w:t>1</w:t>
            </w:r>
          </w:p>
        </w:tc>
        <w:tc>
          <w:tcPr>
            <w:tcW w:w="701"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3</w:t>
            </w:r>
          </w:p>
        </w:tc>
        <w:tc>
          <w:tcPr>
            <w:tcW w:w="410"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5</w:t>
            </w:r>
          </w:p>
        </w:tc>
        <w:tc>
          <w:tcPr>
            <w:tcW w:w="308"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6</w:t>
            </w:r>
          </w:p>
        </w:tc>
        <w:tc>
          <w:tcPr>
            <w:tcW w:w="381"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7</w:t>
            </w:r>
          </w:p>
        </w:tc>
        <w:tc>
          <w:tcPr>
            <w:tcW w:w="437"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8</w:t>
            </w:r>
          </w:p>
        </w:tc>
        <w:tc>
          <w:tcPr>
            <w:tcW w:w="323" w:type="pct"/>
            <w:tcBorders>
              <w:bottom w:val="single" w:sz="2" w:space="0" w:color="000000"/>
            </w:tcBorders>
            <w:shd w:val="clear" w:color="auto" w:fill="EAF1DD"/>
            <w:vAlign w:val="center"/>
          </w:tcPr>
          <w:p w:rsidR="008A2E17" w:rsidRPr="008A0A32" w:rsidRDefault="008A2E17" w:rsidP="007D1888">
            <w:pPr>
              <w:snapToGrid w:val="0"/>
              <w:spacing w:line="240" w:lineRule="auto"/>
              <w:ind w:firstLine="0"/>
              <w:jc w:val="center"/>
              <w:rPr>
                <w:sz w:val="18"/>
                <w:szCs w:val="18"/>
              </w:rPr>
            </w:pPr>
            <w:r w:rsidRPr="008A0A32">
              <w:rPr>
                <w:sz w:val="18"/>
                <w:szCs w:val="18"/>
              </w:rPr>
              <w:t>9</w:t>
            </w:r>
          </w:p>
        </w:tc>
        <w:tc>
          <w:tcPr>
            <w:tcW w:w="1465" w:type="pct"/>
            <w:tcBorders>
              <w:bottom w:val="single" w:sz="2" w:space="0" w:color="000000"/>
            </w:tcBorders>
            <w:shd w:val="clear" w:color="auto" w:fill="EAF1DD"/>
            <w:vAlign w:val="center"/>
          </w:tcPr>
          <w:p w:rsidR="008A2E17" w:rsidRPr="008A0A32" w:rsidRDefault="00D1650D" w:rsidP="007D1888">
            <w:pPr>
              <w:snapToGrid w:val="0"/>
              <w:spacing w:line="240" w:lineRule="auto"/>
              <w:ind w:firstLine="0"/>
              <w:jc w:val="center"/>
              <w:rPr>
                <w:sz w:val="18"/>
                <w:szCs w:val="18"/>
              </w:rPr>
            </w:pPr>
            <w:r w:rsidRPr="008A0A32">
              <w:rPr>
                <w:sz w:val="18"/>
                <w:szCs w:val="18"/>
              </w:rPr>
              <w:t>10</w:t>
            </w:r>
          </w:p>
        </w:tc>
        <w:tc>
          <w:tcPr>
            <w:tcW w:w="827" w:type="pct"/>
            <w:tcBorders>
              <w:bottom w:val="single" w:sz="2" w:space="0" w:color="000000"/>
            </w:tcBorders>
            <w:shd w:val="clear" w:color="auto" w:fill="EAF1DD"/>
            <w:vAlign w:val="center"/>
          </w:tcPr>
          <w:p w:rsidR="008A2E17" w:rsidRPr="008A0A32" w:rsidRDefault="00D1650D" w:rsidP="007D1888">
            <w:pPr>
              <w:snapToGrid w:val="0"/>
              <w:spacing w:line="240" w:lineRule="auto"/>
              <w:ind w:firstLine="0"/>
              <w:jc w:val="center"/>
              <w:rPr>
                <w:sz w:val="18"/>
                <w:szCs w:val="18"/>
              </w:rPr>
            </w:pPr>
            <w:r w:rsidRPr="008A0A32">
              <w:rPr>
                <w:sz w:val="18"/>
                <w:szCs w:val="18"/>
              </w:rPr>
              <w:t>11</w:t>
            </w:r>
          </w:p>
        </w:tc>
      </w:tr>
      <w:tr w:rsidR="005F0775" w:rsidRPr="00D357EE" w:rsidTr="008F3E2D">
        <w:trPr>
          <w:cantSplit/>
          <w:trHeight w:val="409"/>
        </w:trPr>
        <w:tc>
          <w:tcPr>
            <w:tcW w:w="148" w:type="pct"/>
            <w:vMerge w:val="restart"/>
            <w:vAlign w:val="center"/>
          </w:tcPr>
          <w:p w:rsidR="007851B5" w:rsidRPr="008A0A32" w:rsidRDefault="0070112F" w:rsidP="0070112F">
            <w:pPr>
              <w:snapToGrid w:val="0"/>
              <w:spacing w:line="240" w:lineRule="auto"/>
              <w:ind w:left="142" w:firstLine="0"/>
              <w:jc w:val="center"/>
              <w:rPr>
                <w:sz w:val="18"/>
                <w:szCs w:val="18"/>
              </w:rPr>
            </w:pPr>
            <w:r w:rsidRPr="008A0A32">
              <w:rPr>
                <w:sz w:val="18"/>
                <w:szCs w:val="18"/>
              </w:rPr>
              <w:t>1.</w:t>
            </w:r>
          </w:p>
        </w:tc>
        <w:tc>
          <w:tcPr>
            <w:tcW w:w="701" w:type="pct"/>
            <w:vMerge w:val="restart"/>
            <w:vAlign w:val="center"/>
          </w:tcPr>
          <w:p w:rsidR="008A0A32" w:rsidRPr="008A0A32" w:rsidRDefault="008A0A32" w:rsidP="008A0A32">
            <w:pPr>
              <w:spacing w:line="240" w:lineRule="auto"/>
              <w:ind w:firstLine="32"/>
              <w:jc w:val="left"/>
              <w:rPr>
                <w:rFonts w:cs="Arial"/>
                <w:bCs/>
                <w:sz w:val="18"/>
                <w:szCs w:val="18"/>
              </w:rPr>
            </w:pPr>
            <w:r w:rsidRPr="008A0A32">
              <w:rPr>
                <w:rFonts w:cs="Arial"/>
                <w:bCs/>
                <w:i/>
                <w:sz w:val="18"/>
                <w:szCs w:val="18"/>
              </w:rPr>
              <w:t xml:space="preserve">Alcedo athis </w:t>
            </w:r>
            <w:r w:rsidRPr="008A0A32">
              <w:rPr>
                <w:rFonts w:cs="Arial"/>
                <w:bCs/>
                <w:sz w:val="18"/>
                <w:szCs w:val="18"/>
              </w:rPr>
              <w:t>(zimorodek)</w:t>
            </w:r>
          </w:p>
          <w:p w:rsidR="007851B5" w:rsidRPr="008A0A32" w:rsidRDefault="008A0A32" w:rsidP="008A0A32">
            <w:pPr>
              <w:spacing w:line="240" w:lineRule="auto"/>
              <w:ind w:firstLine="0"/>
              <w:jc w:val="left"/>
              <w:rPr>
                <w:rFonts w:cs="Arial"/>
                <w:b/>
                <w:bCs/>
                <w:sz w:val="18"/>
                <w:szCs w:val="18"/>
                <w:lang w:val="en-US"/>
              </w:rPr>
            </w:pPr>
            <w:r w:rsidRPr="008A0A32">
              <w:rPr>
                <w:rFonts w:cs="Arial"/>
                <w:b/>
                <w:bCs/>
                <w:sz w:val="18"/>
                <w:szCs w:val="18"/>
                <w:lang w:val="en-US"/>
              </w:rPr>
              <w:t>A229 - C</w:t>
            </w:r>
          </w:p>
        </w:tc>
        <w:tc>
          <w:tcPr>
            <w:tcW w:w="410" w:type="pct"/>
            <w:vAlign w:val="center"/>
          </w:tcPr>
          <w:p w:rsidR="007851B5" w:rsidRPr="008A0A32" w:rsidRDefault="007851B5" w:rsidP="007851B5">
            <w:pPr>
              <w:snapToGrid w:val="0"/>
              <w:spacing w:line="240" w:lineRule="auto"/>
              <w:ind w:firstLine="0"/>
              <w:jc w:val="center"/>
              <w:rPr>
                <w:sz w:val="18"/>
                <w:szCs w:val="18"/>
              </w:rPr>
            </w:pPr>
            <w:r w:rsidRPr="008A0A32">
              <w:rPr>
                <w:sz w:val="18"/>
                <w:szCs w:val="18"/>
              </w:rPr>
              <w:t>1</w:t>
            </w:r>
          </w:p>
        </w:tc>
        <w:tc>
          <w:tcPr>
            <w:tcW w:w="308" w:type="pct"/>
            <w:vAlign w:val="center"/>
          </w:tcPr>
          <w:p w:rsidR="007851B5" w:rsidRPr="00476DEB" w:rsidRDefault="007851B5" w:rsidP="007851B5">
            <w:pPr>
              <w:snapToGrid w:val="0"/>
              <w:spacing w:line="240" w:lineRule="auto"/>
              <w:ind w:firstLine="0"/>
              <w:jc w:val="center"/>
              <w:rPr>
                <w:sz w:val="18"/>
                <w:szCs w:val="18"/>
              </w:rPr>
            </w:pPr>
            <w:r w:rsidRPr="00476DEB">
              <w:rPr>
                <w:sz w:val="18"/>
                <w:szCs w:val="18"/>
              </w:rPr>
              <w:t>brak</w:t>
            </w:r>
          </w:p>
        </w:tc>
        <w:tc>
          <w:tcPr>
            <w:tcW w:w="381"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437"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323"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7851B5" w:rsidRPr="00D357EE" w:rsidRDefault="008A0A32" w:rsidP="008A0A32">
            <w:pPr>
              <w:snapToGrid w:val="0"/>
              <w:spacing w:line="240" w:lineRule="auto"/>
              <w:ind w:firstLine="0"/>
              <w:jc w:val="left"/>
              <w:rPr>
                <w:color w:val="FF0000"/>
                <w:sz w:val="18"/>
                <w:szCs w:val="18"/>
              </w:rPr>
            </w:pPr>
            <w:r w:rsidRPr="008A0A32">
              <w:rPr>
                <w:sz w:val="18"/>
                <w:szCs w:val="18"/>
              </w:rPr>
              <w:t>5</w:t>
            </w:r>
            <w:r w:rsidR="007851B5" w:rsidRPr="008A0A32">
              <w:rPr>
                <w:sz w:val="18"/>
                <w:szCs w:val="18"/>
              </w:rPr>
              <w:t xml:space="preserve"> stanowisk w zasięgu Nadleśnictwa,</w:t>
            </w:r>
            <w:r w:rsidRPr="008A0A32">
              <w:rPr>
                <w:sz w:val="18"/>
                <w:szCs w:val="18"/>
              </w:rPr>
              <w:t xml:space="preserve"> 2 </w:t>
            </w:r>
            <w:r w:rsidR="007851B5" w:rsidRPr="008A0A32">
              <w:rPr>
                <w:sz w:val="18"/>
                <w:szCs w:val="18"/>
              </w:rPr>
              <w:t xml:space="preserve">na jego gruntach. </w:t>
            </w:r>
            <w:r w:rsidR="007851B5" w:rsidRPr="00476DEB">
              <w:rPr>
                <w:sz w:val="18"/>
                <w:szCs w:val="18"/>
              </w:rPr>
              <w:t xml:space="preserve">Planowane w planie urządzenia lasu zabiegi nie dotyczą siedlisk gatunku. Na  </w:t>
            </w:r>
            <w:r w:rsidR="007851B5" w:rsidRPr="008A0A32">
              <w:rPr>
                <w:sz w:val="18"/>
                <w:szCs w:val="18"/>
              </w:rPr>
              <w:t xml:space="preserve">stanowiskach nie występuje zagrożenie znacząco negatywnego oddziaływania planu urządzenia lasu na gatunek i jego siedlisko.  </w:t>
            </w:r>
          </w:p>
        </w:tc>
        <w:tc>
          <w:tcPr>
            <w:tcW w:w="827" w:type="pct"/>
            <w:vMerge w:val="restart"/>
          </w:tcPr>
          <w:p w:rsidR="007851B5" w:rsidRPr="00D357EE" w:rsidRDefault="001F4DF4" w:rsidP="001F4DF4">
            <w:pPr>
              <w:snapToGrid w:val="0"/>
              <w:spacing w:line="240" w:lineRule="auto"/>
              <w:ind w:firstLine="0"/>
              <w:jc w:val="left"/>
              <w:rPr>
                <w:color w:val="FF0000"/>
                <w:sz w:val="18"/>
                <w:szCs w:val="18"/>
              </w:rPr>
            </w:pPr>
            <w:r w:rsidRPr="008A0A32">
              <w:rPr>
                <w:sz w:val="18"/>
                <w:szCs w:val="18"/>
              </w:rPr>
              <w:t>Ochrona gatunkowa</w:t>
            </w:r>
          </w:p>
        </w:tc>
      </w:tr>
      <w:tr w:rsidR="005F0775" w:rsidRPr="00D357EE" w:rsidTr="008F3E2D">
        <w:trPr>
          <w:cantSplit/>
          <w:trHeight w:val="484"/>
        </w:trPr>
        <w:tc>
          <w:tcPr>
            <w:tcW w:w="148" w:type="pct"/>
            <w:vMerge/>
            <w:vAlign w:val="center"/>
          </w:tcPr>
          <w:p w:rsidR="007851B5" w:rsidRPr="008A0A32" w:rsidRDefault="007851B5" w:rsidP="00B761E2">
            <w:pPr>
              <w:pStyle w:val="Akapitzlist"/>
              <w:numPr>
                <w:ilvl w:val="0"/>
                <w:numId w:val="39"/>
              </w:numPr>
              <w:spacing w:line="240" w:lineRule="auto"/>
              <w:jc w:val="center"/>
              <w:rPr>
                <w:sz w:val="18"/>
                <w:szCs w:val="18"/>
              </w:rPr>
            </w:pPr>
          </w:p>
        </w:tc>
        <w:tc>
          <w:tcPr>
            <w:tcW w:w="701" w:type="pct"/>
            <w:vMerge/>
            <w:vAlign w:val="center"/>
          </w:tcPr>
          <w:p w:rsidR="007851B5" w:rsidRPr="008A0A32" w:rsidRDefault="007851B5" w:rsidP="007851B5">
            <w:pPr>
              <w:spacing w:line="240" w:lineRule="auto"/>
              <w:ind w:firstLine="0"/>
              <w:rPr>
                <w:sz w:val="18"/>
                <w:szCs w:val="18"/>
              </w:rPr>
            </w:pPr>
          </w:p>
        </w:tc>
        <w:tc>
          <w:tcPr>
            <w:tcW w:w="410" w:type="pct"/>
            <w:vAlign w:val="center"/>
          </w:tcPr>
          <w:p w:rsidR="007851B5" w:rsidRPr="008A0A32" w:rsidRDefault="007851B5" w:rsidP="007851B5">
            <w:pPr>
              <w:snapToGrid w:val="0"/>
              <w:spacing w:line="240" w:lineRule="auto"/>
              <w:ind w:firstLine="0"/>
              <w:jc w:val="center"/>
              <w:rPr>
                <w:sz w:val="18"/>
                <w:szCs w:val="18"/>
              </w:rPr>
            </w:pPr>
            <w:r w:rsidRPr="008A0A32">
              <w:rPr>
                <w:sz w:val="18"/>
                <w:szCs w:val="18"/>
              </w:rPr>
              <w:t>2</w:t>
            </w:r>
          </w:p>
        </w:tc>
        <w:tc>
          <w:tcPr>
            <w:tcW w:w="308" w:type="pct"/>
            <w:vAlign w:val="center"/>
          </w:tcPr>
          <w:p w:rsidR="007851B5" w:rsidRPr="00476DEB" w:rsidRDefault="007851B5" w:rsidP="007851B5">
            <w:pPr>
              <w:snapToGrid w:val="0"/>
              <w:spacing w:line="240" w:lineRule="auto"/>
              <w:ind w:firstLine="0"/>
              <w:jc w:val="center"/>
              <w:rPr>
                <w:sz w:val="18"/>
                <w:szCs w:val="18"/>
              </w:rPr>
            </w:pPr>
            <w:r w:rsidRPr="00476DEB">
              <w:rPr>
                <w:sz w:val="18"/>
                <w:szCs w:val="18"/>
              </w:rPr>
              <w:t>brak</w:t>
            </w:r>
          </w:p>
        </w:tc>
        <w:tc>
          <w:tcPr>
            <w:tcW w:w="381"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437"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323"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1465" w:type="pct"/>
            <w:vMerge/>
            <w:vAlign w:val="center"/>
          </w:tcPr>
          <w:p w:rsidR="007851B5" w:rsidRPr="00D357EE" w:rsidRDefault="007851B5" w:rsidP="007851B5">
            <w:pPr>
              <w:snapToGrid w:val="0"/>
              <w:spacing w:line="240" w:lineRule="auto"/>
              <w:ind w:firstLine="0"/>
              <w:jc w:val="center"/>
              <w:rPr>
                <w:color w:val="FF0000"/>
                <w:sz w:val="18"/>
                <w:szCs w:val="18"/>
              </w:rPr>
            </w:pPr>
          </w:p>
        </w:tc>
        <w:tc>
          <w:tcPr>
            <w:tcW w:w="827" w:type="pct"/>
            <w:vMerge/>
          </w:tcPr>
          <w:p w:rsidR="007851B5" w:rsidRPr="00D357EE" w:rsidRDefault="007851B5" w:rsidP="001F4DF4">
            <w:pPr>
              <w:spacing w:line="240" w:lineRule="auto"/>
              <w:ind w:firstLine="0"/>
              <w:jc w:val="left"/>
              <w:rPr>
                <w:color w:val="FF0000"/>
                <w:sz w:val="18"/>
                <w:szCs w:val="18"/>
              </w:rPr>
            </w:pPr>
          </w:p>
        </w:tc>
      </w:tr>
      <w:tr w:rsidR="005F0775" w:rsidRPr="00D357EE" w:rsidTr="008F3E2D">
        <w:trPr>
          <w:cantSplit/>
          <w:trHeight w:val="23"/>
        </w:trPr>
        <w:tc>
          <w:tcPr>
            <w:tcW w:w="148" w:type="pct"/>
            <w:vMerge/>
            <w:vAlign w:val="center"/>
          </w:tcPr>
          <w:p w:rsidR="007851B5" w:rsidRPr="008A0A32" w:rsidRDefault="007851B5" w:rsidP="00B761E2">
            <w:pPr>
              <w:pStyle w:val="Akapitzlist"/>
              <w:numPr>
                <w:ilvl w:val="0"/>
                <w:numId w:val="39"/>
              </w:numPr>
              <w:spacing w:line="240" w:lineRule="auto"/>
              <w:jc w:val="center"/>
              <w:rPr>
                <w:sz w:val="18"/>
                <w:szCs w:val="18"/>
              </w:rPr>
            </w:pPr>
          </w:p>
        </w:tc>
        <w:tc>
          <w:tcPr>
            <w:tcW w:w="701" w:type="pct"/>
            <w:vMerge/>
            <w:vAlign w:val="center"/>
          </w:tcPr>
          <w:p w:rsidR="007851B5" w:rsidRPr="008A0A32" w:rsidRDefault="007851B5" w:rsidP="007851B5">
            <w:pPr>
              <w:spacing w:line="240" w:lineRule="auto"/>
              <w:ind w:firstLine="0"/>
              <w:rPr>
                <w:sz w:val="18"/>
                <w:szCs w:val="18"/>
              </w:rPr>
            </w:pPr>
          </w:p>
        </w:tc>
        <w:tc>
          <w:tcPr>
            <w:tcW w:w="410" w:type="pct"/>
            <w:vAlign w:val="center"/>
          </w:tcPr>
          <w:p w:rsidR="007851B5" w:rsidRPr="008A0A32" w:rsidRDefault="007851B5" w:rsidP="007851B5">
            <w:pPr>
              <w:snapToGrid w:val="0"/>
              <w:spacing w:line="240" w:lineRule="auto"/>
              <w:ind w:firstLine="0"/>
              <w:jc w:val="center"/>
              <w:rPr>
                <w:sz w:val="18"/>
                <w:szCs w:val="18"/>
              </w:rPr>
            </w:pPr>
            <w:r w:rsidRPr="008A0A32">
              <w:rPr>
                <w:sz w:val="18"/>
                <w:szCs w:val="18"/>
              </w:rPr>
              <w:t>3</w:t>
            </w:r>
          </w:p>
        </w:tc>
        <w:tc>
          <w:tcPr>
            <w:tcW w:w="308" w:type="pct"/>
            <w:vAlign w:val="center"/>
          </w:tcPr>
          <w:p w:rsidR="007851B5" w:rsidRPr="00476DEB" w:rsidRDefault="007851B5" w:rsidP="007851B5">
            <w:pPr>
              <w:snapToGrid w:val="0"/>
              <w:spacing w:line="240" w:lineRule="auto"/>
              <w:ind w:firstLine="0"/>
              <w:jc w:val="center"/>
              <w:rPr>
                <w:sz w:val="18"/>
                <w:szCs w:val="18"/>
              </w:rPr>
            </w:pPr>
            <w:r w:rsidRPr="00476DEB">
              <w:rPr>
                <w:sz w:val="18"/>
                <w:szCs w:val="18"/>
              </w:rPr>
              <w:t>brak</w:t>
            </w:r>
          </w:p>
        </w:tc>
        <w:tc>
          <w:tcPr>
            <w:tcW w:w="381"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437"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323" w:type="pct"/>
            <w:vAlign w:val="center"/>
          </w:tcPr>
          <w:p w:rsidR="007851B5" w:rsidRPr="00983F51" w:rsidRDefault="007851B5" w:rsidP="007851B5">
            <w:pPr>
              <w:snapToGrid w:val="0"/>
              <w:spacing w:line="240" w:lineRule="auto"/>
              <w:ind w:firstLine="0"/>
              <w:jc w:val="center"/>
              <w:rPr>
                <w:sz w:val="18"/>
                <w:szCs w:val="18"/>
              </w:rPr>
            </w:pPr>
            <w:r w:rsidRPr="00983F51">
              <w:rPr>
                <w:sz w:val="18"/>
                <w:szCs w:val="18"/>
              </w:rPr>
              <w:t>brak</w:t>
            </w:r>
          </w:p>
        </w:tc>
        <w:tc>
          <w:tcPr>
            <w:tcW w:w="1465" w:type="pct"/>
            <w:vMerge/>
            <w:vAlign w:val="center"/>
          </w:tcPr>
          <w:p w:rsidR="007851B5" w:rsidRPr="00D357EE" w:rsidRDefault="007851B5" w:rsidP="007851B5">
            <w:pPr>
              <w:snapToGrid w:val="0"/>
              <w:spacing w:line="240" w:lineRule="auto"/>
              <w:ind w:firstLine="0"/>
              <w:jc w:val="center"/>
              <w:rPr>
                <w:color w:val="FF0000"/>
                <w:sz w:val="18"/>
                <w:szCs w:val="18"/>
              </w:rPr>
            </w:pPr>
          </w:p>
        </w:tc>
        <w:tc>
          <w:tcPr>
            <w:tcW w:w="827" w:type="pct"/>
            <w:vMerge/>
          </w:tcPr>
          <w:p w:rsidR="007851B5" w:rsidRPr="00D357EE" w:rsidRDefault="007851B5" w:rsidP="001F4DF4">
            <w:pPr>
              <w:spacing w:line="240" w:lineRule="auto"/>
              <w:ind w:firstLine="0"/>
              <w:jc w:val="left"/>
              <w:rPr>
                <w:color w:val="FF0000"/>
                <w:sz w:val="18"/>
                <w:szCs w:val="18"/>
              </w:rPr>
            </w:pPr>
          </w:p>
        </w:tc>
      </w:tr>
      <w:tr w:rsidR="005F0775" w:rsidRPr="00D357EE" w:rsidTr="008F3E2D">
        <w:trPr>
          <w:cantSplit/>
          <w:trHeight w:val="406"/>
        </w:trPr>
        <w:tc>
          <w:tcPr>
            <w:tcW w:w="148" w:type="pct"/>
            <w:vMerge w:val="restart"/>
            <w:vAlign w:val="center"/>
          </w:tcPr>
          <w:p w:rsidR="001F4DF4" w:rsidRPr="008A0A32" w:rsidRDefault="0070112F" w:rsidP="0070112F">
            <w:pPr>
              <w:widowControl/>
              <w:suppressAutoHyphens w:val="0"/>
              <w:spacing w:line="240" w:lineRule="auto"/>
              <w:ind w:firstLine="0"/>
              <w:jc w:val="center"/>
              <w:rPr>
                <w:sz w:val="18"/>
                <w:szCs w:val="18"/>
              </w:rPr>
            </w:pPr>
            <w:r w:rsidRPr="008A0A32">
              <w:rPr>
                <w:sz w:val="18"/>
                <w:szCs w:val="18"/>
              </w:rPr>
              <w:t>2.</w:t>
            </w:r>
          </w:p>
        </w:tc>
        <w:tc>
          <w:tcPr>
            <w:tcW w:w="701" w:type="pct"/>
            <w:vMerge w:val="restart"/>
            <w:vAlign w:val="center"/>
          </w:tcPr>
          <w:p w:rsidR="008A0A32" w:rsidRPr="008A0A32" w:rsidRDefault="008A0A32" w:rsidP="008A0A32">
            <w:pPr>
              <w:spacing w:line="240" w:lineRule="auto"/>
              <w:ind w:firstLine="32"/>
              <w:jc w:val="left"/>
              <w:rPr>
                <w:rFonts w:cs="Arial"/>
                <w:bCs/>
                <w:sz w:val="18"/>
                <w:szCs w:val="18"/>
              </w:rPr>
            </w:pPr>
            <w:r w:rsidRPr="008A0A32">
              <w:rPr>
                <w:rFonts w:cs="Arial"/>
                <w:bCs/>
                <w:i/>
                <w:sz w:val="18"/>
                <w:szCs w:val="18"/>
              </w:rPr>
              <w:t xml:space="preserve">Anas querquedula </w:t>
            </w:r>
            <w:r w:rsidRPr="008A0A32">
              <w:rPr>
                <w:rFonts w:cs="Arial"/>
                <w:bCs/>
                <w:sz w:val="18"/>
                <w:szCs w:val="18"/>
              </w:rPr>
              <w:t>(cyranka)</w:t>
            </w:r>
          </w:p>
          <w:p w:rsidR="001F4DF4" w:rsidRPr="008A0A32" w:rsidRDefault="008A0A32" w:rsidP="008A0A32">
            <w:pPr>
              <w:snapToGrid w:val="0"/>
              <w:spacing w:line="100" w:lineRule="atLeast"/>
              <w:ind w:firstLine="0"/>
              <w:jc w:val="left"/>
              <w:rPr>
                <w:bCs/>
                <w:sz w:val="18"/>
                <w:szCs w:val="18"/>
                <w:lang w:val="en-US"/>
              </w:rPr>
            </w:pPr>
            <w:r w:rsidRPr="008A0A32">
              <w:rPr>
                <w:rFonts w:cs="Arial"/>
                <w:b/>
                <w:bCs/>
                <w:sz w:val="18"/>
                <w:szCs w:val="18"/>
              </w:rPr>
              <w:t>A055 - C</w:t>
            </w:r>
          </w:p>
        </w:tc>
        <w:tc>
          <w:tcPr>
            <w:tcW w:w="410"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1</w:t>
            </w:r>
          </w:p>
        </w:tc>
        <w:tc>
          <w:tcPr>
            <w:tcW w:w="308"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81"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437"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23"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1465" w:type="pct"/>
            <w:vMerge w:val="restart"/>
            <w:vAlign w:val="center"/>
          </w:tcPr>
          <w:p w:rsidR="001F4DF4" w:rsidRPr="008A0A32" w:rsidRDefault="008A0A32" w:rsidP="0066528B">
            <w:pPr>
              <w:snapToGrid w:val="0"/>
              <w:spacing w:line="240" w:lineRule="auto"/>
              <w:ind w:firstLine="0"/>
              <w:jc w:val="left"/>
              <w:rPr>
                <w:sz w:val="18"/>
                <w:szCs w:val="18"/>
              </w:rPr>
            </w:pPr>
            <w:r w:rsidRPr="008A0A32">
              <w:rPr>
                <w:sz w:val="18"/>
                <w:szCs w:val="18"/>
              </w:rPr>
              <w:t>8</w:t>
            </w:r>
            <w:r w:rsidR="001F4DF4" w:rsidRPr="008A0A32">
              <w:rPr>
                <w:sz w:val="18"/>
                <w:szCs w:val="18"/>
              </w:rPr>
              <w:t xml:space="preserve"> stanowisk w zasięgu Nadleśnictwa, </w:t>
            </w:r>
            <w:r w:rsidRPr="008A0A32">
              <w:rPr>
                <w:sz w:val="18"/>
                <w:szCs w:val="18"/>
              </w:rPr>
              <w:t xml:space="preserve">8 </w:t>
            </w:r>
            <w:r w:rsidR="001F4DF4" w:rsidRPr="008A0A32">
              <w:rPr>
                <w:sz w:val="18"/>
                <w:szCs w:val="18"/>
              </w:rPr>
              <w:t>na jego gruntach. Planowane w planie urządzenia lasu zabiegi nie dotyczą siedliska gatunku. Na stanowisk</w:t>
            </w:r>
            <w:r w:rsidR="0066528B">
              <w:rPr>
                <w:sz w:val="18"/>
                <w:szCs w:val="18"/>
              </w:rPr>
              <w:t>ach</w:t>
            </w:r>
            <w:r w:rsidR="001F4DF4" w:rsidRPr="008A0A32">
              <w:rPr>
                <w:sz w:val="18"/>
                <w:szCs w:val="18"/>
              </w:rPr>
              <w:t xml:space="preserve"> nie występuje zagrożenie znacząco negatywnego oddziaływania planu urządzenia lasu na gatunek i jego siedlisko.</w:t>
            </w:r>
          </w:p>
        </w:tc>
        <w:tc>
          <w:tcPr>
            <w:tcW w:w="827" w:type="pct"/>
            <w:vMerge w:val="restart"/>
          </w:tcPr>
          <w:p w:rsidR="001F4DF4" w:rsidRPr="008A0A32" w:rsidRDefault="001F4DF4" w:rsidP="001F4DF4">
            <w:pPr>
              <w:snapToGrid w:val="0"/>
              <w:spacing w:line="240" w:lineRule="auto"/>
              <w:ind w:firstLine="0"/>
              <w:jc w:val="left"/>
              <w:rPr>
                <w:sz w:val="18"/>
                <w:szCs w:val="18"/>
              </w:rPr>
            </w:pPr>
            <w:r w:rsidRPr="008A0A32">
              <w:rPr>
                <w:sz w:val="18"/>
                <w:szCs w:val="18"/>
              </w:rPr>
              <w:t>Ochrona gatunkowa</w:t>
            </w:r>
          </w:p>
        </w:tc>
      </w:tr>
      <w:tr w:rsidR="005F0775" w:rsidRPr="00D357EE" w:rsidTr="008F3E2D">
        <w:trPr>
          <w:cantSplit/>
          <w:trHeight w:val="406"/>
        </w:trPr>
        <w:tc>
          <w:tcPr>
            <w:tcW w:w="148" w:type="pct"/>
            <w:vMerge/>
            <w:vAlign w:val="center"/>
          </w:tcPr>
          <w:p w:rsidR="001F4DF4" w:rsidRPr="008A0A32" w:rsidRDefault="001F4DF4" w:rsidP="00B761E2">
            <w:pPr>
              <w:pStyle w:val="Akapitzlist"/>
              <w:numPr>
                <w:ilvl w:val="0"/>
                <w:numId w:val="39"/>
              </w:numPr>
              <w:snapToGrid w:val="0"/>
              <w:spacing w:line="240" w:lineRule="auto"/>
              <w:ind w:left="57" w:firstLine="0"/>
              <w:jc w:val="center"/>
              <w:rPr>
                <w:sz w:val="18"/>
                <w:szCs w:val="18"/>
              </w:rPr>
            </w:pPr>
          </w:p>
        </w:tc>
        <w:tc>
          <w:tcPr>
            <w:tcW w:w="701" w:type="pct"/>
            <w:vMerge/>
            <w:vAlign w:val="center"/>
          </w:tcPr>
          <w:p w:rsidR="001F4DF4" w:rsidRPr="008A0A32" w:rsidRDefault="001F4DF4" w:rsidP="001F4DF4">
            <w:pPr>
              <w:spacing w:line="240" w:lineRule="auto"/>
              <w:ind w:firstLine="0"/>
              <w:jc w:val="left"/>
              <w:rPr>
                <w:rFonts w:cs="Arial"/>
                <w:bCs/>
                <w:i/>
                <w:sz w:val="18"/>
                <w:szCs w:val="18"/>
              </w:rPr>
            </w:pPr>
          </w:p>
        </w:tc>
        <w:tc>
          <w:tcPr>
            <w:tcW w:w="410"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2</w:t>
            </w:r>
          </w:p>
        </w:tc>
        <w:tc>
          <w:tcPr>
            <w:tcW w:w="308"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81"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437"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23"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1465" w:type="pct"/>
            <w:vMerge/>
            <w:vAlign w:val="center"/>
          </w:tcPr>
          <w:p w:rsidR="001F4DF4" w:rsidRPr="00D357EE" w:rsidRDefault="001F4DF4" w:rsidP="001F4DF4">
            <w:pPr>
              <w:snapToGrid w:val="0"/>
              <w:spacing w:line="240" w:lineRule="auto"/>
              <w:ind w:firstLine="0"/>
              <w:jc w:val="left"/>
              <w:rPr>
                <w:color w:val="FF0000"/>
                <w:sz w:val="18"/>
                <w:szCs w:val="18"/>
              </w:rPr>
            </w:pPr>
          </w:p>
        </w:tc>
        <w:tc>
          <w:tcPr>
            <w:tcW w:w="827" w:type="pct"/>
            <w:vMerge/>
          </w:tcPr>
          <w:p w:rsidR="001F4DF4" w:rsidRPr="00D357EE" w:rsidRDefault="001F4DF4" w:rsidP="001F4DF4">
            <w:pPr>
              <w:snapToGrid w:val="0"/>
              <w:spacing w:line="240" w:lineRule="auto"/>
              <w:ind w:firstLine="0"/>
              <w:jc w:val="left"/>
              <w:rPr>
                <w:color w:val="FF0000"/>
                <w:sz w:val="18"/>
                <w:szCs w:val="18"/>
              </w:rPr>
            </w:pPr>
          </w:p>
        </w:tc>
      </w:tr>
      <w:tr w:rsidR="005F0775" w:rsidRPr="00D357EE" w:rsidTr="008F3E2D">
        <w:trPr>
          <w:cantSplit/>
          <w:trHeight w:val="406"/>
        </w:trPr>
        <w:tc>
          <w:tcPr>
            <w:tcW w:w="148" w:type="pct"/>
            <w:vMerge/>
            <w:vAlign w:val="center"/>
          </w:tcPr>
          <w:p w:rsidR="001F4DF4" w:rsidRPr="008A0A32" w:rsidRDefault="001F4DF4" w:rsidP="00B761E2">
            <w:pPr>
              <w:pStyle w:val="Akapitzlist"/>
              <w:numPr>
                <w:ilvl w:val="0"/>
                <w:numId w:val="39"/>
              </w:numPr>
              <w:snapToGrid w:val="0"/>
              <w:spacing w:line="240" w:lineRule="auto"/>
              <w:ind w:left="57" w:firstLine="0"/>
              <w:jc w:val="center"/>
              <w:rPr>
                <w:sz w:val="18"/>
                <w:szCs w:val="18"/>
              </w:rPr>
            </w:pPr>
          </w:p>
        </w:tc>
        <w:tc>
          <w:tcPr>
            <w:tcW w:w="701" w:type="pct"/>
            <w:vMerge/>
            <w:vAlign w:val="center"/>
          </w:tcPr>
          <w:p w:rsidR="001F4DF4" w:rsidRPr="008A0A32" w:rsidRDefault="001F4DF4" w:rsidP="001F4DF4">
            <w:pPr>
              <w:spacing w:line="240" w:lineRule="auto"/>
              <w:ind w:firstLine="0"/>
              <w:jc w:val="left"/>
              <w:rPr>
                <w:rFonts w:cs="Arial"/>
                <w:bCs/>
                <w:i/>
                <w:sz w:val="18"/>
                <w:szCs w:val="18"/>
              </w:rPr>
            </w:pPr>
          </w:p>
        </w:tc>
        <w:tc>
          <w:tcPr>
            <w:tcW w:w="410"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3</w:t>
            </w:r>
          </w:p>
        </w:tc>
        <w:tc>
          <w:tcPr>
            <w:tcW w:w="308"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81"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437"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323" w:type="pct"/>
            <w:vAlign w:val="center"/>
          </w:tcPr>
          <w:p w:rsidR="001F4DF4" w:rsidRPr="008A0A32" w:rsidRDefault="001F4DF4" w:rsidP="001F4DF4">
            <w:pPr>
              <w:snapToGrid w:val="0"/>
              <w:spacing w:line="240" w:lineRule="auto"/>
              <w:ind w:firstLine="0"/>
              <w:jc w:val="center"/>
              <w:rPr>
                <w:sz w:val="18"/>
                <w:szCs w:val="18"/>
              </w:rPr>
            </w:pPr>
            <w:r w:rsidRPr="008A0A32">
              <w:rPr>
                <w:sz w:val="18"/>
                <w:szCs w:val="18"/>
              </w:rPr>
              <w:t>brak</w:t>
            </w:r>
          </w:p>
        </w:tc>
        <w:tc>
          <w:tcPr>
            <w:tcW w:w="1465" w:type="pct"/>
            <w:vMerge/>
            <w:vAlign w:val="center"/>
          </w:tcPr>
          <w:p w:rsidR="001F4DF4" w:rsidRPr="00D357EE" w:rsidRDefault="001F4DF4" w:rsidP="001F4DF4">
            <w:pPr>
              <w:snapToGrid w:val="0"/>
              <w:spacing w:line="240" w:lineRule="auto"/>
              <w:ind w:firstLine="0"/>
              <w:jc w:val="left"/>
              <w:rPr>
                <w:color w:val="FF0000"/>
                <w:sz w:val="18"/>
                <w:szCs w:val="18"/>
              </w:rPr>
            </w:pPr>
          </w:p>
        </w:tc>
        <w:tc>
          <w:tcPr>
            <w:tcW w:w="827" w:type="pct"/>
            <w:vMerge/>
          </w:tcPr>
          <w:p w:rsidR="001F4DF4" w:rsidRPr="00D357EE" w:rsidRDefault="001F4DF4" w:rsidP="001F4DF4">
            <w:pPr>
              <w:snapToGrid w:val="0"/>
              <w:spacing w:line="240" w:lineRule="auto"/>
              <w:ind w:firstLine="0"/>
              <w:jc w:val="left"/>
              <w:rPr>
                <w:color w:val="FF0000"/>
                <w:sz w:val="18"/>
                <w:szCs w:val="18"/>
              </w:rPr>
            </w:pPr>
          </w:p>
        </w:tc>
      </w:tr>
      <w:tr w:rsidR="005F0775" w:rsidRPr="00D357EE" w:rsidTr="008A0A32">
        <w:trPr>
          <w:trHeight w:val="528"/>
        </w:trPr>
        <w:tc>
          <w:tcPr>
            <w:tcW w:w="148" w:type="pct"/>
            <w:vMerge w:val="restart"/>
            <w:vAlign w:val="center"/>
          </w:tcPr>
          <w:p w:rsidR="00A862FB" w:rsidRPr="008A0A32" w:rsidRDefault="0070112F" w:rsidP="0070112F">
            <w:pPr>
              <w:widowControl/>
              <w:suppressAutoHyphens w:val="0"/>
              <w:spacing w:line="240" w:lineRule="auto"/>
              <w:ind w:firstLine="0"/>
              <w:jc w:val="center"/>
              <w:rPr>
                <w:sz w:val="18"/>
                <w:szCs w:val="18"/>
              </w:rPr>
            </w:pPr>
            <w:r w:rsidRPr="008A0A32">
              <w:rPr>
                <w:sz w:val="18"/>
                <w:szCs w:val="18"/>
              </w:rPr>
              <w:t>3.</w:t>
            </w:r>
          </w:p>
        </w:tc>
        <w:tc>
          <w:tcPr>
            <w:tcW w:w="701" w:type="pct"/>
            <w:vMerge w:val="restart"/>
            <w:vAlign w:val="center"/>
          </w:tcPr>
          <w:p w:rsidR="008A0A32" w:rsidRPr="008A0A32" w:rsidRDefault="008A0A32" w:rsidP="008A0A32">
            <w:pPr>
              <w:spacing w:line="240" w:lineRule="auto"/>
              <w:ind w:firstLine="32"/>
              <w:jc w:val="left"/>
              <w:rPr>
                <w:rFonts w:cs="Arial"/>
                <w:bCs/>
                <w:sz w:val="18"/>
                <w:szCs w:val="18"/>
              </w:rPr>
            </w:pPr>
            <w:r w:rsidRPr="008A0A32">
              <w:rPr>
                <w:rFonts w:cs="Arial"/>
                <w:bCs/>
                <w:i/>
                <w:sz w:val="18"/>
                <w:szCs w:val="18"/>
              </w:rPr>
              <w:t xml:space="preserve">Anas strepera </w:t>
            </w:r>
            <w:r w:rsidRPr="008A0A32">
              <w:rPr>
                <w:rFonts w:cs="Arial"/>
                <w:bCs/>
                <w:sz w:val="18"/>
                <w:szCs w:val="18"/>
              </w:rPr>
              <w:t>(krakwa)</w:t>
            </w:r>
          </w:p>
          <w:p w:rsidR="00A862FB" w:rsidRPr="008A0A32" w:rsidRDefault="008A0A32" w:rsidP="008A0A32">
            <w:pPr>
              <w:spacing w:line="240" w:lineRule="auto"/>
              <w:ind w:firstLine="0"/>
              <w:jc w:val="left"/>
              <w:rPr>
                <w:rFonts w:cs="Arial"/>
                <w:bCs/>
                <w:i/>
                <w:sz w:val="18"/>
                <w:szCs w:val="18"/>
              </w:rPr>
            </w:pPr>
            <w:r w:rsidRPr="008A0A32">
              <w:rPr>
                <w:rFonts w:cs="Arial"/>
                <w:b/>
                <w:bCs/>
                <w:sz w:val="18"/>
                <w:szCs w:val="18"/>
              </w:rPr>
              <w:t>A051 - C</w:t>
            </w:r>
          </w:p>
        </w:tc>
        <w:tc>
          <w:tcPr>
            <w:tcW w:w="410"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1</w:t>
            </w:r>
          </w:p>
        </w:tc>
        <w:tc>
          <w:tcPr>
            <w:tcW w:w="308"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81"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437"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23"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1465" w:type="pct"/>
            <w:vMerge w:val="restart"/>
            <w:vAlign w:val="center"/>
          </w:tcPr>
          <w:p w:rsidR="00A862FB" w:rsidRPr="0019583F" w:rsidRDefault="004C4238" w:rsidP="00D721D4">
            <w:pPr>
              <w:snapToGrid w:val="0"/>
              <w:spacing w:line="240" w:lineRule="auto"/>
              <w:ind w:firstLine="0"/>
              <w:jc w:val="left"/>
              <w:rPr>
                <w:sz w:val="18"/>
                <w:szCs w:val="18"/>
              </w:rPr>
            </w:pPr>
            <w:r w:rsidRPr="0019583F">
              <w:rPr>
                <w:sz w:val="18"/>
                <w:szCs w:val="18"/>
              </w:rPr>
              <w:t>W zasięgu</w:t>
            </w:r>
            <w:r w:rsidR="00781A19" w:rsidRPr="0019583F">
              <w:rPr>
                <w:sz w:val="18"/>
                <w:szCs w:val="18"/>
              </w:rPr>
              <w:t xml:space="preserve"> </w:t>
            </w:r>
            <w:r w:rsidR="00A862FB" w:rsidRPr="0019583F">
              <w:rPr>
                <w:sz w:val="18"/>
                <w:szCs w:val="18"/>
              </w:rPr>
              <w:t>Nadleśnictwa znajduj</w:t>
            </w:r>
            <w:r w:rsidR="008A0A32" w:rsidRPr="0019583F">
              <w:rPr>
                <w:sz w:val="18"/>
                <w:szCs w:val="18"/>
              </w:rPr>
              <w:t>e</w:t>
            </w:r>
            <w:r w:rsidRPr="0019583F">
              <w:rPr>
                <w:sz w:val="18"/>
                <w:szCs w:val="18"/>
              </w:rPr>
              <w:t xml:space="preserve"> się </w:t>
            </w:r>
            <w:r w:rsidR="008A0A32" w:rsidRPr="0019583F">
              <w:rPr>
                <w:sz w:val="18"/>
                <w:szCs w:val="18"/>
              </w:rPr>
              <w:t>5</w:t>
            </w:r>
            <w:r w:rsidR="00A862FB" w:rsidRPr="0019583F">
              <w:rPr>
                <w:sz w:val="18"/>
                <w:szCs w:val="18"/>
              </w:rPr>
              <w:t xml:space="preserve"> stanowisk</w:t>
            </w:r>
            <w:r w:rsidRPr="0019583F">
              <w:rPr>
                <w:sz w:val="18"/>
                <w:szCs w:val="18"/>
              </w:rPr>
              <w:t xml:space="preserve">, </w:t>
            </w:r>
            <w:r w:rsidR="00D721D4">
              <w:rPr>
                <w:sz w:val="18"/>
                <w:szCs w:val="18"/>
              </w:rPr>
              <w:t>wszystkie</w:t>
            </w:r>
            <w:r w:rsidR="008A0A32" w:rsidRPr="0019583F">
              <w:rPr>
                <w:sz w:val="18"/>
                <w:szCs w:val="18"/>
              </w:rPr>
              <w:t xml:space="preserve"> </w:t>
            </w:r>
            <w:r w:rsidRPr="0019583F">
              <w:rPr>
                <w:sz w:val="18"/>
                <w:szCs w:val="18"/>
              </w:rPr>
              <w:t>na jego gruntach</w:t>
            </w:r>
            <w:r w:rsidR="00A862FB" w:rsidRPr="0019583F">
              <w:rPr>
                <w:sz w:val="18"/>
                <w:szCs w:val="18"/>
              </w:rPr>
              <w:t xml:space="preserve">. </w:t>
            </w:r>
            <w:r w:rsidRPr="0019583F">
              <w:rPr>
                <w:sz w:val="18"/>
                <w:szCs w:val="18"/>
              </w:rPr>
              <w:t xml:space="preserve"> Planowane w planie urządzenia lasu zabiegi nie dotyczą siedlisk gatunku. Na  stanowiskach nie występuje zagrożenie znacząco negatywnego oddziaływania planu urządzenia lasu na gatunek i jego siedlisko.  </w:t>
            </w:r>
          </w:p>
        </w:tc>
        <w:tc>
          <w:tcPr>
            <w:tcW w:w="827" w:type="pct"/>
            <w:vMerge w:val="restart"/>
          </w:tcPr>
          <w:p w:rsidR="00A862FB" w:rsidRPr="0019583F" w:rsidRDefault="004C4238" w:rsidP="008F3E2D">
            <w:pPr>
              <w:snapToGrid w:val="0"/>
              <w:spacing w:line="240" w:lineRule="auto"/>
              <w:ind w:firstLine="0"/>
              <w:jc w:val="left"/>
              <w:rPr>
                <w:sz w:val="18"/>
                <w:szCs w:val="18"/>
              </w:rPr>
            </w:pPr>
            <w:r w:rsidRPr="0019583F">
              <w:rPr>
                <w:sz w:val="18"/>
                <w:szCs w:val="18"/>
              </w:rPr>
              <w:t>Ochrona gatunkowa</w:t>
            </w:r>
          </w:p>
        </w:tc>
      </w:tr>
      <w:tr w:rsidR="005F0775" w:rsidRPr="00D357EE" w:rsidTr="008A0A32">
        <w:trPr>
          <w:trHeight w:val="437"/>
        </w:trPr>
        <w:tc>
          <w:tcPr>
            <w:tcW w:w="148" w:type="pct"/>
            <w:vMerge/>
            <w:vAlign w:val="center"/>
          </w:tcPr>
          <w:p w:rsidR="00A862FB" w:rsidRPr="008A0A32" w:rsidRDefault="00A862FB" w:rsidP="00B761E2">
            <w:pPr>
              <w:pStyle w:val="Akapitzlist"/>
              <w:widowControl/>
              <w:numPr>
                <w:ilvl w:val="0"/>
                <w:numId w:val="45"/>
              </w:numPr>
              <w:suppressAutoHyphens w:val="0"/>
              <w:spacing w:line="240" w:lineRule="auto"/>
              <w:ind w:left="57" w:firstLine="0"/>
              <w:jc w:val="center"/>
              <w:rPr>
                <w:sz w:val="18"/>
                <w:szCs w:val="18"/>
              </w:rPr>
            </w:pPr>
          </w:p>
        </w:tc>
        <w:tc>
          <w:tcPr>
            <w:tcW w:w="701" w:type="pct"/>
            <w:vMerge/>
            <w:vAlign w:val="center"/>
          </w:tcPr>
          <w:p w:rsidR="00A862FB" w:rsidRPr="008A0A32" w:rsidRDefault="00A862FB" w:rsidP="00A862FB">
            <w:pPr>
              <w:spacing w:line="240" w:lineRule="auto"/>
              <w:ind w:firstLine="0"/>
              <w:jc w:val="left"/>
              <w:rPr>
                <w:rFonts w:cs="Arial"/>
                <w:bCs/>
                <w:i/>
                <w:sz w:val="18"/>
                <w:szCs w:val="18"/>
              </w:rPr>
            </w:pPr>
          </w:p>
        </w:tc>
        <w:tc>
          <w:tcPr>
            <w:tcW w:w="410"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2</w:t>
            </w:r>
          </w:p>
        </w:tc>
        <w:tc>
          <w:tcPr>
            <w:tcW w:w="308"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81"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437"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23"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1465" w:type="pct"/>
            <w:vMerge/>
            <w:vAlign w:val="center"/>
          </w:tcPr>
          <w:p w:rsidR="00A862FB" w:rsidRPr="00D357EE" w:rsidRDefault="00A862FB" w:rsidP="00A862FB">
            <w:pPr>
              <w:snapToGrid w:val="0"/>
              <w:spacing w:line="240" w:lineRule="auto"/>
              <w:ind w:firstLine="0"/>
              <w:jc w:val="left"/>
              <w:rPr>
                <w:color w:val="FF0000"/>
                <w:sz w:val="18"/>
                <w:szCs w:val="18"/>
              </w:rPr>
            </w:pPr>
          </w:p>
        </w:tc>
        <w:tc>
          <w:tcPr>
            <w:tcW w:w="827" w:type="pct"/>
            <w:vMerge/>
          </w:tcPr>
          <w:p w:rsidR="00A862FB" w:rsidRPr="00D357EE" w:rsidRDefault="00A862FB" w:rsidP="008F3E2D">
            <w:pPr>
              <w:snapToGrid w:val="0"/>
              <w:spacing w:line="240" w:lineRule="auto"/>
              <w:ind w:firstLine="0"/>
              <w:jc w:val="left"/>
              <w:rPr>
                <w:color w:val="FF0000"/>
                <w:sz w:val="18"/>
                <w:szCs w:val="18"/>
              </w:rPr>
            </w:pPr>
          </w:p>
        </w:tc>
      </w:tr>
      <w:tr w:rsidR="005F0775" w:rsidRPr="00D357EE" w:rsidTr="008F3E2D">
        <w:trPr>
          <w:trHeight w:val="377"/>
        </w:trPr>
        <w:tc>
          <w:tcPr>
            <w:tcW w:w="148" w:type="pct"/>
            <w:vMerge/>
            <w:vAlign w:val="center"/>
          </w:tcPr>
          <w:p w:rsidR="00A862FB" w:rsidRPr="008A0A32" w:rsidRDefault="00A862FB" w:rsidP="00B761E2">
            <w:pPr>
              <w:pStyle w:val="Akapitzlist"/>
              <w:widowControl/>
              <w:numPr>
                <w:ilvl w:val="0"/>
                <w:numId w:val="45"/>
              </w:numPr>
              <w:suppressAutoHyphens w:val="0"/>
              <w:spacing w:line="240" w:lineRule="auto"/>
              <w:ind w:left="57" w:firstLine="0"/>
              <w:jc w:val="center"/>
              <w:rPr>
                <w:sz w:val="18"/>
                <w:szCs w:val="18"/>
              </w:rPr>
            </w:pPr>
          </w:p>
        </w:tc>
        <w:tc>
          <w:tcPr>
            <w:tcW w:w="701" w:type="pct"/>
            <w:vMerge/>
            <w:vAlign w:val="center"/>
          </w:tcPr>
          <w:p w:rsidR="00A862FB" w:rsidRPr="008A0A32" w:rsidRDefault="00A862FB" w:rsidP="00A862FB">
            <w:pPr>
              <w:spacing w:line="240" w:lineRule="auto"/>
              <w:ind w:firstLine="0"/>
              <w:jc w:val="left"/>
              <w:rPr>
                <w:rFonts w:cs="Arial"/>
                <w:bCs/>
                <w:i/>
                <w:sz w:val="18"/>
                <w:szCs w:val="18"/>
              </w:rPr>
            </w:pPr>
          </w:p>
        </w:tc>
        <w:tc>
          <w:tcPr>
            <w:tcW w:w="410"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3</w:t>
            </w:r>
          </w:p>
        </w:tc>
        <w:tc>
          <w:tcPr>
            <w:tcW w:w="308"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81"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437"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323" w:type="pct"/>
            <w:vAlign w:val="center"/>
          </w:tcPr>
          <w:p w:rsidR="00A862FB" w:rsidRPr="008A0A32" w:rsidRDefault="00A862FB" w:rsidP="00A862FB">
            <w:pPr>
              <w:snapToGrid w:val="0"/>
              <w:spacing w:line="240" w:lineRule="auto"/>
              <w:ind w:firstLine="0"/>
              <w:jc w:val="center"/>
              <w:rPr>
                <w:sz w:val="18"/>
                <w:szCs w:val="18"/>
              </w:rPr>
            </w:pPr>
            <w:r w:rsidRPr="008A0A32">
              <w:rPr>
                <w:sz w:val="18"/>
                <w:szCs w:val="18"/>
              </w:rPr>
              <w:t>brak</w:t>
            </w:r>
          </w:p>
        </w:tc>
        <w:tc>
          <w:tcPr>
            <w:tcW w:w="1465" w:type="pct"/>
            <w:vMerge/>
            <w:vAlign w:val="center"/>
          </w:tcPr>
          <w:p w:rsidR="00A862FB" w:rsidRPr="00D357EE" w:rsidRDefault="00A862FB" w:rsidP="00A862FB">
            <w:pPr>
              <w:snapToGrid w:val="0"/>
              <w:spacing w:line="240" w:lineRule="auto"/>
              <w:ind w:firstLine="0"/>
              <w:jc w:val="left"/>
              <w:rPr>
                <w:color w:val="FF0000"/>
                <w:sz w:val="18"/>
                <w:szCs w:val="18"/>
              </w:rPr>
            </w:pPr>
          </w:p>
        </w:tc>
        <w:tc>
          <w:tcPr>
            <w:tcW w:w="827" w:type="pct"/>
            <w:vMerge/>
          </w:tcPr>
          <w:p w:rsidR="00A862FB" w:rsidRPr="00D357EE" w:rsidRDefault="00A862FB" w:rsidP="008F3E2D">
            <w:pPr>
              <w:snapToGrid w:val="0"/>
              <w:spacing w:line="240" w:lineRule="auto"/>
              <w:ind w:firstLine="0"/>
              <w:jc w:val="left"/>
              <w:rPr>
                <w:color w:val="FF0000"/>
                <w:sz w:val="18"/>
                <w:szCs w:val="18"/>
              </w:rPr>
            </w:pPr>
          </w:p>
        </w:tc>
      </w:tr>
      <w:tr w:rsidR="004C4238" w:rsidRPr="00D357EE" w:rsidTr="006136F0">
        <w:trPr>
          <w:trHeight w:val="263"/>
        </w:trPr>
        <w:tc>
          <w:tcPr>
            <w:tcW w:w="148" w:type="pct"/>
            <w:vMerge w:val="restart"/>
            <w:vAlign w:val="center"/>
          </w:tcPr>
          <w:p w:rsidR="004C4238" w:rsidRPr="008A0A32" w:rsidRDefault="004C4238" w:rsidP="004C4238">
            <w:pPr>
              <w:widowControl/>
              <w:suppressAutoHyphens w:val="0"/>
              <w:spacing w:line="240" w:lineRule="auto"/>
              <w:ind w:firstLine="0"/>
              <w:jc w:val="center"/>
              <w:rPr>
                <w:sz w:val="18"/>
                <w:szCs w:val="18"/>
              </w:rPr>
            </w:pPr>
            <w:r w:rsidRPr="008A0A32">
              <w:rPr>
                <w:sz w:val="18"/>
                <w:szCs w:val="18"/>
              </w:rPr>
              <w:t>4.</w:t>
            </w:r>
          </w:p>
        </w:tc>
        <w:tc>
          <w:tcPr>
            <w:tcW w:w="701" w:type="pct"/>
            <w:vMerge w:val="restart"/>
            <w:vAlign w:val="center"/>
          </w:tcPr>
          <w:p w:rsidR="008A0A32" w:rsidRPr="008A0A32" w:rsidRDefault="008A0A32" w:rsidP="008A0A32">
            <w:pPr>
              <w:spacing w:line="240" w:lineRule="auto"/>
              <w:ind w:firstLine="0"/>
              <w:jc w:val="left"/>
              <w:rPr>
                <w:rFonts w:cs="Arial"/>
                <w:bCs/>
                <w:sz w:val="18"/>
                <w:szCs w:val="18"/>
              </w:rPr>
            </w:pPr>
            <w:r w:rsidRPr="008A0A32">
              <w:rPr>
                <w:rFonts w:cs="Arial"/>
                <w:bCs/>
                <w:i/>
                <w:sz w:val="18"/>
                <w:szCs w:val="18"/>
              </w:rPr>
              <w:t>Circus aeruginosus</w:t>
            </w:r>
            <w:r w:rsidRPr="008A0A32">
              <w:rPr>
                <w:rFonts w:cs="Arial"/>
                <w:bCs/>
                <w:sz w:val="18"/>
                <w:szCs w:val="18"/>
              </w:rPr>
              <w:t xml:space="preserve"> (błotniak stawowy)</w:t>
            </w:r>
          </w:p>
          <w:p w:rsidR="004C4238" w:rsidRPr="008A0A32" w:rsidRDefault="008A0A32" w:rsidP="008A0A32">
            <w:pPr>
              <w:spacing w:line="240" w:lineRule="auto"/>
              <w:ind w:firstLine="0"/>
              <w:jc w:val="left"/>
              <w:rPr>
                <w:rFonts w:cs="Arial"/>
                <w:bCs/>
                <w:i/>
                <w:sz w:val="18"/>
                <w:szCs w:val="18"/>
              </w:rPr>
            </w:pPr>
            <w:r w:rsidRPr="008A0A32">
              <w:rPr>
                <w:rFonts w:cs="Arial"/>
                <w:b/>
                <w:bCs/>
                <w:sz w:val="18"/>
                <w:szCs w:val="18"/>
              </w:rPr>
              <w:t>A081 - C</w:t>
            </w: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1</w:t>
            </w:r>
          </w:p>
        </w:tc>
        <w:tc>
          <w:tcPr>
            <w:tcW w:w="308"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81" w:type="pct"/>
            <w:vAlign w:val="center"/>
          </w:tcPr>
          <w:p w:rsidR="004C4238" w:rsidRPr="00476DEB" w:rsidRDefault="00EA624F" w:rsidP="004C4238">
            <w:pPr>
              <w:snapToGrid w:val="0"/>
              <w:spacing w:line="240" w:lineRule="auto"/>
              <w:ind w:firstLine="0"/>
              <w:jc w:val="center"/>
              <w:rPr>
                <w:sz w:val="18"/>
                <w:szCs w:val="18"/>
              </w:rPr>
            </w:pPr>
            <w:r>
              <w:rPr>
                <w:sz w:val="18"/>
                <w:szCs w:val="18"/>
              </w:rPr>
              <w:t>0</w:t>
            </w:r>
          </w:p>
        </w:tc>
        <w:tc>
          <w:tcPr>
            <w:tcW w:w="437"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23"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1465" w:type="pct"/>
            <w:vMerge w:val="restart"/>
            <w:vAlign w:val="center"/>
          </w:tcPr>
          <w:p w:rsidR="004C4238" w:rsidRPr="00D357EE" w:rsidRDefault="000F09C5" w:rsidP="00A45E76">
            <w:pPr>
              <w:snapToGrid w:val="0"/>
              <w:spacing w:line="240" w:lineRule="auto"/>
              <w:ind w:firstLine="0"/>
              <w:jc w:val="left"/>
              <w:rPr>
                <w:color w:val="FF0000"/>
                <w:sz w:val="18"/>
                <w:szCs w:val="18"/>
              </w:rPr>
            </w:pPr>
            <w:r w:rsidRPr="0019583F">
              <w:rPr>
                <w:sz w:val="18"/>
                <w:szCs w:val="18"/>
              </w:rPr>
              <w:t>W zasięgu</w:t>
            </w:r>
            <w:r w:rsidR="004C4238" w:rsidRPr="0019583F">
              <w:rPr>
                <w:sz w:val="18"/>
                <w:szCs w:val="18"/>
              </w:rPr>
              <w:t xml:space="preserve"> Nadleśnictwa wykazano 1</w:t>
            </w:r>
            <w:r w:rsidR="008A0A32" w:rsidRPr="0019583F">
              <w:rPr>
                <w:sz w:val="18"/>
                <w:szCs w:val="18"/>
              </w:rPr>
              <w:t>0</w:t>
            </w:r>
            <w:r w:rsidR="004C4238" w:rsidRPr="0019583F">
              <w:rPr>
                <w:sz w:val="18"/>
                <w:szCs w:val="18"/>
              </w:rPr>
              <w:t xml:space="preserve"> stanowisk</w:t>
            </w:r>
            <w:r w:rsidRPr="0019583F">
              <w:rPr>
                <w:sz w:val="18"/>
                <w:szCs w:val="18"/>
              </w:rPr>
              <w:t xml:space="preserve">, </w:t>
            </w:r>
            <w:r w:rsidR="008A0A32" w:rsidRPr="0019583F">
              <w:rPr>
                <w:sz w:val="18"/>
                <w:szCs w:val="18"/>
              </w:rPr>
              <w:t xml:space="preserve">w tym </w:t>
            </w:r>
            <w:r w:rsidRPr="0019583F">
              <w:rPr>
                <w:sz w:val="18"/>
                <w:szCs w:val="18"/>
              </w:rPr>
              <w:t xml:space="preserve">na jego gruntach </w:t>
            </w:r>
            <w:r w:rsidR="008A0A32" w:rsidRPr="0019583F">
              <w:rPr>
                <w:sz w:val="18"/>
                <w:szCs w:val="18"/>
              </w:rPr>
              <w:t>5</w:t>
            </w:r>
            <w:r w:rsidRPr="0019583F">
              <w:rPr>
                <w:sz w:val="18"/>
                <w:szCs w:val="18"/>
              </w:rPr>
              <w:t>.</w:t>
            </w:r>
            <w:r w:rsidR="004C4238" w:rsidRPr="0019583F">
              <w:rPr>
                <w:sz w:val="18"/>
                <w:szCs w:val="18"/>
              </w:rPr>
              <w:t xml:space="preserve"> Planowane w planie urządzenia lasu zabiegi nie dotyczą siedlisk gatunku. Na  stanowiskach nie występuje zagrożenie znacząco negatywnego oddziaływania planu urządzenia lasu na gatunek i jego siedlisko.  </w:t>
            </w:r>
          </w:p>
        </w:tc>
        <w:tc>
          <w:tcPr>
            <w:tcW w:w="827" w:type="pct"/>
            <w:vMerge w:val="restart"/>
          </w:tcPr>
          <w:p w:rsidR="004C4238" w:rsidRPr="00D357EE" w:rsidRDefault="004C4238" w:rsidP="00390B36">
            <w:pPr>
              <w:snapToGrid w:val="0"/>
              <w:spacing w:line="240" w:lineRule="auto"/>
              <w:ind w:firstLine="0"/>
              <w:jc w:val="left"/>
              <w:rPr>
                <w:color w:val="FF0000"/>
                <w:sz w:val="18"/>
                <w:szCs w:val="18"/>
              </w:rPr>
            </w:pPr>
            <w:r w:rsidRPr="008A0A32">
              <w:rPr>
                <w:sz w:val="18"/>
                <w:szCs w:val="18"/>
              </w:rPr>
              <w:t>Ochrona gatunkowa</w:t>
            </w:r>
            <w:r w:rsidR="00390B36" w:rsidRPr="008A0A32">
              <w:rPr>
                <w:sz w:val="18"/>
                <w:szCs w:val="18"/>
              </w:rPr>
              <w:t>, ochrona śródleśnych i śródpolnych oczek wodnych, ochrona szuwarów</w:t>
            </w:r>
          </w:p>
        </w:tc>
      </w:tr>
      <w:tr w:rsidR="004C4238" w:rsidRPr="00D357EE" w:rsidTr="006136F0">
        <w:trPr>
          <w:trHeight w:val="309"/>
        </w:trPr>
        <w:tc>
          <w:tcPr>
            <w:tcW w:w="148" w:type="pct"/>
            <w:vMerge/>
            <w:vAlign w:val="center"/>
          </w:tcPr>
          <w:p w:rsidR="004C4238" w:rsidRPr="00D357EE" w:rsidRDefault="004C4238" w:rsidP="00B761E2">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4C4238" w:rsidRPr="00D357EE" w:rsidRDefault="004C4238" w:rsidP="004C4238">
            <w:pPr>
              <w:spacing w:line="240" w:lineRule="auto"/>
              <w:ind w:firstLine="0"/>
              <w:jc w:val="left"/>
              <w:rPr>
                <w:rFonts w:cs="Arial"/>
                <w:bCs/>
                <w:i/>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2</w:t>
            </w:r>
          </w:p>
        </w:tc>
        <w:tc>
          <w:tcPr>
            <w:tcW w:w="308"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81" w:type="pct"/>
            <w:vAlign w:val="center"/>
          </w:tcPr>
          <w:p w:rsidR="004C4238" w:rsidRPr="00476DEB" w:rsidRDefault="00EA624F" w:rsidP="004C4238">
            <w:pPr>
              <w:snapToGrid w:val="0"/>
              <w:spacing w:line="240" w:lineRule="auto"/>
              <w:ind w:firstLine="0"/>
              <w:jc w:val="center"/>
              <w:rPr>
                <w:sz w:val="18"/>
                <w:szCs w:val="18"/>
              </w:rPr>
            </w:pPr>
            <w:r>
              <w:rPr>
                <w:sz w:val="18"/>
                <w:szCs w:val="18"/>
              </w:rPr>
              <w:t>+</w:t>
            </w:r>
          </w:p>
        </w:tc>
        <w:tc>
          <w:tcPr>
            <w:tcW w:w="437"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23"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napToGrid w:val="0"/>
              <w:spacing w:line="240" w:lineRule="auto"/>
              <w:ind w:firstLine="0"/>
              <w:jc w:val="left"/>
              <w:rPr>
                <w:color w:val="FF0000"/>
                <w:sz w:val="18"/>
                <w:szCs w:val="18"/>
              </w:rPr>
            </w:pPr>
          </w:p>
        </w:tc>
      </w:tr>
      <w:tr w:rsidR="004C4238" w:rsidRPr="00D357EE" w:rsidTr="006136F0">
        <w:trPr>
          <w:trHeight w:val="23"/>
        </w:trPr>
        <w:tc>
          <w:tcPr>
            <w:tcW w:w="148" w:type="pct"/>
            <w:vMerge/>
            <w:vAlign w:val="center"/>
          </w:tcPr>
          <w:p w:rsidR="004C4238" w:rsidRPr="00D357EE" w:rsidRDefault="004C4238" w:rsidP="00B761E2">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4C4238" w:rsidRPr="00D357EE" w:rsidRDefault="004C4238" w:rsidP="004C4238">
            <w:pPr>
              <w:spacing w:line="240" w:lineRule="auto"/>
              <w:ind w:firstLine="0"/>
              <w:jc w:val="left"/>
              <w:rPr>
                <w:rFonts w:cs="Arial"/>
                <w:bCs/>
                <w:i/>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3</w:t>
            </w:r>
          </w:p>
        </w:tc>
        <w:tc>
          <w:tcPr>
            <w:tcW w:w="308"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81" w:type="pct"/>
            <w:vAlign w:val="center"/>
          </w:tcPr>
          <w:p w:rsidR="004C4238" w:rsidRPr="00476DEB" w:rsidRDefault="00EA624F" w:rsidP="004C4238">
            <w:pPr>
              <w:snapToGrid w:val="0"/>
              <w:spacing w:line="240" w:lineRule="auto"/>
              <w:ind w:firstLine="0"/>
              <w:jc w:val="center"/>
              <w:rPr>
                <w:sz w:val="18"/>
                <w:szCs w:val="18"/>
              </w:rPr>
            </w:pPr>
            <w:r>
              <w:rPr>
                <w:sz w:val="18"/>
                <w:szCs w:val="18"/>
              </w:rPr>
              <w:t>+</w:t>
            </w:r>
          </w:p>
        </w:tc>
        <w:tc>
          <w:tcPr>
            <w:tcW w:w="437"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323" w:type="pct"/>
            <w:vAlign w:val="center"/>
          </w:tcPr>
          <w:p w:rsidR="004C4238" w:rsidRPr="00476DEB" w:rsidRDefault="004C4238" w:rsidP="004C4238">
            <w:pPr>
              <w:snapToGrid w:val="0"/>
              <w:spacing w:line="240" w:lineRule="auto"/>
              <w:ind w:firstLine="0"/>
              <w:jc w:val="center"/>
              <w:rPr>
                <w:sz w:val="18"/>
                <w:szCs w:val="18"/>
              </w:rPr>
            </w:pPr>
            <w:r w:rsidRPr="00476DEB">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napToGrid w:val="0"/>
              <w:spacing w:line="240" w:lineRule="auto"/>
              <w:ind w:firstLine="0"/>
              <w:jc w:val="left"/>
              <w:rPr>
                <w:color w:val="FF0000"/>
                <w:sz w:val="18"/>
                <w:szCs w:val="18"/>
              </w:rPr>
            </w:pPr>
          </w:p>
        </w:tc>
      </w:tr>
    </w:tbl>
    <w:p w:rsidR="0019583F" w:rsidRDefault="0019583F">
      <w:pPr>
        <w:rPr>
          <w:color w:val="FF0000"/>
        </w:rPr>
      </w:pPr>
    </w:p>
    <w:p w:rsidR="0070112F" w:rsidRPr="00D357EE" w:rsidRDefault="0070112F">
      <w:pPr>
        <w:rPr>
          <w:color w:val="FF0000"/>
        </w:rPr>
      </w:pPr>
      <w:r w:rsidRPr="00D357EE">
        <w:rPr>
          <w:color w:val="FF0000"/>
        </w:rPr>
        <w:br w:type="page"/>
      </w:r>
    </w:p>
    <w:tbl>
      <w:tblPr>
        <w:tblpPr w:leftFromText="141" w:rightFromText="141" w:vertAnchor="text" w:tblpY="1"/>
        <w:tblOverlap w:val="neve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28"/>
        <w:gridCol w:w="2027"/>
        <w:gridCol w:w="1186"/>
        <w:gridCol w:w="891"/>
        <w:gridCol w:w="1102"/>
        <w:gridCol w:w="1264"/>
        <w:gridCol w:w="934"/>
        <w:gridCol w:w="4237"/>
        <w:gridCol w:w="2392"/>
      </w:tblGrid>
      <w:tr w:rsidR="0070112F" w:rsidRPr="00D357EE" w:rsidTr="0070112F">
        <w:trPr>
          <w:cantSplit/>
          <w:trHeight w:val="397"/>
        </w:trPr>
        <w:tc>
          <w:tcPr>
            <w:tcW w:w="148" w:type="pct"/>
            <w:vMerge w:val="restart"/>
            <w:shd w:val="clear" w:color="auto" w:fill="EAF1DD"/>
            <w:vAlign w:val="center"/>
          </w:tcPr>
          <w:p w:rsidR="0070112F" w:rsidRPr="0019583F" w:rsidRDefault="0070112F" w:rsidP="0070112F">
            <w:pPr>
              <w:pStyle w:val="Akapitzlist"/>
              <w:snapToGrid w:val="0"/>
              <w:spacing w:line="240" w:lineRule="auto"/>
              <w:ind w:left="0" w:firstLine="0"/>
              <w:jc w:val="center"/>
              <w:rPr>
                <w:sz w:val="18"/>
                <w:szCs w:val="18"/>
              </w:rPr>
            </w:pPr>
            <w:r w:rsidRPr="0019583F">
              <w:rPr>
                <w:sz w:val="18"/>
                <w:szCs w:val="18"/>
              </w:rPr>
              <w:lastRenderedPageBreak/>
              <w:t>L.p.</w:t>
            </w:r>
          </w:p>
        </w:tc>
        <w:tc>
          <w:tcPr>
            <w:tcW w:w="701" w:type="pct"/>
            <w:vMerge w:val="restar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Nazwa gatunku oraz symbol znaczenia obszaru</w:t>
            </w:r>
          </w:p>
        </w:tc>
        <w:tc>
          <w:tcPr>
            <w:tcW w:w="410" w:type="pct"/>
            <w:vMerge w:val="restar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Wskaźniki</w:t>
            </w:r>
            <w:r w:rsidRPr="0019583F">
              <w:rPr>
                <w:sz w:val="18"/>
                <w:szCs w:val="18"/>
                <w:vertAlign w:val="superscript"/>
              </w:rPr>
              <w:t xml:space="preserve">2) </w:t>
            </w:r>
            <w:r w:rsidRPr="0019583F">
              <w:rPr>
                <w:sz w:val="18"/>
                <w:szCs w:val="18"/>
              </w:rPr>
              <w:t>zachowania  stanu ochrony przedmiotu ochrony</w:t>
            </w:r>
          </w:p>
        </w:tc>
        <w:tc>
          <w:tcPr>
            <w:tcW w:w="1449" w:type="pct"/>
            <w:gridSpan w:val="4"/>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Rodzaje planowanych czynności gospodarczych</w:t>
            </w:r>
            <w:r w:rsidRPr="0019583F">
              <w:rPr>
                <w:sz w:val="18"/>
                <w:szCs w:val="18"/>
                <w:vertAlign w:val="superscript"/>
              </w:rPr>
              <w:t>3)</w:t>
            </w:r>
            <w:r w:rsidRPr="0019583F">
              <w:rPr>
                <w:sz w:val="18"/>
                <w:szCs w:val="18"/>
              </w:rPr>
              <w:t xml:space="preserve">  i  ich przewidywany wpływ</w:t>
            </w:r>
            <w:r w:rsidRPr="0019583F">
              <w:rPr>
                <w:sz w:val="18"/>
                <w:szCs w:val="18"/>
                <w:vertAlign w:val="superscript"/>
              </w:rPr>
              <w:t>1)</w:t>
            </w:r>
            <w:r w:rsidRPr="0019583F">
              <w:rPr>
                <w:sz w:val="18"/>
                <w:szCs w:val="18"/>
              </w:rPr>
              <w:t xml:space="preserve">  na  zachowanie stanu  ochrony przedmiotów ochrony</w:t>
            </w:r>
          </w:p>
        </w:tc>
        <w:tc>
          <w:tcPr>
            <w:tcW w:w="1465" w:type="pct"/>
            <w:vMerge w:val="restar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Ogólne uwagi o gatunkach ptaków i ich ostojach oraz uwagi szczegółowe w sprawie ewentualnego oddziaływania negatywnego</w:t>
            </w:r>
          </w:p>
        </w:tc>
        <w:tc>
          <w:tcPr>
            <w:tcW w:w="827" w:type="pct"/>
            <w:vMerge w:val="restar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Działanie ograniczające negatywne oddziaływanie ustaleń PUL w urządzanym obiekcie</w:t>
            </w:r>
          </w:p>
        </w:tc>
      </w:tr>
      <w:tr w:rsidR="0070112F" w:rsidRPr="00D357EE" w:rsidTr="0070112F">
        <w:trPr>
          <w:cantSplit/>
          <w:trHeight w:val="473"/>
        </w:trPr>
        <w:tc>
          <w:tcPr>
            <w:tcW w:w="148" w:type="pct"/>
            <w:vMerge/>
            <w:shd w:val="clear" w:color="auto" w:fill="EAF1DD"/>
            <w:vAlign w:val="center"/>
          </w:tcPr>
          <w:p w:rsidR="0070112F" w:rsidRPr="0019583F" w:rsidRDefault="0070112F" w:rsidP="00B761E2">
            <w:pPr>
              <w:pStyle w:val="Akapitzlist"/>
              <w:numPr>
                <w:ilvl w:val="0"/>
                <w:numId w:val="46"/>
              </w:numPr>
              <w:spacing w:line="240" w:lineRule="auto"/>
              <w:ind w:left="0"/>
            </w:pPr>
          </w:p>
        </w:tc>
        <w:tc>
          <w:tcPr>
            <w:tcW w:w="701" w:type="pct"/>
            <w:vMerge/>
            <w:shd w:val="clear" w:color="auto" w:fill="EAF1DD"/>
            <w:vAlign w:val="center"/>
          </w:tcPr>
          <w:p w:rsidR="0070112F" w:rsidRPr="0019583F" w:rsidRDefault="0070112F" w:rsidP="0070112F">
            <w:pPr>
              <w:spacing w:line="240" w:lineRule="auto"/>
              <w:ind w:firstLine="0"/>
            </w:pPr>
          </w:p>
        </w:tc>
        <w:tc>
          <w:tcPr>
            <w:tcW w:w="410" w:type="pct"/>
            <w:vMerge/>
            <w:shd w:val="clear" w:color="auto" w:fill="EAF1DD"/>
            <w:vAlign w:val="center"/>
          </w:tcPr>
          <w:p w:rsidR="0070112F" w:rsidRPr="0019583F" w:rsidRDefault="0070112F" w:rsidP="0070112F">
            <w:pPr>
              <w:spacing w:line="240" w:lineRule="auto"/>
              <w:ind w:firstLine="0"/>
            </w:pPr>
          </w:p>
        </w:tc>
        <w:tc>
          <w:tcPr>
            <w:tcW w:w="308" w:type="pc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Odnowienia i zalesienia</w:t>
            </w:r>
          </w:p>
        </w:tc>
        <w:tc>
          <w:tcPr>
            <w:tcW w:w="381" w:type="pc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Pielęgnowanie  drzewostanów</w:t>
            </w:r>
          </w:p>
        </w:tc>
        <w:tc>
          <w:tcPr>
            <w:tcW w:w="437" w:type="pc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Rębnie częściowe</w:t>
            </w:r>
            <w:r w:rsidRPr="0019583F">
              <w:rPr>
                <w:sz w:val="18"/>
                <w:szCs w:val="18"/>
              </w:rPr>
              <w:br/>
              <w:t xml:space="preserve"> i przebudowa stopniowa</w:t>
            </w:r>
          </w:p>
        </w:tc>
        <w:tc>
          <w:tcPr>
            <w:tcW w:w="323" w:type="pct"/>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Rębnie zupełne</w:t>
            </w:r>
          </w:p>
        </w:tc>
        <w:tc>
          <w:tcPr>
            <w:tcW w:w="1465" w:type="pct"/>
            <w:vMerge/>
            <w:shd w:val="clear" w:color="auto" w:fill="EAF1DD"/>
            <w:vAlign w:val="center"/>
          </w:tcPr>
          <w:p w:rsidR="0070112F" w:rsidRPr="0019583F" w:rsidRDefault="0070112F" w:rsidP="0070112F">
            <w:pPr>
              <w:spacing w:line="240" w:lineRule="auto"/>
              <w:ind w:firstLine="0"/>
            </w:pPr>
          </w:p>
        </w:tc>
        <w:tc>
          <w:tcPr>
            <w:tcW w:w="827" w:type="pct"/>
            <w:vMerge/>
            <w:shd w:val="clear" w:color="auto" w:fill="EAF1DD"/>
            <w:vAlign w:val="center"/>
          </w:tcPr>
          <w:p w:rsidR="0070112F" w:rsidRPr="0019583F" w:rsidRDefault="0070112F" w:rsidP="0070112F">
            <w:pPr>
              <w:spacing w:line="240" w:lineRule="auto"/>
              <w:ind w:firstLine="0"/>
            </w:pPr>
          </w:p>
        </w:tc>
      </w:tr>
      <w:tr w:rsidR="0070112F" w:rsidRPr="00D357EE" w:rsidTr="0070112F">
        <w:trPr>
          <w:cantSplit/>
          <w:trHeight w:val="91"/>
        </w:trPr>
        <w:tc>
          <w:tcPr>
            <w:tcW w:w="148" w:type="pct"/>
            <w:tcBorders>
              <w:bottom w:val="single" w:sz="2" w:space="0" w:color="000000"/>
            </w:tcBorders>
            <w:shd w:val="clear" w:color="auto" w:fill="EAF1DD"/>
            <w:vAlign w:val="center"/>
          </w:tcPr>
          <w:p w:rsidR="0070112F" w:rsidRPr="0019583F" w:rsidRDefault="0070112F" w:rsidP="0070112F">
            <w:pPr>
              <w:pStyle w:val="Akapitzlist"/>
              <w:snapToGrid w:val="0"/>
              <w:spacing w:line="240" w:lineRule="auto"/>
              <w:ind w:left="0" w:firstLine="0"/>
              <w:jc w:val="center"/>
              <w:rPr>
                <w:sz w:val="18"/>
                <w:szCs w:val="18"/>
              </w:rPr>
            </w:pPr>
            <w:r w:rsidRPr="0019583F">
              <w:rPr>
                <w:sz w:val="18"/>
                <w:szCs w:val="18"/>
              </w:rPr>
              <w:t>1</w:t>
            </w:r>
          </w:p>
        </w:tc>
        <w:tc>
          <w:tcPr>
            <w:tcW w:w="701"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3</w:t>
            </w:r>
          </w:p>
        </w:tc>
        <w:tc>
          <w:tcPr>
            <w:tcW w:w="410"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5</w:t>
            </w:r>
          </w:p>
        </w:tc>
        <w:tc>
          <w:tcPr>
            <w:tcW w:w="308"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6</w:t>
            </w:r>
          </w:p>
        </w:tc>
        <w:tc>
          <w:tcPr>
            <w:tcW w:w="381"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7</w:t>
            </w:r>
          </w:p>
        </w:tc>
        <w:tc>
          <w:tcPr>
            <w:tcW w:w="437"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8</w:t>
            </w:r>
          </w:p>
        </w:tc>
        <w:tc>
          <w:tcPr>
            <w:tcW w:w="323"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9</w:t>
            </w:r>
          </w:p>
        </w:tc>
        <w:tc>
          <w:tcPr>
            <w:tcW w:w="1465"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10</w:t>
            </w:r>
          </w:p>
        </w:tc>
        <w:tc>
          <w:tcPr>
            <w:tcW w:w="827" w:type="pct"/>
            <w:tcBorders>
              <w:bottom w:val="single" w:sz="2" w:space="0" w:color="000000"/>
            </w:tcBorders>
            <w:shd w:val="clear" w:color="auto" w:fill="EAF1DD"/>
            <w:vAlign w:val="center"/>
          </w:tcPr>
          <w:p w:rsidR="0070112F" w:rsidRPr="0019583F" w:rsidRDefault="0070112F" w:rsidP="0070112F">
            <w:pPr>
              <w:snapToGrid w:val="0"/>
              <w:spacing w:line="240" w:lineRule="auto"/>
              <w:ind w:firstLine="0"/>
              <w:jc w:val="center"/>
              <w:rPr>
                <w:sz w:val="18"/>
                <w:szCs w:val="18"/>
              </w:rPr>
            </w:pPr>
            <w:r w:rsidRPr="0019583F">
              <w:rPr>
                <w:sz w:val="18"/>
                <w:szCs w:val="18"/>
              </w:rPr>
              <w:t>11</w:t>
            </w:r>
          </w:p>
        </w:tc>
      </w:tr>
      <w:tr w:rsidR="004C4238" w:rsidRPr="00D357EE" w:rsidTr="006136F0">
        <w:trPr>
          <w:trHeight w:val="395"/>
        </w:trPr>
        <w:tc>
          <w:tcPr>
            <w:tcW w:w="148" w:type="pct"/>
            <w:vMerge w:val="restart"/>
            <w:vAlign w:val="center"/>
          </w:tcPr>
          <w:p w:rsidR="004C4238" w:rsidRPr="0019583F" w:rsidRDefault="004C4238" w:rsidP="0019583F">
            <w:pPr>
              <w:widowControl/>
              <w:suppressAutoHyphens w:val="0"/>
              <w:spacing w:line="240" w:lineRule="auto"/>
              <w:ind w:firstLine="0"/>
              <w:jc w:val="center"/>
              <w:rPr>
                <w:sz w:val="18"/>
                <w:szCs w:val="18"/>
              </w:rPr>
            </w:pPr>
            <w:r w:rsidRPr="0019583F">
              <w:rPr>
                <w:sz w:val="18"/>
                <w:szCs w:val="18"/>
              </w:rPr>
              <w:t>5.</w:t>
            </w:r>
          </w:p>
        </w:tc>
        <w:tc>
          <w:tcPr>
            <w:tcW w:w="701" w:type="pct"/>
            <w:vMerge w:val="restart"/>
            <w:vAlign w:val="center"/>
          </w:tcPr>
          <w:p w:rsidR="0019583F" w:rsidRPr="0019583F" w:rsidRDefault="0019583F" w:rsidP="0019583F">
            <w:pPr>
              <w:spacing w:line="240" w:lineRule="auto"/>
              <w:ind w:firstLine="0"/>
              <w:jc w:val="left"/>
              <w:rPr>
                <w:rFonts w:cs="Arial"/>
                <w:bCs/>
                <w:i/>
                <w:sz w:val="18"/>
                <w:szCs w:val="18"/>
              </w:rPr>
            </w:pPr>
            <w:r w:rsidRPr="0019583F">
              <w:rPr>
                <w:rFonts w:cs="Arial"/>
                <w:bCs/>
                <w:i/>
                <w:sz w:val="18"/>
                <w:szCs w:val="18"/>
              </w:rPr>
              <w:t xml:space="preserve">Clanga Pomarina </w:t>
            </w:r>
            <w:r w:rsidRPr="0019583F">
              <w:rPr>
                <w:rFonts w:cs="Arial"/>
                <w:bCs/>
                <w:sz w:val="18"/>
                <w:szCs w:val="18"/>
              </w:rPr>
              <w:t>(orlik krzykliwy)</w:t>
            </w:r>
          </w:p>
          <w:p w:rsidR="004C4238" w:rsidRPr="001663D2" w:rsidRDefault="0019583F" w:rsidP="0019583F">
            <w:pPr>
              <w:spacing w:line="240" w:lineRule="auto"/>
              <w:ind w:firstLine="0"/>
              <w:jc w:val="left"/>
              <w:rPr>
                <w:rFonts w:cs="Arial"/>
                <w:bCs/>
                <w:sz w:val="18"/>
                <w:szCs w:val="18"/>
              </w:rPr>
            </w:pPr>
            <w:r w:rsidRPr="0019583F">
              <w:rPr>
                <w:rFonts w:cs="Arial"/>
                <w:b/>
                <w:bCs/>
                <w:sz w:val="18"/>
                <w:szCs w:val="18"/>
              </w:rPr>
              <w:t>A89 - B</w:t>
            </w:r>
          </w:p>
        </w:tc>
        <w:tc>
          <w:tcPr>
            <w:tcW w:w="410" w:type="pct"/>
            <w:vAlign w:val="center"/>
          </w:tcPr>
          <w:p w:rsidR="004C4238" w:rsidRPr="0019583F" w:rsidRDefault="004C4238" w:rsidP="004C4238">
            <w:pPr>
              <w:snapToGrid w:val="0"/>
              <w:spacing w:line="240" w:lineRule="auto"/>
              <w:ind w:firstLine="0"/>
              <w:jc w:val="center"/>
              <w:rPr>
                <w:sz w:val="18"/>
                <w:szCs w:val="18"/>
              </w:rPr>
            </w:pPr>
            <w:r w:rsidRPr="0019583F">
              <w:rPr>
                <w:sz w:val="18"/>
                <w:szCs w:val="18"/>
              </w:rPr>
              <w:t>1</w:t>
            </w:r>
          </w:p>
        </w:tc>
        <w:tc>
          <w:tcPr>
            <w:tcW w:w="308" w:type="pct"/>
            <w:vAlign w:val="center"/>
          </w:tcPr>
          <w:p w:rsidR="004C4238" w:rsidRPr="0019583F" w:rsidRDefault="00EA624F" w:rsidP="004C4238">
            <w:pPr>
              <w:snapToGrid w:val="0"/>
              <w:spacing w:line="240" w:lineRule="auto"/>
              <w:ind w:firstLine="0"/>
              <w:jc w:val="center"/>
              <w:rPr>
                <w:sz w:val="18"/>
                <w:szCs w:val="18"/>
              </w:rPr>
            </w:pPr>
            <w:r>
              <w:rPr>
                <w:sz w:val="18"/>
                <w:szCs w:val="18"/>
              </w:rPr>
              <w:t>+</w:t>
            </w:r>
          </w:p>
        </w:tc>
        <w:tc>
          <w:tcPr>
            <w:tcW w:w="381" w:type="pct"/>
            <w:vAlign w:val="center"/>
          </w:tcPr>
          <w:p w:rsidR="004C4238" w:rsidRPr="0019583F" w:rsidRDefault="00EA624F" w:rsidP="004C4238">
            <w:pPr>
              <w:snapToGrid w:val="0"/>
              <w:spacing w:line="240" w:lineRule="auto"/>
              <w:ind w:firstLine="0"/>
              <w:jc w:val="center"/>
              <w:rPr>
                <w:sz w:val="18"/>
                <w:szCs w:val="18"/>
              </w:rPr>
            </w:pPr>
            <w:r>
              <w:rPr>
                <w:sz w:val="18"/>
                <w:szCs w:val="18"/>
              </w:rPr>
              <w:t>0</w:t>
            </w:r>
          </w:p>
        </w:tc>
        <w:tc>
          <w:tcPr>
            <w:tcW w:w="437" w:type="pct"/>
            <w:vAlign w:val="center"/>
          </w:tcPr>
          <w:p w:rsidR="004C4238" w:rsidRPr="0019583F" w:rsidRDefault="00EA624F" w:rsidP="004C4238">
            <w:pPr>
              <w:snapToGrid w:val="0"/>
              <w:spacing w:line="240" w:lineRule="auto"/>
              <w:ind w:firstLine="0"/>
              <w:jc w:val="center"/>
              <w:rPr>
                <w:sz w:val="18"/>
                <w:szCs w:val="18"/>
              </w:rPr>
            </w:pPr>
            <w:r>
              <w:rPr>
                <w:sz w:val="18"/>
                <w:szCs w:val="18"/>
              </w:rPr>
              <w:t>0/+</w:t>
            </w:r>
          </w:p>
        </w:tc>
        <w:tc>
          <w:tcPr>
            <w:tcW w:w="323" w:type="pct"/>
            <w:vAlign w:val="center"/>
          </w:tcPr>
          <w:p w:rsidR="004C4238" w:rsidRPr="0019583F" w:rsidRDefault="00EA624F" w:rsidP="004C4238">
            <w:pPr>
              <w:snapToGrid w:val="0"/>
              <w:spacing w:line="240" w:lineRule="auto"/>
              <w:ind w:firstLine="0"/>
              <w:jc w:val="center"/>
              <w:rPr>
                <w:sz w:val="18"/>
                <w:szCs w:val="18"/>
              </w:rPr>
            </w:pPr>
            <w:r>
              <w:rPr>
                <w:sz w:val="18"/>
                <w:szCs w:val="18"/>
              </w:rPr>
              <w:t>0/+</w:t>
            </w:r>
          </w:p>
        </w:tc>
        <w:tc>
          <w:tcPr>
            <w:tcW w:w="1465" w:type="pct"/>
            <w:vMerge w:val="restart"/>
            <w:vAlign w:val="center"/>
          </w:tcPr>
          <w:p w:rsidR="004C4238" w:rsidRPr="00D357EE" w:rsidRDefault="000F09C5" w:rsidP="00A45E76">
            <w:pPr>
              <w:snapToGrid w:val="0"/>
              <w:spacing w:line="240" w:lineRule="auto"/>
              <w:ind w:firstLine="0"/>
              <w:jc w:val="left"/>
              <w:rPr>
                <w:color w:val="FF0000"/>
                <w:sz w:val="18"/>
                <w:szCs w:val="18"/>
              </w:rPr>
            </w:pPr>
            <w:r w:rsidRPr="0019583F">
              <w:rPr>
                <w:sz w:val="18"/>
                <w:szCs w:val="18"/>
              </w:rPr>
              <w:t>W zasięgu Nadl</w:t>
            </w:r>
            <w:r w:rsidR="0019583F" w:rsidRPr="0019583F">
              <w:rPr>
                <w:sz w:val="18"/>
                <w:szCs w:val="18"/>
              </w:rPr>
              <w:t>eśnictwa znajduje</w:t>
            </w:r>
            <w:r w:rsidR="004C4238" w:rsidRPr="0019583F">
              <w:rPr>
                <w:sz w:val="18"/>
                <w:szCs w:val="18"/>
              </w:rPr>
              <w:t xml:space="preserve"> się </w:t>
            </w:r>
            <w:r w:rsidR="0019583F" w:rsidRPr="0019583F">
              <w:rPr>
                <w:sz w:val="18"/>
                <w:szCs w:val="18"/>
              </w:rPr>
              <w:t>12</w:t>
            </w:r>
            <w:r w:rsidR="004C4238" w:rsidRPr="0019583F">
              <w:rPr>
                <w:sz w:val="18"/>
                <w:szCs w:val="18"/>
              </w:rPr>
              <w:t xml:space="preserve"> stanowisk</w:t>
            </w:r>
            <w:r w:rsidR="0019583F" w:rsidRPr="0019583F">
              <w:rPr>
                <w:sz w:val="18"/>
                <w:szCs w:val="18"/>
              </w:rPr>
              <w:t xml:space="preserve">, wszystkie </w:t>
            </w:r>
            <w:r w:rsidR="004C4238" w:rsidRPr="0019583F">
              <w:rPr>
                <w:sz w:val="18"/>
                <w:szCs w:val="18"/>
              </w:rPr>
              <w:t xml:space="preserve">na jego gruntach. </w:t>
            </w:r>
            <w:r w:rsidR="0019583F" w:rsidRPr="0019583F">
              <w:rPr>
                <w:sz w:val="18"/>
                <w:szCs w:val="18"/>
              </w:rPr>
              <w:t>Miejsc</w:t>
            </w:r>
            <w:r w:rsidR="00A45E76">
              <w:rPr>
                <w:sz w:val="18"/>
                <w:szCs w:val="18"/>
              </w:rPr>
              <w:t>a są</w:t>
            </w:r>
            <w:r w:rsidR="0019583F" w:rsidRPr="0019583F">
              <w:rPr>
                <w:sz w:val="18"/>
                <w:szCs w:val="18"/>
              </w:rPr>
              <w:t xml:space="preserve"> otoczone szczególną ochroną wynikającą z przepisów o ochronie gatunkowej (m.in. okresowe wstrzymywanie działań </w:t>
            </w:r>
            <w:r w:rsidR="0019583F" w:rsidRPr="00841FBB">
              <w:rPr>
                <w:sz w:val="18"/>
                <w:szCs w:val="18"/>
              </w:rPr>
              <w:t xml:space="preserve">gospodarczych w pobliżu gniazd). Na  stanowiskach nie występuje zagrożenie znacząco </w:t>
            </w:r>
            <w:r w:rsidR="0019583F" w:rsidRPr="00352D4B">
              <w:rPr>
                <w:sz w:val="18"/>
                <w:szCs w:val="18"/>
              </w:rPr>
              <w:t>negatywnego oddziaływania planu urządzenia lasu na gatunek i jego siedlisko.</w:t>
            </w:r>
          </w:p>
        </w:tc>
        <w:tc>
          <w:tcPr>
            <w:tcW w:w="827" w:type="pct"/>
            <w:vMerge w:val="restart"/>
          </w:tcPr>
          <w:p w:rsidR="0019583F" w:rsidRDefault="0019583F" w:rsidP="0019583F">
            <w:pPr>
              <w:snapToGrid w:val="0"/>
              <w:spacing w:line="240" w:lineRule="auto"/>
              <w:ind w:firstLine="0"/>
              <w:jc w:val="left"/>
              <w:rPr>
                <w:sz w:val="18"/>
                <w:szCs w:val="18"/>
              </w:rPr>
            </w:pPr>
            <w:r>
              <w:rPr>
                <w:sz w:val="18"/>
                <w:szCs w:val="18"/>
              </w:rPr>
              <w:t>Ochrona strefowa</w:t>
            </w:r>
            <w:r w:rsidRPr="00841FBB">
              <w:rPr>
                <w:sz w:val="18"/>
                <w:szCs w:val="18"/>
              </w:rPr>
              <w:t xml:space="preserve"> </w:t>
            </w:r>
          </w:p>
          <w:p w:rsidR="004C4238" w:rsidRPr="00D357EE" w:rsidRDefault="0019583F" w:rsidP="00E14BE5">
            <w:pPr>
              <w:snapToGrid w:val="0"/>
              <w:spacing w:line="240" w:lineRule="auto"/>
              <w:ind w:firstLine="0"/>
              <w:jc w:val="left"/>
              <w:rPr>
                <w:color w:val="FF0000"/>
                <w:sz w:val="18"/>
                <w:szCs w:val="18"/>
              </w:rPr>
            </w:pPr>
            <w:r w:rsidRPr="00841FBB">
              <w:rPr>
                <w:sz w:val="18"/>
                <w:szCs w:val="18"/>
              </w:rPr>
              <w:t>Wyznaczono stref</w:t>
            </w:r>
            <w:r w:rsidR="00E14BE5">
              <w:rPr>
                <w:sz w:val="18"/>
                <w:szCs w:val="18"/>
              </w:rPr>
              <w:t>y</w:t>
            </w:r>
            <w:r w:rsidRPr="00841FBB">
              <w:rPr>
                <w:sz w:val="18"/>
                <w:szCs w:val="18"/>
              </w:rPr>
              <w:t xml:space="preserve"> ochrony</w:t>
            </w:r>
          </w:p>
        </w:tc>
      </w:tr>
      <w:tr w:rsidR="004C4238" w:rsidRPr="00D357EE" w:rsidTr="006136F0">
        <w:trPr>
          <w:trHeight w:val="429"/>
        </w:trPr>
        <w:tc>
          <w:tcPr>
            <w:tcW w:w="148" w:type="pct"/>
            <w:vMerge/>
            <w:vAlign w:val="center"/>
          </w:tcPr>
          <w:p w:rsidR="004C4238" w:rsidRPr="0019583F" w:rsidRDefault="004C4238" w:rsidP="00B761E2">
            <w:pPr>
              <w:pStyle w:val="Akapitzlist"/>
              <w:numPr>
                <w:ilvl w:val="0"/>
                <w:numId w:val="47"/>
              </w:numPr>
              <w:spacing w:line="240" w:lineRule="auto"/>
              <w:ind w:left="57" w:firstLine="0"/>
            </w:pPr>
          </w:p>
        </w:tc>
        <w:tc>
          <w:tcPr>
            <w:tcW w:w="701" w:type="pct"/>
            <w:vMerge/>
            <w:vAlign w:val="center"/>
          </w:tcPr>
          <w:p w:rsidR="004C4238" w:rsidRPr="0019583F" w:rsidRDefault="004C4238" w:rsidP="004C4238">
            <w:pPr>
              <w:spacing w:line="240" w:lineRule="auto"/>
              <w:ind w:firstLine="0"/>
              <w:rPr>
                <w:sz w:val="18"/>
                <w:szCs w:val="18"/>
              </w:rPr>
            </w:pPr>
          </w:p>
        </w:tc>
        <w:tc>
          <w:tcPr>
            <w:tcW w:w="410" w:type="pct"/>
            <w:vAlign w:val="center"/>
          </w:tcPr>
          <w:p w:rsidR="004C4238" w:rsidRPr="0019583F" w:rsidRDefault="004C4238" w:rsidP="004C4238">
            <w:pPr>
              <w:snapToGrid w:val="0"/>
              <w:spacing w:line="240" w:lineRule="auto"/>
              <w:ind w:firstLine="0"/>
              <w:jc w:val="center"/>
              <w:rPr>
                <w:sz w:val="18"/>
                <w:szCs w:val="18"/>
              </w:rPr>
            </w:pPr>
            <w:r w:rsidRPr="0019583F">
              <w:rPr>
                <w:sz w:val="18"/>
                <w:szCs w:val="18"/>
              </w:rPr>
              <w:t>2</w:t>
            </w:r>
          </w:p>
        </w:tc>
        <w:tc>
          <w:tcPr>
            <w:tcW w:w="308" w:type="pct"/>
            <w:vAlign w:val="center"/>
          </w:tcPr>
          <w:p w:rsidR="004C4238" w:rsidRPr="0019583F" w:rsidRDefault="00A50E88" w:rsidP="004C4238">
            <w:pPr>
              <w:snapToGrid w:val="0"/>
              <w:spacing w:line="240" w:lineRule="auto"/>
              <w:ind w:firstLine="0"/>
              <w:jc w:val="center"/>
              <w:rPr>
                <w:sz w:val="18"/>
                <w:szCs w:val="18"/>
              </w:rPr>
            </w:pPr>
            <w:r>
              <w:rPr>
                <w:sz w:val="18"/>
                <w:szCs w:val="18"/>
              </w:rPr>
              <w:t>+</w:t>
            </w:r>
          </w:p>
        </w:tc>
        <w:tc>
          <w:tcPr>
            <w:tcW w:w="381" w:type="pct"/>
            <w:vAlign w:val="center"/>
          </w:tcPr>
          <w:p w:rsidR="004C4238" w:rsidRPr="0019583F" w:rsidRDefault="00EA624F" w:rsidP="004C4238">
            <w:pPr>
              <w:snapToGrid w:val="0"/>
              <w:spacing w:line="240" w:lineRule="auto"/>
              <w:ind w:firstLine="0"/>
              <w:jc w:val="center"/>
              <w:rPr>
                <w:sz w:val="18"/>
                <w:szCs w:val="18"/>
              </w:rPr>
            </w:pPr>
            <w:r>
              <w:rPr>
                <w:sz w:val="18"/>
                <w:szCs w:val="18"/>
              </w:rPr>
              <w:t>+</w:t>
            </w:r>
          </w:p>
        </w:tc>
        <w:tc>
          <w:tcPr>
            <w:tcW w:w="437" w:type="pct"/>
            <w:vAlign w:val="center"/>
          </w:tcPr>
          <w:p w:rsidR="004C4238" w:rsidRPr="0019583F" w:rsidRDefault="00EA624F" w:rsidP="004C4238">
            <w:pPr>
              <w:snapToGrid w:val="0"/>
              <w:spacing w:line="240" w:lineRule="auto"/>
              <w:ind w:firstLine="0"/>
              <w:jc w:val="center"/>
              <w:rPr>
                <w:sz w:val="18"/>
                <w:szCs w:val="18"/>
              </w:rPr>
            </w:pPr>
            <w:r>
              <w:rPr>
                <w:sz w:val="18"/>
                <w:szCs w:val="18"/>
              </w:rPr>
              <w:t>0</w:t>
            </w:r>
          </w:p>
        </w:tc>
        <w:tc>
          <w:tcPr>
            <w:tcW w:w="323" w:type="pct"/>
            <w:vAlign w:val="center"/>
          </w:tcPr>
          <w:p w:rsidR="004C4238" w:rsidRPr="0019583F" w:rsidRDefault="00EA624F" w:rsidP="004C4238">
            <w:pPr>
              <w:snapToGrid w:val="0"/>
              <w:spacing w:line="240" w:lineRule="auto"/>
              <w:ind w:firstLine="0"/>
              <w:jc w:val="center"/>
              <w:rPr>
                <w:sz w:val="18"/>
                <w:szCs w:val="18"/>
              </w:rPr>
            </w:pPr>
            <w:r>
              <w:rPr>
                <w:sz w:val="18"/>
                <w:szCs w:val="18"/>
              </w:rPr>
              <w:t>0</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pacing w:line="240" w:lineRule="auto"/>
              <w:ind w:firstLine="0"/>
              <w:jc w:val="left"/>
              <w:rPr>
                <w:color w:val="FF0000"/>
              </w:rPr>
            </w:pPr>
          </w:p>
        </w:tc>
      </w:tr>
      <w:tr w:rsidR="004C4238" w:rsidRPr="00D357EE" w:rsidTr="006136F0">
        <w:trPr>
          <w:trHeight w:val="23"/>
        </w:trPr>
        <w:tc>
          <w:tcPr>
            <w:tcW w:w="148" w:type="pct"/>
            <w:vMerge/>
            <w:vAlign w:val="center"/>
          </w:tcPr>
          <w:p w:rsidR="004C4238" w:rsidRPr="0019583F" w:rsidRDefault="004C4238" w:rsidP="00B761E2">
            <w:pPr>
              <w:pStyle w:val="Akapitzlist"/>
              <w:numPr>
                <w:ilvl w:val="0"/>
                <w:numId w:val="47"/>
              </w:numPr>
              <w:spacing w:line="240" w:lineRule="auto"/>
              <w:ind w:left="57" w:firstLine="0"/>
            </w:pPr>
          </w:p>
        </w:tc>
        <w:tc>
          <w:tcPr>
            <w:tcW w:w="701" w:type="pct"/>
            <w:vMerge/>
            <w:vAlign w:val="center"/>
          </w:tcPr>
          <w:p w:rsidR="004C4238" w:rsidRPr="0019583F" w:rsidRDefault="004C4238" w:rsidP="004C4238">
            <w:pPr>
              <w:spacing w:line="240" w:lineRule="auto"/>
              <w:ind w:firstLine="0"/>
              <w:rPr>
                <w:sz w:val="18"/>
                <w:szCs w:val="18"/>
              </w:rPr>
            </w:pPr>
          </w:p>
        </w:tc>
        <w:tc>
          <w:tcPr>
            <w:tcW w:w="410" w:type="pct"/>
            <w:vAlign w:val="center"/>
          </w:tcPr>
          <w:p w:rsidR="004C4238" w:rsidRPr="0019583F" w:rsidRDefault="004C4238" w:rsidP="004C4238">
            <w:pPr>
              <w:snapToGrid w:val="0"/>
              <w:spacing w:line="240" w:lineRule="auto"/>
              <w:ind w:firstLine="0"/>
              <w:jc w:val="center"/>
              <w:rPr>
                <w:sz w:val="18"/>
                <w:szCs w:val="18"/>
              </w:rPr>
            </w:pPr>
            <w:r w:rsidRPr="0019583F">
              <w:rPr>
                <w:sz w:val="18"/>
                <w:szCs w:val="18"/>
              </w:rPr>
              <w:t>3</w:t>
            </w:r>
          </w:p>
        </w:tc>
        <w:tc>
          <w:tcPr>
            <w:tcW w:w="308" w:type="pct"/>
            <w:vAlign w:val="center"/>
          </w:tcPr>
          <w:p w:rsidR="004C4238" w:rsidRPr="0019583F" w:rsidRDefault="00A50E88" w:rsidP="004C4238">
            <w:pPr>
              <w:snapToGrid w:val="0"/>
              <w:spacing w:line="240" w:lineRule="auto"/>
              <w:ind w:firstLine="0"/>
              <w:jc w:val="center"/>
              <w:rPr>
                <w:sz w:val="18"/>
                <w:szCs w:val="18"/>
              </w:rPr>
            </w:pPr>
            <w:r>
              <w:rPr>
                <w:sz w:val="18"/>
                <w:szCs w:val="18"/>
              </w:rPr>
              <w:t>+</w:t>
            </w:r>
          </w:p>
        </w:tc>
        <w:tc>
          <w:tcPr>
            <w:tcW w:w="381" w:type="pct"/>
            <w:vAlign w:val="center"/>
          </w:tcPr>
          <w:p w:rsidR="004C4238" w:rsidRPr="0019583F" w:rsidRDefault="00EA624F" w:rsidP="004C4238">
            <w:pPr>
              <w:snapToGrid w:val="0"/>
              <w:spacing w:line="240" w:lineRule="auto"/>
              <w:ind w:firstLine="0"/>
              <w:jc w:val="center"/>
              <w:rPr>
                <w:sz w:val="18"/>
                <w:szCs w:val="18"/>
              </w:rPr>
            </w:pPr>
            <w:r>
              <w:rPr>
                <w:sz w:val="18"/>
                <w:szCs w:val="18"/>
              </w:rPr>
              <w:t>+</w:t>
            </w:r>
          </w:p>
        </w:tc>
        <w:tc>
          <w:tcPr>
            <w:tcW w:w="437" w:type="pct"/>
            <w:vAlign w:val="center"/>
          </w:tcPr>
          <w:p w:rsidR="004C4238" w:rsidRPr="0019583F" w:rsidRDefault="00A50E88" w:rsidP="004C4238">
            <w:pPr>
              <w:snapToGrid w:val="0"/>
              <w:spacing w:line="240" w:lineRule="auto"/>
              <w:ind w:firstLine="0"/>
              <w:jc w:val="center"/>
              <w:rPr>
                <w:sz w:val="18"/>
                <w:szCs w:val="18"/>
              </w:rPr>
            </w:pPr>
            <w:r>
              <w:rPr>
                <w:sz w:val="18"/>
                <w:szCs w:val="18"/>
              </w:rPr>
              <w:t>+</w:t>
            </w:r>
          </w:p>
        </w:tc>
        <w:tc>
          <w:tcPr>
            <w:tcW w:w="323" w:type="pct"/>
            <w:vAlign w:val="center"/>
          </w:tcPr>
          <w:p w:rsidR="004C4238" w:rsidRPr="0019583F" w:rsidRDefault="00A50E88" w:rsidP="004C4238">
            <w:pPr>
              <w:snapToGrid w:val="0"/>
              <w:spacing w:line="240" w:lineRule="auto"/>
              <w:ind w:firstLine="0"/>
              <w:jc w:val="center"/>
              <w:rPr>
                <w:sz w:val="18"/>
                <w:szCs w:val="18"/>
              </w:rPr>
            </w:pPr>
            <w:r>
              <w:rPr>
                <w:sz w:val="18"/>
                <w:szCs w:val="18"/>
              </w:rPr>
              <w:t>+</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pacing w:line="240" w:lineRule="auto"/>
              <w:ind w:firstLine="0"/>
              <w:jc w:val="left"/>
              <w:rPr>
                <w:color w:val="FF0000"/>
              </w:rPr>
            </w:pPr>
          </w:p>
        </w:tc>
      </w:tr>
      <w:tr w:rsidR="004C4238" w:rsidRPr="00D357EE" w:rsidTr="00BF2FD8">
        <w:trPr>
          <w:trHeight w:val="568"/>
        </w:trPr>
        <w:tc>
          <w:tcPr>
            <w:tcW w:w="148" w:type="pct"/>
            <w:vMerge w:val="restart"/>
            <w:vAlign w:val="center"/>
          </w:tcPr>
          <w:p w:rsidR="004C4238" w:rsidRPr="0019583F" w:rsidRDefault="004C4238" w:rsidP="004C4238">
            <w:pPr>
              <w:widowControl/>
              <w:suppressAutoHyphens w:val="0"/>
              <w:spacing w:line="240" w:lineRule="auto"/>
              <w:ind w:firstLine="0"/>
              <w:jc w:val="center"/>
              <w:rPr>
                <w:sz w:val="18"/>
                <w:szCs w:val="18"/>
              </w:rPr>
            </w:pPr>
            <w:r w:rsidRPr="0019583F">
              <w:rPr>
                <w:sz w:val="18"/>
                <w:szCs w:val="18"/>
              </w:rPr>
              <w:t>6.</w:t>
            </w:r>
          </w:p>
        </w:tc>
        <w:tc>
          <w:tcPr>
            <w:tcW w:w="701" w:type="pct"/>
            <w:vMerge w:val="restart"/>
            <w:vAlign w:val="center"/>
          </w:tcPr>
          <w:p w:rsidR="00E90214" w:rsidRPr="00E90214" w:rsidRDefault="00E90214" w:rsidP="00E90214">
            <w:pPr>
              <w:spacing w:line="240" w:lineRule="auto"/>
              <w:ind w:firstLine="0"/>
              <w:jc w:val="left"/>
              <w:rPr>
                <w:rFonts w:cs="Arial"/>
                <w:bCs/>
                <w:sz w:val="18"/>
                <w:szCs w:val="18"/>
              </w:rPr>
            </w:pPr>
            <w:r w:rsidRPr="00E90214">
              <w:rPr>
                <w:rFonts w:cs="Arial"/>
                <w:bCs/>
                <w:i/>
                <w:sz w:val="18"/>
                <w:szCs w:val="18"/>
              </w:rPr>
              <w:t>Dendrocopos medius</w:t>
            </w:r>
            <w:r w:rsidRPr="00E90214">
              <w:rPr>
                <w:rFonts w:cs="Arial"/>
                <w:bCs/>
                <w:sz w:val="18"/>
                <w:szCs w:val="18"/>
              </w:rPr>
              <w:t xml:space="preserve"> (dzięcioł średni)</w:t>
            </w:r>
          </w:p>
          <w:p w:rsidR="004C4238" w:rsidRPr="00D357EE" w:rsidRDefault="00E90214" w:rsidP="00E90214">
            <w:pPr>
              <w:spacing w:line="240" w:lineRule="auto"/>
              <w:ind w:firstLine="0"/>
              <w:jc w:val="left"/>
              <w:rPr>
                <w:rFonts w:cs="Arial"/>
                <w:bCs/>
                <w:color w:val="FF0000"/>
                <w:sz w:val="18"/>
                <w:szCs w:val="18"/>
              </w:rPr>
            </w:pPr>
            <w:r w:rsidRPr="00E90214">
              <w:rPr>
                <w:rFonts w:cs="Arial"/>
                <w:b/>
                <w:bCs/>
                <w:sz w:val="18"/>
                <w:szCs w:val="18"/>
              </w:rPr>
              <w:t>A238 - C</w:t>
            </w: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1</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0</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0</w:t>
            </w:r>
          </w:p>
        </w:tc>
        <w:tc>
          <w:tcPr>
            <w:tcW w:w="437"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4C4238" w:rsidRPr="00D357EE" w:rsidRDefault="004C4238" w:rsidP="00AB3F0E">
            <w:pPr>
              <w:snapToGrid w:val="0"/>
              <w:spacing w:line="240" w:lineRule="auto"/>
              <w:ind w:firstLine="0"/>
              <w:jc w:val="left"/>
              <w:rPr>
                <w:color w:val="FF0000"/>
                <w:sz w:val="18"/>
                <w:szCs w:val="18"/>
              </w:rPr>
            </w:pPr>
            <w:r w:rsidRPr="00E90214">
              <w:rPr>
                <w:sz w:val="18"/>
                <w:szCs w:val="18"/>
              </w:rPr>
              <w:t xml:space="preserve">W zasięgu Nadleśnictwa znajduje się </w:t>
            </w:r>
            <w:r w:rsidR="00E90214" w:rsidRPr="00E90214">
              <w:rPr>
                <w:sz w:val="18"/>
                <w:szCs w:val="18"/>
              </w:rPr>
              <w:t>31 stanowisk</w:t>
            </w:r>
            <w:r w:rsidRPr="00E90214">
              <w:rPr>
                <w:sz w:val="18"/>
                <w:szCs w:val="18"/>
              </w:rPr>
              <w:t xml:space="preserve">, na jego gruntach </w:t>
            </w:r>
            <w:r w:rsidR="00E90214" w:rsidRPr="00E90214">
              <w:rPr>
                <w:sz w:val="18"/>
                <w:szCs w:val="18"/>
              </w:rPr>
              <w:t>29</w:t>
            </w:r>
            <w:r w:rsidRPr="00E90214">
              <w:rPr>
                <w:sz w:val="18"/>
                <w:szCs w:val="18"/>
              </w:rPr>
              <w:t xml:space="preserve">. </w:t>
            </w:r>
            <w:r w:rsidR="00AB3F0E" w:rsidRPr="00AB3F0E">
              <w:rPr>
                <w:sz w:val="18"/>
                <w:szCs w:val="18"/>
              </w:rPr>
              <w:t xml:space="preserve">Planowane w planie urządzenia lasu zabiegi nie wpłyną negatywnie na wielkość populacji gatunku. </w:t>
            </w:r>
            <w:r w:rsidR="00390B36" w:rsidRPr="00A45E76">
              <w:rPr>
                <w:sz w:val="18"/>
                <w:szCs w:val="18"/>
              </w:rPr>
              <w:t xml:space="preserve">Na  stanowiskach nie występuje zagrożenie znacząco negatywnego oddziaływania planu urządzenia lasu na gatunek i jego siedlisko.  </w:t>
            </w:r>
          </w:p>
        </w:tc>
        <w:tc>
          <w:tcPr>
            <w:tcW w:w="827" w:type="pct"/>
            <w:vMerge w:val="restart"/>
          </w:tcPr>
          <w:p w:rsidR="004C4238" w:rsidRPr="00D357EE" w:rsidRDefault="004C4238" w:rsidP="00390B36">
            <w:pPr>
              <w:snapToGrid w:val="0"/>
              <w:spacing w:line="240" w:lineRule="auto"/>
              <w:ind w:firstLine="0"/>
              <w:jc w:val="left"/>
              <w:rPr>
                <w:color w:val="FF0000"/>
                <w:sz w:val="18"/>
                <w:szCs w:val="18"/>
              </w:rPr>
            </w:pPr>
            <w:r w:rsidRPr="00A45E76">
              <w:rPr>
                <w:sz w:val="18"/>
                <w:szCs w:val="18"/>
              </w:rPr>
              <w:t xml:space="preserve">Ochrona </w:t>
            </w:r>
            <w:r w:rsidR="00390B36" w:rsidRPr="00A45E76">
              <w:rPr>
                <w:sz w:val="18"/>
                <w:szCs w:val="18"/>
              </w:rPr>
              <w:t>gatunkowa</w:t>
            </w:r>
            <w:r w:rsidR="00A45E76" w:rsidRPr="00A45E76">
              <w:rPr>
                <w:sz w:val="18"/>
                <w:szCs w:val="18"/>
              </w:rPr>
              <w:t xml:space="preserve">,  </w:t>
            </w:r>
            <w:r w:rsidR="00A45E76" w:rsidRPr="003E2E3F">
              <w:rPr>
                <w:sz w:val="18"/>
                <w:szCs w:val="18"/>
              </w:rPr>
              <w:t>pozostawianie biogrup oraz ich łączenie zgodnie z zasadami obowiązującymi w LP</w:t>
            </w:r>
          </w:p>
        </w:tc>
      </w:tr>
      <w:tr w:rsidR="004C4238" w:rsidRPr="00D357EE" w:rsidTr="00BF2FD8">
        <w:trPr>
          <w:trHeight w:val="562"/>
        </w:trPr>
        <w:tc>
          <w:tcPr>
            <w:tcW w:w="148" w:type="pct"/>
            <w:vMerge/>
            <w:vAlign w:val="center"/>
          </w:tcPr>
          <w:p w:rsidR="004C4238" w:rsidRPr="0019583F" w:rsidRDefault="004C4238" w:rsidP="00B761E2">
            <w:pPr>
              <w:pStyle w:val="Akapitzlist"/>
              <w:numPr>
                <w:ilvl w:val="0"/>
                <w:numId w:val="47"/>
              </w:numPr>
              <w:spacing w:line="240" w:lineRule="auto"/>
              <w:ind w:left="57" w:firstLine="0"/>
            </w:pPr>
          </w:p>
        </w:tc>
        <w:tc>
          <w:tcPr>
            <w:tcW w:w="701" w:type="pct"/>
            <w:vMerge/>
            <w:vAlign w:val="center"/>
          </w:tcPr>
          <w:p w:rsidR="004C4238" w:rsidRPr="00D357EE" w:rsidRDefault="004C4238" w:rsidP="004C4238">
            <w:pPr>
              <w:spacing w:line="240" w:lineRule="auto"/>
              <w:ind w:firstLine="0"/>
              <w:rPr>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2</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0</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w:t>
            </w:r>
          </w:p>
        </w:tc>
        <w:tc>
          <w:tcPr>
            <w:tcW w:w="437"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pacing w:line="240" w:lineRule="auto"/>
              <w:ind w:firstLine="0"/>
              <w:jc w:val="left"/>
              <w:rPr>
                <w:color w:val="FF0000"/>
              </w:rPr>
            </w:pPr>
          </w:p>
        </w:tc>
      </w:tr>
      <w:tr w:rsidR="004C4238" w:rsidRPr="00D357EE" w:rsidTr="006136F0">
        <w:trPr>
          <w:trHeight w:val="23"/>
        </w:trPr>
        <w:tc>
          <w:tcPr>
            <w:tcW w:w="148" w:type="pct"/>
            <w:vMerge/>
            <w:vAlign w:val="center"/>
          </w:tcPr>
          <w:p w:rsidR="004C4238" w:rsidRPr="0019583F" w:rsidRDefault="004C4238" w:rsidP="00B761E2">
            <w:pPr>
              <w:pStyle w:val="Akapitzlist"/>
              <w:numPr>
                <w:ilvl w:val="0"/>
                <w:numId w:val="47"/>
              </w:numPr>
              <w:spacing w:line="240" w:lineRule="auto"/>
              <w:ind w:left="57" w:firstLine="0"/>
            </w:pPr>
          </w:p>
        </w:tc>
        <w:tc>
          <w:tcPr>
            <w:tcW w:w="701" w:type="pct"/>
            <w:vMerge/>
            <w:vAlign w:val="center"/>
          </w:tcPr>
          <w:p w:rsidR="004C4238" w:rsidRPr="00D357EE" w:rsidRDefault="004C4238" w:rsidP="004C4238">
            <w:pPr>
              <w:spacing w:line="240" w:lineRule="auto"/>
              <w:ind w:firstLine="0"/>
              <w:rPr>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3</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0</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w:t>
            </w:r>
          </w:p>
        </w:tc>
        <w:tc>
          <w:tcPr>
            <w:tcW w:w="437"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tcPr>
          <w:p w:rsidR="004C4238" w:rsidRPr="00D357EE" w:rsidRDefault="004C4238" w:rsidP="004C4238">
            <w:pPr>
              <w:spacing w:line="240" w:lineRule="auto"/>
              <w:ind w:firstLine="0"/>
              <w:jc w:val="left"/>
              <w:rPr>
                <w:color w:val="FF0000"/>
              </w:rPr>
            </w:pPr>
          </w:p>
        </w:tc>
      </w:tr>
      <w:tr w:rsidR="004C4238" w:rsidRPr="00D357EE" w:rsidTr="00AB3F0E">
        <w:trPr>
          <w:trHeight w:val="299"/>
        </w:trPr>
        <w:tc>
          <w:tcPr>
            <w:tcW w:w="148" w:type="pct"/>
            <w:vMerge w:val="restart"/>
            <w:vAlign w:val="center"/>
          </w:tcPr>
          <w:p w:rsidR="004C4238" w:rsidRPr="0019583F" w:rsidRDefault="004C4238" w:rsidP="004C4238">
            <w:pPr>
              <w:widowControl/>
              <w:suppressAutoHyphens w:val="0"/>
              <w:spacing w:line="240" w:lineRule="auto"/>
              <w:ind w:firstLine="0"/>
              <w:jc w:val="center"/>
              <w:rPr>
                <w:sz w:val="18"/>
                <w:szCs w:val="18"/>
              </w:rPr>
            </w:pPr>
            <w:r w:rsidRPr="0019583F">
              <w:rPr>
                <w:sz w:val="18"/>
                <w:szCs w:val="18"/>
              </w:rPr>
              <w:t>7.</w:t>
            </w:r>
          </w:p>
        </w:tc>
        <w:tc>
          <w:tcPr>
            <w:tcW w:w="701" w:type="pct"/>
            <w:vMerge w:val="restart"/>
            <w:vAlign w:val="center"/>
          </w:tcPr>
          <w:p w:rsidR="00E90214" w:rsidRPr="00E90214" w:rsidRDefault="00E90214" w:rsidP="00E90214">
            <w:pPr>
              <w:spacing w:line="240" w:lineRule="auto"/>
              <w:ind w:firstLine="0"/>
              <w:jc w:val="left"/>
              <w:rPr>
                <w:rFonts w:cs="Arial"/>
                <w:bCs/>
                <w:sz w:val="18"/>
                <w:szCs w:val="18"/>
              </w:rPr>
            </w:pPr>
            <w:r w:rsidRPr="00E90214">
              <w:rPr>
                <w:rFonts w:cs="Arial"/>
                <w:bCs/>
                <w:i/>
                <w:sz w:val="18"/>
                <w:szCs w:val="18"/>
              </w:rPr>
              <w:t>Ficedula parva</w:t>
            </w:r>
            <w:r w:rsidRPr="00E90214">
              <w:rPr>
                <w:rFonts w:cs="Arial"/>
                <w:bCs/>
                <w:sz w:val="18"/>
                <w:szCs w:val="18"/>
              </w:rPr>
              <w:t xml:space="preserve"> (muchołówka mała)</w:t>
            </w:r>
          </w:p>
          <w:p w:rsidR="004C4238" w:rsidRPr="00D357EE" w:rsidRDefault="00E90214" w:rsidP="00E90214">
            <w:pPr>
              <w:spacing w:line="240" w:lineRule="auto"/>
              <w:ind w:firstLine="0"/>
              <w:jc w:val="left"/>
              <w:rPr>
                <w:rFonts w:cs="Arial"/>
                <w:bCs/>
                <w:color w:val="FF0000"/>
                <w:sz w:val="18"/>
                <w:szCs w:val="18"/>
                <w:lang w:val="en-US"/>
              </w:rPr>
            </w:pPr>
            <w:r w:rsidRPr="00E90214">
              <w:rPr>
                <w:rFonts w:cs="Arial"/>
                <w:b/>
                <w:bCs/>
                <w:sz w:val="18"/>
                <w:szCs w:val="18"/>
              </w:rPr>
              <w:t>A320 - C</w:t>
            </w: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1</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0</w:t>
            </w:r>
          </w:p>
        </w:tc>
        <w:tc>
          <w:tcPr>
            <w:tcW w:w="437" w:type="pct"/>
            <w:vAlign w:val="center"/>
          </w:tcPr>
          <w:p w:rsidR="004C4238" w:rsidRPr="00983F51" w:rsidRDefault="00E03F42" w:rsidP="004C4238">
            <w:pPr>
              <w:snapToGrid w:val="0"/>
              <w:spacing w:line="240" w:lineRule="auto"/>
              <w:ind w:firstLine="0"/>
              <w:jc w:val="center"/>
              <w:rPr>
                <w:sz w:val="18"/>
                <w:szCs w:val="18"/>
              </w:rPr>
            </w:pPr>
            <w:r>
              <w:rPr>
                <w:sz w:val="18"/>
                <w:szCs w:val="18"/>
              </w:rPr>
              <w:t>0</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restart"/>
          </w:tcPr>
          <w:p w:rsidR="004C4238" w:rsidRPr="00D357EE" w:rsidRDefault="004C4238" w:rsidP="00D721D4">
            <w:pPr>
              <w:snapToGrid w:val="0"/>
              <w:spacing w:line="240" w:lineRule="auto"/>
              <w:ind w:firstLine="0"/>
              <w:jc w:val="left"/>
              <w:rPr>
                <w:color w:val="FF0000"/>
                <w:sz w:val="18"/>
                <w:szCs w:val="18"/>
              </w:rPr>
            </w:pPr>
            <w:r w:rsidRPr="00E90214">
              <w:rPr>
                <w:sz w:val="18"/>
                <w:szCs w:val="18"/>
              </w:rPr>
              <w:t>W zasięgu Nadleśnictwa znajduj</w:t>
            </w:r>
            <w:r w:rsidR="00E90214" w:rsidRPr="00E90214">
              <w:rPr>
                <w:sz w:val="18"/>
                <w:szCs w:val="18"/>
              </w:rPr>
              <w:t>ą</w:t>
            </w:r>
            <w:r w:rsidRPr="00E90214">
              <w:rPr>
                <w:sz w:val="18"/>
                <w:szCs w:val="18"/>
              </w:rPr>
              <w:t xml:space="preserve"> się </w:t>
            </w:r>
            <w:r w:rsidR="00E90214" w:rsidRPr="00E90214">
              <w:rPr>
                <w:sz w:val="18"/>
                <w:szCs w:val="18"/>
              </w:rPr>
              <w:t>23</w:t>
            </w:r>
            <w:r w:rsidRPr="00E90214">
              <w:rPr>
                <w:sz w:val="18"/>
                <w:szCs w:val="18"/>
              </w:rPr>
              <w:t xml:space="preserve"> stanowisk</w:t>
            </w:r>
            <w:r w:rsidR="00D721D4">
              <w:rPr>
                <w:sz w:val="18"/>
                <w:szCs w:val="18"/>
              </w:rPr>
              <w:t>a</w:t>
            </w:r>
            <w:r w:rsidRPr="00E90214">
              <w:rPr>
                <w:sz w:val="18"/>
                <w:szCs w:val="18"/>
              </w:rPr>
              <w:t xml:space="preserve">, na jego gruntach </w:t>
            </w:r>
            <w:r w:rsidR="00E90214" w:rsidRPr="00E90214">
              <w:rPr>
                <w:sz w:val="18"/>
                <w:szCs w:val="18"/>
              </w:rPr>
              <w:t>20</w:t>
            </w:r>
            <w:r w:rsidRPr="00E90214">
              <w:rPr>
                <w:sz w:val="18"/>
                <w:szCs w:val="18"/>
              </w:rPr>
              <w:t>.</w:t>
            </w:r>
            <w:r w:rsidR="00390B36" w:rsidRPr="00E90214">
              <w:rPr>
                <w:sz w:val="18"/>
                <w:szCs w:val="18"/>
              </w:rPr>
              <w:t xml:space="preserve"> </w:t>
            </w:r>
            <w:r w:rsidR="00390B36" w:rsidRPr="00AB3F0E">
              <w:rPr>
                <w:sz w:val="18"/>
                <w:szCs w:val="18"/>
              </w:rPr>
              <w:t xml:space="preserve">Planowane w planie urządzenia lasu zabiegi nie </w:t>
            </w:r>
            <w:r w:rsidR="00AB3F0E" w:rsidRPr="00AB3F0E">
              <w:rPr>
                <w:sz w:val="18"/>
                <w:szCs w:val="18"/>
              </w:rPr>
              <w:t>wpłyn</w:t>
            </w:r>
            <w:r w:rsidR="00390B36" w:rsidRPr="00AB3F0E">
              <w:rPr>
                <w:sz w:val="18"/>
                <w:szCs w:val="18"/>
              </w:rPr>
              <w:t>ą</w:t>
            </w:r>
            <w:r w:rsidR="00AB3F0E" w:rsidRPr="00AB3F0E">
              <w:rPr>
                <w:sz w:val="18"/>
                <w:szCs w:val="18"/>
              </w:rPr>
              <w:t xml:space="preserve"> negatywnie na wielkość populacji</w:t>
            </w:r>
            <w:r w:rsidR="00390B36" w:rsidRPr="00AB3F0E">
              <w:rPr>
                <w:sz w:val="18"/>
                <w:szCs w:val="18"/>
              </w:rPr>
              <w:t xml:space="preserve"> gatunku. </w:t>
            </w:r>
            <w:r w:rsidR="00390B36" w:rsidRPr="00A45E76">
              <w:rPr>
                <w:sz w:val="18"/>
                <w:szCs w:val="18"/>
              </w:rPr>
              <w:t xml:space="preserve">Na  stanowiskach nie występuje zagrożenie znacząco negatywnego oddziaływania planu urządzenia lasu na gatunek i jego siedlisko.  </w:t>
            </w:r>
          </w:p>
        </w:tc>
        <w:tc>
          <w:tcPr>
            <w:tcW w:w="827" w:type="pct"/>
            <w:vMerge w:val="restart"/>
          </w:tcPr>
          <w:p w:rsidR="004C4238" w:rsidRPr="00D357EE" w:rsidRDefault="004C4238" w:rsidP="004C4238">
            <w:pPr>
              <w:snapToGrid w:val="0"/>
              <w:spacing w:line="240" w:lineRule="auto"/>
              <w:ind w:firstLine="0"/>
              <w:jc w:val="left"/>
              <w:rPr>
                <w:color w:val="FF0000"/>
                <w:sz w:val="18"/>
                <w:szCs w:val="18"/>
              </w:rPr>
            </w:pPr>
            <w:r w:rsidRPr="00A45E76">
              <w:rPr>
                <w:sz w:val="18"/>
                <w:szCs w:val="18"/>
              </w:rPr>
              <w:t xml:space="preserve">Ochrona gatunkowa, </w:t>
            </w:r>
            <w:r w:rsidR="00A45E76" w:rsidRPr="00A45E76">
              <w:rPr>
                <w:sz w:val="18"/>
                <w:szCs w:val="18"/>
              </w:rPr>
              <w:t xml:space="preserve"> </w:t>
            </w:r>
            <w:r w:rsidR="00A45E76" w:rsidRPr="003E2E3F">
              <w:rPr>
                <w:sz w:val="18"/>
                <w:szCs w:val="18"/>
              </w:rPr>
              <w:t>pozostawianie biogrup oraz ich łączenie zgodnie z zasadami obowiązującymi w LP</w:t>
            </w:r>
          </w:p>
        </w:tc>
      </w:tr>
      <w:tr w:rsidR="004C4238" w:rsidRPr="00D357EE" w:rsidTr="00C26B0B">
        <w:trPr>
          <w:trHeight w:val="358"/>
        </w:trPr>
        <w:tc>
          <w:tcPr>
            <w:tcW w:w="148" w:type="pct"/>
            <w:vMerge/>
            <w:vAlign w:val="center"/>
          </w:tcPr>
          <w:p w:rsidR="004C4238" w:rsidRPr="00D357EE" w:rsidRDefault="004C4238" w:rsidP="00B761E2">
            <w:pPr>
              <w:pStyle w:val="Akapitzlist"/>
              <w:numPr>
                <w:ilvl w:val="0"/>
                <w:numId w:val="47"/>
              </w:numPr>
              <w:spacing w:line="240" w:lineRule="auto"/>
              <w:ind w:left="57" w:firstLine="0"/>
              <w:rPr>
                <w:color w:val="FF0000"/>
              </w:rPr>
            </w:pPr>
          </w:p>
        </w:tc>
        <w:tc>
          <w:tcPr>
            <w:tcW w:w="701" w:type="pct"/>
            <w:vMerge/>
            <w:vAlign w:val="center"/>
          </w:tcPr>
          <w:p w:rsidR="004C4238" w:rsidRPr="00D357EE" w:rsidRDefault="004C4238" w:rsidP="004C4238">
            <w:pPr>
              <w:spacing w:line="240" w:lineRule="auto"/>
              <w:ind w:firstLine="0"/>
              <w:rPr>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2</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0</w:t>
            </w:r>
          </w:p>
        </w:tc>
        <w:tc>
          <w:tcPr>
            <w:tcW w:w="437" w:type="pct"/>
            <w:vAlign w:val="center"/>
          </w:tcPr>
          <w:p w:rsidR="004C4238" w:rsidRPr="00983F51" w:rsidRDefault="00E03F42" w:rsidP="004C4238">
            <w:pPr>
              <w:snapToGrid w:val="0"/>
              <w:spacing w:line="240" w:lineRule="auto"/>
              <w:ind w:firstLine="0"/>
              <w:jc w:val="center"/>
              <w:rPr>
                <w:sz w:val="18"/>
                <w:szCs w:val="18"/>
              </w:rPr>
            </w:pPr>
            <w:r>
              <w:rPr>
                <w:sz w:val="18"/>
                <w:szCs w:val="18"/>
              </w:rPr>
              <w:t>+</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vAlign w:val="center"/>
          </w:tcPr>
          <w:p w:rsidR="004C4238" w:rsidRPr="00D357EE" w:rsidRDefault="004C4238" w:rsidP="004C4238">
            <w:pPr>
              <w:spacing w:line="240" w:lineRule="auto"/>
              <w:ind w:firstLine="0"/>
              <w:rPr>
                <w:color w:val="FF0000"/>
              </w:rPr>
            </w:pPr>
          </w:p>
        </w:tc>
      </w:tr>
      <w:tr w:rsidR="004C4238" w:rsidRPr="00D357EE" w:rsidTr="00587601">
        <w:trPr>
          <w:trHeight w:val="23"/>
        </w:trPr>
        <w:tc>
          <w:tcPr>
            <w:tcW w:w="148" w:type="pct"/>
            <w:vMerge/>
            <w:vAlign w:val="center"/>
          </w:tcPr>
          <w:p w:rsidR="004C4238" w:rsidRPr="00D357EE" w:rsidRDefault="004C4238" w:rsidP="00B761E2">
            <w:pPr>
              <w:pStyle w:val="Akapitzlist"/>
              <w:numPr>
                <w:ilvl w:val="0"/>
                <w:numId w:val="47"/>
              </w:numPr>
              <w:spacing w:line="240" w:lineRule="auto"/>
              <w:ind w:left="57" w:firstLine="0"/>
              <w:rPr>
                <w:color w:val="FF0000"/>
              </w:rPr>
            </w:pPr>
          </w:p>
        </w:tc>
        <w:tc>
          <w:tcPr>
            <w:tcW w:w="701" w:type="pct"/>
            <w:vMerge/>
            <w:vAlign w:val="center"/>
          </w:tcPr>
          <w:p w:rsidR="004C4238" w:rsidRPr="00D357EE" w:rsidRDefault="004C4238" w:rsidP="004C4238">
            <w:pPr>
              <w:spacing w:line="240" w:lineRule="auto"/>
              <w:ind w:firstLine="0"/>
              <w:rPr>
                <w:color w:val="FF0000"/>
                <w:sz w:val="18"/>
                <w:szCs w:val="18"/>
              </w:rPr>
            </w:pPr>
          </w:p>
        </w:tc>
        <w:tc>
          <w:tcPr>
            <w:tcW w:w="410" w:type="pct"/>
            <w:vAlign w:val="center"/>
          </w:tcPr>
          <w:p w:rsidR="004C4238" w:rsidRPr="00806C0D" w:rsidRDefault="004C4238" w:rsidP="004C4238">
            <w:pPr>
              <w:snapToGrid w:val="0"/>
              <w:spacing w:line="240" w:lineRule="auto"/>
              <w:ind w:firstLine="0"/>
              <w:jc w:val="center"/>
              <w:rPr>
                <w:sz w:val="18"/>
                <w:szCs w:val="18"/>
              </w:rPr>
            </w:pPr>
            <w:r w:rsidRPr="00806C0D">
              <w:rPr>
                <w:sz w:val="18"/>
                <w:szCs w:val="18"/>
              </w:rPr>
              <w:t>3</w:t>
            </w:r>
          </w:p>
        </w:tc>
        <w:tc>
          <w:tcPr>
            <w:tcW w:w="308" w:type="pct"/>
            <w:vAlign w:val="center"/>
          </w:tcPr>
          <w:p w:rsidR="004C4238" w:rsidRPr="00476DEB" w:rsidRDefault="00E03F42" w:rsidP="004C4238">
            <w:pPr>
              <w:snapToGrid w:val="0"/>
              <w:spacing w:line="240" w:lineRule="auto"/>
              <w:ind w:firstLine="0"/>
              <w:jc w:val="center"/>
              <w:rPr>
                <w:sz w:val="18"/>
                <w:szCs w:val="18"/>
              </w:rPr>
            </w:pPr>
            <w:r>
              <w:rPr>
                <w:sz w:val="18"/>
                <w:szCs w:val="18"/>
              </w:rPr>
              <w:t>+</w:t>
            </w:r>
          </w:p>
        </w:tc>
        <w:tc>
          <w:tcPr>
            <w:tcW w:w="381" w:type="pct"/>
            <w:vAlign w:val="center"/>
          </w:tcPr>
          <w:p w:rsidR="004C4238" w:rsidRPr="00983F51" w:rsidRDefault="00E03F42" w:rsidP="004C4238">
            <w:pPr>
              <w:snapToGrid w:val="0"/>
              <w:spacing w:line="240" w:lineRule="auto"/>
              <w:ind w:firstLine="0"/>
              <w:jc w:val="center"/>
              <w:rPr>
                <w:sz w:val="18"/>
                <w:szCs w:val="18"/>
              </w:rPr>
            </w:pPr>
            <w:r>
              <w:rPr>
                <w:sz w:val="18"/>
                <w:szCs w:val="18"/>
              </w:rPr>
              <w:t>+</w:t>
            </w:r>
          </w:p>
        </w:tc>
        <w:tc>
          <w:tcPr>
            <w:tcW w:w="437" w:type="pct"/>
            <w:vAlign w:val="center"/>
          </w:tcPr>
          <w:p w:rsidR="004C4238" w:rsidRPr="00983F51" w:rsidRDefault="00E03F42" w:rsidP="004C4238">
            <w:pPr>
              <w:snapToGrid w:val="0"/>
              <w:spacing w:line="240" w:lineRule="auto"/>
              <w:ind w:firstLine="0"/>
              <w:jc w:val="center"/>
              <w:rPr>
                <w:sz w:val="18"/>
                <w:szCs w:val="18"/>
              </w:rPr>
            </w:pPr>
            <w:r>
              <w:rPr>
                <w:sz w:val="18"/>
                <w:szCs w:val="18"/>
              </w:rPr>
              <w:t>+</w:t>
            </w:r>
          </w:p>
        </w:tc>
        <w:tc>
          <w:tcPr>
            <w:tcW w:w="323" w:type="pct"/>
            <w:vAlign w:val="center"/>
          </w:tcPr>
          <w:p w:rsidR="004C4238" w:rsidRPr="00983F51" w:rsidRDefault="004C4238" w:rsidP="004C4238">
            <w:pPr>
              <w:snapToGrid w:val="0"/>
              <w:spacing w:line="240" w:lineRule="auto"/>
              <w:ind w:firstLine="0"/>
              <w:jc w:val="center"/>
              <w:rPr>
                <w:sz w:val="18"/>
                <w:szCs w:val="18"/>
              </w:rPr>
            </w:pPr>
            <w:r w:rsidRPr="00983F51">
              <w:rPr>
                <w:sz w:val="18"/>
                <w:szCs w:val="18"/>
              </w:rPr>
              <w:t>brak</w:t>
            </w:r>
          </w:p>
        </w:tc>
        <w:tc>
          <w:tcPr>
            <w:tcW w:w="1465" w:type="pct"/>
            <w:vMerge/>
            <w:vAlign w:val="center"/>
          </w:tcPr>
          <w:p w:rsidR="004C4238" w:rsidRPr="00D357EE" w:rsidRDefault="004C4238" w:rsidP="004C4238">
            <w:pPr>
              <w:snapToGrid w:val="0"/>
              <w:spacing w:line="240" w:lineRule="auto"/>
              <w:ind w:firstLine="0"/>
              <w:jc w:val="left"/>
              <w:rPr>
                <w:color w:val="FF0000"/>
                <w:sz w:val="18"/>
                <w:szCs w:val="18"/>
              </w:rPr>
            </w:pPr>
          </w:p>
        </w:tc>
        <w:tc>
          <w:tcPr>
            <w:tcW w:w="827" w:type="pct"/>
            <w:vMerge/>
            <w:vAlign w:val="center"/>
          </w:tcPr>
          <w:p w:rsidR="004C4238" w:rsidRPr="00D357EE" w:rsidRDefault="004C4238" w:rsidP="004C4238">
            <w:pPr>
              <w:spacing w:line="240" w:lineRule="auto"/>
              <w:ind w:firstLine="0"/>
              <w:rPr>
                <w:color w:val="FF0000"/>
              </w:rPr>
            </w:pPr>
          </w:p>
        </w:tc>
      </w:tr>
      <w:tr w:rsidR="0019583F" w:rsidRPr="00D357EE" w:rsidTr="00A334F8">
        <w:trPr>
          <w:trHeight w:val="263"/>
        </w:trPr>
        <w:tc>
          <w:tcPr>
            <w:tcW w:w="148" w:type="pct"/>
            <w:vMerge w:val="restart"/>
            <w:vAlign w:val="center"/>
          </w:tcPr>
          <w:p w:rsidR="0019583F" w:rsidRPr="008A0A32" w:rsidRDefault="0019583F" w:rsidP="00A334F8">
            <w:pPr>
              <w:widowControl/>
              <w:suppressAutoHyphens w:val="0"/>
              <w:spacing w:line="240" w:lineRule="auto"/>
              <w:ind w:firstLine="0"/>
              <w:jc w:val="center"/>
              <w:rPr>
                <w:sz w:val="18"/>
                <w:szCs w:val="18"/>
              </w:rPr>
            </w:pPr>
            <w:r>
              <w:rPr>
                <w:sz w:val="18"/>
                <w:szCs w:val="18"/>
              </w:rPr>
              <w:t>8</w:t>
            </w:r>
            <w:r w:rsidRPr="008A0A32">
              <w:rPr>
                <w:sz w:val="18"/>
                <w:szCs w:val="18"/>
              </w:rPr>
              <w:t>.</w:t>
            </w:r>
          </w:p>
        </w:tc>
        <w:tc>
          <w:tcPr>
            <w:tcW w:w="701" w:type="pct"/>
            <w:vMerge w:val="restart"/>
            <w:vAlign w:val="center"/>
          </w:tcPr>
          <w:p w:rsidR="00E90214" w:rsidRPr="00E90214" w:rsidRDefault="00E90214" w:rsidP="00E90214">
            <w:pPr>
              <w:spacing w:line="240" w:lineRule="auto"/>
              <w:ind w:firstLine="0"/>
              <w:jc w:val="left"/>
              <w:rPr>
                <w:rFonts w:cs="Arial"/>
                <w:bCs/>
                <w:sz w:val="18"/>
                <w:szCs w:val="18"/>
              </w:rPr>
            </w:pPr>
            <w:r w:rsidRPr="00E90214">
              <w:rPr>
                <w:rFonts w:cs="Arial"/>
                <w:bCs/>
                <w:i/>
                <w:sz w:val="18"/>
                <w:szCs w:val="18"/>
              </w:rPr>
              <w:t>Grus grus</w:t>
            </w:r>
            <w:r w:rsidRPr="00E90214">
              <w:rPr>
                <w:rFonts w:cs="Arial"/>
                <w:bCs/>
                <w:sz w:val="18"/>
                <w:szCs w:val="18"/>
              </w:rPr>
              <w:t xml:space="preserve"> (żuraw)</w:t>
            </w:r>
          </w:p>
          <w:p w:rsidR="0019583F" w:rsidRPr="008A0A32" w:rsidRDefault="00E90214" w:rsidP="00E90214">
            <w:pPr>
              <w:spacing w:line="240" w:lineRule="auto"/>
              <w:ind w:firstLine="0"/>
              <w:jc w:val="left"/>
              <w:rPr>
                <w:rFonts w:cs="Arial"/>
                <w:bCs/>
                <w:i/>
                <w:sz w:val="18"/>
                <w:szCs w:val="18"/>
              </w:rPr>
            </w:pPr>
            <w:r w:rsidRPr="00E90214">
              <w:rPr>
                <w:rFonts w:cs="Arial"/>
                <w:b/>
                <w:bCs/>
                <w:sz w:val="18"/>
                <w:szCs w:val="18"/>
              </w:rPr>
              <w:t>A127 - D</w:t>
            </w: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1</w:t>
            </w:r>
          </w:p>
        </w:tc>
        <w:tc>
          <w:tcPr>
            <w:tcW w:w="308" w:type="pct"/>
            <w:vAlign w:val="center"/>
          </w:tcPr>
          <w:p w:rsidR="0019583F" w:rsidRPr="00476DEB" w:rsidRDefault="0019583F" w:rsidP="00A334F8">
            <w:pPr>
              <w:snapToGrid w:val="0"/>
              <w:spacing w:line="240" w:lineRule="auto"/>
              <w:ind w:firstLine="0"/>
              <w:jc w:val="center"/>
              <w:rPr>
                <w:sz w:val="18"/>
                <w:szCs w:val="18"/>
              </w:rPr>
            </w:pPr>
            <w:r w:rsidRPr="00476DEB">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D357EE" w:rsidRDefault="0019583F" w:rsidP="00E90214">
            <w:pPr>
              <w:snapToGrid w:val="0"/>
              <w:spacing w:line="240" w:lineRule="auto"/>
              <w:ind w:firstLine="0"/>
              <w:jc w:val="left"/>
              <w:rPr>
                <w:color w:val="FF0000"/>
                <w:sz w:val="18"/>
                <w:szCs w:val="18"/>
              </w:rPr>
            </w:pPr>
            <w:r w:rsidRPr="0019583F">
              <w:rPr>
                <w:sz w:val="18"/>
                <w:szCs w:val="18"/>
              </w:rPr>
              <w:t xml:space="preserve">W zasięgu Nadleśnictwa </w:t>
            </w:r>
            <w:r w:rsidR="00E90214">
              <w:rPr>
                <w:sz w:val="18"/>
                <w:szCs w:val="18"/>
              </w:rPr>
              <w:t xml:space="preserve">nie </w:t>
            </w:r>
            <w:r w:rsidRPr="0019583F">
              <w:rPr>
                <w:sz w:val="18"/>
                <w:szCs w:val="18"/>
              </w:rPr>
              <w:t xml:space="preserve">wykazano  stanowisk, </w:t>
            </w:r>
            <w:r w:rsidR="00E90214">
              <w:rPr>
                <w:sz w:val="18"/>
                <w:szCs w:val="18"/>
              </w:rPr>
              <w:t>lecz stwierdzono występowanie</w:t>
            </w:r>
            <w:r w:rsidRPr="0019583F">
              <w:rPr>
                <w:sz w:val="18"/>
                <w:szCs w:val="18"/>
              </w:rPr>
              <w:t xml:space="preserve">.  Planowane w planie urządzenia lasu zabiegi nie dotyczą siedlisk gatunku. Na  stanowiskach nie występuje zagrożenie znacząco negatywnego oddziaływania planu urządzenia lasu na gatunek i jego siedlisko.  </w:t>
            </w:r>
          </w:p>
        </w:tc>
        <w:tc>
          <w:tcPr>
            <w:tcW w:w="827" w:type="pct"/>
            <w:vMerge w:val="restart"/>
          </w:tcPr>
          <w:p w:rsidR="0019583F" w:rsidRPr="00D357EE" w:rsidRDefault="0019583F" w:rsidP="00A334F8">
            <w:pPr>
              <w:snapToGrid w:val="0"/>
              <w:spacing w:line="240" w:lineRule="auto"/>
              <w:ind w:firstLine="0"/>
              <w:jc w:val="left"/>
              <w:rPr>
                <w:color w:val="FF0000"/>
                <w:sz w:val="18"/>
                <w:szCs w:val="18"/>
              </w:rPr>
            </w:pPr>
            <w:r w:rsidRPr="00AD1D69">
              <w:rPr>
                <w:sz w:val="18"/>
                <w:szCs w:val="18"/>
              </w:rPr>
              <w:t xml:space="preserve">Ochrona gatunkowa, </w:t>
            </w:r>
            <w:r w:rsidR="00AD1D69" w:rsidRPr="00AD1D69">
              <w:rPr>
                <w:sz w:val="18"/>
                <w:szCs w:val="18"/>
              </w:rPr>
              <w:t xml:space="preserve"> ochrona obszarów podmokłych</w:t>
            </w:r>
          </w:p>
        </w:tc>
      </w:tr>
      <w:tr w:rsidR="0019583F" w:rsidRPr="00D357EE" w:rsidTr="00A334F8">
        <w:trPr>
          <w:trHeight w:val="309"/>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D357EE" w:rsidRDefault="0019583F" w:rsidP="00A334F8">
            <w:pPr>
              <w:spacing w:line="240" w:lineRule="auto"/>
              <w:ind w:firstLine="0"/>
              <w:jc w:val="left"/>
              <w:rPr>
                <w:rFonts w:cs="Arial"/>
                <w:bCs/>
                <w:i/>
                <w:color w:val="FF0000"/>
                <w:sz w:val="18"/>
                <w:szCs w:val="18"/>
              </w:rPr>
            </w:pP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2</w:t>
            </w:r>
          </w:p>
        </w:tc>
        <w:tc>
          <w:tcPr>
            <w:tcW w:w="308" w:type="pct"/>
            <w:vAlign w:val="center"/>
          </w:tcPr>
          <w:p w:rsidR="0019583F" w:rsidRPr="00476DEB" w:rsidRDefault="0019583F" w:rsidP="00A334F8">
            <w:pPr>
              <w:snapToGrid w:val="0"/>
              <w:spacing w:line="240" w:lineRule="auto"/>
              <w:ind w:firstLine="0"/>
              <w:jc w:val="center"/>
              <w:rPr>
                <w:sz w:val="18"/>
                <w:szCs w:val="18"/>
              </w:rPr>
            </w:pPr>
            <w:r w:rsidRPr="00476DEB">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r w:rsidR="0019583F" w:rsidRPr="00D357EE" w:rsidTr="00A334F8">
        <w:trPr>
          <w:trHeight w:val="23"/>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D357EE" w:rsidRDefault="0019583F" w:rsidP="00A334F8">
            <w:pPr>
              <w:spacing w:line="240" w:lineRule="auto"/>
              <w:ind w:firstLine="0"/>
              <w:jc w:val="left"/>
              <w:rPr>
                <w:rFonts w:cs="Arial"/>
                <w:bCs/>
                <w:i/>
                <w:color w:val="FF0000"/>
                <w:sz w:val="18"/>
                <w:szCs w:val="18"/>
              </w:rPr>
            </w:pP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3</w:t>
            </w:r>
          </w:p>
        </w:tc>
        <w:tc>
          <w:tcPr>
            <w:tcW w:w="308" w:type="pct"/>
            <w:vAlign w:val="center"/>
          </w:tcPr>
          <w:p w:rsidR="0019583F" w:rsidRPr="00476DEB" w:rsidRDefault="0019583F" w:rsidP="00A334F8">
            <w:pPr>
              <w:snapToGrid w:val="0"/>
              <w:spacing w:line="240" w:lineRule="auto"/>
              <w:ind w:firstLine="0"/>
              <w:jc w:val="center"/>
              <w:rPr>
                <w:sz w:val="18"/>
                <w:szCs w:val="18"/>
              </w:rPr>
            </w:pPr>
            <w:r w:rsidRPr="00476DEB">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bl>
    <w:p w:rsidR="0019583F" w:rsidRPr="00D357EE" w:rsidRDefault="0019583F" w:rsidP="0019583F">
      <w:pPr>
        <w:rPr>
          <w:color w:val="FF0000"/>
        </w:rPr>
      </w:pPr>
      <w:r w:rsidRPr="00D357EE">
        <w:rPr>
          <w:color w:val="FF0000"/>
        </w:rPr>
        <w:br w:type="page"/>
      </w:r>
    </w:p>
    <w:tbl>
      <w:tblPr>
        <w:tblpPr w:leftFromText="141" w:rightFromText="141" w:vertAnchor="text" w:tblpY="1"/>
        <w:tblOverlap w:val="neve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28"/>
        <w:gridCol w:w="2027"/>
        <w:gridCol w:w="1186"/>
        <w:gridCol w:w="891"/>
        <w:gridCol w:w="1102"/>
        <w:gridCol w:w="1264"/>
        <w:gridCol w:w="934"/>
        <w:gridCol w:w="4237"/>
        <w:gridCol w:w="2392"/>
      </w:tblGrid>
      <w:tr w:rsidR="0019583F" w:rsidRPr="00D357EE" w:rsidTr="00A334F8">
        <w:trPr>
          <w:cantSplit/>
          <w:trHeight w:val="397"/>
        </w:trPr>
        <w:tc>
          <w:tcPr>
            <w:tcW w:w="148" w:type="pct"/>
            <w:vMerge w:val="restart"/>
            <w:shd w:val="clear" w:color="auto" w:fill="EAF1DD"/>
            <w:vAlign w:val="center"/>
          </w:tcPr>
          <w:p w:rsidR="0019583F" w:rsidRPr="0019583F" w:rsidRDefault="0019583F" w:rsidP="00A334F8">
            <w:pPr>
              <w:pStyle w:val="Akapitzlist"/>
              <w:snapToGrid w:val="0"/>
              <w:spacing w:line="240" w:lineRule="auto"/>
              <w:ind w:left="0" w:firstLine="0"/>
              <w:jc w:val="center"/>
              <w:rPr>
                <w:sz w:val="18"/>
                <w:szCs w:val="18"/>
              </w:rPr>
            </w:pPr>
            <w:r w:rsidRPr="0019583F">
              <w:rPr>
                <w:sz w:val="18"/>
                <w:szCs w:val="18"/>
              </w:rPr>
              <w:lastRenderedPageBreak/>
              <w:t>L.p.</w:t>
            </w:r>
          </w:p>
        </w:tc>
        <w:tc>
          <w:tcPr>
            <w:tcW w:w="701" w:type="pct"/>
            <w:vMerge w:val="restar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Nazwa gatunku oraz symbol znaczenia obszaru</w:t>
            </w:r>
          </w:p>
        </w:tc>
        <w:tc>
          <w:tcPr>
            <w:tcW w:w="410" w:type="pct"/>
            <w:vMerge w:val="restar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Wskaźniki</w:t>
            </w:r>
            <w:r w:rsidRPr="0019583F">
              <w:rPr>
                <w:sz w:val="18"/>
                <w:szCs w:val="18"/>
                <w:vertAlign w:val="superscript"/>
              </w:rPr>
              <w:t xml:space="preserve">2) </w:t>
            </w:r>
            <w:r w:rsidRPr="0019583F">
              <w:rPr>
                <w:sz w:val="18"/>
                <w:szCs w:val="18"/>
              </w:rPr>
              <w:t>zachowania  stanu ochrony przedmiotu ochrony</w:t>
            </w:r>
          </w:p>
        </w:tc>
        <w:tc>
          <w:tcPr>
            <w:tcW w:w="1449" w:type="pct"/>
            <w:gridSpan w:val="4"/>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Rodzaje planowanych czynności gospodarczych</w:t>
            </w:r>
            <w:r w:rsidRPr="0019583F">
              <w:rPr>
                <w:sz w:val="18"/>
                <w:szCs w:val="18"/>
                <w:vertAlign w:val="superscript"/>
              </w:rPr>
              <w:t>3)</w:t>
            </w:r>
            <w:r w:rsidRPr="0019583F">
              <w:rPr>
                <w:sz w:val="18"/>
                <w:szCs w:val="18"/>
              </w:rPr>
              <w:t xml:space="preserve">  i  ich przewidywany wpływ</w:t>
            </w:r>
            <w:r w:rsidRPr="0019583F">
              <w:rPr>
                <w:sz w:val="18"/>
                <w:szCs w:val="18"/>
                <w:vertAlign w:val="superscript"/>
              </w:rPr>
              <w:t>1)</w:t>
            </w:r>
            <w:r w:rsidRPr="0019583F">
              <w:rPr>
                <w:sz w:val="18"/>
                <w:szCs w:val="18"/>
              </w:rPr>
              <w:t xml:space="preserve">  na  zachowanie stanu  ochrony przedmiotów ochrony</w:t>
            </w:r>
          </w:p>
        </w:tc>
        <w:tc>
          <w:tcPr>
            <w:tcW w:w="1465" w:type="pct"/>
            <w:vMerge w:val="restar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Ogólne uwagi o gatunkach ptaków i ich ostojach oraz uwagi szczegółowe w sprawie ewentualnego oddziaływania negatywnego</w:t>
            </w:r>
          </w:p>
        </w:tc>
        <w:tc>
          <w:tcPr>
            <w:tcW w:w="827" w:type="pct"/>
            <w:vMerge w:val="restar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Działanie ograniczające negatywne oddziaływanie ustaleń PUL w urządzanym obiekcie</w:t>
            </w:r>
          </w:p>
        </w:tc>
      </w:tr>
      <w:tr w:rsidR="0019583F" w:rsidRPr="00D357EE" w:rsidTr="00A334F8">
        <w:trPr>
          <w:cantSplit/>
          <w:trHeight w:val="473"/>
        </w:trPr>
        <w:tc>
          <w:tcPr>
            <w:tcW w:w="148" w:type="pct"/>
            <w:vMerge/>
            <w:shd w:val="clear" w:color="auto" w:fill="EAF1DD"/>
            <w:vAlign w:val="center"/>
          </w:tcPr>
          <w:p w:rsidR="0019583F" w:rsidRPr="0019583F" w:rsidRDefault="0019583F" w:rsidP="00A334F8">
            <w:pPr>
              <w:pStyle w:val="Akapitzlist"/>
              <w:numPr>
                <w:ilvl w:val="0"/>
                <w:numId w:val="46"/>
              </w:numPr>
              <w:spacing w:line="240" w:lineRule="auto"/>
              <w:ind w:left="0"/>
            </w:pPr>
          </w:p>
        </w:tc>
        <w:tc>
          <w:tcPr>
            <w:tcW w:w="701" w:type="pct"/>
            <w:vMerge/>
            <w:shd w:val="clear" w:color="auto" w:fill="EAF1DD"/>
            <w:vAlign w:val="center"/>
          </w:tcPr>
          <w:p w:rsidR="0019583F" w:rsidRPr="0019583F" w:rsidRDefault="0019583F" w:rsidP="00A334F8">
            <w:pPr>
              <w:spacing w:line="240" w:lineRule="auto"/>
              <w:ind w:firstLine="0"/>
            </w:pPr>
          </w:p>
        </w:tc>
        <w:tc>
          <w:tcPr>
            <w:tcW w:w="410" w:type="pct"/>
            <w:vMerge/>
            <w:shd w:val="clear" w:color="auto" w:fill="EAF1DD"/>
            <w:vAlign w:val="center"/>
          </w:tcPr>
          <w:p w:rsidR="0019583F" w:rsidRPr="0019583F" w:rsidRDefault="0019583F" w:rsidP="00A334F8">
            <w:pPr>
              <w:spacing w:line="240" w:lineRule="auto"/>
              <w:ind w:firstLine="0"/>
            </w:pPr>
          </w:p>
        </w:tc>
        <w:tc>
          <w:tcPr>
            <w:tcW w:w="308" w:type="pc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Odnowienia i zalesienia</w:t>
            </w:r>
          </w:p>
        </w:tc>
        <w:tc>
          <w:tcPr>
            <w:tcW w:w="381" w:type="pc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Pielęgnowanie  drzewostanów</w:t>
            </w:r>
          </w:p>
        </w:tc>
        <w:tc>
          <w:tcPr>
            <w:tcW w:w="437" w:type="pc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Rębnie częściowe</w:t>
            </w:r>
            <w:r w:rsidRPr="0019583F">
              <w:rPr>
                <w:sz w:val="18"/>
                <w:szCs w:val="18"/>
              </w:rPr>
              <w:br/>
              <w:t xml:space="preserve"> i przebudowa stopniowa</w:t>
            </w:r>
          </w:p>
        </w:tc>
        <w:tc>
          <w:tcPr>
            <w:tcW w:w="323" w:type="pct"/>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Rębnie zupełne</w:t>
            </w:r>
          </w:p>
        </w:tc>
        <w:tc>
          <w:tcPr>
            <w:tcW w:w="1465" w:type="pct"/>
            <w:vMerge/>
            <w:shd w:val="clear" w:color="auto" w:fill="EAF1DD"/>
            <w:vAlign w:val="center"/>
          </w:tcPr>
          <w:p w:rsidR="0019583F" w:rsidRPr="0019583F" w:rsidRDefault="0019583F" w:rsidP="00A334F8">
            <w:pPr>
              <w:spacing w:line="240" w:lineRule="auto"/>
              <w:ind w:firstLine="0"/>
            </w:pPr>
          </w:p>
        </w:tc>
        <w:tc>
          <w:tcPr>
            <w:tcW w:w="827" w:type="pct"/>
            <w:vMerge/>
            <w:shd w:val="clear" w:color="auto" w:fill="EAF1DD"/>
            <w:vAlign w:val="center"/>
          </w:tcPr>
          <w:p w:rsidR="0019583F" w:rsidRPr="0019583F" w:rsidRDefault="0019583F" w:rsidP="00A334F8">
            <w:pPr>
              <w:spacing w:line="240" w:lineRule="auto"/>
              <w:ind w:firstLine="0"/>
            </w:pPr>
          </w:p>
        </w:tc>
      </w:tr>
      <w:tr w:rsidR="0019583F" w:rsidRPr="00D357EE" w:rsidTr="00A334F8">
        <w:trPr>
          <w:cantSplit/>
          <w:trHeight w:val="91"/>
        </w:trPr>
        <w:tc>
          <w:tcPr>
            <w:tcW w:w="148" w:type="pct"/>
            <w:tcBorders>
              <w:bottom w:val="single" w:sz="2" w:space="0" w:color="000000"/>
            </w:tcBorders>
            <w:shd w:val="clear" w:color="auto" w:fill="EAF1DD"/>
            <w:vAlign w:val="center"/>
          </w:tcPr>
          <w:p w:rsidR="0019583F" w:rsidRPr="0019583F" w:rsidRDefault="0019583F" w:rsidP="00A334F8">
            <w:pPr>
              <w:pStyle w:val="Akapitzlist"/>
              <w:snapToGrid w:val="0"/>
              <w:spacing w:line="240" w:lineRule="auto"/>
              <w:ind w:left="0" w:firstLine="0"/>
              <w:jc w:val="center"/>
              <w:rPr>
                <w:sz w:val="18"/>
                <w:szCs w:val="18"/>
              </w:rPr>
            </w:pPr>
            <w:r w:rsidRPr="0019583F">
              <w:rPr>
                <w:sz w:val="18"/>
                <w:szCs w:val="18"/>
              </w:rPr>
              <w:t>1</w:t>
            </w:r>
          </w:p>
        </w:tc>
        <w:tc>
          <w:tcPr>
            <w:tcW w:w="701"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3</w:t>
            </w:r>
          </w:p>
        </w:tc>
        <w:tc>
          <w:tcPr>
            <w:tcW w:w="410"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5</w:t>
            </w:r>
          </w:p>
        </w:tc>
        <w:tc>
          <w:tcPr>
            <w:tcW w:w="308"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6</w:t>
            </w:r>
          </w:p>
        </w:tc>
        <w:tc>
          <w:tcPr>
            <w:tcW w:w="381"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7</w:t>
            </w:r>
          </w:p>
        </w:tc>
        <w:tc>
          <w:tcPr>
            <w:tcW w:w="437"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8</w:t>
            </w:r>
          </w:p>
        </w:tc>
        <w:tc>
          <w:tcPr>
            <w:tcW w:w="323"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9</w:t>
            </w:r>
          </w:p>
        </w:tc>
        <w:tc>
          <w:tcPr>
            <w:tcW w:w="1465"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10</w:t>
            </w:r>
          </w:p>
        </w:tc>
        <w:tc>
          <w:tcPr>
            <w:tcW w:w="827" w:type="pct"/>
            <w:tcBorders>
              <w:bottom w:val="single" w:sz="2" w:space="0" w:color="000000"/>
            </w:tcBorders>
            <w:shd w:val="clear" w:color="auto" w:fill="EAF1DD"/>
            <w:vAlign w:val="center"/>
          </w:tcPr>
          <w:p w:rsidR="0019583F" w:rsidRPr="0019583F" w:rsidRDefault="0019583F" w:rsidP="00A334F8">
            <w:pPr>
              <w:snapToGrid w:val="0"/>
              <w:spacing w:line="240" w:lineRule="auto"/>
              <w:ind w:firstLine="0"/>
              <w:jc w:val="center"/>
              <w:rPr>
                <w:sz w:val="18"/>
                <w:szCs w:val="18"/>
              </w:rPr>
            </w:pPr>
            <w:r w:rsidRPr="0019583F">
              <w:rPr>
                <w:sz w:val="18"/>
                <w:szCs w:val="18"/>
              </w:rPr>
              <w:t>11</w:t>
            </w:r>
          </w:p>
        </w:tc>
      </w:tr>
      <w:tr w:rsidR="0019583F" w:rsidRPr="00D357EE" w:rsidTr="00A334F8">
        <w:trPr>
          <w:trHeight w:val="395"/>
        </w:trPr>
        <w:tc>
          <w:tcPr>
            <w:tcW w:w="148" w:type="pct"/>
            <w:vMerge w:val="restart"/>
            <w:vAlign w:val="center"/>
          </w:tcPr>
          <w:p w:rsidR="0019583F" w:rsidRPr="00F96277" w:rsidRDefault="0019583F" w:rsidP="00A334F8">
            <w:pPr>
              <w:widowControl/>
              <w:suppressAutoHyphens w:val="0"/>
              <w:spacing w:line="240" w:lineRule="auto"/>
              <w:ind w:firstLine="0"/>
              <w:jc w:val="center"/>
              <w:rPr>
                <w:sz w:val="18"/>
                <w:szCs w:val="18"/>
              </w:rPr>
            </w:pPr>
            <w:r w:rsidRPr="00F96277">
              <w:rPr>
                <w:sz w:val="18"/>
                <w:szCs w:val="18"/>
              </w:rPr>
              <w:t>9.</w:t>
            </w:r>
          </w:p>
        </w:tc>
        <w:tc>
          <w:tcPr>
            <w:tcW w:w="701" w:type="pct"/>
            <w:vMerge w:val="restart"/>
            <w:vAlign w:val="center"/>
          </w:tcPr>
          <w:p w:rsidR="00F96277" w:rsidRPr="00F96277" w:rsidRDefault="00F96277" w:rsidP="00F96277">
            <w:pPr>
              <w:spacing w:line="240" w:lineRule="auto"/>
              <w:ind w:firstLine="0"/>
              <w:jc w:val="left"/>
              <w:rPr>
                <w:rFonts w:cs="Arial"/>
                <w:bCs/>
                <w:sz w:val="18"/>
                <w:szCs w:val="18"/>
                <w:lang w:val="en-US"/>
              </w:rPr>
            </w:pPr>
            <w:r w:rsidRPr="00F96277">
              <w:rPr>
                <w:rFonts w:cs="Arial"/>
                <w:bCs/>
                <w:i/>
                <w:sz w:val="18"/>
                <w:szCs w:val="18"/>
                <w:lang w:val="en-US"/>
              </w:rPr>
              <w:t xml:space="preserve">Mergus merganser </w:t>
            </w:r>
            <w:r w:rsidRPr="00F96277">
              <w:rPr>
                <w:rFonts w:cs="Arial"/>
                <w:bCs/>
                <w:sz w:val="18"/>
                <w:szCs w:val="18"/>
                <w:lang w:val="en-US"/>
              </w:rPr>
              <w:t>(nurogęś)</w:t>
            </w:r>
          </w:p>
          <w:p w:rsidR="0019583F" w:rsidRPr="00D357EE" w:rsidRDefault="00F96277" w:rsidP="00F96277">
            <w:pPr>
              <w:spacing w:line="240" w:lineRule="auto"/>
              <w:ind w:firstLine="0"/>
              <w:jc w:val="left"/>
              <w:rPr>
                <w:rFonts w:cs="Arial"/>
                <w:bCs/>
                <w:color w:val="FF0000"/>
                <w:sz w:val="18"/>
                <w:szCs w:val="18"/>
                <w:lang w:val="en-US"/>
              </w:rPr>
            </w:pPr>
            <w:r w:rsidRPr="00F96277">
              <w:rPr>
                <w:rFonts w:cs="Arial"/>
                <w:b/>
                <w:bCs/>
                <w:sz w:val="18"/>
                <w:szCs w:val="18"/>
                <w:lang w:val="en-US"/>
              </w:rPr>
              <w:t>A070 - C</w:t>
            </w: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1</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D357EE" w:rsidRDefault="0019583F" w:rsidP="00AB3F0E">
            <w:pPr>
              <w:snapToGrid w:val="0"/>
              <w:spacing w:line="240" w:lineRule="auto"/>
              <w:ind w:firstLine="0"/>
              <w:jc w:val="left"/>
              <w:rPr>
                <w:color w:val="FF0000"/>
                <w:sz w:val="18"/>
                <w:szCs w:val="18"/>
              </w:rPr>
            </w:pPr>
            <w:r w:rsidRPr="00F96277">
              <w:rPr>
                <w:sz w:val="18"/>
                <w:szCs w:val="18"/>
              </w:rPr>
              <w:t xml:space="preserve">W zasięgu Nadleśnictwa znajdują się 3 stanowiska, na jego gruntach </w:t>
            </w:r>
            <w:r w:rsidR="00F96277" w:rsidRPr="00F96277">
              <w:rPr>
                <w:sz w:val="18"/>
                <w:szCs w:val="18"/>
              </w:rPr>
              <w:t>2</w:t>
            </w:r>
            <w:r w:rsidRPr="00F96277">
              <w:rPr>
                <w:sz w:val="18"/>
                <w:szCs w:val="18"/>
              </w:rPr>
              <w:t xml:space="preserve">. </w:t>
            </w:r>
            <w:r w:rsidR="00AB3F0E" w:rsidRPr="00AB3F0E">
              <w:rPr>
                <w:sz w:val="18"/>
                <w:szCs w:val="18"/>
              </w:rPr>
              <w:t xml:space="preserve">Planowane w planie urządzenia lasu zabiegi nie wpłyną negatywnie na wielkość populacji gatunku. </w:t>
            </w:r>
            <w:r w:rsidRPr="00F96277">
              <w:rPr>
                <w:sz w:val="18"/>
                <w:szCs w:val="18"/>
              </w:rPr>
              <w:t xml:space="preserve">Na  stanowiskach nie występuje zagrożenie znacząco negatywnego oddziaływania planu urządzenia lasu na gatunek i jego siedlisko.  </w:t>
            </w:r>
          </w:p>
        </w:tc>
        <w:tc>
          <w:tcPr>
            <w:tcW w:w="827" w:type="pct"/>
            <w:vMerge w:val="restart"/>
          </w:tcPr>
          <w:p w:rsidR="0019583F" w:rsidRPr="00D357EE" w:rsidRDefault="0019583F" w:rsidP="00F96277">
            <w:pPr>
              <w:snapToGrid w:val="0"/>
              <w:spacing w:line="240" w:lineRule="auto"/>
              <w:ind w:firstLine="0"/>
              <w:jc w:val="left"/>
              <w:rPr>
                <w:color w:val="FF0000"/>
                <w:sz w:val="18"/>
                <w:szCs w:val="18"/>
              </w:rPr>
            </w:pPr>
            <w:r w:rsidRPr="00F96277">
              <w:rPr>
                <w:sz w:val="18"/>
                <w:szCs w:val="18"/>
              </w:rPr>
              <w:t>Ochrona gatunkowa</w:t>
            </w:r>
            <w:r w:rsidR="00F96277" w:rsidRPr="00F96277">
              <w:rPr>
                <w:sz w:val="18"/>
                <w:szCs w:val="18"/>
              </w:rPr>
              <w:t>, pozostawianie drzew dziuplastych</w:t>
            </w:r>
            <w:r w:rsidRPr="00F96277">
              <w:rPr>
                <w:sz w:val="18"/>
                <w:szCs w:val="18"/>
              </w:rPr>
              <w:t xml:space="preserve"> </w:t>
            </w:r>
          </w:p>
        </w:tc>
      </w:tr>
      <w:tr w:rsidR="0019583F" w:rsidRPr="00D357EE" w:rsidTr="00A334F8">
        <w:trPr>
          <w:trHeight w:val="429"/>
        </w:trPr>
        <w:tc>
          <w:tcPr>
            <w:tcW w:w="148" w:type="pct"/>
            <w:vMerge/>
            <w:vAlign w:val="center"/>
          </w:tcPr>
          <w:p w:rsidR="0019583F" w:rsidRPr="00F96277" w:rsidRDefault="0019583F" w:rsidP="00A334F8">
            <w:pPr>
              <w:pStyle w:val="Akapitzlist"/>
              <w:numPr>
                <w:ilvl w:val="0"/>
                <w:numId w:val="47"/>
              </w:numPr>
              <w:spacing w:line="240" w:lineRule="auto"/>
              <w:ind w:left="57" w:firstLine="0"/>
            </w:pPr>
          </w:p>
        </w:tc>
        <w:tc>
          <w:tcPr>
            <w:tcW w:w="701" w:type="pct"/>
            <w:vMerge/>
            <w:vAlign w:val="center"/>
          </w:tcPr>
          <w:p w:rsidR="0019583F" w:rsidRPr="00D357EE"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2</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pacing w:line="240" w:lineRule="auto"/>
              <w:ind w:firstLine="0"/>
              <w:jc w:val="left"/>
              <w:rPr>
                <w:color w:val="FF0000"/>
              </w:rPr>
            </w:pPr>
          </w:p>
        </w:tc>
      </w:tr>
      <w:tr w:rsidR="0019583F" w:rsidRPr="00D357EE" w:rsidTr="00A334F8">
        <w:trPr>
          <w:trHeight w:val="23"/>
        </w:trPr>
        <w:tc>
          <w:tcPr>
            <w:tcW w:w="148" w:type="pct"/>
            <w:vMerge/>
            <w:vAlign w:val="center"/>
          </w:tcPr>
          <w:p w:rsidR="0019583F" w:rsidRPr="00F96277" w:rsidRDefault="0019583F" w:rsidP="00A334F8">
            <w:pPr>
              <w:pStyle w:val="Akapitzlist"/>
              <w:numPr>
                <w:ilvl w:val="0"/>
                <w:numId w:val="47"/>
              </w:numPr>
              <w:spacing w:line="240" w:lineRule="auto"/>
              <w:ind w:left="57" w:firstLine="0"/>
            </w:pPr>
          </w:p>
        </w:tc>
        <w:tc>
          <w:tcPr>
            <w:tcW w:w="701" w:type="pct"/>
            <w:vMerge/>
            <w:vAlign w:val="center"/>
          </w:tcPr>
          <w:p w:rsidR="0019583F" w:rsidRPr="00D357EE"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3</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pacing w:line="240" w:lineRule="auto"/>
              <w:ind w:firstLine="0"/>
              <w:jc w:val="left"/>
              <w:rPr>
                <w:color w:val="FF0000"/>
              </w:rPr>
            </w:pPr>
          </w:p>
        </w:tc>
      </w:tr>
      <w:tr w:rsidR="0019583F" w:rsidRPr="00D357EE" w:rsidTr="00A334F8">
        <w:trPr>
          <w:trHeight w:val="568"/>
        </w:trPr>
        <w:tc>
          <w:tcPr>
            <w:tcW w:w="148" w:type="pct"/>
            <w:vMerge w:val="restart"/>
            <w:vAlign w:val="center"/>
          </w:tcPr>
          <w:p w:rsidR="0019583F" w:rsidRPr="00F96277" w:rsidRDefault="0019583F" w:rsidP="00A334F8">
            <w:pPr>
              <w:widowControl/>
              <w:suppressAutoHyphens w:val="0"/>
              <w:spacing w:line="240" w:lineRule="auto"/>
              <w:ind w:firstLine="0"/>
              <w:jc w:val="center"/>
              <w:rPr>
                <w:sz w:val="18"/>
                <w:szCs w:val="18"/>
              </w:rPr>
            </w:pPr>
            <w:r w:rsidRPr="00F96277">
              <w:rPr>
                <w:sz w:val="18"/>
                <w:szCs w:val="18"/>
              </w:rPr>
              <w:t>10.</w:t>
            </w:r>
          </w:p>
        </w:tc>
        <w:tc>
          <w:tcPr>
            <w:tcW w:w="701" w:type="pct"/>
            <w:vMerge w:val="restart"/>
            <w:vAlign w:val="center"/>
          </w:tcPr>
          <w:p w:rsidR="00F96277" w:rsidRPr="00F96277" w:rsidRDefault="00F96277" w:rsidP="00F96277">
            <w:pPr>
              <w:spacing w:line="240" w:lineRule="auto"/>
              <w:ind w:firstLine="0"/>
              <w:jc w:val="left"/>
              <w:rPr>
                <w:rFonts w:cs="Arial"/>
                <w:bCs/>
                <w:sz w:val="18"/>
                <w:szCs w:val="18"/>
              </w:rPr>
            </w:pPr>
            <w:r w:rsidRPr="00F96277">
              <w:rPr>
                <w:rFonts w:cs="Arial"/>
                <w:bCs/>
                <w:i/>
                <w:sz w:val="18"/>
                <w:szCs w:val="18"/>
              </w:rPr>
              <w:t>Milvus migrans</w:t>
            </w:r>
            <w:r w:rsidRPr="00F96277">
              <w:rPr>
                <w:rFonts w:cs="Arial"/>
                <w:bCs/>
                <w:sz w:val="18"/>
                <w:szCs w:val="18"/>
              </w:rPr>
              <w:t xml:space="preserve"> (kania czarna)</w:t>
            </w:r>
          </w:p>
          <w:p w:rsidR="0019583F" w:rsidRPr="00F96277" w:rsidRDefault="00F96277" w:rsidP="00F96277">
            <w:pPr>
              <w:spacing w:line="240" w:lineRule="auto"/>
              <w:ind w:firstLine="0"/>
              <w:jc w:val="left"/>
              <w:rPr>
                <w:rFonts w:cs="Arial"/>
                <w:bCs/>
                <w:color w:val="FF0000"/>
                <w:sz w:val="18"/>
                <w:szCs w:val="18"/>
              </w:rPr>
            </w:pPr>
            <w:r w:rsidRPr="00F96277">
              <w:rPr>
                <w:rFonts w:cs="Arial"/>
                <w:b/>
                <w:bCs/>
                <w:sz w:val="18"/>
                <w:szCs w:val="18"/>
              </w:rPr>
              <w:t>A073 - C</w:t>
            </w: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1</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0</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AB3F0E" w:rsidRDefault="0019583F" w:rsidP="00AB3F0E">
            <w:pPr>
              <w:snapToGrid w:val="0"/>
              <w:spacing w:line="240" w:lineRule="auto"/>
              <w:ind w:firstLine="0"/>
              <w:jc w:val="left"/>
              <w:rPr>
                <w:sz w:val="18"/>
                <w:szCs w:val="18"/>
              </w:rPr>
            </w:pPr>
            <w:r w:rsidRPr="00AB3F0E">
              <w:rPr>
                <w:sz w:val="18"/>
                <w:szCs w:val="18"/>
              </w:rPr>
              <w:t>W zasięgu</w:t>
            </w:r>
            <w:r w:rsidR="00F96277" w:rsidRPr="00AB3F0E">
              <w:rPr>
                <w:sz w:val="18"/>
                <w:szCs w:val="18"/>
              </w:rPr>
              <w:t xml:space="preserve"> i jednocześnie na</w:t>
            </w:r>
            <w:r w:rsidRPr="00AB3F0E">
              <w:rPr>
                <w:sz w:val="18"/>
                <w:szCs w:val="18"/>
              </w:rPr>
              <w:t xml:space="preserve"> Nadleśn</w:t>
            </w:r>
            <w:r w:rsidR="00F96277" w:rsidRPr="00AB3F0E">
              <w:rPr>
                <w:sz w:val="18"/>
                <w:szCs w:val="18"/>
              </w:rPr>
              <w:t>ictwa znajduje się 1 stanowisko</w:t>
            </w:r>
            <w:r w:rsidRPr="00AB3F0E">
              <w:rPr>
                <w:sz w:val="18"/>
                <w:szCs w:val="18"/>
              </w:rPr>
              <w:t xml:space="preserve">. </w:t>
            </w:r>
            <w:r w:rsidR="00F96277" w:rsidRPr="00AB3F0E">
              <w:rPr>
                <w:sz w:val="18"/>
                <w:szCs w:val="18"/>
              </w:rPr>
              <w:t>Miejsce jest otoczone szczególną ochroną wynikającą z</w:t>
            </w:r>
            <w:r w:rsidR="00AB3F0E">
              <w:rPr>
                <w:sz w:val="18"/>
                <w:szCs w:val="18"/>
              </w:rPr>
              <w:t xml:space="preserve"> </w:t>
            </w:r>
            <w:r w:rsidR="00F96277" w:rsidRPr="00AB3F0E">
              <w:rPr>
                <w:sz w:val="18"/>
                <w:szCs w:val="18"/>
              </w:rPr>
              <w:t xml:space="preserve">przepisów o ochronie gatunkowej (m.in. okresowe wstrzymywanie działań </w:t>
            </w:r>
            <w:r w:rsidR="00AB3F0E" w:rsidRPr="00AB3F0E">
              <w:rPr>
                <w:sz w:val="18"/>
                <w:szCs w:val="18"/>
              </w:rPr>
              <w:t>gospodarczych w </w:t>
            </w:r>
            <w:r w:rsidR="00AB3F0E">
              <w:rPr>
                <w:sz w:val="18"/>
                <w:szCs w:val="18"/>
              </w:rPr>
              <w:t xml:space="preserve">pobliżu gniazd). Na </w:t>
            </w:r>
            <w:r w:rsidR="00F96277" w:rsidRPr="00AB3F0E">
              <w:rPr>
                <w:sz w:val="18"/>
                <w:szCs w:val="18"/>
              </w:rPr>
              <w:t>stanowisk</w:t>
            </w:r>
            <w:r w:rsidR="00A45E76" w:rsidRPr="00AB3F0E">
              <w:rPr>
                <w:sz w:val="18"/>
                <w:szCs w:val="18"/>
              </w:rPr>
              <w:t>u</w:t>
            </w:r>
            <w:r w:rsidR="00F96277" w:rsidRPr="00AB3F0E">
              <w:rPr>
                <w:sz w:val="18"/>
                <w:szCs w:val="18"/>
              </w:rPr>
              <w:t xml:space="preserve"> nie występuje zagrożenie znacząco negatywnego oddziaływania planu urządzenia lasu na</w:t>
            </w:r>
            <w:r w:rsidR="00AB3F0E">
              <w:rPr>
                <w:sz w:val="18"/>
                <w:szCs w:val="18"/>
              </w:rPr>
              <w:t xml:space="preserve"> </w:t>
            </w:r>
            <w:r w:rsidR="00F96277" w:rsidRPr="00AB3F0E">
              <w:rPr>
                <w:sz w:val="18"/>
                <w:szCs w:val="18"/>
              </w:rPr>
              <w:t>gatunek i jego siedlisko.</w:t>
            </w:r>
          </w:p>
        </w:tc>
        <w:tc>
          <w:tcPr>
            <w:tcW w:w="827" w:type="pct"/>
            <w:vMerge w:val="restart"/>
          </w:tcPr>
          <w:p w:rsidR="00F96277" w:rsidRDefault="00F96277" w:rsidP="00F96277">
            <w:pPr>
              <w:snapToGrid w:val="0"/>
              <w:spacing w:line="240" w:lineRule="auto"/>
              <w:ind w:firstLine="0"/>
              <w:jc w:val="left"/>
              <w:rPr>
                <w:sz w:val="18"/>
                <w:szCs w:val="18"/>
              </w:rPr>
            </w:pPr>
            <w:r>
              <w:rPr>
                <w:sz w:val="18"/>
                <w:szCs w:val="18"/>
              </w:rPr>
              <w:t>Ochrona strefowa</w:t>
            </w:r>
            <w:r w:rsidRPr="00841FBB">
              <w:rPr>
                <w:sz w:val="18"/>
                <w:szCs w:val="18"/>
              </w:rPr>
              <w:t xml:space="preserve"> </w:t>
            </w:r>
          </w:p>
          <w:p w:rsidR="0019583F" w:rsidRPr="00D357EE" w:rsidRDefault="007C5B36" w:rsidP="00F96277">
            <w:pPr>
              <w:snapToGrid w:val="0"/>
              <w:spacing w:line="240" w:lineRule="auto"/>
              <w:ind w:firstLine="0"/>
              <w:jc w:val="left"/>
              <w:rPr>
                <w:color w:val="FF0000"/>
                <w:sz w:val="18"/>
                <w:szCs w:val="18"/>
              </w:rPr>
            </w:pPr>
            <w:r w:rsidRPr="00F96277">
              <w:rPr>
                <w:sz w:val="18"/>
                <w:szCs w:val="18"/>
              </w:rPr>
              <w:t>Ochrona gatunkowa</w:t>
            </w:r>
          </w:p>
        </w:tc>
      </w:tr>
      <w:tr w:rsidR="0019583F" w:rsidRPr="00D357EE" w:rsidTr="00A334F8">
        <w:trPr>
          <w:trHeight w:val="562"/>
        </w:trPr>
        <w:tc>
          <w:tcPr>
            <w:tcW w:w="148" w:type="pct"/>
            <w:vMerge/>
            <w:vAlign w:val="center"/>
          </w:tcPr>
          <w:p w:rsidR="0019583F" w:rsidRPr="00F96277" w:rsidRDefault="0019583F" w:rsidP="00A334F8">
            <w:pPr>
              <w:pStyle w:val="Akapitzlist"/>
              <w:numPr>
                <w:ilvl w:val="0"/>
                <w:numId w:val="47"/>
              </w:numPr>
              <w:spacing w:line="240" w:lineRule="auto"/>
              <w:ind w:left="57" w:firstLine="0"/>
            </w:pPr>
          </w:p>
        </w:tc>
        <w:tc>
          <w:tcPr>
            <w:tcW w:w="701" w:type="pct"/>
            <w:vMerge/>
            <w:vAlign w:val="center"/>
          </w:tcPr>
          <w:p w:rsidR="0019583F" w:rsidRPr="00F96277"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2</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AB3F0E" w:rsidRDefault="0019583F" w:rsidP="00A334F8">
            <w:pPr>
              <w:snapToGrid w:val="0"/>
              <w:spacing w:line="240" w:lineRule="auto"/>
              <w:ind w:firstLine="0"/>
              <w:jc w:val="left"/>
              <w:rPr>
                <w:sz w:val="18"/>
                <w:szCs w:val="18"/>
              </w:rPr>
            </w:pPr>
          </w:p>
        </w:tc>
        <w:tc>
          <w:tcPr>
            <w:tcW w:w="827" w:type="pct"/>
            <w:vMerge/>
          </w:tcPr>
          <w:p w:rsidR="0019583F" w:rsidRPr="00D357EE" w:rsidRDefault="0019583F" w:rsidP="00A334F8">
            <w:pPr>
              <w:spacing w:line="240" w:lineRule="auto"/>
              <w:ind w:firstLine="0"/>
              <w:jc w:val="left"/>
              <w:rPr>
                <w:color w:val="FF0000"/>
              </w:rPr>
            </w:pPr>
          </w:p>
        </w:tc>
      </w:tr>
      <w:tr w:rsidR="0019583F" w:rsidRPr="00D357EE" w:rsidTr="00A334F8">
        <w:trPr>
          <w:trHeight w:val="23"/>
        </w:trPr>
        <w:tc>
          <w:tcPr>
            <w:tcW w:w="148" w:type="pct"/>
            <w:vMerge/>
            <w:vAlign w:val="center"/>
          </w:tcPr>
          <w:p w:rsidR="0019583F" w:rsidRPr="00F96277" w:rsidRDefault="0019583F" w:rsidP="00A334F8">
            <w:pPr>
              <w:pStyle w:val="Akapitzlist"/>
              <w:numPr>
                <w:ilvl w:val="0"/>
                <w:numId w:val="47"/>
              </w:numPr>
              <w:spacing w:line="240" w:lineRule="auto"/>
              <w:ind w:left="57" w:firstLine="0"/>
            </w:pPr>
          </w:p>
        </w:tc>
        <w:tc>
          <w:tcPr>
            <w:tcW w:w="701" w:type="pct"/>
            <w:vMerge/>
            <w:vAlign w:val="center"/>
          </w:tcPr>
          <w:p w:rsidR="0019583F" w:rsidRPr="00F96277"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3</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AB3F0E" w:rsidRDefault="0019583F" w:rsidP="00A334F8">
            <w:pPr>
              <w:snapToGrid w:val="0"/>
              <w:spacing w:line="240" w:lineRule="auto"/>
              <w:ind w:firstLine="0"/>
              <w:jc w:val="left"/>
              <w:rPr>
                <w:sz w:val="18"/>
                <w:szCs w:val="18"/>
              </w:rPr>
            </w:pPr>
          </w:p>
        </w:tc>
        <w:tc>
          <w:tcPr>
            <w:tcW w:w="827" w:type="pct"/>
            <w:vMerge/>
          </w:tcPr>
          <w:p w:rsidR="0019583F" w:rsidRPr="00D357EE" w:rsidRDefault="0019583F" w:rsidP="00A334F8">
            <w:pPr>
              <w:spacing w:line="240" w:lineRule="auto"/>
              <w:ind w:firstLine="0"/>
              <w:jc w:val="left"/>
              <w:rPr>
                <w:color w:val="FF0000"/>
              </w:rPr>
            </w:pPr>
          </w:p>
        </w:tc>
      </w:tr>
      <w:tr w:rsidR="0019583F" w:rsidRPr="00D357EE" w:rsidTr="00A334F8">
        <w:trPr>
          <w:trHeight w:val="299"/>
        </w:trPr>
        <w:tc>
          <w:tcPr>
            <w:tcW w:w="148" w:type="pct"/>
            <w:vMerge w:val="restart"/>
            <w:vAlign w:val="center"/>
          </w:tcPr>
          <w:p w:rsidR="0019583F" w:rsidRPr="00F96277" w:rsidRDefault="0019583F" w:rsidP="00A334F8">
            <w:pPr>
              <w:widowControl/>
              <w:suppressAutoHyphens w:val="0"/>
              <w:spacing w:line="240" w:lineRule="auto"/>
              <w:ind w:firstLine="0"/>
              <w:jc w:val="center"/>
              <w:rPr>
                <w:sz w:val="18"/>
                <w:szCs w:val="18"/>
              </w:rPr>
            </w:pPr>
            <w:r w:rsidRPr="00F96277">
              <w:rPr>
                <w:sz w:val="18"/>
                <w:szCs w:val="18"/>
              </w:rPr>
              <w:t>11.</w:t>
            </w:r>
          </w:p>
        </w:tc>
        <w:tc>
          <w:tcPr>
            <w:tcW w:w="701" w:type="pct"/>
            <w:vMerge w:val="restart"/>
            <w:vAlign w:val="center"/>
          </w:tcPr>
          <w:p w:rsidR="00F96277" w:rsidRPr="00F96277" w:rsidRDefault="00F96277" w:rsidP="00F96277">
            <w:pPr>
              <w:spacing w:line="240" w:lineRule="auto"/>
              <w:ind w:firstLine="0"/>
              <w:jc w:val="left"/>
              <w:rPr>
                <w:rFonts w:cs="Arial"/>
                <w:bCs/>
                <w:sz w:val="18"/>
                <w:szCs w:val="18"/>
              </w:rPr>
            </w:pPr>
            <w:r w:rsidRPr="00F96277">
              <w:rPr>
                <w:rFonts w:cs="Arial"/>
                <w:bCs/>
                <w:i/>
                <w:sz w:val="18"/>
                <w:szCs w:val="18"/>
              </w:rPr>
              <w:t>Milvus milvus</w:t>
            </w:r>
            <w:r w:rsidRPr="00F96277">
              <w:rPr>
                <w:rFonts w:cs="Arial"/>
                <w:bCs/>
                <w:sz w:val="18"/>
                <w:szCs w:val="18"/>
              </w:rPr>
              <w:t xml:space="preserve"> (kania ruda)</w:t>
            </w:r>
          </w:p>
          <w:p w:rsidR="0019583F" w:rsidRPr="00F96277" w:rsidRDefault="00F96277" w:rsidP="00F96277">
            <w:pPr>
              <w:spacing w:line="240" w:lineRule="auto"/>
              <w:ind w:firstLine="0"/>
              <w:jc w:val="left"/>
              <w:rPr>
                <w:rFonts w:cs="Arial"/>
                <w:bCs/>
                <w:color w:val="FF0000"/>
                <w:sz w:val="18"/>
                <w:szCs w:val="18"/>
                <w:lang w:val="en-US"/>
              </w:rPr>
            </w:pPr>
            <w:r w:rsidRPr="00F96277">
              <w:rPr>
                <w:rFonts w:cs="Arial"/>
                <w:b/>
                <w:bCs/>
                <w:sz w:val="18"/>
                <w:szCs w:val="18"/>
              </w:rPr>
              <w:t>A074 - C</w:t>
            </w: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1</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D357EE" w:rsidRDefault="0019583F" w:rsidP="00AB3F0E">
            <w:pPr>
              <w:snapToGrid w:val="0"/>
              <w:spacing w:line="240" w:lineRule="auto"/>
              <w:ind w:firstLine="0"/>
              <w:jc w:val="left"/>
              <w:rPr>
                <w:color w:val="FF0000"/>
                <w:sz w:val="18"/>
                <w:szCs w:val="18"/>
              </w:rPr>
            </w:pPr>
            <w:r w:rsidRPr="00F96277">
              <w:rPr>
                <w:sz w:val="18"/>
                <w:szCs w:val="18"/>
              </w:rPr>
              <w:t xml:space="preserve">W zasięgu Nadleśnictwa </w:t>
            </w:r>
            <w:r w:rsidR="00F96277" w:rsidRPr="00F96277">
              <w:rPr>
                <w:sz w:val="18"/>
                <w:szCs w:val="18"/>
              </w:rPr>
              <w:t>i jednocześnie na jego gruntach znajdują się 2</w:t>
            </w:r>
            <w:r w:rsidRPr="00F96277">
              <w:rPr>
                <w:sz w:val="18"/>
                <w:szCs w:val="18"/>
              </w:rPr>
              <w:t xml:space="preserve"> stanowisk</w:t>
            </w:r>
            <w:r w:rsidR="00F96277" w:rsidRPr="00F96277">
              <w:rPr>
                <w:sz w:val="18"/>
                <w:szCs w:val="18"/>
              </w:rPr>
              <w:t>a</w:t>
            </w:r>
            <w:r w:rsidRPr="00F96277">
              <w:rPr>
                <w:sz w:val="18"/>
                <w:szCs w:val="18"/>
              </w:rPr>
              <w:t xml:space="preserve">. </w:t>
            </w:r>
            <w:r w:rsidR="00F96277" w:rsidRPr="0019583F">
              <w:rPr>
                <w:sz w:val="18"/>
                <w:szCs w:val="18"/>
              </w:rPr>
              <w:t>Miejsc</w:t>
            </w:r>
            <w:r w:rsidR="00A45E76">
              <w:rPr>
                <w:sz w:val="18"/>
                <w:szCs w:val="18"/>
              </w:rPr>
              <w:t>a są</w:t>
            </w:r>
            <w:r w:rsidR="00F96277" w:rsidRPr="0019583F">
              <w:rPr>
                <w:sz w:val="18"/>
                <w:szCs w:val="18"/>
              </w:rPr>
              <w:t xml:space="preserve"> otoczone szczególną ochroną wynikającą z</w:t>
            </w:r>
            <w:r w:rsidR="00AB3F0E">
              <w:rPr>
                <w:sz w:val="18"/>
                <w:szCs w:val="18"/>
              </w:rPr>
              <w:t xml:space="preserve"> </w:t>
            </w:r>
            <w:r w:rsidR="00F96277" w:rsidRPr="0019583F">
              <w:rPr>
                <w:sz w:val="18"/>
                <w:szCs w:val="18"/>
              </w:rPr>
              <w:t xml:space="preserve">przepisów o ochronie gatunkowej (m.in. okresowe wstrzymywanie działań </w:t>
            </w:r>
            <w:r w:rsidR="00F96277" w:rsidRPr="00841FBB">
              <w:rPr>
                <w:sz w:val="18"/>
                <w:szCs w:val="18"/>
              </w:rPr>
              <w:t>gospodarczych w</w:t>
            </w:r>
            <w:r w:rsidR="00A45E76">
              <w:rPr>
                <w:sz w:val="18"/>
                <w:szCs w:val="18"/>
              </w:rPr>
              <w:t> </w:t>
            </w:r>
            <w:r w:rsidR="00F96277" w:rsidRPr="00841FBB">
              <w:rPr>
                <w:sz w:val="18"/>
                <w:szCs w:val="18"/>
              </w:rPr>
              <w:t>pobliżu gniazd). Na</w:t>
            </w:r>
            <w:r w:rsidR="00AB3F0E">
              <w:rPr>
                <w:sz w:val="18"/>
                <w:szCs w:val="18"/>
              </w:rPr>
              <w:t xml:space="preserve"> </w:t>
            </w:r>
            <w:r w:rsidR="00F96277" w:rsidRPr="00841FBB">
              <w:rPr>
                <w:sz w:val="18"/>
                <w:szCs w:val="18"/>
              </w:rPr>
              <w:t xml:space="preserve"> stanowiskach nie występuje zagrożenie znacząco </w:t>
            </w:r>
            <w:r w:rsidR="00F96277" w:rsidRPr="00352D4B">
              <w:rPr>
                <w:sz w:val="18"/>
                <w:szCs w:val="18"/>
              </w:rPr>
              <w:t>negatywnego oddziaływania planu urządzenia lasu na</w:t>
            </w:r>
            <w:r w:rsidR="00AB3F0E">
              <w:rPr>
                <w:sz w:val="18"/>
                <w:szCs w:val="18"/>
              </w:rPr>
              <w:t xml:space="preserve"> </w:t>
            </w:r>
            <w:r w:rsidR="00F96277" w:rsidRPr="00352D4B">
              <w:rPr>
                <w:sz w:val="18"/>
                <w:szCs w:val="18"/>
              </w:rPr>
              <w:t>gatunek i jego siedlisko.</w:t>
            </w:r>
          </w:p>
        </w:tc>
        <w:tc>
          <w:tcPr>
            <w:tcW w:w="827" w:type="pct"/>
            <w:vMerge w:val="restart"/>
          </w:tcPr>
          <w:p w:rsidR="00F96277" w:rsidRDefault="00F96277" w:rsidP="00F96277">
            <w:pPr>
              <w:snapToGrid w:val="0"/>
              <w:spacing w:line="240" w:lineRule="auto"/>
              <w:ind w:firstLine="0"/>
              <w:jc w:val="left"/>
              <w:rPr>
                <w:sz w:val="18"/>
                <w:szCs w:val="18"/>
              </w:rPr>
            </w:pPr>
            <w:r>
              <w:rPr>
                <w:sz w:val="18"/>
                <w:szCs w:val="18"/>
              </w:rPr>
              <w:t>Ochrona strefowa</w:t>
            </w:r>
            <w:r w:rsidRPr="00841FBB">
              <w:rPr>
                <w:sz w:val="18"/>
                <w:szCs w:val="18"/>
              </w:rPr>
              <w:t xml:space="preserve"> </w:t>
            </w:r>
          </w:p>
          <w:p w:rsidR="0019583F" w:rsidRPr="00D357EE" w:rsidRDefault="007C5B36" w:rsidP="00F96277">
            <w:pPr>
              <w:snapToGrid w:val="0"/>
              <w:spacing w:line="240" w:lineRule="auto"/>
              <w:ind w:firstLine="0"/>
              <w:jc w:val="left"/>
              <w:rPr>
                <w:color w:val="FF0000"/>
                <w:sz w:val="18"/>
                <w:szCs w:val="18"/>
              </w:rPr>
            </w:pPr>
            <w:r w:rsidRPr="00F96277">
              <w:rPr>
                <w:sz w:val="18"/>
                <w:szCs w:val="18"/>
              </w:rPr>
              <w:t>Ochrona gatunkowa</w:t>
            </w:r>
          </w:p>
        </w:tc>
      </w:tr>
      <w:tr w:rsidR="0019583F" w:rsidRPr="00D357EE" w:rsidTr="00A334F8">
        <w:trPr>
          <w:trHeight w:val="358"/>
        </w:trPr>
        <w:tc>
          <w:tcPr>
            <w:tcW w:w="148" w:type="pct"/>
            <w:vMerge/>
            <w:vAlign w:val="center"/>
          </w:tcPr>
          <w:p w:rsidR="0019583F" w:rsidRPr="00D357EE" w:rsidRDefault="0019583F" w:rsidP="00A334F8">
            <w:pPr>
              <w:pStyle w:val="Akapitzlist"/>
              <w:numPr>
                <w:ilvl w:val="0"/>
                <w:numId w:val="47"/>
              </w:numPr>
              <w:spacing w:line="240" w:lineRule="auto"/>
              <w:ind w:left="57" w:firstLine="0"/>
              <w:rPr>
                <w:color w:val="FF0000"/>
              </w:rPr>
            </w:pPr>
          </w:p>
        </w:tc>
        <w:tc>
          <w:tcPr>
            <w:tcW w:w="701" w:type="pct"/>
            <w:vMerge/>
            <w:vAlign w:val="center"/>
          </w:tcPr>
          <w:p w:rsidR="0019583F" w:rsidRPr="00D357EE"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2</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vAlign w:val="center"/>
          </w:tcPr>
          <w:p w:rsidR="0019583F" w:rsidRPr="00D357EE" w:rsidRDefault="0019583F" w:rsidP="00A334F8">
            <w:pPr>
              <w:spacing w:line="240" w:lineRule="auto"/>
              <w:ind w:firstLine="0"/>
              <w:rPr>
                <w:color w:val="FF0000"/>
              </w:rPr>
            </w:pPr>
          </w:p>
        </w:tc>
      </w:tr>
      <w:tr w:rsidR="0019583F" w:rsidRPr="00D357EE" w:rsidTr="00A334F8">
        <w:trPr>
          <w:trHeight w:val="23"/>
        </w:trPr>
        <w:tc>
          <w:tcPr>
            <w:tcW w:w="148" w:type="pct"/>
            <w:vMerge/>
            <w:vAlign w:val="center"/>
          </w:tcPr>
          <w:p w:rsidR="0019583F" w:rsidRPr="00D357EE" w:rsidRDefault="0019583F" w:rsidP="00A334F8">
            <w:pPr>
              <w:pStyle w:val="Akapitzlist"/>
              <w:numPr>
                <w:ilvl w:val="0"/>
                <w:numId w:val="47"/>
              </w:numPr>
              <w:spacing w:line="240" w:lineRule="auto"/>
              <w:ind w:left="57" w:firstLine="0"/>
              <w:rPr>
                <w:color w:val="FF0000"/>
              </w:rPr>
            </w:pPr>
          </w:p>
        </w:tc>
        <w:tc>
          <w:tcPr>
            <w:tcW w:w="701" w:type="pct"/>
            <w:vMerge/>
            <w:vAlign w:val="center"/>
          </w:tcPr>
          <w:p w:rsidR="0019583F" w:rsidRPr="00D357EE" w:rsidRDefault="0019583F" w:rsidP="00A334F8">
            <w:pPr>
              <w:spacing w:line="240" w:lineRule="auto"/>
              <w:ind w:firstLine="0"/>
              <w:rPr>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3</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vAlign w:val="center"/>
          </w:tcPr>
          <w:p w:rsidR="0019583F" w:rsidRPr="00D357EE" w:rsidRDefault="0019583F" w:rsidP="00A334F8">
            <w:pPr>
              <w:spacing w:line="240" w:lineRule="auto"/>
              <w:ind w:firstLine="0"/>
              <w:rPr>
                <w:color w:val="FF0000"/>
              </w:rPr>
            </w:pPr>
          </w:p>
        </w:tc>
      </w:tr>
      <w:tr w:rsidR="0019583F" w:rsidRPr="00D357EE" w:rsidTr="00A334F8">
        <w:trPr>
          <w:trHeight w:val="263"/>
        </w:trPr>
        <w:tc>
          <w:tcPr>
            <w:tcW w:w="148" w:type="pct"/>
            <w:vMerge w:val="restart"/>
            <w:vAlign w:val="center"/>
          </w:tcPr>
          <w:p w:rsidR="0019583F" w:rsidRPr="008A0A32" w:rsidRDefault="0019583F" w:rsidP="00A334F8">
            <w:pPr>
              <w:widowControl/>
              <w:suppressAutoHyphens w:val="0"/>
              <w:spacing w:line="240" w:lineRule="auto"/>
              <w:ind w:firstLine="0"/>
              <w:jc w:val="center"/>
              <w:rPr>
                <w:sz w:val="18"/>
                <w:szCs w:val="18"/>
              </w:rPr>
            </w:pPr>
            <w:r>
              <w:rPr>
                <w:sz w:val="18"/>
                <w:szCs w:val="18"/>
              </w:rPr>
              <w:t>12</w:t>
            </w:r>
            <w:r w:rsidRPr="008A0A32">
              <w:rPr>
                <w:sz w:val="18"/>
                <w:szCs w:val="18"/>
              </w:rPr>
              <w:t>.</w:t>
            </w:r>
          </w:p>
        </w:tc>
        <w:tc>
          <w:tcPr>
            <w:tcW w:w="701" w:type="pct"/>
            <w:vMerge w:val="restart"/>
            <w:vAlign w:val="center"/>
          </w:tcPr>
          <w:p w:rsidR="007D1B76" w:rsidRPr="007D1B76" w:rsidRDefault="007D1B76" w:rsidP="007D1B76">
            <w:pPr>
              <w:spacing w:line="240" w:lineRule="auto"/>
              <w:ind w:firstLine="0"/>
              <w:jc w:val="left"/>
              <w:rPr>
                <w:rFonts w:cs="Arial"/>
                <w:bCs/>
                <w:sz w:val="18"/>
                <w:szCs w:val="18"/>
              </w:rPr>
            </w:pPr>
            <w:r w:rsidRPr="007D1B76">
              <w:rPr>
                <w:rFonts w:cs="Arial"/>
                <w:bCs/>
                <w:i/>
                <w:sz w:val="18"/>
                <w:szCs w:val="18"/>
              </w:rPr>
              <w:t xml:space="preserve">Pernis apivorus </w:t>
            </w:r>
            <w:r w:rsidRPr="007D1B76">
              <w:rPr>
                <w:rFonts w:cs="Arial"/>
                <w:bCs/>
                <w:sz w:val="18"/>
                <w:szCs w:val="18"/>
              </w:rPr>
              <w:t>(trzmielojad)</w:t>
            </w:r>
          </w:p>
          <w:p w:rsidR="0019583F" w:rsidRPr="007D1B76" w:rsidRDefault="007D1B76" w:rsidP="007D1B76">
            <w:pPr>
              <w:spacing w:line="240" w:lineRule="auto"/>
              <w:ind w:firstLine="0"/>
              <w:jc w:val="left"/>
              <w:rPr>
                <w:rFonts w:cs="Arial"/>
                <w:bCs/>
                <w:i/>
                <w:sz w:val="18"/>
                <w:szCs w:val="18"/>
              </w:rPr>
            </w:pPr>
            <w:r w:rsidRPr="007D1B76">
              <w:rPr>
                <w:rFonts w:cs="Arial"/>
                <w:b/>
                <w:bCs/>
                <w:sz w:val="18"/>
                <w:szCs w:val="18"/>
              </w:rPr>
              <w:t>A072 - C</w:t>
            </w: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1</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0</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D357EE" w:rsidRDefault="0019583F" w:rsidP="007D1B76">
            <w:pPr>
              <w:snapToGrid w:val="0"/>
              <w:spacing w:line="240" w:lineRule="auto"/>
              <w:ind w:firstLine="0"/>
              <w:jc w:val="left"/>
              <w:rPr>
                <w:color w:val="FF0000"/>
                <w:sz w:val="18"/>
                <w:szCs w:val="18"/>
              </w:rPr>
            </w:pPr>
            <w:r w:rsidRPr="0019583F">
              <w:rPr>
                <w:sz w:val="18"/>
                <w:szCs w:val="18"/>
              </w:rPr>
              <w:t xml:space="preserve">W zasięgu Nadleśnictwa wykazano </w:t>
            </w:r>
            <w:r w:rsidR="007D1B76">
              <w:rPr>
                <w:sz w:val="18"/>
                <w:szCs w:val="18"/>
              </w:rPr>
              <w:t>6</w:t>
            </w:r>
            <w:r w:rsidRPr="0019583F">
              <w:rPr>
                <w:sz w:val="18"/>
                <w:szCs w:val="18"/>
              </w:rPr>
              <w:t xml:space="preserve"> stanowisk, w tym na jego gruntach 5</w:t>
            </w:r>
            <w:r w:rsidR="00AB3F0E">
              <w:rPr>
                <w:sz w:val="18"/>
                <w:szCs w:val="18"/>
              </w:rPr>
              <w:t>.</w:t>
            </w:r>
            <w:r w:rsidR="00AB3F0E" w:rsidRPr="00AB3F0E">
              <w:rPr>
                <w:sz w:val="18"/>
                <w:szCs w:val="18"/>
              </w:rPr>
              <w:t xml:space="preserve"> Planowane w planie urządzenia lasu zabiegi nie wpłyną negatywnie na wielkość populacji gatunku. </w:t>
            </w:r>
            <w:r w:rsidRPr="0019583F">
              <w:rPr>
                <w:sz w:val="18"/>
                <w:szCs w:val="18"/>
              </w:rPr>
              <w:t xml:space="preserve">Na  stanowiskach nie występuje zagrożenie znacząco negatywnego oddziaływania planu urządzenia lasu na gatunek i jego siedlisko.  </w:t>
            </w:r>
          </w:p>
        </w:tc>
        <w:tc>
          <w:tcPr>
            <w:tcW w:w="827" w:type="pct"/>
            <w:vMerge w:val="restart"/>
          </w:tcPr>
          <w:p w:rsidR="0019583F" w:rsidRPr="00D357EE" w:rsidRDefault="0019583F" w:rsidP="007D1B76">
            <w:pPr>
              <w:snapToGrid w:val="0"/>
              <w:spacing w:line="240" w:lineRule="auto"/>
              <w:ind w:firstLine="0"/>
              <w:jc w:val="left"/>
              <w:rPr>
                <w:color w:val="FF0000"/>
                <w:sz w:val="18"/>
                <w:szCs w:val="18"/>
              </w:rPr>
            </w:pPr>
            <w:r w:rsidRPr="008A0A32">
              <w:rPr>
                <w:sz w:val="18"/>
                <w:szCs w:val="18"/>
              </w:rPr>
              <w:t>Ochrona gatunkowa</w:t>
            </w:r>
          </w:p>
        </w:tc>
      </w:tr>
      <w:tr w:rsidR="0019583F" w:rsidRPr="00D357EE" w:rsidTr="00A334F8">
        <w:trPr>
          <w:trHeight w:val="309"/>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7D1B76" w:rsidRDefault="0019583F" w:rsidP="00A334F8">
            <w:pPr>
              <w:spacing w:line="240" w:lineRule="auto"/>
              <w:ind w:firstLine="0"/>
              <w:jc w:val="left"/>
              <w:rPr>
                <w:rFonts w:cs="Arial"/>
                <w:bCs/>
                <w:i/>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2</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r w:rsidR="0019583F" w:rsidRPr="00D357EE" w:rsidTr="00A334F8">
        <w:trPr>
          <w:trHeight w:val="23"/>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7D1B76" w:rsidRDefault="0019583F" w:rsidP="00A334F8">
            <w:pPr>
              <w:spacing w:line="240" w:lineRule="auto"/>
              <w:ind w:firstLine="0"/>
              <w:jc w:val="left"/>
              <w:rPr>
                <w:rFonts w:cs="Arial"/>
                <w:bCs/>
                <w:i/>
                <w:color w:val="FF0000"/>
                <w:sz w:val="18"/>
                <w:szCs w:val="18"/>
              </w:rPr>
            </w:pPr>
          </w:p>
        </w:tc>
        <w:tc>
          <w:tcPr>
            <w:tcW w:w="410"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3</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bl>
    <w:p w:rsidR="00A334F8" w:rsidRDefault="00A334F8">
      <w:r>
        <w:br w:type="page"/>
      </w:r>
    </w:p>
    <w:tbl>
      <w:tblPr>
        <w:tblpPr w:leftFromText="141" w:rightFromText="141" w:vertAnchor="text" w:tblpY="1"/>
        <w:tblOverlap w:val="neve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28"/>
        <w:gridCol w:w="2027"/>
        <w:gridCol w:w="1186"/>
        <w:gridCol w:w="891"/>
        <w:gridCol w:w="1102"/>
        <w:gridCol w:w="1264"/>
        <w:gridCol w:w="934"/>
        <w:gridCol w:w="4237"/>
        <w:gridCol w:w="2392"/>
      </w:tblGrid>
      <w:tr w:rsidR="00A334F8" w:rsidRPr="00D357EE" w:rsidTr="00A334F8">
        <w:trPr>
          <w:cantSplit/>
          <w:trHeight w:val="397"/>
        </w:trPr>
        <w:tc>
          <w:tcPr>
            <w:tcW w:w="148" w:type="pct"/>
            <w:vMerge w:val="restart"/>
            <w:shd w:val="clear" w:color="auto" w:fill="EAF1DD"/>
            <w:vAlign w:val="center"/>
          </w:tcPr>
          <w:p w:rsidR="00A334F8" w:rsidRPr="0019583F" w:rsidRDefault="00A334F8" w:rsidP="00A334F8">
            <w:pPr>
              <w:pStyle w:val="Akapitzlist"/>
              <w:snapToGrid w:val="0"/>
              <w:spacing w:line="240" w:lineRule="auto"/>
              <w:ind w:left="0" w:firstLine="0"/>
              <w:jc w:val="center"/>
              <w:rPr>
                <w:sz w:val="18"/>
                <w:szCs w:val="18"/>
              </w:rPr>
            </w:pPr>
            <w:r w:rsidRPr="0019583F">
              <w:rPr>
                <w:sz w:val="18"/>
                <w:szCs w:val="18"/>
              </w:rPr>
              <w:lastRenderedPageBreak/>
              <w:t>L.p.</w:t>
            </w:r>
          </w:p>
        </w:tc>
        <w:tc>
          <w:tcPr>
            <w:tcW w:w="701"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Nazwa gatunku oraz symbol znaczenia obszaru</w:t>
            </w:r>
          </w:p>
        </w:tc>
        <w:tc>
          <w:tcPr>
            <w:tcW w:w="410"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Wskaźniki</w:t>
            </w:r>
            <w:r w:rsidRPr="0019583F">
              <w:rPr>
                <w:sz w:val="18"/>
                <w:szCs w:val="18"/>
                <w:vertAlign w:val="superscript"/>
              </w:rPr>
              <w:t xml:space="preserve">2) </w:t>
            </w:r>
            <w:r w:rsidRPr="0019583F">
              <w:rPr>
                <w:sz w:val="18"/>
                <w:szCs w:val="18"/>
              </w:rPr>
              <w:t>zachowania  stanu ochrony przedmiotu ochrony</w:t>
            </w:r>
          </w:p>
        </w:tc>
        <w:tc>
          <w:tcPr>
            <w:tcW w:w="1449" w:type="pct"/>
            <w:gridSpan w:val="4"/>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Rodzaje planowanych czynności gospodarczych</w:t>
            </w:r>
            <w:r w:rsidRPr="0019583F">
              <w:rPr>
                <w:sz w:val="18"/>
                <w:szCs w:val="18"/>
                <w:vertAlign w:val="superscript"/>
              </w:rPr>
              <w:t>3)</w:t>
            </w:r>
            <w:r w:rsidRPr="0019583F">
              <w:rPr>
                <w:sz w:val="18"/>
                <w:szCs w:val="18"/>
              </w:rPr>
              <w:t xml:space="preserve">  i  ich przewidywany wpływ</w:t>
            </w:r>
            <w:r w:rsidRPr="0019583F">
              <w:rPr>
                <w:sz w:val="18"/>
                <w:szCs w:val="18"/>
                <w:vertAlign w:val="superscript"/>
              </w:rPr>
              <w:t>1)</w:t>
            </w:r>
            <w:r w:rsidRPr="0019583F">
              <w:rPr>
                <w:sz w:val="18"/>
                <w:szCs w:val="18"/>
              </w:rPr>
              <w:t xml:space="preserve">  na  zachowanie stanu  ochrony przedmiotów ochrony</w:t>
            </w:r>
          </w:p>
        </w:tc>
        <w:tc>
          <w:tcPr>
            <w:tcW w:w="1465"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Ogólne uwagi o gatunkach ptaków i ich ostojach oraz uwagi szczegółowe w sprawie ewentualnego oddziaływania negatywnego</w:t>
            </w:r>
          </w:p>
        </w:tc>
        <w:tc>
          <w:tcPr>
            <w:tcW w:w="827"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Działanie ograniczające negatywne oddziaływanie ustaleń PUL w urządzanym obiekcie</w:t>
            </w:r>
          </w:p>
        </w:tc>
      </w:tr>
      <w:tr w:rsidR="00A334F8" w:rsidRPr="00D357EE" w:rsidTr="00A334F8">
        <w:trPr>
          <w:cantSplit/>
          <w:trHeight w:val="473"/>
        </w:trPr>
        <w:tc>
          <w:tcPr>
            <w:tcW w:w="148" w:type="pct"/>
            <w:vMerge/>
            <w:shd w:val="clear" w:color="auto" w:fill="EAF1DD"/>
            <w:vAlign w:val="center"/>
          </w:tcPr>
          <w:p w:rsidR="00A334F8" w:rsidRPr="0019583F" w:rsidRDefault="00A334F8" w:rsidP="00A334F8">
            <w:pPr>
              <w:pStyle w:val="Akapitzlist"/>
              <w:numPr>
                <w:ilvl w:val="0"/>
                <w:numId w:val="46"/>
              </w:numPr>
              <w:spacing w:line="240" w:lineRule="auto"/>
              <w:ind w:left="0"/>
            </w:pPr>
          </w:p>
        </w:tc>
        <w:tc>
          <w:tcPr>
            <w:tcW w:w="701" w:type="pct"/>
            <w:vMerge/>
            <w:shd w:val="clear" w:color="auto" w:fill="EAF1DD"/>
            <w:vAlign w:val="center"/>
          </w:tcPr>
          <w:p w:rsidR="00A334F8" w:rsidRPr="0019583F" w:rsidRDefault="00A334F8" w:rsidP="00A334F8">
            <w:pPr>
              <w:spacing w:line="240" w:lineRule="auto"/>
              <w:ind w:firstLine="0"/>
            </w:pPr>
          </w:p>
        </w:tc>
        <w:tc>
          <w:tcPr>
            <w:tcW w:w="410" w:type="pct"/>
            <w:vMerge/>
            <w:shd w:val="clear" w:color="auto" w:fill="EAF1DD"/>
            <w:vAlign w:val="center"/>
          </w:tcPr>
          <w:p w:rsidR="00A334F8" w:rsidRPr="0019583F" w:rsidRDefault="00A334F8" w:rsidP="00A334F8">
            <w:pPr>
              <w:spacing w:line="240" w:lineRule="auto"/>
              <w:ind w:firstLine="0"/>
            </w:pPr>
          </w:p>
        </w:tc>
        <w:tc>
          <w:tcPr>
            <w:tcW w:w="308"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Odnowienia i zalesienia</w:t>
            </w:r>
          </w:p>
        </w:tc>
        <w:tc>
          <w:tcPr>
            <w:tcW w:w="381"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Pielęgnowanie  drzewostanów</w:t>
            </w:r>
          </w:p>
        </w:tc>
        <w:tc>
          <w:tcPr>
            <w:tcW w:w="437"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Rębnie częściowe</w:t>
            </w:r>
            <w:r w:rsidRPr="0019583F">
              <w:rPr>
                <w:sz w:val="18"/>
                <w:szCs w:val="18"/>
              </w:rPr>
              <w:br/>
              <w:t xml:space="preserve"> i przebudowa stopniowa</w:t>
            </w:r>
          </w:p>
        </w:tc>
        <w:tc>
          <w:tcPr>
            <w:tcW w:w="323"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Rębnie zupełne</w:t>
            </w:r>
          </w:p>
        </w:tc>
        <w:tc>
          <w:tcPr>
            <w:tcW w:w="1465" w:type="pct"/>
            <w:vMerge/>
            <w:shd w:val="clear" w:color="auto" w:fill="EAF1DD"/>
            <w:vAlign w:val="center"/>
          </w:tcPr>
          <w:p w:rsidR="00A334F8" w:rsidRPr="0019583F" w:rsidRDefault="00A334F8" w:rsidP="00A334F8">
            <w:pPr>
              <w:spacing w:line="240" w:lineRule="auto"/>
              <w:ind w:firstLine="0"/>
            </w:pPr>
          </w:p>
        </w:tc>
        <w:tc>
          <w:tcPr>
            <w:tcW w:w="827" w:type="pct"/>
            <w:vMerge/>
            <w:shd w:val="clear" w:color="auto" w:fill="EAF1DD"/>
            <w:vAlign w:val="center"/>
          </w:tcPr>
          <w:p w:rsidR="00A334F8" w:rsidRPr="0019583F" w:rsidRDefault="00A334F8" w:rsidP="00A334F8">
            <w:pPr>
              <w:spacing w:line="240" w:lineRule="auto"/>
              <w:ind w:firstLine="0"/>
            </w:pPr>
          </w:p>
        </w:tc>
      </w:tr>
      <w:tr w:rsidR="00A334F8" w:rsidRPr="00D357EE" w:rsidTr="00A334F8">
        <w:trPr>
          <w:cantSplit/>
          <w:trHeight w:val="91"/>
        </w:trPr>
        <w:tc>
          <w:tcPr>
            <w:tcW w:w="148" w:type="pct"/>
            <w:tcBorders>
              <w:bottom w:val="single" w:sz="2" w:space="0" w:color="000000"/>
            </w:tcBorders>
            <w:shd w:val="clear" w:color="auto" w:fill="EAF1DD"/>
            <w:vAlign w:val="center"/>
          </w:tcPr>
          <w:p w:rsidR="00A334F8" w:rsidRPr="0019583F" w:rsidRDefault="00A334F8" w:rsidP="00A334F8">
            <w:pPr>
              <w:pStyle w:val="Akapitzlist"/>
              <w:snapToGrid w:val="0"/>
              <w:spacing w:line="240" w:lineRule="auto"/>
              <w:ind w:left="0" w:firstLine="0"/>
              <w:jc w:val="center"/>
              <w:rPr>
                <w:sz w:val="18"/>
                <w:szCs w:val="18"/>
              </w:rPr>
            </w:pPr>
            <w:r w:rsidRPr="0019583F">
              <w:rPr>
                <w:sz w:val="18"/>
                <w:szCs w:val="18"/>
              </w:rPr>
              <w:t>1</w:t>
            </w:r>
          </w:p>
        </w:tc>
        <w:tc>
          <w:tcPr>
            <w:tcW w:w="701"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3</w:t>
            </w:r>
          </w:p>
        </w:tc>
        <w:tc>
          <w:tcPr>
            <w:tcW w:w="410"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5</w:t>
            </w:r>
          </w:p>
        </w:tc>
        <w:tc>
          <w:tcPr>
            <w:tcW w:w="308"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6</w:t>
            </w:r>
          </w:p>
        </w:tc>
        <w:tc>
          <w:tcPr>
            <w:tcW w:w="381"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7</w:t>
            </w:r>
          </w:p>
        </w:tc>
        <w:tc>
          <w:tcPr>
            <w:tcW w:w="437"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8</w:t>
            </w:r>
          </w:p>
        </w:tc>
        <w:tc>
          <w:tcPr>
            <w:tcW w:w="323"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9</w:t>
            </w:r>
          </w:p>
        </w:tc>
        <w:tc>
          <w:tcPr>
            <w:tcW w:w="1465"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10</w:t>
            </w:r>
          </w:p>
        </w:tc>
        <w:tc>
          <w:tcPr>
            <w:tcW w:w="827"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11</w:t>
            </w:r>
          </w:p>
        </w:tc>
      </w:tr>
      <w:tr w:rsidR="0019583F" w:rsidRPr="00D357EE" w:rsidTr="00A334F8">
        <w:trPr>
          <w:trHeight w:val="263"/>
        </w:trPr>
        <w:tc>
          <w:tcPr>
            <w:tcW w:w="148" w:type="pct"/>
            <w:vMerge w:val="restart"/>
            <w:vAlign w:val="center"/>
          </w:tcPr>
          <w:p w:rsidR="0019583F" w:rsidRPr="008A0A32" w:rsidRDefault="0019583F" w:rsidP="00A334F8">
            <w:pPr>
              <w:widowControl/>
              <w:suppressAutoHyphens w:val="0"/>
              <w:spacing w:line="240" w:lineRule="auto"/>
              <w:ind w:firstLine="0"/>
              <w:jc w:val="center"/>
              <w:rPr>
                <w:sz w:val="18"/>
                <w:szCs w:val="18"/>
              </w:rPr>
            </w:pPr>
            <w:r>
              <w:rPr>
                <w:sz w:val="18"/>
                <w:szCs w:val="18"/>
              </w:rPr>
              <w:t>13</w:t>
            </w:r>
            <w:r w:rsidRPr="008A0A32">
              <w:rPr>
                <w:sz w:val="18"/>
                <w:szCs w:val="18"/>
              </w:rPr>
              <w:t>.</w:t>
            </w:r>
          </w:p>
        </w:tc>
        <w:tc>
          <w:tcPr>
            <w:tcW w:w="701" w:type="pct"/>
            <w:vMerge w:val="restart"/>
            <w:vAlign w:val="center"/>
          </w:tcPr>
          <w:p w:rsidR="007D1B76" w:rsidRPr="007D1B76" w:rsidRDefault="007D1B76" w:rsidP="007D1B76">
            <w:pPr>
              <w:spacing w:line="240" w:lineRule="auto"/>
              <w:ind w:firstLine="0"/>
              <w:jc w:val="left"/>
              <w:rPr>
                <w:rFonts w:cs="Arial"/>
                <w:bCs/>
                <w:sz w:val="18"/>
                <w:szCs w:val="18"/>
              </w:rPr>
            </w:pPr>
            <w:r w:rsidRPr="007D1B76">
              <w:rPr>
                <w:rFonts w:cs="Arial"/>
                <w:bCs/>
                <w:i/>
                <w:sz w:val="18"/>
                <w:szCs w:val="18"/>
              </w:rPr>
              <w:t>Picus canus</w:t>
            </w:r>
            <w:r w:rsidRPr="007D1B76">
              <w:rPr>
                <w:rFonts w:cs="Arial"/>
                <w:bCs/>
                <w:sz w:val="18"/>
                <w:szCs w:val="18"/>
              </w:rPr>
              <w:t xml:space="preserve"> (dzięcioł zielonosiwy)</w:t>
            </w:r>
          </w:p>
          <w:p w:rsidR="0019583F" w:rsidRPr="007D1B76" w:rsidRDefault="007D1B76" w:rsidP="007D1B76">
            <w:pPr>
              <w:spacing w:line="240" w:lineRule="auto"/>
              <w:ind w:firstLine="0"/>
              <w:jc w:val="left"/>
              <w:rPr>
                <w:rFonts w:cs="Arial"/>
                <w:bCs/>
                <w:i/>
                <w:sz w:val="18"/>
                <w:szCs w:val="18"/>
              </w:rPr>
            </w:pPr>
            <w:r w:rsidRPr="007D1B76">
              <w:rPr>
                <w:rFonts w:cs="Arial"/>
                <w:b/>
                <w:bCs/>
                <w:sz w:val="18"/>
                <w:szCs w:val="18"/>
              </w:rPr>
              <w:t>A234 - C</w:t>
            </w: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1</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0</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restart"/>
            <w:vAlign w:val="center"/>
          </w:tcPr>
          <w:p w:rsidR="0019583F" w:rsidRPr="00D357EE" w:rsidRDefault="0019583F" w:rsidP="007D1B76">
            <w:pPr>
              <w:snapToGrid w:val="0"/>
              <w:spacing w:line="240" w:lineRule="auto"/>
              <w:ind w:firstLine="0"/>
              <w:jc w:val="left"/>
              <w:rPr>
                <w:color w:val="FF0000"/>
                <w:sz w:val="18"/>
                <w:szCs w:val="18"/>
              </w:rPr>
            </w:pPr>
            <w:r w:rsidRPr="0019583F">
              <w:rPr>
                <w:sz w:val="18"/>
                <w:szCs w:val="18"/>
              </w:rPr>
              <w:t xml:space="preserve">W zasięgu Nadleśnictwa wykazano </w:t>
            </w:r>
            <w:r w:rsidR="007D1B76">
              <w:rPr>
                <w:sz w:val="18"/>
                <w:szCs w:val="18"/>
              </w:rPr>
              <w:t>9</w:t>
            </w:r>
            <w:r w:rsidRPr="0019583F">
              <w:rPr>
                <w:sz w:val="18"/>
                <w:szCs w:val="18"/>
              </w:rPr>
              <w:t xml:space="preserve"> stanowisk, w tym na jego gruntach </w:t>
            </w:r>
            <w:r w:rsidR="007D1B76">
              <w:rPr>
                <w:sz w:val="18"/>
                <w:szCs w:val="18"/>
              </w:rPr>
              <w:t>7</w:t>
            </w:r>
            <w:r w:rsidRPr="0019583F">
              <w:rPr>
                <w:sz w:val="18"/>
                <w:szCs w:val="18"/>
              </w:rPr>
              <w:t xml:space="preserve">.  Planowane w planie urządzenia lasu zabiegi nie dotyczą siedlisk gatunku. Na  stanowiskach nie występuje zagrożenie znacząco negatywnego oddziaływania planu urządzenia lasu na gatunek i jego siedlisko.  </w:t>
            </w:r>
          </w:p>
        </w:tc>
        <w:tc>
          <w:tcPr>
            <w:tcW w:w="827" w:type="pct"/>
            <w:vMerge w:val="restart"/>
          </w:tcPr>
          <w:p w:rsidR="0019583F" w:rsidRPr="00D357EE" w:rsidRDefault="0019583F" w:rsidP="007D1B76">
            <w:pPr>
              <w:snapToGrid w:val="0"/>
              <w:spacing w:line="240" w:lineRule="auto"/>
              <w:ind w:firstLine="0"/>
              <w:jc w:val="left"/>
              <w:rPr>
                <w:color w:val="FF0000"/>
                <w:sz w:val="18"/>
                <w:szCs w:val="18"/>
              </w:rPr>
            </w:pPr>
            <w:r w:rsidRPr="008A0A32">
              <w:rPr>
                <w:sz w:val="18"/>
                <w:szCs w:val="18"/>
              </w:rPr>
              <w:t>Ochrona gatunkowa</w:t>
            </w:r>
          </w:p>
        </w:tc>
      </w:tr>
      <w:tr w:rsidR="0019583F" w:rsidRPr="00D357EE" w:rsidTr="00A334F8">
        <w:trPr>
          <w:trHeight w:val="309"/>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D357EE" w:rsidRDefault="0019583F" w:rsidP="00A334F8">
            <w:pPr>
              <w:spacing w:line="240" w:lineRule="auto"/>
              <w:ind w:firstLine="0"/>
              <w:jc w:val="left"/>
              <w:rPr>
                <w:rFonts w:cs="Arial"/>
                <w:bCs/>
                <w:i/>
                <w:color w:val="FF0000"/>
                <w:sz w:val="18"/>
                <w:szCs w:val="18"/>
              </w:rPr>
            </w:pP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2</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r w:rsidR="0019583F" w:rsidRPr="00D357EE" w:rsidTr="00A334F8">
        <w:trPr>
          <w:trHeight w:val="23"/>
        </w:trPr>
        <w:tc>
          <w:tcPr>
            <w:tcW w:w="148" w:type="pct"/>
            <w:vMerge/>
            <w:vAlign w:val="center"/>
          </w:tcPr>
          <w:p w:rsidR="0019583F" w:rsidRPr="00D357EE" w:rsidRDefault="0019583F" w:rsidP="00A334F8">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19583F" w:rsidRPr="00D357EE" w:rsidRDefault="0019583F" w:rsidP="00A334F8">
            <w:pPr>
              <w:spacing w:line="240" w:lineRule="auto"/>
              <w:ind w:firstLine="0"/>
              <w:jc w:val="left"/>
              <w:rPr>
                <w:rFonts w:cs="Arial"/>
                <w:bCs/>
                <w:i/>
                <w:color w:val="FF0000"/>
                <w:sz w:val="18"/>
                <w:szCs w:val="18"/>
              </w:rPr>
            </w:pPr>
          </w:p>
        </w:tc>
        <w:tc>
          <w:tcPr>
            <w:tcW w:w="410" w:type="pct"/>
            <w:vAlign w:val="center"/>
          </w:tcPr>
          <w:p w:rsidR="0019583F" w:rsidRPr="00806C0D" w:rsidRDefault="0019583F" w:rsidP="00A334F8">
            <w:pPr>
              <w:snapToGrid w:val="0"/>
              <w:spacing w:line="240" w:lineRule="auto"/>
              <w:ind w:firstLine="0"/>
              <w:jc w:val="center"/>
              <w:rPr>
                <w:sz w:val="18"/>
                <w:szCs w:val="18"/>
              </w:rPr>
            </w:pPr>
            <w:r w:rsidRPr="00806C0D">
              <w:rPr>
                <w:sz w:val="18"/>
                <w:szCs w:val="18"/>
              </w:rPr>
              <w:t>3</w:t>
            </w:r>
          </w:p>
        </w:tc>
        <w:tc>
          <w:tcPr>
            <w:tcW w:w="308"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81" w:type="pct"/>
            <w:vAlign w:val="center"/>
          </w:tcPr>
          <w:p w:rsidR="0019583F" w:rsidRPr="00983F51" w:rsidRDefault="00EA624F" w:rsidP="00A334F8">
            <w:pPr>
              <w:snapToGrid w:val="0"/>
              <w:spacing w:line="240" w:lineRule="auto"/>
              <w:ind w:firstLine="0"/>
              <w:jc w:val="center"/>
              <w:rPr>
                <w:sz w:val="18"/>
                <w:szCs w:val="18"/>
              </w:rPr>
            </w:pPr>
            <w:r>
              <w:rPr>
                <w:sz w:val="18"/>
                <w:szCs w:val="18"/>
              </w:rPr>
              <w:t>+</w:t>
            </w:r>
          </w:p>
        </w:tc>
        <w:tc>
          <w:tcPr>
            <w:tcW w:w="437"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323" w:type="pct"/>
            <w:vAlign w:val="center"/>
          </w:tcPr>
          <w:p w:rsidR="0019583F" w:rsidRPr="00983F51" w:rsidRDefault="0019583F" w:rsidP="00A334F8">
            <w:pPr>
              <w:snapToGrid w:val="0"/>
              <w:spacing w:line="240" w:lineRule="auto"/>
              <w:ind w:firstLine="0"/>
              <w:jc w:val="center"/>
              <w:rPr>
                <w:sz w:val="18"/>
                <w:szCs w:val="18"/>
              </w:rPr>
            </w:pPr>
            <w:r w:rsidRPr="00983F51">
              <w:rPr>
                <w:sz w:val="18"/>
                <w:szCs w:val="18"/>
              </w:rPr>
              <w:t>brak</w:t>
            </w:r>
          </w:p>
        </w:tc>
        <w:tc>
          <w:tcPr>
            <w:tcW w:w="1465" w:type="pct"/>
            <w:vMerge/>
            <w:vAlign w:val="center"/>
          </w:tcPr>
          <w:p w:rsidR="0019583F" w:rsidRPr="00D357EE" w:rsidRDefault="0019583F" w:rsidP="00A334F8">
            <w:pPr>
              <w:snapToGrid w:val="0"/>
              <w:spacing w:line="240" w:lineRule="auto"/>
              <w:ind w:firstLine="0"/>
              <w:jc w:val="left"/>
              <w:rPr>
                <w:color w:val="FF0000"/>
                <w:sz w:val="18"/>
                <w:szCs w:val="18"/>
              </w:rPr>
            </w:pPr>
          </w:p>
        </w:tc>
        <w:tc>
          <w:tcPr>
            <w:tcW w:w="827" w:type="pct"/>
            <w:vMerge/>
          </w:tcPr>
          <w:p w:rsidR="0019583F" w:rsidRPr="00D357EE" w:rsidRDefault="0019583F" w:rsidP="00A334F8">
            <w:pPr>
              <w:snapToGrid w:val="0"/>
              <w:spacing w:line="240" w:lineRule="auto"/>
              <w:ind w:firstLine="0"/>
              <w:jc w:val="left"/>
              <w:rPr>
                <w:color w:val="FF0000"/>
                <w:sz w:val="18"/>
                <w:szCs w:val="18"/>
              </w:rPr>
            </w:pPr>
          </w:p>
        </w:tc>
      </w:tr>
    </w:tbl>
    <w:p w:rsidR="0019583F" w:rsidRDefault="0019583F" w:rsidP="0019583F">
      <w:pPr>
        <w:widowControl/>
        <w:suppressAutoHyphens w:val="0"/>
        <w:spacing w:before="120" w:line="240" w:lineRule="auto"/>
        <w:ind w:firstLine="0"/>
        <w:jc w:val="left"/>
        <w:rPr>
          <w:color w:val="FF0000"/>
          <w:sz w:val="20"/>
          <w:szCs w:val="20"/>
          <w:vertAlign w:val="superscript"/>
        </w:rPr>
      </w:pPr>
    </w:p>
    <w:p w:rsidR="00A334F8" w:rsidRDefault="00A334F8">
      <w:pPr>
        <w:widowControl/>
        <w:suppressAutoHyphens w:val="0"/>
        <w:spacing w:line="240" w:lineRule="auto"/>
        <w:ind w:firstLine="0"/>
        <w:jc w:val="left"/>
        <w:rPr>
          <w:color w:val="FF0000"/>
          <w:sz w:val="20"/>
          <w:szCs w:val="20"/>
          <w:vertAlign w:val="superscript"/>
        </w:rPr>
      </w:pPr>
      <w:r>
        <w:rPr>
          <w:color w:val="FF0000"/>
          <w:sz w:val="20"/>
          <w:szCs w:val="20"/>
          <w:vertAlign w:val="superscript"/>
        </w:rPr>
        <w:br w:type="page"/>
      </w:r>
    </w:p>
    <w:p w:rsidR="00A334F8" w:rsidRPr="008A0A32" w:rsidRDefault="00A334F8" w:rsidP="004461A1">
      <w:pPr>
        <w:widowControl/>
        <w:suppressAutoHyphens w:val="0"/>
        <w:spacing w:line="240" w:lineRule="auto"/>
        <w:ind w:left="1276" w:hanging="1276"/>
        <w:jc w:val="left"/>
      </w:pPr>
      <w:r w:rsidRPr="004461A1">
        <w:rPr>
          <w:b/>
          <w:bCs/>
        </w:rPr>
        <w:lastRenderedPageBreak/>
        <w:t>Tabela XLVII </w:t>
      </w:r>
      <w:r w:rsidRPr="004461A1">
        <w:rPr>
          <w:bCs/>
        </w:rPr>
        <w:t xml:space="preserve">Obszar specjalnej ochrony ptaków </w:t>
      </w:r>
      <w:r w:rsidR="00A45E76" w:rsidRPr="004461A1">
        <w:rPr>
          <w:bCs/>
        </w:rPr>
        <w:t>Ostoja Warmińska</w:t>
      </w:r>
      <w:r w:rsidRPr="004461A1">
        <w:rPr>
          <w:bCs/>
        </w:rPr>
        <w:t xml:space="preserve"> PLB2800</w:t>
      </w:r>
      <w:r w:rsidR="00A45E76" w:rsidRPr="004461A1">
        <w:rPr>
          <w:bCs/>
        </w:rPr>
        <w:t>15</w:t>
      </w:r>
      <w:r w:rsidRPr="004461A1">
        <w:rPr>
          <w:bCs/>
        </w:rPr>
        <w:t xml:space="preserve"> gatunki ptaków oraz ich ostoje wyszczególnione w SDF - </w:t>
      </w:r>
      <w:r w:rsidRPr="004461A1">
        <w:rPr>
          <w:b/>
          <w:bCs/>
        </w:rPr>
        <w:t xml:space="preserve"> </w:t>
      </w:r>
      <w:r w:rsidRPr="004461A1">
        <w:rPr>
          <w:bCs/>
        </w:rPr>
        <w:t>p</w:t>
      </w:r>
      <w:r w:rsidRPr="004461A1">
        <w:t xml:space="preserve">rognozowany </w:t>
      </w:r>
      <w:r w:rsidRPr="008A0A32">
        <w:t xml:space="preserve">wpływ planu urządzenia lasu w zasięgu Nadleśnictwa Orneta </w:t>
      </w:r>
    </w:p>
    <w:tbl>
      <w:tblPr>
        <w:tblpPr w:leftFromText="141" w:rightFromText="141" w:vertAnchor="text" w:tblpXSpec="center" w:tblpY="1"/>
        <w:tblOverlap w:val="never"/>
        <w:tblW w:w="496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428"/>
        <w:gridCol w:w="2027"/>
        <w:gridCol w:w="1186"/>
        <w:gridCol w:w="891"/>
        <w:gridCol w:w="1102"/>
        <w:gridCol w:w="1264"/>
        <w:gridCol w:w="934"/>
        <w:gridCol w:w="4237"/>
        <w:gridCol w:w="2392"/>
      </w:tblGrid>
      <w:tr w:rsidR="00A334F8" w:rsidRPr="00D357EE" w:rsidTr="00A334F8">
        <w:trPr>
          <w:cantSplit/>
          <w:trHeight w:val="397"/>
        </w:trPr>
        <w:tc>
          <w:tcPr>
            <w:tcW w:w="148" w:type="pct"/>
            <w:vMerge w:val="restart"/>
            <w:shd w:val="clear" w:color="auto" w:fill="EAF1DD"/>
            <w:vAlign w:val="center"/>
          </w:tcPr>
          <w:p w:rsidR="00A334F8" w:rsidRPr="0019583F" w:rsidRDefault="00A334F8" w:rsidP="00A334F8">
            <w:pPr>
              <w:pStyle w:val="Akapitzlist"/>
              <w:snapToGrid w:val="0"/>
              <w:spacing w:line="240" w:lineRule="auto"/>
              <w:ind w:left="0" w:firstLine="0"/>
              <w:jc w:val="center"/>
              <w:rPr>
                <w:sz w:val="18"/>
                <w:szCs w:val="18"/>
              </w:rPr>
            </w:pPr>
            <w:r w:rsidRPr="0019583F">
              <w:rPr>
                <w:sz w:val="18"/>
                <w:szCs w:val="18"/>
              </w:rPr>
              <w:t>L.p.</w:t>
            </w:r>
          </w:p>
        </w:tc>
        <w:tc>
          <w:tcPr>
            <w:tcW w:w="701"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Nazwa gatunku oraz symbol znaczenia obszaru</w:t>
            </w:r>
          </w:p>
        </w:tc>
        <w:tc>
          <w:tcPr>
            <w:tcW w:w="410"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Wskaźniki</w:t>
            </w:r>
            <w:r w:rsidRPr="0019583F">
              <w:rPr>
                <w:sz w:val="18"/>
                <w:szCs w:val="18"/>
                <w:vertAlign w:val="superscript"/>
              </w:rPr>
              <w:t xml:space="preserve">2) </w:t>
            </w:r>
            <w:r w:rsidRPr="0019583F">
              <w:rPr>
                <w:sz w:val="18"/>
                <w:szCs w:val="18"/>
              </w:rPr>
              <w:t>zachowania  stanu ochrony przedmiotu ochrony</w:t>
            </w:r>
          </w:p>
        </w:tc>
        <w:tc>
          <w:tcPr>
            <w:tcW w:w="1449" w:type="pct"/>
            <w:gridSpan w:val="4"/>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Rodzaje planowanych czynności gospodarczych</w:t>
            </w:r>
            <w:r w:rsidRPr="0019583F">
              <w:rPr>
                <w:sz w:val="18"/>
                <w:szCs w:val="18"/>
                <w:vertAlign w:val="superscript"/>
              </w:rPr>
              <w:t>3)</w:t>
            </w:r>
            <w:r w:rsidRPr="0019583F">
              <w:rPr>
                <w:sz w:val="18"/>
                <w:szCs w:val="18"/>
              </w:rPr>
              <w:t xml:space="preserve">  i  ich przewidywany wpływ</w:t>
            </w:r>
            <w:r w:rsidRPr="0019583F">
              <w:rPr>
                <w:sz w:val="18"/>
                <w:szCs w:val="18"/>
                <w:vertAlign w:val="superscript"/>
              </w:rPr>
              <w:t>1)</w:t>
            </w:r>
            <w:r w:rsidRPr="0019583F">
              <w:rPr>
                <w:sz w:val="18"/>
                <w:szCs w:val="18"/>
              </w:rPr>
              <w:t xml:space="preserve">  na  zachowanie stanu  ochrony przedmiotów ochrony</w:t>
            </w:r>
          </w:p>
        </w:tc>
        <w:tc>
          <w:tcPr>
            <w:tcW w:w="1465"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Ogólne uwagi o gatunkach ptaków i ich ostojach oraz uwagi szczegółowe w sprawie ewentualnego oddziaływania negatywnego</w:t>
            </w:r>
          </w:p>
        </w:tc>
        <w:tc>
          <w:tcPr>
            <w:tcW w:w="827" w:type="pct"/>
            <w:vMerge w:val="restar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Działanie ograniczające negatywne oddziaływanie ustaleń PUL w urządzanym obiekcie</w:t>
            </w:r>
          </w:p>
        </w:tc>
      </w:tr>
      <w:tr w:rsidR="00A334F8" w:rsidRPr="00D357EE" w:rsidTr="00A334F8">
        <w:trPr>
          <w:cantSplit/>
          <w:trHeight w:val="473"/>
        </w:trPr>
        <w:tc>
          <w:tcPr>
            <w:tcW w:w="148" w:type="pct"/>
            <w:vMerge/>
            <w:shd w:val="clear" w:color="auto" w:fill="EAF1DD"/>
            <w:vAlign w:val="center"/>
          </w:tcPr>
          <w:p w:rsidR="00A334F8" w:rsidRPr="0019583F" w:rsidRDefault="00A334F8" w:rsidP="00A334F8">
            <w:pPr>
              <w:pStyle w:val="Akapitzlist"/>
              <w:numPr>
                <w:ilvl w:val="0"/>
                <w:numId w:val="46"/>
              </w:numPr>
              <w:spacing w:line="240" w:lineRule="auto"/>
              <w:ind w:left="0"/>
            </w:pPr>
          </w:p>
        </w:tc>
        <w:tc>
          <w:tcPr>
            <w:tcW w:w="701" w:type="pct"/>
            <w:vMerge/>
            <w:shd w:val="clear" w:color="auto" w:fill="EAF1DD"/>
            <w:vAlign w:val="center"/>
          </w:tcPr>
          <w:p w:rsidR="00A334F8" w:rsidRPr="0019583F" w:rsidRDefault="00A334F8" w:rsidP="00A334F8">
            <w:pPr>
              <w:spacing w:line="240" w:lineRule="auto"/>
              <w:ind w:firstLine="0"/>
            </w:pPr>
          </w:p>
        </w:tc>
        <w:tc>
          <w:tcPr>
            <w:tcW w:w="410" w:type="pct"/>
            <w:vMerge/>
            <w:shd w:val="clear" w:color="auto" w:fill="EAF1DD"/>
            <w:vAlign w:val="center"/>
          </w:tcPr>
          <w:p w:rsidR="00A334F8" w:rsidRPr="0019583F" w:rsidRDefault="00A334F8" w:rsidP="00A334F8">
            <w:pPr>
              <w:spacing w:line="240" w:lineRule="auto"/>
              <w:ind w:firstLine="0"/>
            </w:pPr>
          </w:p>
        </w:tc>
        <w:tc>
          <w:tcPr>
            <w:tcW w:w="308"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Odnowienia i zalesienia</w:t>
            </w:r>
          </w:p>
        </w:tc>
        <w:tc>
          <w:tcPr>
            <w:tcW w:w="381"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Pielęgnowanie  drzewostanów</w:t>
            </w:r>
          </w:p>
        </w:tc>
        <w:tc>
          <w:tcPr>
            <w:tcW w:w="437"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Rębnie częściowe</w:t>
            </w:r>
            <w:r w:rsidRPr="0019583F">
              <w:rPr>
                <w:sz w:val="18"/>
                <w:szCs w:val="18"/>
              </w:rPr>
              <w:br/>
              <w:t xml:space="preserve"> i przebudowa stopniowa</w:t>
            </w:r>
          </w:p>
        </w:tc>
        <w:tc>
          <w:tcPr>
            <w:tcW w:w="323" w:type="pct"/>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Rębnie zupełne</w:t>
            </w:r>
          </w:p>
        </w:tc>
        <w:tc>
          <w:tcPr>
            <w:tcW w:w="1465" w:type="pct"/>
            <w:vMerge/>
            <w:shd w:val="clear" w:color="auto" w:fill="EAF1DD"/>
            <w:vAlign w:val="center"/>
          </w:tcPr>
          <w:p w:rsidR="00A334F8" w:rsidRPr="0019583F" w:rsidRDefault="00A334F8" w:rsidP="00A334F8">
            <w:pPr>
              <w:spacing w:line="240" w:lineRule="auto"/>
              <w:ind w:firstLine="0"/>
            </w:pPr>
          </w:p>
        </w:tc>
        <w:tc>
          <w:tcPr>
            <w:tcW w:w="827" w:type="pct"/>
            <w:vMerge/>
            <w:shd w:val="clear" w:color="auto" w:fill="EAF1DD"/>
            <w:vAlign w:val="center"/>
          </w:tcPr>
          <w:p w:rsidR="00A334F8" w:rsidRPr="0019583F" w:rsidRDefault="00A334F8" w:rsidP="00A334F8">
            <w:pPr>
              <w:spacing w:line="240" w:lineRule="auto"/>
              <w:ind w:firstLine="0"/>
            </w:pPr>
          </w:p>
        </w:tc>
      </w:tr>
      <w:tr w:rsidR="00A334F8" w:rsidRPr="00D357EE" w:rsidTr="00A334F8">
        <w:trPr>
          <w:cantSplit/>
          <w:trHeight w:val="91"/>
        </w:trPr>
        <w:tc>
          <w:tcPr>
            <w:tcW w:w="148" w:type="pct"/>
            <w:tcBorders>
              <w:bottom w:val="single" w:sz="2" w:space="0" w:color="000000"/>
            </w:tcBorders>
            <w:shd w:val="clear" w:color="auto" w:fill="EAF1DD"/>
            <w:vAlign w:val="center"/>
          </w:tcPr>
          <w:p w:rsidR="00A334F8" w:rsidRPr="0019583F" w:rsidRDefault="00A334F8" w:rsidP="00A334F8">
            <w:pPr>
              <w:pStyle w:val="Akapitzlist"/>
              <w:snapToGrid w:val="0"/>
              <w:spacing w:line="240" w:lineRule="auto"/>
              <w:ind w:left="0" w:firstLine="0"/>
              <w:jc w:val="center"/>
              <w:rPr>
                <w:sz w:val="18"/>
                <w:szCs w:val="18"/>
              </w:rPr>
            </w:pPr>
            <w:r w:rsidRPr="0019583F">
              <w:rPr>
                <w:sz w:val="18"/>
                <w:szCs w:val="18"/>
              </w:rPr>
              <w:t>1</w:t>
            </w:r>
          </w:p>
        </w:tc>
        <w:tc>
          <w:tcPr>
            <w:tcW w:w="701"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3</w:t>
            </w:r>
          </w:p>
        </w:tc>
        <w:tc>
          <w:tcPr>
            <w:tcW w:w="410"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5</w:t>
            </w:r>
          </w:p>
        </w:tc>
        <w:tc>
          <w:tcPr>
            <w:tcW w:w="308"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6</w:t>
            </w:r>
          </w:p>
        </w:tc>
        <w:tc>
          <w:tcPr>
            <w:tcW w:w="381"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7</w:t>
            </w:r>
          </w:p>
        </w:tc>
        <w:tc>
          <w:tcPr>
            <w:tcW w:w="437"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8</w:t>
            </w:r>
          </w:p>
        </w:tc>
        <w:tc>
          <w:tcPr>
            <w:tcW w:w="323"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9</w:t>
            </w:r>
          </w:p>
        </w:tc>
        <w:tc>
          <w:tcPr>
            <w:tcW w:w="1465"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10</w:t>
            </w:r>
          </w:p>
        </w:tc>
        <w:tc>
          <w:tcPr>
            <w:tcW w:w="827" w:type="pct"/>
            <w:tcBorders>
              <w:bottom w:val="single" w:sz="2" w:space="0" w:color="000000"/>
            </w:tcBorders>
            <w:shd w:val="clear" w:color="auto" w:fill="EAF1DD"/>
            <w:vAlign w:val="center"/>
          </w:tcPr>
          <w:p w:rsidR="00A334F8" w:rsidRPr="0019583F" w:rsidRDefault="00A334F8" w:rsidP="00A334F8">
            <w:pPr>
              <w:snapToGrid w:val="0"/>
              <w:spacing w:line="240" w:lineRule="auto"/>
              <w:ind w:firstLine="0"/>
              <w:jc w:val="center"/>
              <w:rPr>
                <w:sz w:val="18"/>
                <w:szCs w:val="18"/>
              </w:rPr>
            </w:pPr>
            <w:r w:rsidRPr="0019583F">
              <w:rPr>
                <w:sz w:val="18"/>
                <w:szCs w:val="18"/>
              </w:rPr>
              <w:t>11</w:t>
            </w:r>
          </w:p>
        </w:tc>
      </w:tr>
      <w:tr w:rsidR="00A45E76" w:rsidRPr="00D357EE" w:rsidTr="00A334F8">
        <w:trPr>
          <w:trHeight w:val="395"/>
        </w:trPr>
        <w:tc>
          <w:tcPr>
            <w:tcW w:w="148" w:type="pct"/>
            <w:vMerge w:val="restart"/>
            <w:vAlign w:val="center"/>
          </w:tcPr>
          <w:p w:rsidR="00A45E76" w:rsidRPr="00F96277" w:rsidRDefault="00A45E76" w:rsidP="00A45E76">
            <w:pPr>
              <w:widowControl/>
              <w:suppressAutoHyphens w:val="0"/>
              <w:spacing w:line="240" w:lineRule="auto"/>
              <w:ind w:firstLine="0"/>
              <w:jc w:val="center"/>
              <w:rPr>
                <w:sz w:val="18"/>
                <w:szCs w:val="18"/>
              </w:rPr>
            </w:pPr>
            <w:r>
              <w:rPr>
                <w:sz w:val="18"/>
                <w:szCs w:val="18"/>
              </w:rPr>
              <w:t>1</w:t>
            </w:r>
            <w:r w:rsidRPr="00F96277">
              <w:rPr>
                <w:sz w:val="18"/>
                <w:szCs w:val="18"/>
              </w:rPr>
              <w:t>.</w:t>
            </w:r>
          </w:p>
        </w:tc>
        <w:tc>
          <w:tcPr>
            <w:tcW w:w="701" w:type="pct"/>
            <w:vMerge w:val="restart"/>
            <w:vAlign w:val="center"/>
          </w:tcPr>
          <w:p w:rsidR="00A45E76" w:rsidRPr="00975EEA" w:rsidRDefault="00A45E76" w:rsidP="00A45E76">
            <w:pPr>
              <w:spacing w:line="240" w:lineRule="auto"/>
              <w:ind w:firstLine="32"/>
              <w:jc w:val="left"/>
              <w:rPr>
                <w:rFonts w:cs="Arial"/>
                <w:bCs/>
                <w:sz w:val="16"/>
                <w:szCs w:val="16"/>
              </w:rPr>
            </w:pPr>
            <w:r w:rsidRPr="00975EEA">
              <w:rPr>
                <w:rFonts w:cs="Arial"/>
                <w:bCs/>
                <w:i/>
                <w:sz w:val="16"/>
                <w:szCs w:val="16"/>
              </w:rPr>
              <w:t xml:space="preserve">Ciconia nigra </w:t>
            </w:r>
            <w:r w:rsidRPr="00975EEA">
              <w:rPr>
                <w:rFonts w:cs="Arial"/>
                <w:bCs/>
                <w:sz w:val="16"/>
                <w:szCs w:val="16"/>
              </w:rPr>
              <w:t>(bocian czarny)</w:t>
            </w:r>
          </w:p>
          <w:p w:rsidR="00A45E76" w:rsidRPr="001663D2" w:rsidRDefault="00A45E76" w:rsidP="00A45E76">
            <w:pPr>
              <w:spacing w:line="240" w:lineRule="auto"/>
              <w:ind w:firstLine="0"/>
              <w:jc w:val="left"/>
              <w:rPr>
                <w:rFonts w:cs="Arial"/>
                <w:bCs/>
                <w:color w:val="FF0000"/>
                <w:sz w:val="18"/>
                <w:szCs w:val="18"/>
              </w:rPr>
            </w:pPr>
            <w:r w:rsidRPr="00975EEA">
              <w:rPr>
                <w:rFonts w:cs="Arial"/>
                <w:b/>
                <w:bCs/>
                <w:sz w:val="16"/>
                <w:szCs w:val="16"/>
              </w:rPr>
              <w:t xml:space="preserve">A030 - </w:t>
            </w:r>
            <w:r>
              <w:rPr>
                <w:rFonts w:cs="Arial"/>
                <w:b/>
                <w:bCs/>
                <w:sz w:val="16"/>
                <w:szCs w:val="16"/>
              </w:rPr>
              <w:t>B</w:t>
            </w:r>
          </w:p>
        </w:tc>
        <w:tc>
          <w:tcPr>
            <w:tcW w:w="410"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1</w:t>
            </w:r>
          </w:p>
        </w:tc>
        <w:tc>
          <w:tcPr>
            <w:tcW w:w="308"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23"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1465" w:type="pct"/>
            <w:vMerge w:val="restart"/>
            <w:vAlign w:val="center"/>
          </w:tcPr>
          <w:p w:rsidR="00A45E76" w:rsidRPr="00D357EE" w:rsidRDefault="00A45E76" w:rsidP="00AB3F0E">
            <w:pPr>
              <w:snapToGrid w:val="0"/>
              <w:spacing w:line="240" w:lineRule="auto"/>
              <w:ind w:firstLine="0"/>
              <w:jc w:val="left"/>
              <w:rPr>
                <w:color w:val="FF0000"/>
                <w:sz w:val="18"/>
                <w:szCs w:val="18"/>
              </w:rPr>
            </w:pPr>
            <w:r w:rsidRPr="00F96277">
              <w:rPr>
                <w:sz w:val="18"/>
                <w:szCs w:val="18"/>
              </w:rPr>
              <w:t xml:space="preserve">W zasięgu i jednocześnie na </w:t>
            </w:r>
            <w:r w:rsidR="00AB3F0E">
              <w:rPr>
                <w:sz w:val="18"/>
                <w:szCs w:val="18"/>
              </w:rPr>
              <w:t xml:space="preserve">gruntach </w:t>
            </w:r>
            <w:r w:rsidRPr="00F96277">
              <w:rPr>
                <w:sz w:val="18"/>
                <w:szCs w:val="18"/>
              </w:rPr>
              <w:t xml:space="preserve">Nadleśnictwa znajduje się 1 stanowisko. </w:t>
            </w:r>
            <w:r w:rsidRPr="0019583F">
              <w:rPr>
                <w:sz w:val="18"/>
                <w:szCs w:val="18"/>
              </w:rPr>
              <w:t xml:space="preserve">Miejsce jest otoczone </w:t>
            </w:r>
            <w:r w:rsidR="00AB3F0E">
              <w:rPr>
                <w:sz w:val="18"/>
                <w:szCs w:val="18"/>
              </w:rPr>
              <w:t xml:space="preserve">szczególną ochroną wynikającą z </w:t>
            </w:r>
            <w:r w:rsidRPr="0019583F">
              <w:rPr>
                <w:sz w:val="18"/>
                <w:szCs w:val="18"/>
              </w:rPr>
              <w:t xml:space="preserve">przepisów o ochronie gatunkowej (m.in. okresowe wstrzymywanie działań </w:t>
            </w:r>
            <w:r>
              <w:rPr>
                <w:sz w:val="18"/>
                <w:szCs w:val="18"/>
              </w:rPr>
              <w:t>gospodarczych w</w:t>
            </w:r>
            <w:r w:rsidR="00AB3F0E">
              <w:rPr>
                <w:sz w:val="18"/>
                <w:szCs w:val="18"/>
              </w:rPr>
              <w:t xml:space="preserve"> </w:t>
            </w:r>
            <w:r w:rsidRPr="00841FBB">
              <w:rPr>
                <w:sz w:val="18"/>
                <w:szCs w:val="18"/>
              </w:rPr>
              <w:t>pobliżu gniazd). Na</w:t>
            </w:r>
            <w:r w:rsidR="00AB3F0E">
              <w:rPr>
                <w:sz w:val="18"/>
                <w:szCs w:val="18"/>
              </w:rPr>
              <w:t xml:space="preserve"> </w:t>
            </w:r>
            <w:r w:rsidRPr="00841FBB">
              <w:rPr>
                <w:sz w:val="18"/>
                <w:szCs w:val="18"/>
              </w:rPr>
              <w:t xml:space="preserve"> stanowisk</w:t>
            </w:r>
            <w:r>
              <w:rPr>
                <w:sz w:val="18"/>
                <w:szCs w:val="18"/>
              </w:rPr>
              <w:t>u</w:t>
            </w:r>
            <w:r w:rsidRPr="00841FBB">
              <w:rPr>
                <w:sz w:val="18"/>
                <w:szCs w:val="18"/>
              </w:rPr>
              <w:t xml:space="preserve"> nie występuje zagrożenie znacząco </w:t>
            </w:r>
            <w:r w:rsidRPr="00352D4B">
              <w:rPr>
                <w:sz w:val="18"/>
                <w:szCs w:val="18"/>
              </w:rPr>
              <w:t>negatywnego oddziaływania planu urządzenia lasu na</w:t>
            </w:r>
            <w:r w:rsidR="00983F51">
              <w:rPr>
                <w:sz w:val="18"/>
                <w:szCs w:val="18"/>
              </w:rPr>
              <w:t xml:space="preserve"> </w:t>
            </w:r>
            <w:r w:rsidRPr="00352D4B">
              <w:rPr>
                <w:sz w:val="18"/>
                <w:szCs w:val="18"/>
              </w:rPr>
              <w:t>gatunek i jego siedlisko.</w:t>
            </w:r>
          </w:p>
        </w:tc>
        <w:tc>
          <w:tcPr>
            <w:tcW w:w="827" w:type="pct"/>
            <w:vMerge w:val="restart"/>
          </w:tcPr>
          <w:p w:rsidR="00A45E76" w:rsidRDefault="00A45E76" w:rsidP="00A45E76">
            <w:pPr>
              <w:snapToGrid w:val="0"/>
              <w:spacing w:line="240" w:lineRule="auto"/>
              <w:ind w:firstLine="0"/>
              <w:jc w:val="left"/>
              <w:rPr>
                <w:sz w:val="18"/>
                <w:szCs w:val="18"/>
              </w:rPr>
            </w:pPr>
            <w:r>
              <w:rPr>
                <w:sz w:val="18"/>
                <w:szCs w:val="18"/>
              </w:rPr>
              <w:t>Ochrona strefowa</w:t>
            </w:r>
            <w:r w:rsidRPr="00841FBB">
              <w:rPr>
                <w:sz w:val="18"/>
                <w:szCs w:val="18"/>
              </w:rPr>
              <w:t xml:space="preserve"> </w:t>
            </w:r>
          </w:p>
          <w:p w:rsidR="00A45E76" w:rsidRPr="00D357EE" w:rsidRDefault="00A45E76" w:rsidP="00A45E76">
            <w:pPr>
              <w:snapToGrid w:val="0"/>
              <w:spacing w:line="240" w:lineRule="auto"/>
              <w:ind w:firstLine="0"/>
              <w:jc w:val="left"/>
              <w:rPr>
                <w:color w:val="FF0000"/>
                <w:sz w:val="18"/>
                <w:szCs w:val="18"/>
              </w:rPr>
            </w:pPr>
            <w:r w:rsidRPr="007C5B36">
              <w:rPr>
                <w:sz w:val="18"/>
                <w:szCs w:val="18"/>
              </w:rPr>
              <w:t>Wyznaczono strefę ochrony</w:t>
            </w:r>
          </w:p>
        </w:tc>
      </w:tr>
      <w:tr w:rsidR="00A45E76" w:rsidRPr="00D357EE" w:rsidTr="00A334F8">
        <w:trPr>
          <w:trHeight w:val="429"/>
        </w:trPr>
        <w:tc>
          <w:tcPr>
            <w:tcW w:w="148" w:type="pct"/>
            <w:vMerge/>
            <w:vAlign w:val="center"/>
          </w:tcPr>
          <w:p w:rsidR="00A45E76" w:rsidRPr="00F96277" w:rsidRDefault="00A45E76" w:rsidP="00A45E76">
            <w:pPr>
              <w:pStyle w:val="Akapitzlist"/>
              <w:numPr>
                <w:ilvl w:val="0"/>
                <w:numId w:val="47"/>
              </w:numPr>
              <w:spacing w:line="240" w:lineRule="auto"/>
              <w:ind w:left="57" w:firstLine="0"/>
            </w:pPr>
          </w:p>
        </w:tc>
        <w:tc>
          <w:tcPr>
            <w:tcW w:w="701" w:type="pct"/>
            <w:vMerge/>
            <w:vAlign w:val="center"/>
          </w:tcPr>
          <w:p w:rsidR="00A45E76" w:rsidRPr="00D357EE" w:rsidRDefault="00A45E76" w:rsidP="00A45E76">
            <w:pPr>
              <w:spacing w:line="240" w:lineRule="auto"/>
              <w:ind w:firstLine="0"/>
              <w:rPr>
                <w:color w:val="FF0000"/>
                <w:sz w:val="18"/>
                <w:szCs w:val="18"/>
              </w:rPr>
            </w:pPr>
          </w:p>
        </w:tc>
        <w:tc>
          <w:tcPr>
            <w:tcW w:w="410"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2</w:t>
            </w:r>
          </w:p>
        </w:tc>
        <w:tc>
          <w:tcPr>
            <w:tcW w:w="308"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23"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pacing w:line="240" w:lineRule="auto"/>
              <w:ind w:firstLine="0"/>
              <w:jc w:val="left"/>
              <w:rPr>
                <w:color w:val="FF0000"/>
              </w:rPr>
            </w:pPr>
          </w:p>
        </w:tc>
      </w:tr>
      <w:tr w:rsidR="00A45E76" w:rsidRPr="00D357EE" w:rsidTr="00A334F8">
        <w:trPr>
          <w:trHeight w:val="23"/>
        </w:trPr>
        <w:tc>
          <w:tcPr>
            <w:tcW w:w="148" w:type="pct"/>
            <w:vMerge/>
            <w:vAlign w:val="center"/>
          </w:tcPr>
          <w:p w:rsidR="00A45E76" w:rsidRPr="00F96277" w:rsidRDefault="00A45E76" w:rsidP="00A45E76">
            <w:pPr>
              <w:pStyle w:val="Akapitzlist"/>
              <w:numPr>
                <w:ilvl w:val="0"/>
                <w:numId w:val="47"/>
              </w:numPr>
              <w:spacing w:line="240" w:lineRule="auto"/>
              <w:ind w:left="57" w:firstLine="0"/>
            </w:pPr>
          </w:p>
        </w:tc>
        <w:tc>
          <w:tcPr>
            <w:tcW w:w="701" w:type="pct"/>
            <w:vMerge/>
            <w:vAlign w:val="center"/>
          </w:tcPr>
          <w:p w:rsidR="00A45E76" w:rsidRPr="00D357EE" w:rsidRDefault="00A45E76" w:rsidP="00A45E76">
            <w:pPr>
              <w:spacing w:line="240" w:lineRule="auto"/>
              <w:ind w:firstLine="0"/>
              <w:rPr>
                <w:color w:val="FF0000"/>
                <w:sz w:val="18"/>
                <w:szCs w:val="18"/>
              </w:rPr>
            </w:pPr>
          </w:p>
        </w:tc>
        <w:tc>
          <w:tcPr>
            <w:tcW w:w="410"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3</w:t>
            </w:r>
          </w:p>
        </w:tc>
        <w:tc>
          <w:tcPr>
            <w:tcW w:w="308"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323" w:type="pct"/>
            <w:vAlign w:val="center"/>
          </w:tcPr>
          <w:p w:rsidR="00A45E76" w:rsidRPr="00A45E76" w:rsidRDefault="00A45E76" w:rsidP="00A45E76">
            <w:pPr>
              <w:snapToGrid w:val="0"/>
              <w:spacing w:line="240" w:lineRule="auto"/>
              <w:ind w:firstLine="0"/>
              <w:jc w:val="center"/>
              <w:rPr>
                <w:sz w:val="18"/>
                <w:szCs w:val="18"/>
              </w:rPr>
            </w:pPr>
            <w:r w:rsidRPr="00A45E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pacing w:line="240" w:lineRule="auto"/>
              <w:ind w:firstLine="0"/>
              <w:jc w:val="left"/>
              <w:rPr>
                <w:color w:val="FF0000"/>
              </w:rPr>
            </w:pPr>
          </w:p>
        </w:tc>
      </w:tr>
      <w:tr w:rsidR="00A45E76" w:rsidRPr="00D357EE" w:rsidTr="00A334F8">
        <w:trPr>
          <w:trHeight w:val="568"/>
        </w:trPr>
        <w:tc>
          <w:tcPr>
            <w:tcW w:w="148" w:type="pct"/>
            <w:vMerge w:val="restart"/>
            <w:vAlign w:val="center"/>
          </w:tcPr>
          <w:p w:rsidR="00A45E76" w:rsidRPr="00F96277" w:rsidRDefault="00A45E76" w:rsidP="00A45E76">
            <w:pPr>
              <w:widowControl/>
              <w:suppressAutoHyphens w:val="0"/>
              <w:spacing w:line="240" w:lineRule="auto"/>
              <w:ind w:firstLine="0"/>
              <w:jc w:val="center"/>
              <w:rPr>
                <w:sz w:val="18"/>
                <w:szCs w:val="18"/>
              </w:rPr>
            </w:pPr>
            <w:r>
              <w:rPr>
                <w:sz w:val="18"/>
                <w:szCs w:val="18"/>
              </w:rPr>
              <w:t>2</w:t>
            </w:r>
            <w:r w:rsidRPr="00F96277">
              <w:rPr>
                <w:sz w:val="18"/>
                <w:szCs w:val="18"/>
              </w:rPr>
              <w:t>.</w:t>
            </w:r>
          </w:p>
        </w:tc>
        <w:tc>
          <w:tcPr>
            <w:tcW w:w="701" w:type="pct"/>
            <w:vMerge w:val="restart"/>
            <w:vAlign w:val="center"/>
          </w:tcPr>
          <w:p w:rsidR="00A45E76" w:rsidRPr="00A45E76" w:rsidRDefault="00A45E76" w:rsidP="00A45E76">
            <w:pPr>
              <w:spacing w:line="240" w:lineRule="auto"/>
              <w:ind w:firstLine="0"/>
              <w:jc w:val="left"/>
              <w:rPr>
                <w:rFonts w:cs="Arial"/>
                <w:bCs/>
                <w:sz w:val="18"/>
                <w:szCs w:val="18"/>
              </w:rPr>
            </w:pPr>
            <w:r w:rsidRPr="00A45E76">
              <w:rPr>
                <w:rFonts w:cs="Arial"/>
                <w:bCs/>
                <w:i/>
                <w:sz w:val="18"/>
                <w:szCs w:val="18"/>
              </w:rPr>
              <w:t>Ciconia ciconia</w:t>
            </w:r>
            <w:r w:rsidRPr="00A45E76">
              <w:rPr>
                <w:rFonts w:cs="Arial"/>
                <w:bCs/>
                <w:sz w:val="18"/>
                <w:szCs w:val="18"/>
              </w:rPr>
              <w:t xml:space="preserve"> (bocian biały)</w:t>
            </w:r>
          </w:p>
          <w:p w:rsidR="00A45E76" w:rsidRPr="00F96277" w:rsidRDefault="00A45E76" w:rsidP="00A45E76">
            <w:pPr>
              <w:spacing w:line="240" w:lineRule="auto"/>
              <w:ind w:firstLine="0"/>
              <w:jc w:val="left"/>
              <w:rPr>
                <w:rFonts w:cs="Arial"/>
                <w:bCs/>
                <w:color w:val="FF0000"/>
                <w:sz w:val="18"/>
                <w:szCs w:val="18"/>
              </w:rPr>
            </w:pPr>
            <w:r w:rsidRPr="00A45E76">
              <w:rPr>
                <w:rFonts w:cs="Arial"/>
                <w:b/>
                <w:bCs/>
                <w:sz w:val="18"/>
                <w:szCs w:val="18"/>
              </w:rPr>
              <w:t>A031 - B</w:t>
            </w: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1</w:t>
            </w:r>
          </w:p>
        </w:tc>
        <w:tc>
          <w:tcPr>
            <w:tcW w:w="308"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restart"/>
            <w:vAlign w:val="center"/>
          </w:tcPr>
          <w:p w:rsidR="00A45E76" w:rsidRPr="00D357EE" w:rsidRDefault="00A45E76" w:rsidP="00AB3F0E">
            <w:pPr>
              <w:snapToGrid w:val="0"/>
              <w:spacing w:line="240" w:lineRule="auto"/>
              <w:ind w:firstLine="0"/>
              <w:jc w:val="left"/>
              <w:rPr>
                <w:color w:val="FF0000"/>
                <w:sz w:val="18"/>
                <w:szCs w:val="18"/>
              </w:rPr>
            </w:pPr>
            <w:r w:rsidRPr="00F96277">
              <w:rPr>
                <w:sz w:val="18"/>
                <w:szCs w:val="18"/>
              </w:rPr>
              <w:t xml:space="preserve">W zasięgu </w:t>
            </w:r>
            <w:r>
              <w:rPr>
                <w:sz w:val="18"/>
                <w:szCs w:val="18"/>
              </w:rPr>
              <w:t>Nadleśnictwa znajdują</w:t>
            </w:r>
            <w:r w:rsidRPr="00F96277">
              <w:rPr>
                <w:sz w:val="18"/>
                <w:szCs w:val="18"/>
              </w:rPr>
              <w:t xml:space="preserve"> się </w:t>
            </w:r>
            <w:r>
              <w:rPr>
                <w:sz w:val="18"/>
                <w:szCs w:val="18"/>
              </w:rPr>
              <w:t>22</w:t>
            </w:r>
            <w:r w:rsidRPr="00F96277">
              <w:rPr>
                <w:sz w:val="18"/>
                <w:szCs w:val="18"/>
              </w:rPr>
              <w:t xml:space="preserve"> stanowisk</w:t>
            </w:r>
            <w:r>
              <w:rPr>
                <w:sz w:val="18"/>
                <w:szCs w:val="18"/>
              </w:rPr>
              <w:t>a, na gruntach brak</w:t>
            </w:r>
            <w:r w:rsidRPr="00F96277">
              <w:rPr>
                <w:sz w:val="18"/>
                <w:szCs w:val="18"/>
              </w:rPr>
              <w:t>.</w:t>
            </w:r>
            <w:r w:rsidRPr="0019583F">
              <w:rPr>
                <w:sz w:val="18"/>
                <w:szCs w:val="18"/>
              </w:rPr>
              <w:t xml:space="preserve"> Planowane w planie urządzenia lasu zabiegi nie dotyczą siedlisk gatunku. </w:t>
            </w:r>
            <w:r w:rsidRPr="00841FBB">
              <w:rPr>
                <w:sz w:val="18"/>
                <w:szCs w:val="18"/>
              </w:rPr>
              <w:t xml:space="preserve">Na stanowiskach nie występuje zagrożenie znacząco </w:t>
            </w:r>
            <w:r w:rsidRPr="00352D4B">
              <w:rPr>
                <w:sz w:val="18"/>
                <w:szCs w:val="18"/>
              </w:rPr>
              <w:t>negatywnego oddziaływania planu urządzenia lasu na</w:t>
            </w:r>
            <w:r w:rsidR="00AB3F0E">
              <w:rPr>
                <w:sz w:val="18"/>
                <w:szCs w:val="18"/>
              </w:rPr>
              <w:t xml:space="preserve"> </w:t>
            </w:r>
            <w:r w:rsidRPr="00352D4B">
              <w:rPr>
                <w:sz w:val="18"/>
                <w:szCs w:val="18"/>
              </w:rPr>
              <w:t>gatunek i jego siedlisko.</w:t>
            </w:r>
          </w:p>
        </w:tc>
        <w:tc>
          <w:tcPr>
            <w:tcW w:w="827" w:type="pct"/>
            <w:vMerge w:val="restart"/>
          </w:tcPr>
          <w:p w:rsidR="00A45E76" w:rsidRPr="00D357EE" w:rsidRDefault="007C5B36" w:rsidP="00A45E76">
            <w:pPr>
              <w:snapToGrid w:val="0"/>
              <w:spacing w:line="240" w:lineRule="auto"/>
              <w:ind w:firstLine="0"/>
              <w:jc w:val="left"/>
              <w:rPr>
                <w:color w:val="FF0000"/>
                <w:sz w:val="18"/>
                <w:szCs w:val="18"/>
              </w:rPr>
            </w:pPr>
            <w:r w:rsidRPr="00F96277">
              <w:rPr>
                <w:sz w:val="18"/>
                <w:szCs w:val="18"/>
              </w:rPr>
              <w:t>Ochrona gatunkowa</w:t>
            </w:r>
          </w:p>
        </w:tc>
      </w:tr>
      <w:tr w:rsidR="00A45E76" w:rsidRPr="00D357EE" w:rsidTr="00A334F8">
        <w:trPr>
          <w:trHeight w:val="562"/>
        </w:trPr>
        <w:tc>
          <w:tcPr>
            <w:tcW w:w="148" w:type="pct"/>
            <w:vMerge/>
            <w:vAlign w:val="center"/>
          </w:tcPr>
          <w:p w:rsidR="00A45E76" w:rsidRPr="00F96277" w:rsidRDefault="00A45E76" w:rsidP="00A45E76">
            <w:pPr>
              <w:pStyle w:val="Akapitzlist"/>
              <w:numPr>
                <w:ilvl w:val="0"/>
                <w:numId w:val="47"/>
              </w:numPr>
              <w:spacing w:line="240" w:lineRule="auto"/>
              <w:ind w:left="57" w:firstLine="0"/>
            </w:pPr>
          </w:p>
        </w:tc>
        <w:tc>
          <w:tcPr>
            <w:tcW w:w="701" w:type="pct"/>
            <w:vMerge/>
            <w:vAlign w:val="center"/>
          </w:tcPr>
          <w:p w:rsidR="00A45E76" w:rsidRPr="00F96277" w:rsidRDefault="00A45E76" w:rsidP="00A45E76">
            <w:pPr>
              <w:spacing w:line="240" w:lineRule="auto"/>
              <w:ind w:firstLine="0"/>
              <w:rPr>
                <w:color w:val="FF0000"/>
                <w:sz w:val="18"/>
                <w:szCs w:val="18"/>
              </w:rPr>
            </w:pP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2</w:t>
            </w:r>
          </w:p>
        </w:tc>
        <w:tc>
          <w:tcPr>
            <w:tcW w:w="308"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pacing w:line="240" w:lineRule="auto"/>
              <w:ind w:firstLine="0"/>
              <w:jc w:val="left"/>
              <w:rPr>
                <w:color w:val="FF0000"/>
              </w:rPr>
            </w:pPr>
          </w:p>
        </w:tc>
      </w:tr>
      <w:tr w:rsidR="00A45E76" w:rsidRPr="00D357EE" w:rsidTr="00A334F8">
        <w:trPr>
          <w:trHeight w:val="23"/>
        </w:trPr>
        <w:tc>
          <w:tcPr>
            <w:tcW w:w="148" w:type="pct"/>
            <w:vMerge/>
            <w:vAlign w:val="center"/>
          </w:tcPr>
          <w:p w:rsidR="00A45E76" w:rsidRPr="00F96277" w:rsidRDefault="00A45E76" w:rsidP="00A45E76">
            <w:pPr>
              <w:pStyle w:val="Akapitzlist"/>
              <w:numPr>
                <w:ilvl w:val="0"/>
                <w:numId w:val="47"/>
              </w:numPr>
              <w:spacing w:line="240" w:lineRule="auto"/>
              <w:ind w:left="57" w:firstLine="0"/>
            </w:pPr>
          </w:p>
        </w:tc>
        <w:tc>
          <w:tcPr>
            <w:tcW w:w="701" w:type="pct"/>
            <w:vMerge/>
            <w:vAlign w:val="center"/>
          </w:tcPr>
          <w:p w:rsidR="00A45E76" w:rsidRPr="00F96277" w:rsidRDefault="00A45E76" w:rsidP="00A45E76">
            <w:pPr>
              <w:spacing w:line="240" w:lineRule="auto"/>
              <w:ind w:firstLine="0"/>
              <w:rPr>
                <w:color w:val="FF0000"/>
                <w:sz w:val="18"/>
                <w:szCs w:val="18"/>
              </w:rPr>
            </w:pP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3</w:t>
            </w:r>
          </w:p>
        </w:tc>
        <w:tc>
          <w:tcPr>
            <w:tcW w:w="308"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81" w:type="pct"/>
            <w:vAlign w:val="center"/>
          </w:tcPr>
          <w:p w:rsidR="00A45E76" w:rsidRPr="00983F51" w:rsidRDefault="00A45E76" w:rsidP="00A45E76">
            <w:pPr>
              <w:snapToGrid w:val="0"/>
              <w:spacing w:line="240" w:lineRule="auto"/>
              <w:ind w:firstLine="0"/>
              <w:jc w:val="center"/>
              <w:rPr>
                <w:sz w:val="18"/>
                <w:szCs w:val="18"/>
              </w:rPr>
            </w:pPr>
            <w:r w:rsidRPr="00983F51">
              <w:rPr>
                <w:sz w:val="18"/>
                <w:szCs w:val="18"/>
              </w:rPr>
              <w:t>brak</w:t>
            </w:r>
          </w:p>
        </w:tc>
        <w:tc>
          <w:tcPr>
            <w:tcW w:w="437"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pacing w:line="240" w:lineRule="auto"/>
              <w:ind w:firstLine="0"/>
              <w:jc w:val="left"/>
              <w:rPr>
                <w:color w:val="FF0000"/>
              </w:rPr>
            </w:pPr>
          </w:p>
        </w:tc>
      </w:tr>
      <w:tr w:rsidR="00A45E76" w:rsidRPr="00D357EE" w:rsidTr="00A334F8">
        <w:trPr>
          <w:trHeight w:val="299"/>
        </w:trPr>
        <w:tc>
          <w:tcPr>
            <w:tcW w:w="148" w:type="pct"/>
            <w:vMerge w:val="restart"/>
            <w:vAlign w:val="center"/>
          </w:tcPr>
          <w:p w:rsidR="00A45E76" w:rsidRPr="00F96277" w:rsidRDefault="00A45E76" w:rsidP="00A45E76">
            <w:pPr>
              <w:widowControl/>
              <w:suppressAutoHyphens w:val="0"/>
              <w:spacing w:line="240" w:lineRule="auto"/>
              <w:ind w:firstLine="0"/>
              <w:jc w:val="center"/>
              <w:rPr>
                <w:sz w:val="18"/>
                <w:szCs w:val="18"/>
              </w:rPr>
            </w:pPr>
            <w:r>
              <w:rPr>
                <w:sz w:val="18"/>
                <w:szCs w:val="18"/>
              </w:rPr>
              <w:t>3</w:t>
            </w:r>
            <w:r w:rsidRPr="00F96277">
              <w:rPr>
                <w:sz w:val="18"/>
                <w:szCs w:val="18"/>
              </w:rPr>
              <w:t>.</w:t>
            </w:r>
          </w:p>
        </w:tc>
        <w:tc>
          <w:tcPr>
            <w:tcW w:w="701" w:type="pct"/>
            <w:vMerge w:val="restart"/>
            <w:vAlign w:val="center"/>
          </w:tcPr>
          <w:p w:rsidR="00A45E76" w:rsidRPr="00A45E76" w:rsidRDefault="00A45E76" w:rsidP="00A45E76">
            <w:pPr>
              <w:spacing w:line="240" w:lineRule="auto"/>
              <w:ind w:firstLine="0"/>
              <w:jc w:val="left"/>
              <w:rPr>
                <w:rFonts w:cs="Arial"/>
                <w:bCs/>
                <w:i/>
                <w:sz w:val="18"/>
                <w:szCs w:val="18"/>
              </w:rPr>
            </w:pPr>
            <w:r w:rsidRPr="00A45E76">
              <w:rPr>
                <w:rFonts w:cs="Arial"/>
                <w:bCs/>
                <w:i/>
                <w:sz w:val="18"/>
                <w:szCs w:val="18"/>
              </w:rPr>
              <w:t xml:space="preserve">Clanga Pomarina </w:t>
            </w:r>
            <w:r w:rsidRPr="00A45E76">
              <w:rPr>
                <w:rFonts w:cs="Arial"/>
                <w:bCs/>
                <w:sz w:val="18"/>
                <w:szCs w:val="18"/>
              </w:rPr>
              <w:t>(orlik krzykliwy)</w:t>
            </w:r>
          </w:p>
          <w:p w:rsidR="00A45E76" w:rsidRPr="00F96277" w:rsidRDefault="00A45E76" w:rsidP="00A45E76">
            <w:pPr>
              <w:spacing w:line="240" w:lineRule="auto"/>
              <w:ind w:firstLine="0"/>
              <w:jc w:val="left"/>
              <w:rPr>
                <w:rFonts w:cs="Arial"/>
                <w:bCs/>
                <w:color w:val="FF0000"/>
                <w:sz w:val="18"/>
                <w:szCs w:val="18"/>
                <w:lang w:val="en-US"/>
              </w:rPr>
            </w:pPr>
            <w:r w:rsidRPr="00A45E76">
              <w:rPr>
                <w:rFonts w:cs="Arial"/>
                <w:b/>
                <w:bCs/>
                <w:sz w:val="18"/>
                <w:szCs w:val="18"/>
              </w:rPr>
              <w:t>A89 - B</w:t>
            </w: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1</w:t>
            </w:r>
          </w:p>
        </w:tc>
        <w:tc>
          <w:tcPr>
            <w:tcW w:w="308" w:type="pct"/>
            <w:vAlign w:val="center"/>
          </w:tcPr>
          <w:p w:rsidR="00A45E76" w:rsidRPr="007D1B76" w:rsidRDefault="00A50E88" w:rsidP="00A45E76">
            <w:pPr>
              <w:snapToGrid w:val="0"/>
              <w:spacing w:line="240" w:lineRule="auto"/>
              <w:ind w:firstLine="0"/>
              <w:jc w:val="center"/>
              <w:rPr>
                <w:sz w:val="18"/>
                <w:szCs w:val="18"/>
              </w:rPr>
            </w:pPr>
            <w:r>
              <w:rPr>
                <w:sz w:val="18"/>
                <w:szCs w:val="18"/>
              </w:rPr>
              <w:t>+</w:t>
            </w:r>
          </w:p>
        </w:tc>
        <w:tc>
          <w:tcPr>
            <w:tcW w:w="381" w:type="pct"/>
            <w:vAlign w:val="center"/>
          </w:tcPr>
          <w:p w:rsidR="00A45E76" w:rsidRPr="00983F51" w:rsidRDefault="000441BB" w:rsidP="00A45E76">
            <w:pPr>
              <w:snapToGrid w:val="0"/>
              <w:spacing w:line="240" w:lineRule="auto"/>
              <w:ind w:firstLine="0"/>
              <w:jc w:val="center"/>
              <w:rPr>
                <w:sz w:val="18"/>
                <w:szCs w:val="18"/>
              </w:rPr>
            </w:pPr>
            <w:r>
              <w:rPr>
                <w:sz w:val="18"/>
                <w:szCs w:val="18"/>
              </w:rPr>
              <w:t>0</w:t>
            </w:r>
          </w:p>
        </w:tc>
        <w:tc>
          <w:tcPr>
            <w:tcW w:w="437" w:type="pct"/>
            <w:vAlign w:val="center"/>
          </w:tcPr>
          <w:p w:rsidR="00A45E76" w:rsidRPr="007D1B76" w:rsidRDefault="00A50E88" w:rsidP="00A45E76">
            <w:pPr>
              <w:snapToGrid w:val="0"/>
              <w:spacing w:line="240" w:lineRule="auto"/>
              <w:ind w:firstLine="0"/>
              <w:jc w:val="center"/>
              <w:rPr>
                <w:sz w:val="18"/>
                <w:szCs w:val="18"/>
              </w:rPr>
            </w:pPr>
            <w:r>
              <w:rPr>
                <w:sz w:val="18"/>
                <w:szCs w:val="18"/>
              </w:rPr>
              <w:t>0/</w:t>
            </w:r>
            <w:r w:rsidR="000441BB">
              <w:rPr>
                <w:sz w:val="18"/>
                <w:szCs w:val="18"/>
              </w:rPr>
              <w:t>+</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restart"/>
            <w:vAlign w:val="center"/>
          </w:tcPr>
          <w:p w:rsidR="00A45E76" w:rsidRPr="00D357EE" w:rsidRDefault="00A45E76" w:rsidP="00AB3F0E">
            <w:pPr>
              <w:snapToGrid w:val="0"/>
              <w:spacing w:line="240" w:lineRule="auto"/>
              <w:ind w:firstLine="0"/>
              <w:jc w:val="left"/>
              <w:rPr>
                <w:color w:val="FF0000"/>
                <w:sz w:val="18"/>
                <w:szCs w:val="18"/>
              </w:rPr>
            </w:pPr>
            <w:r w:rsidRPr="00F96277">
              <w:rPr>
                <w:sz w:val="18"/>
                <w:szCs w:val="18"/>
              </w:rPr>
              <w:t>W zasięgu Nadleśnictwa i jednocześnie na jego gruntach znajduj</w:t>
            </w:r>
            <w:r>
              <w:rPr>
                <w:sz w:val="18"/>
                <w:szCs w:val="18"/>
              </w:rPr>
              <w:t>e</w:t>
            </w:r>
            <w:r w:rsidRPr="00F96277">
              <w:rPr>
                <w:sz w:val="18"/>
                <w:szCs w:val="18"/>
              </w:rPr>
              <w:t xml:space="preserve"> się </w:t>
            </w:r>
            <w:r>
              <w:rPr>
                <w:sz w:val="18"/>
                <w:szCs w:val="18"/>
              </w:rPr>
              <w:t>9</w:t>
            </w:r>
            <w:r w:rsidRPr="00F96277">
              <w:rPr>
                <w:sz w:val="18"/>
                <w:szCs w:val="18"/>
              </w:rPr>
              <w:t xml:space="preserve"> stanowisk. </w:t>
            </w:r>
            <w:r w:rsidRPr="0019583F">
              <w:rPr>
                <w:sz w:val="18"/>
                <w:szCs w:val="18"/>
              </w:rPr>
              <w:t>Miejsc</w:t>
            </w:r>
            <w:r>
              <w:rPr>
                <w:sz w:val="18"/>
                <w:szCs w:val="18"/>
              </w:rPr>
              <w:t>a</w:t>
            </w:r>
            <w:r w:rsidRPr="0019583F">
              <w:rPr>
                <w:sz w:val="18"/>
                <w:szCs w:val="18"/>
              </w:rPr>
              <w:t xml:space="preserve"> s</w:t>
            </w:r>
            <w:r>
              <w:rPr>
                <w:sz w:val="18"/>
                <w:szCs w:val="18"/>
              </w:rPr>
              <w:t>ą</w:t>
            </w:r>
            <w:r w:rsidRPr="0019583F">
              <w:rPr>
                <w:sz w:val="18"/>
                <w:szCs w:val="18"/>
              </w:rPr>
              <w:t xml:space="preserve"> otoczone szczególną ochroną wynikającą z</w:t>
            </w:r>
            <w:r w:rsidR="00AB3F0E">
              <w:rPr>
                <w:sz w:val="18"/>
                <w:szCs w:val="18"/>
              </w:rPr>
              <w:t xml:space="preserve"> </w:t>
            </w:r>
            <w:r w:rsidRPr="0019583F">
              <w:rPr>
                <w:sz w:val="18"/>
                <w:szCs w:val="18"/>
              </w:rPr>
              <w:t xml:space="preserve">przepisów o ochronie gatunkowej (m.in. okresowe wstrzymywanie działań </w:t>
            </w:r>
            <w:r w:rsidRPr="00841FBB">
              <w:rPr>
                <w:sz w:val="18"/>
                <w:szCs w:val="18"/>
              </w:rPr>
              <w:t>gospodarczych w</w:t>
            </w:r>
            <w:r>
              <w:rPr>
                <w:sz w:val="18"/>
                <w:szCs w:val="18"/>
              </w:rPr>
              <w:t> </w:t>
            </w:r>
            <w:r w:rsidRPr="00841FBB">
              <w:rPr>
                <w:sz w:val="18"/>
                <w:szCs w:val="18"/>
              </w:rPr>
              <w:t>pobliżu gniazd). Na</w:t>
            </w:r>
            <w:r w:rsidR="00AB3F0E">
              <w:rPr>
                <w:sz w:val="18"/>
                <w:szCs w:val="18"/>
              </w:rPr>
              <w:t xml:space="preserve"> </w:t>
            </w:r>
            <w:r w:rsidRPr="00841FBB">
              <w:rPr>
                <w:sz w:val="18"/>
                <w:szCs w:val="18"/>
              </w:rPr>
              <w:t xml:space="preserve"> stanowiskach nie występuje zagrożenie znacząco </w:t>
            </w:r>
            <w:r w:rsidRPr="00352D4B">
              <w:rPr>
                <w:sz w:val="18"/>
                <w:szCs w:val="18"/>
              </w:rPr>
              <w:t>negatywnego oddziaływania planu urządzenia lasu na</w:t>
            </w:r>
            <w:r w:rsidR="00AB3F0E">
              <w:rPr>
                <w:sz w:val="18"/>
                <w:szCs w:val="18"/>
              </w:rPr>
              <w:t xml:space="preserve"> </w:t>
            </w:r>
            <w:r w:rsidRPr="00352D4B">
              <w:rPr>
                <w:sz w:val="18"/>
                <w:szCs w:val="18"/>
              </w:rPr>
              <w:t>gatunek i jego siedlisko.</w:t>
            </w:r>
          </w:p>
        </w:tc>
        <w:tc>
          <w:tcPr>
            <w:tcW w:w="827" w:type="pct"/>
            <w:vMerge w:val="restart"/>
          </w:tcPr>
          <w:p w:rsidR="00A45E76" w:rsidRDefault="00A45E76" w:rsidP="00A45E76">
            <w:pPr>
              <w:snapToGrid w:val="0"/>
              <w:spacing w:line="240" w:lineRule="auto"/>
              <w:ind w:firstLine="0"/>
              <w:jc w:val="left"/>
              <w:rPr>
                <w:sz w:val="18"/>
                <w:szCs w:val="18"/>
              </w:rPr>
            </w:pPr>
            <w:r>
              <w:rPr>
                <w:sz w:val="18"/>
                <w:szCs w:val="18"/>
              </w:rPr>
              <w:t>Ochrona strefowa</w:t>
            </w:r>
            <w:r w:rsidRPr="00841FBB">
              <w:rPr>
                <w:sz w:val="18"/>
                <w:szCs w:val="18"/>
              </w:rPr>
              <w:t xml:space="preserve"> </w:t>
            </w:r>
          </w:p>
          <w:p w:rsidR="00A45E76" w:rsidRPr="00D357EE" w:rsidRDefault="00A45E76" w:rsidP="00A45E76">
            <w:pPr>
              <w:snapToGrid w:val="0"/>
              <w:spacing w:line="240" w:lineRule="auto"/>
              <w:ind w:firstLine="0"/>
              <w:jc w:val="left"/>
              <w:rPr>
                <w:color w:val="FF0000"/>
                <w:sz w:val="18"/>
                <w:szCs w:val="18"/>
              </w:rPr>
            </w:pPr>
            <w:r w:rsidRPr="007C5B36">
              <w:rPr>
                <w:sz w:val="18"/>
                <w:szCs w:val="18"/>
              </w:rPr>
              <w:t>Wyznaczono strefy ochrony</w:t>
            </w:r>
          </w:p>
        </w:tc>
      </w:tr>
      <w:tr w:rsidR="00A45E76" w:rsidRPr="00D357EE" w:rsidTr="00A334F8">
        <w:trPr>
          <w:trHeight w:val="358"/>
        </w:trPr>
        <w:tc>
          <w:tcPr>
            <w:tcW w:w="148" w:type="pct"/>
            <w:vMerge/>
            <w:vAlign w:val="center"/>
          </w:tcPr>
          <w:p w:rsidR="00A45E76" w:rsidRPr="00D357EE" w:rsidRDefault="00A45E76" w:rsidP="00A45E76">
            <w:pPr>
              <w:pStyle w:val="Akapitzlist"/>
              <w:numPr>
                <w:ilvl w:val="0"/>
                <w:numId w:val="47"/>
              </w:numPr>
              <w:spacing w:line="240" w:lineRule="auto"/>
              <w:ind w:left="57" w:firstLine="0"/>
              <w:rPr>
                <w:color w:val="FF0000"/>
              </w:rPr>
            </w:pPr>
          </w:p>
        </w:tc>
        <w:tc>
          <w:tcPr>
            <w:tcW w:w="701" w:type="pct"/>
            <w:vMerge/>
            <w:vAlign w:val="center"/>
          </w:tcPr>
          <w:p w:rsidR="00A45E76" w:rsidRPr="00D357EE" w:rsidRDefault="00A45E76" w:rsidP="00A45E76">
            <w:pPr>
              <w:spacing w:line="240" w:lineRule="auto"/>
              <w:ind w:firstLine="0"/>
              <w:rPr>
                <w:color w:val="FF0000"/>
                <w:sz w:val="18"/>
                <w:szCs w:val="18"/>
              </w:rPr>
            </w:pP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2</w:t>
            </w:r>
          </w:p>
        </w:tc>
        <w:tc>
          <w:tcPr>
            <w:tcW w:w="308" w:type="pct"/>
            <w:vAlign w:val="center"/>
          </w:tcPr>
          <w:p w:rsidR="00A45E76" w:rsidRPr="007D1B76" w:rsidRDefault="000441BB" w:rsidP="00A45E76">
            <w:pPr>
              <w:snapToGrid w:val="0"/>
              <w:spacing w:line="240" w:lineRule="auto"/>
              <w:ind w:firstLine="0"/>
              <w:jc w:val="center"/>
              <w:rPr>
                <w:sz w:val="18"/>
                <w:szCs w:val="18"/>
              </w:rPr>
            </w:pPr>
            <w:r>
              <w:rPr>
                <w:sz w:val="18"/>
                <w:szCs w:val="18"/>
              </w:rPr>
              <w:t>+</w:t>
            </w:r>
          </w:p>
        </w:tc>
        <w:tc>
          <w:tcPr>
            <w:tcW w:w="381" w:type="pct"/>
            <w:vAlign w:val="center"/>
          </w:tcPr>
          <w:p w:rsidR="00A45E76" w:rsidRPr="00983F51" w:rsidRDefault="000441BB" w:rsidP="00A45E76">
            <w:pPr>
              <w:snapToGrid w:val="0"/>
              <w:spacing w:line="240" w:lineRule="auto"/>
              <w:ind w:firstLine="0"/>
              <w:jc w:val="center"/>
              <w:rPr>
                <w:sz w:val="18"/>
                <w:szCs w:val="18"/>
              </w:rPr>
            </w:pPr>
            <w:r>
              <w:rPr>
                <w:sz w:val="18"/>
                <w:szCs w:val="18"/>
              </w:rPr>
              <w:t>+</w:t>
            </w:r>
          </w:p>
        </w:tc>
        <w:tc>
          <w:tcPr>
            <w:tcW w:w="437" w:type="pct"/>
            <w:vAlign w:val="center"/>
          </w:tcPr>
          <w:p w:rsidR="00A45E76" w:rsidRPr="007D1B76" w:rsidRDefault="00A50E88" w:rsidP="00A45E76">
            <w:pPr>
              <w:snapToGrid w:val="0"/>
              <w:spacing w:line="240" w:lineRule="auto"/>
              <w:ind w:firstLine="0"/>
              <w:jc w:val="center"/>
              <w:rPr>
                <w:sz w:val="18"/>
                <w:szCs w:val="18"/>
              </w:rPr>
            </w:pPr>
            <w:r>
              <w:rPr>
                <w:sz w:val="18"/>
                <w:szCs w:val="18"/>
              </w:rPr>
              <w:t>0</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vAlign w:val="center"/>
          </w:tcPr>
          <w:p w:rsidR="00A45E76" w:rsidRPr="00D357EE" w:rsidRDefault="00A45E76" w:rsidP="00A45E76">
            <w:pPr>
              <w:spacing w:line="240" w:lineRule="auto"/>
              <w:ind w:firstLine="0"/>
              <w:rPr>
                <w:color w:val="FF0000"/>
              </w:rPr>
            </w:pPr>
          </w:p>
        </w:tc>
      </w:tr>
      <w:tr w:rsidR="00A45E76" w:rsidRPr="00D357EE" w:rsidTr="00A334F8">
        <w:trPr>
          <w:trHeight w:val="23"/>
        </w:trPr>
        <w:tc>
          <w:tcPr>
            <w:tcW w:w="148" w:type="pct"/>
            <w:vMerge/>
            <w:vAlign w:val="center"/>
          </w:tcPr>
          <w:p w:rsidR="00A45E76" w:rsidRPr="00D357EE" w:rsidRDefault="00A45E76" w:rsidP="00A45E76">
            <w:pPr>
              <w:pStyle w:val="Akapitzlist"/>
              <w:numPr>
                <w:ilvl w:val="0"/>
                <w:numId w:val="47"/>
              </w:numPr>
              <w:spacing w:line="240" w:lineRule="auto"/>
              <w:ind w:left="57" w:firstLine="0"/>
              <w:rPr>
                <w:color w:val="FF0000"/>
              </w:rPr>
            </w:pPr>
          </w:p>
        </w:tc>
        <w:tc>
          <w:tcPr>
            <w:tcW w:w="701" w:type="pct"/>
            <w:vMerge/>
            <w:vAlign w:val="center"/>
          </w:tcPr>
          <w:p w:rsidR="00A45E76" w:rsidRPr="00D357EE" w:rsidRDefault="00A45E76" w:rsidP="00A45E76">
            <w:pPr>
              <w:spacing w:line="240" w:lineRule="auto"/>
              <w:ind w:firstLine="0"/>
              <w:rPr>
                <w:color w:val="FF0000"/>
                <w:sz w:val="18"/>
                <w:szCs w:val="18"/>
              </w:rPr>
            </w:pPr>
          </w:p>
        </w:tc>
        <w:tc>
          <w:tcPr>
            <w:tcW w:w="410"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3</w:t>
            </w:r>
          </w:p>
        </w:tc>
        <w:tc>
          <w:tcPr>
            <w:tcW w:w="308" w:type="pct"/>
            <w:vAlign w:val="center"/>
          </w:tcPr>
          <w:p w:rsidR="00A45E76" w:rsidRPr="007D1B76" w:rsidRDefault="000441BB" w:rsidP="00A45E76">
            <w:pPr>
              <w:snapToGrid w:val="0"/>
              <w:spacing w:line="240" w:lineRule="auto"/>
              <w:ind w:firstLine="0"/>
              <w:jc w:val="center"/>
              <w:rPr>
                <w:sz w:val="18"/>
                <w:szCs w:val="18"/>
              </w:rPr>
            </w:pPr>
            <w:r>
              <w:rPr>
                <w:sz w:val="18"/>
                <w:szCs w:val="18"/>
              </w:rPr>
              <w:t>+</w:t>
            </w:r>
          </w:p>
        </w:tc>
        <w:tc>
          <w:tcPr>
            <w:tcW w:w="381" w:type="pct"/>
            <w:vAlign w:val="center"/>
          </w:tcPr>
          <w:p w:rsidR="00A45E76" w:rsidRPr="00983F51" w:rsidRDefault="000441BB" w:rsidP="00A45E76">
            <w:pPr>
              <w:snapToGrid w:val="0"/>
              <w:spacing w:line="240" w:lineRule="auto"/>
              <w:ind w:firstLine="0"/>
              <w:jc w:val="center"/>
              <w:rPr>
                <w:sz w:val="18"/>
                <w:szCs w:val="18"/>
              </w:rPr>
            </w:pPr>
            <w:r>
              <w:rPr>
                <w:sz w:val="18"/>
                <w:szCs w:val="18"/>
              </w:rPr>
              <w:t>+</w:t>
            </w:r>
          </w:p>
        </w:tc>
        <w:tc>
          <w:tcPr>
            <w:tcW w:w="437" w:type="pct"/>
            <w:vAlign w:val="center"/>
          </w:tcPr>
          <w:p w:rsidR="00A45E76" w:rsidRPr="007D1B76" w:rsidRDefault="000441BB" w:rsidP="00A45E76">
            <w:pPr>
              <w:snapToGrid w:val="0"/>
              <w:spacing w:line="240" w:lineRule="auto"/>
              <w:ind w:firstLine="0"/>
              <w:jc w:val="center"/>
              <w:rPr>
                <w:sz w:val="18"/>
                <w:szCs w:val="18"/>
              </w:rPr>
            </w:pPr>
            <w:r>
              <w:rPr>
                <w:sz w:val="18"/>
                <w:szCs w:val="18"/>
              </w:rPr>
              <w:t>+</w:t>
            </w:r>
          </w:p>
        </w:tc>
        <w:tc>
          <w:tcPr>
            <w:tcW w:w="323" w:type="pct"/>
            <w:vAlign w:val="center"/>
          </w:tcPr>
          <w:p w:rsidR="00A45E76" w:rsidRPr="007D1B76" w:rsidRDefault="00A45E76" w:rsidP="00A45E76">
            <w:pPr>
              <w:snapToGrid w:val="0"/>
              <w:spacing w:line="240" w:lineRule="auto"/>
              <w:ind w:firstLine="0"/>
              <w:jc w:val="center"/>
              <w:rPr>
                <w:sz w:val="18"/>
                <w:szCs w:val="18"/>
              </w:rPr>
            </w:pPr>
            <w:r w:rsidRPr="007D1B76">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vAlign w:val="center"/>
          </w:tcPr>
          <w:p w:rsidR="00A45E76" w:rsidRPr="00D357EE" w:rsidRDefault="00A45E76" w:rsidP="00A45E76">
            <w:pPr>
              <w:spacing w:line="240" w:lineRule="auto"/>
              <w:ind w:firstLine="0"/>
              <w:rPr>
                <w:color w:val="FF0000"/>
              </w:rPr>
            </w:pPr>
          </w:p>
        </w:tc>
      </w:tr>
      <w:tr w:rsidR="00A45E76" w:rsidRPr="00D357EE" w:rsidTr="00A334F8">
        <w:trPr>
          <w:trHeight w:val="263"/>
        </w:trPr>
        <w:tc>
          <w:tcPr>
            <w:tcW w:w="148" w:type="pct"/>
            <w:vMerge w:val="restart"/>
            <w:vAlign w:val="center"/>
          </w:tcPr>
          <w:p w:rsidR="00A45E76" w:rsidRPr="008A0A32" w:rsidRDefault="00A45E76" w:rsidP="00A45E76">
            <w:pPr>
              <w:widowControl/>
              <w:suppressAutoHyphens w:val="0"/>
              <w:spacing w:line="240" w:lineRule="auto"/>
              <w:ind w:firstLine="0"/>
              <w:jc w:val="center"/>
              <w:rPr>
                <w:sz w:val="18"/>
                <w:szCs w:val="18"/>
              </w:rPr>
            </w:pPr>
            <w:r>
              <w:rPr>
                <w:sz w:val="18"/>
                <w:szCs w:val="18"/>
              </w:rPr>
              <w:t>4</w:t>
            </w:r>
            <w:r w:rsidRPr="008A0A32">
              <w:rPr>
                <w:sz w:val="18"/>
                <w:szCs w:val="18"/>
              </w:rPr>
              <w:t>.</w:t>
            </w:r>
          </w:p>
        </w:tc>
        <w:tc>
          <w:tcPr>
            <w:tcW w:w="701" w:type="pct"/>
            <w:vMerge w:val="restart"/>
            <w:vAlign w:val="center"/>
          </w:tcPr>
          <w:p w:rsidR="00A45E76" w:rsidRPr="00A45E76" w:rsidRDefault="00A45E76" w:rsidP="00A45E76">
            <w:pPr>
              <w:spacing w:line="240" w:lineRule="auto"/>
              <w:ind w:firstLine="0"/>
              <w:jc w:val="left"/>
              <w:rPr>
                <w:rFonts w:cs="Arial"/>
                <w:bCs/>
                <w:sz w:val="18"/>
                <w:szCs w:val="18"/>
                <w:lang w:val="en-US"/>
              </w:rPr>
            </w:pPr>
            <w:r w:rsidRPr="00A45E76">
              <w:rPr>
                <w:rFonts w:cs="Arial"/>
                <w:bCs/>
                <w:i/>
                <w:sz w:val="18"/>
                <w:szCs w:val="18"/>
                <w:lang w:val="en-US"/>
              </w:rPr>
              <w:t>Crex crex</w:t>
            </w:r>
            <w:r w:rsidRPr="00A45E76">
              <w:rPr>
                <w:rFonts w:cs="Arial"/>
                <w:bCs/>
                <w:sz w:val="18"/>
                <w:szCs w:val="18"/>
                <w:lang w:val="en-US"/>
              </w:rPr>
              <w:t xml:space="preserve"> (derkacz)</w:t>
            </w:r>
          </w:p>
          <w:p w:rsidR="00A45E76" w:rsidRPr="007D1B76" w:rsidRDefault="00A45E76" w:rsidP="00A45E76">
            <w:pPr>
              <w:spacing w:line="240" w:lineRule="auto"/>
              <w:ind w:firstLine="0"/>
              <w:jc w:val="left"/>
              <w:rPr>
                <w:rFonts w:cs="Arial"/>
                <w:bCs/>
                <w:i/>
                <w:sz w:val="18"/>
                <w:szCs w:val="18"/>
              </w:rPr>
            </w:pPr>
            <w:r w:rsidRPr="00A45E76">
              <w:rPr>
                <w:rFonts w:cs="Arial"/>
                <w:b/>
                <w:bCs/>
                <w:sz w:val="18"/>
                <w:szCs w:val="18"/>
                <w:lang w:val="en-US"/>
              </w:rPr>
              <w:t>A122 - C</w:t>
            </w:r>
          </w:p>
        </w:tc>
        <w:tc>
          <w:tcPr>
            <w:tcW w:w="410" w:type="pct"/>
            <w:vAlign w:val="center"/>
          </w:tcPr>
          <w:p w:rsidR="00A45E76" w:rsidRPr="00806C0D" w:rsidRDefault="00A45E76" w:rsidP="00A45E76">
            <w:pPr>
              <w:snapToGrid w:val="0"/>
              <w:spacing w:line="240" w:lineRule="auto"/>
              <w:ind w:firstLine="0"/>
              <w:jc w:val="center"/>
              <w:rPr>
                <w:sz w:val="18"/>
                <w:szCs w:val="18"/>
              </w:rPr>
            </w:pPr>
            <w:r w:rsidRPr="00806C0D">
              <w:rPr>
                <w:sz w:val="18"/>
                <w:szCs w:val="18"/>
              </w:rPr>
              <w:t>1</w:t>
            </w:r>
          </w:p>
        </w:tc>
        <w:tc>
          <w:tcPr>
            <w:tcW w:w="308"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81"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437"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23"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1465" w:type="pct"/>
            <w:vMerge w:val="restart"/>
            <w:vAlign w:val="center"/>
          </w:tcPr>
          <w:p w:rsidR="00A45E76" w:rsidRPr="00D357EE" w:rsidRDefault="00A45E76" w:rsidP="00AB3F0E">
            <w:pPr>
              <w:snapToGrid w:val="0"/>
              <w:spacing w:line="240" w:lineRule="auto"/>
              <w:ind w:firstLine="0"/>
              <w:jc w:val="left"/>
              <w:rPr>
                <w:color w:val="FF0000"/>
                <w:sz w:val="18"/>
                <w:szCs w:val="18"/>
              </w:rPr>
            </w:pPr>
            <w:r w:rsidRPr="0019583F">
              <w:rPr>
                <w:sz w:val="18"/>
                <w:szCs w:val="18"/>
              </w:rPr>
              <w:t xml:space="preserve">W zasięgu Nadleśnictwa </w:t>
            </w:r>
            <w:r>
              <w:rPr>
                <w:sz w:val="18"/>
                <w:szCs w:val="18"/>
              </w:rPr>
              <w:t>znajduje się 1</w:t>
            </w:r>
            <w:r w:rsidRPr="0019583F">
              <w:rPr>
                <w:sz w:val="18"/>
                <w:szCs w:val="18"/>
              </w:rPr>
              <w:t xml:space="preserve"> stanowisk</w:t>
            </w:r>
            <w:r>
              <w:rPr>
                <w:sz w:val="18"/>
                <w:szCs w:val="18"/>
              </w:rPr>
              <w:t xml:space="preserve">o, </w:t>
            </w:r>
            <w:r w:rsidRPr="0019583F">
              <w:rPr>
                <w:sz w:val="18"/>
                <w:szCs w:val="18"/>
              </w:rPr>
              <w:t xml:space="preserve">na jego gruntach </w:t>
            </w:r>
            <w:r>
              <w:rPr>
                <w:sz w:val="18"/>
                <w:szCs w:val="18"/>
              </w:rPr>
              <w:t>brak</w:t>
            </w:r>
            <w:r w:rsidRPr="0019583F">
              <w:rPr>
                <w:sz w:val="18"/>
                <w:szCs w:val="18"/>
              </w:rPr>
              <w:t>. Na stanowiskach nie występuje zagrożenie znacząco negatywnego oddziaływania planu urządzenia lasu na gatunek i jego siedlisko.</w:t>
            </w:r>
          </w:p>
        </w:tc>
        <w:tc>
          <w:tcPr>
            <w:tcW w:w="827" w:type="pct"/>
            <w:vMerge w:val="restart"/>
          </w:tcPr>
          <w:p w:rsidR="00A45E76" w:rsidRPr="00D357EE" w:rsidRDefault="00A45E76" w:rsidP="00A45E76">
            <w:pPr>
              <w:snapToGrid w:val="0"/>
              <w:spacing w:line="240" w:lineRule="auto"/>
              <w:ind w:firstLine="0"/>
              <w:jc w:val="left"/>
              <w:rPr>
                <w:color w:val="FF0000"/>
                <w:sz w:val="18"/>
                <w:szCs w:val="18"/>
              </w:rPr>
            </w:pPr>
            <w:r w:rsidRPr="008A0A32">
              <w:rPr>
                <w:sz w:val="18"/>
                <w:szCs w:val="18"/>
              </w:rPr>
              <w:t>Ochrona gatunkowa</w:t>
            </w:r>
          </w:p>
        </w:tc>
      </w:tr>
      <w:tr w:rsidR="00A45E76" w:rsidRPr="00D357EE" w:rsidTr="00A334F8">
        <w:trPr>
          <w:trHeight w:val="309"/>
        </w:trPr>
        <w:tc>
          <w:tcPr>
            <w:tcW w:w="148" w:type="pct"/>
            <w:vMerge/>
            <w:vAlign w:val="center"/>
          </w:tcPr>
          <w:p w:rsidR="00A45E76" w:rsidRPr="00D357EE" w:rsidRDefault="00A45E76" w:rsidP="00A45E76">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A45E76" w:rsidRPr="007D1B76" w:rsidRDefault="00A45E76" w:rsidP="00A45E76">
            <w:pPr>
              <w:spacing w:line="240" w:lineRule="auto"/>
              <w:ind w:firstLine="0"/>
              <w:jc w:val="left"/>
              <w:rPr>
                <w:rFonts w:cs="Arial"/>
                <w:bCs/>
                <w:i/>
                <w:color w:val="FF0000"/>
                <w:sz w:val="18"/>
                <w:szCs w:val="18"/>
              </w:rPr>
            </w:pPr>
          </w:p>
        </w:tc>
        <w:tc>
          <w:tcPr>
            <w:tcW w:w="410" w:type="pct"/>
            <w:vAlign w:val="center"/>
          </w:tcPr>
          <w:p w:rsidR="00A45E76" w:rsidRPr="00806C0D" w:rsidRDefault="00A45E76" w:rsidP="00A45E76">
            <w:pPr>
              <w:snapToGrid w:val="0"/>
              <w:spacing w:line="240" w:lineRule="auto"/>
              <w:ind w:firstLine="0"/>
              <w:jc w:val="center"/>
              <w:rPr>
                <w:sz w:val="18"/>
                <w:szCs w:val="18"/>
              </w:rPr>
            </w:pPr>
            <w:r w:rsidRPr="00806C0D">
              <w:rPr>
                <w:sz w:val="18"/>
                <w:szCs w:val="18"/>
              </w:rPr>
              <w:t>2</w:t>
            </w:r>
          </w:p>
        </w:tc>
        <w:tc>
          <w:tcPr>
            <w:tcW w:w="308"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81"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437"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23"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napToGrid w:val="0"/>
              <w:spacing w:line="240" w:lineRule="auto"/>
              <w:ind w:firstLine="0"/>
              <w:jc w:val="left"/>
              <w:rPr>
                <w:color w:val="FF0000"/>
                <w:sz w:val="18"/>
                <w:szCs w:val="18"/>
              </w:rPr>
            </w:pPr>
          </w:p>
        </w:tc>
      </w:tr>
      <w:tr w:rsidR="00A45E76" w:rsidRPr="00D357EE" w:rsidTr="00A334F8">
        <w:trPr>
          <w:trHeight w:val="23"/>
        </w:trPr>
        <w:tc>
          <w:tcPr>
            <w:tcW w:w="148" w:type="pct"/>
            <w:vMerge/>
            <w:vAlign w:val="center"/>
          </w:tcPr>
          <w:p w:rsidR="00A45E76" w:rsidRPr="00D357EE" w:rsidRDefault="00A45E76" w:rsidP="00A45E76">
            <w:pPr>
              <w:pStyle w:val="Akapitzlist"/>
              <w:widowControl/>
              <w:numPr>
                <w:ilvl w:val="0"/>
                <w:numId w:val="47"/>
              </w:numPr>
              <w:suppressAutoHyphens w:val="0"/>
              <w:spacing w:line="240" w:lineRule="auto"/>
              <w:ind w:left="57" w:firstLine="0"/>
              <w:jc w:val="left"/>
              <w:rPr>
                <w:color w:val="FF0000"/>
                <w:sz w:val="18"/>
                <w:szCs w:val="18"/>
              </w:rPr>
            </w:pPr>
          </w:p>
        </w:tc>
        <w:tc>
          <w:tcPr>
            <w:tcW w:w="701" w:type="pct"/>
            <w:vMerge/>
            <w:vAlign w:val="center"/>
          </w:tcPr>
          <w:p w:rsidR="00A45E76" w:rsidRPr="007D1B76" w:rsidRDefault="00A45E76" w:rsidP="00A45E76">
            <w:pPr>
              <w:spacing w:line="240" w:lineRule="auto"/>
              <w:ind w:firstLine="0"/>
              <w:jc w:val="left"/>
              <w:rPr>
                <w:rFonts w:cs="Arial"/>
                <w:bCs/>
                <w:i/>
                <w:color w:val="FF0000"/>
                <w:sz w:val="18"/>
                <w:szCs w:val="18"/>
              </w:rPr>
            </w:pPr>
          </w:p>
        </w:tc>
        <w:tc>
          <w:tcPr>
            <w:tcW w:w="410" w:type="pct"/>
            <w:vAlign w:val="center"/>
          </w:tcPr>
          <w:p w:rsidR="00A45E76" w:rsidRPr="00806C0D" w:rsidRDefault="00A45E76" w:rsidP="00A45E76">
            <w:pPr>
              <w:snapToGrid w:val="0"/>
              <w:spacing w:line="240" w:lineRule="auto"/>
              <w:ind w:firstLine="0"/>
              <w:jc w:val="center"/>
              <w:rPr>
                <w:sz w:val="18"/>
                <w:szCs w:val="18"/>
              </w:rPr>
            </w:pPr>
            <w:r w:rsidRPr="00806C0D">
              <w:rPr>
                <w:sz w:val="18"/>
                <w:szCs w:val="18"/>
              </w:rPr>
              <w:t>3</w:t>
            </w:r>
          </w:p>
        </w:tc>
        <w:tc>
          <w:tcPr>
            <w:tcW w:w="308"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81"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437"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323" w:type="pct"/>
            <w:vAlign w:val="center"/>
          </w:tcPr>
          <w:p w:rsidR="00A45E76" w:rsidRPr="004461A1" w:rsidRDefault="00A45E76" w:rsidP="00A45E76">
            <w:pPr>
              <w:snapToGrid w:val="0"/>
              <w:spacing w:line="240" w:lineRule="auto"/>
              <w:ind w:firstLine="0"/>
              <w:jc w:val="center"/>
              <w:rPr>
                <w:sz w:val="18"/>
                <w:szCs w:val="18"/>
              </w:rPr>
            </w:pPr>
            <w:r w:rsidRPr="004461A1">
              <w:rPr>
                <w:sz w:val="18"/>
                <w:szCs w:val="18"/>
              </w:rPr>
              <w:t>brak</w:t>
            </w:r>
          </w:p>
        </w:tc>
        <w:tc>
          <w:tcPr>
            <w:tcW w:w="1465" w:type="pct"/>
            <w:vMerge/>
            <w:vAlign w:val="center"/>
          </w:tcPr>
          <w:p w:rsidR="00A45E76" w:rsidRPr="00D357EE" w:rsidRDefault="00A45E76" w:rsidP="00A45E76">
            <w:pPr>
              <w:snapToGrid w:val="0"/>
              <w:spacing w:line="240" w:lineRule="auto"/>
              <w:ind w:firstLine="0"/>
              <w:jc w:val="left"/>
              <w:rPr>
                <w:color w:val="FF0000"/>
                <w:sz w:val="18"/>
                <w:szCs w:val="18"/>
              </w:rPr>
            </w:pPr>
          </w:p>
        </w:tc>
        <w:tc>
          <w:tcPr>
            <w:tcW w:w="827" w:type="pct"/>
            <w:vMerge/>
          </w:tcPr>
          <w:p w:rsidR="00A45E76" w:rsidRPr="00D357EE" w:rsidRDefault="00A45E76" w:rsidP="00A45E76">
            <w:pPr>
              <w:snapToGrid w:val="0"/>
              <w:spacing w:line="240" w:lineRule="auto"/>
              <w:ind w:firstLine="0"/>
              <w:jc w:val="left"/>
              <w:rPr>
                <w:color w:val="FF0000"/>
                <w:sz w:val="18"/>
                <w:szCs w:val="18"/>
              </w:rPr>
            </w:pPr>
          </w:p>
        </w:tc>
      </w:tr>
    </w:tbl>
    <w:p w:rsidR="00EE168C" w:rsidRPr="00806C0D" w:rsidRDefault="00A56202" w:rsidP="00F90DE6">
      <w:pPr>
        <w:widowControl/>
        <w:suppressAutoHyphens w:val="0"/>
        <w:spacing w:before="120" w:line="240" w:lineRule="auto"/>
        <w:ind w:firstLine="0"/>
        <w:jc w:val="left"/>
        <w:rPr>
          <w:sz w:val="20"/>
          <w:szCs w:val="20"/>
        </w:rPr>
      </w:pPr>
      <w:r w:rsidRPr="00806C0D">
        <w:rPr>
          <w:sz w:val="20"/>
          <w:szCs w:val="20"/>
          <w:vertAlign w:val="superscript"/>
        </w:rPr>
        <w:t xml:space="preserve">1) </w:t>
      </w:r>
      <w:r w:rsidRPr="00806C0D">
        <w:rPr>
          <w:sz w:val="20"/>
          <w:szCs w:val="20"/>
        </w:rPr>
        <w:t xml:space="preserve"> </w:t>
      </w:r>
      <w:r w:rsidR="00045B05" w:rsidRPr="00806C0D">
        <w:rPr>
          <w:sz w:val="20"/>
          <w:szCs w:val="20"/>
        </w:rPr>
        <w:t>Symbole</w:t>
      </w:r>
      <w:r w:rsidR="00EE168C" w:rsidRPr="00806C0D">
        <w:rPr>
          <w:sz w:val="20"/>
          <w:szCs w:val="20"/>
        </w:rPr>
        <w:t xml:space="preserve"> wpływu</w:t>
      </w:r>
      <w:r w:rsidR="00045B05" w:rsidRPr="00806C0D">
        <w:rPr>
          <w:sz w:val="20"/>
          <w:szCs w:val="20"/>
        </w:rPr>
        <w:t xml:space="preserve"> planowanych czynności na stan ochrony przedmiotów ochrony oraz symbole dotyczące okresu tego oddziaływania</w:t>
      </w:r>
      <w:r w:rsidR="00EE168C" w:rsidRPr="00806C0D">
        <w:rPr>
          <w:sz w:val="20"/>
          <w:szCs w:val="20"/>
        </w:rPr>
        <w:t xml:space="preserve">: </w:t>
      </w:r>
    </w:p>
    <w:p w:rsidR="00A56202" w:rsidRPr="00806C0D" w:rsidRDefault="00A56202" w:rsidP="00F158E2">
      <w:pPr>
        <w:pStyle w:val="Nagwek"/>
        <w:spacing w:line="240" w:lineRule="auto"/>
        <w:ind w:left="142" w:right="113" w:firstLine="284"/>
        <w:jc w:val="left"/>
        <w:rPr>
          <w:sz w:val="20"/>
          <w:szCs w:val="20"/>
        </w:rPr>
      </w:pPr>
      <w:r w:rsidRPr="00806C0D">
        <w:rPr>
          <w:sz w:val="20"/>
          <w:szCs w:val="20"/>
        </w:rPr>
        <w:t xml:space="preserve">+ (plus) </w:t>
      </w:r>
      <w:r w:rsidR="00010A67" w:rsidRPr="00806C0D">
        <w:rPr>
          <w:sz w:val="20"/>
          <w:szCs w:val="20"/>
        </w:rPr>
        <w:t>-</w:t>
      </w:r>
      <w:r w:rsidRPr="00806C0D">
        <w:rPr>
          <w:sz w:val="20"/>
          <w:szCs w:val="20"/>
        </w:rPr>
        <w:t xml:space="preserve"> wpływ dodatni, pozytywny; 0 (zero) </w:t>
      </w:r>
      <w:r w:rsidR="00010A67" w:rsidRPr="00806C0D">
        <w:rPr>
          <w:sz w:val="20"/>
          <w:szCs w:val="20"/>
        </w:rPr>
        <w:t>-</w:t>
      </w:r>
      <w:r w:rsidRPr="00806C0D">
        <w:rPr>
          <w:sz w:val="20"/>
          <w:szCs w:val="20"/>
        </w:rPr>
        <w:t xml:space="preserve"> wpływ obojętny, - (minus) wpływ ujemny, negatywny, brak </w:t>
      </w:r>
      <w:r w:rsidR="00010A67" w:rsidRPr="00806C0D">
        <w:rPr>
          <w:sz w:val="20"/>
          <w:szCs w:val="20"/>
        </w:rPr>
        <w:t>-</w:t>
      </w:r>
      <w:r w:rsidRPr="00806C0D">
        <w:rPr>
          <w:sz w:val="20"/>
          <w:szCs w:val="20"/>
        </w:rPr>
        <w:t xml:space="preserve"> gdy brak danej czynności w planie;</w:t>
      </w:r>
    </w:p>
    <w:p w:rsidR="00A56202" w:rsidRPr="00806C0D" w:rsidRDefault="00A56202" w:rsidP="00F158E2">
      <w:pPr>
        <w:spacing w:line="240" w:lineRule="auto"/>
        <w:ind w:left="709" w:hanging="283"/>
        <w:rPr>
          <w:sz w:val="20"/>
          <w:szCs w:val="20"/>
        </w:rPr>
      </w:pPr>
      <w:r w:rsidRPr="00806C0D">
        <w:rPr>
          <w:sz w:val="20"/>
          <w:szCs w:val="20"/>
        </w:rPr>
        <w:lastRenderedPageBreak/>
        <w:t>1. oddziaływanie krótkoterminowe, 2.oddziaływanie średnioterminowe, 3. oddziaływanie długoterminowe (np. -3. to symbol znaczącego oddziaływania długookresowego to jest oddziaływania znacząco negatywnego);</w:t>
      </w:r>
    </w:p>
    <w:p w:rsidR="00A56202" w:rsidRPr="00806C0D" w:rsidRDefault="00A97EA2" w:rsidP="0088677A">
      <w:pPr>
        <w:pStyle w:val="Nagwek"/>
        <w:spacing w:line="240" w:lineRule="auto"/>
        <w:ind w:right="113" w:firstLine="0"/>
        <w:jc w:val="left"/>
        <w:rPr>
          <w:sz w:val="20"/>
          <w:szCs w:val="20"/>
        </w:rPr>
      </w:pPr>
      <w:r w:rsidRPr="00806C0D">
        <w:rPr>
          <w:sz w:val="20"/>
          <w:szCs w:val="20"/>
          <w:vertAlign w:val="superscript"/>
        </w:rPr>
        <w:t xml:space="preserve">2) </w:t>
      </w:r>
      <w:r w:rsidRPr="00806C0D">
        <w:rPr>
          <w:sz w:val="20"/>
          <w:szCs w:val="20"/>
        </w:rPr>
        <w:t xml:space="preserve"> Wskaźniki zachowania stanu:   </w:t>
      </w:r>
    </w:p>
    <w:p w:rsidR="00EE168C" w:rsidRPr="00806C0D" w:rsidRDefault="00EE168C" w:rsidP="00F158E2">
      <w:pPr>
        <w:spacing w:line="240" w:lineRule="auto"/>
        <w:ind w:left="567" w:hanging="141"/>
        <w:rPr>
          <w:sz w:val="20"/>
          <w:szCs w:val="20"/>
        </w:rPr>
      </w:pPr>
      <w:r w:rsidRPr="00806C0D">
        <w:rPr>
          <w:sz w:val="20"/>
          <w:szCs w:val="20"/>
        </w:rPr>
        <w:t xml:space="preserve">- Kryterium 1: </w:t>
      </w:r>
      <w:r w:rsidR="00A97EA2" w:rsidRPr="00806C0D">
        <w:rPr>
          <w:sz w:val="20"/>
          <w:szCs w:val="20"/>
        </w:rPr>
        <w:t>Liczebność populacji gatunku wskazuje na to, że sam utrzyma się w długim okresie jako żywotny składnik swoich siedlisk</w:t>
      </w:r>
      <w:r w:rsidRPr="00806C0D">
        <w:rPr>
          <w:sz w:val="20"/>
          <w:szCs w:val="20"/>
        </w:rPr>
        <w:t xml:space="preserve"> przyrodnicz</w:t>
      </w:r>
      <w:r w:rsidR="00A97EA2" w:rsidRPr="00806C0D">
        <w:rPr>
          <w:sz w:val="20"/>
          <w:szCs w:val="20"/>
        </w:rPr>
        <w:t>ych</w:t>
      </w:r>
      <w:r w:rsidRPr="00806C0D">
        <w:rPr>
          <w:sz w:val="20"/>
          <w:szCs w:val="20"/>
        </w:rPr>
        <w:t>:</w:t>
      </w:r>
      <w:r w:rsidR="00A97EA2" w:rsidRPr="00806C0D">
        <w:rPr>
          <w:sz w:val="20"/>
          <w:szCs w:val="20"/>
        </w:rPr>
        <w:t xml:space="preserve"> liczebność populacji </w:t>
      </w:r>
      <w:r w:rsidRPr="00806C0D">
        <w:rPr>
          <w:sz w:val="20"/>
          <w:szCs w:val="20"/>
        </w:rPr>
        <w:t>zwiększa się (+), pozostają bez zmian (0), zmniejsza się (-),</w:t>
      </w:r>
    </w:p>
    <w:p w:rsidR="008C0CB3" w:rsidRPr="00806C0D" w:rsidRDefault="00EE168C" w:rsidP="00F158E2">
      <w:pPr>
        <w:spacing w:line="240" w:lineRule="auto"/>
        <w:ind w:left="142" w:firstLine="284"/>
        <w:rPr>
          <w:sz w:val="20"/>
          <w:szCs w:val="20"/>
        </w:rPr>
      </w:pPr>
      <w:r w:rsidRPr="00806C0D">
        <w:rPr>
          <w:sz w:val="20"/>
          <w:szCs w:val="20"/>
        </w:rPr>
        <w:t xml:space="preserve">- Kryterium 2: </w:t>
      </w:r>
      <w:r w:rsidR="008C0CB3" w:rsidRPr="00806C0D">
        <w:rPr>
          <w:sz w:val="20"/>
          <w:szCs w:val="20"/>
        </w:rPr>
        <w:t>Naturalny zasięg występowania gatunku nie zmniejsza się</w:t>
      </w:r>
      <w:r w:rsidRPr="00806C0D">
        <w:rPr>
          <w:sz w:val="20"/>
          <w:szCs w:val="20"/>
        </w:rPr>
        <w:t xml:space="preserve">: </w:t>
      </w:r>
      <w:r w:rsidR="008C0CB3" w:rsidRPr="00806C0D">
        <w:rPr>
          <w:sz w:val="20"/>
          <w:szCs w:val="20"/>
        </w:rPr>
        <w:t>zwiększa się (+), pozostają bez zmian (0), zmniejsza się (-),</w:t>
      </w:r>
    </w:p>
    <w:p w:rsidR="00EE168C" w:rsidRPr="00806C0D" w:rsidRDefault="00EE168C" w:rsidP="00F158E2">
      <w:pPr>
        <w:spacing w:line="240" w:lineRule="auto"/>
        <w:ind w:left="142" w:firstLine="284"/>
        <w:rPr>
          <w:sz w:val="20"/>
          <w:szCs w:val="20"/>
        </w:rPr>
      </w:pPr>
      <w:r w:rsidRPr="00806C0D">
        <w:rPr>
          <w:sz w:val="20"/>
          <w:szCs w:val="20"/>
        </w:rPr>
        <w:t xml:space="preserve">- Kryterium 3:  </w:t>
      </w:r>
      <w:r w:rsidR="008C0CB3" w:rsidRPr="00806C0D">
        <w:rPr>
          <w:sz w:val="20"/>
          <w:szCs w:val="20"/>
        </w:rPr>
        <w:t>Powierzchnia siedlisk odpowiednich dla rozwoju gatunku nie zmniejsza się</w:t>
      </w:r>
      <w:r w:rsidRPr="00806C0D">
        <w:rPr>
          <w:sz w:val="20"/>
          <w:szCs w:val="20"/>
        </w:rPr>
        <w:t xml:space="preserve">: </w:t>
      </w:r>
      <w:r w:rsidR="008C0CB3" w:rsidRPr="00806C0D">
        <w:rPr>
          <w:sz w:val="20"/>
          <w:szCs w:val="20"/>
        </w:rPr>
        <w:t>zwiększa się (+), pozostają bez zmian (0), zmniejsza się (-),</w:t>
      </w:r>
    </w:p>
    <w:p w:rsidR="00EE168C" w:rsidRPr="00806C0D" w:rsidRDefault="00EE168C" w:rsidP="00F158E2">
      <w:pPr>
        <w:spacing w:line="240" w:lineRule="auto"/>
        <w:ind w:left="142" w:hanging="142"/>
        <w:rPr>
          <w:sz w:val="20"/>
          <w:szCs w:val="20"/>
          <w:lang w:eastAsia="en-US" w:bidi="en-US"/>
        </w:rPr>
      </w:pPr>
      <w:r w:rsidRPr="00806C0D">
        <w:rPr>
          <w:sz w:val="20"/>
          <w:szCs w:val="20"/>
          <w:vertAlign w:val="superscript"/>
          <w:lang w:eastAsia="en-US" w:bidi="en-US"/>
        </w:rPr>
        <w:t xml:space="preserve">3) </w:t>
      </w:r>
      <w:r w:rsidRPr="00806C0D">
        <w:rPr>
          <w:sz w:val="20"/>
          <w:szCs w:val="20"/>
          <w:lang w:eastAsia="en-US" w:bidi="en-US"/>
        </w:rPr>
        <w:t>Zadania gospodarcze formułowane na poziomie ogólnym (nie adresowa</w:t>
      </w:r>
      <w:r w:rsidR="008C0CB3" w:rsidRPr="00806C0D">
        <w:rPr>
          <w:sz w:val="20"/>
          <w:szCs w:val="20"/>
          <w:lang w:eastAsia="en-US" w:bidi="en-US"/>
        </w:rPr>
        <w:t>ne do wydzieleń drzewostanowych</w:t>
      </w:r>
      <w:r w:rsidRPr="00806C0D">
        <w:rPr>
          <w:sz w:val="20"/>
          <w:szCs w:val="20"/>
          <w:lang w:eastAsia="en-US" w:bidi="en-US"/>
        </w:rPr>
        <w:t xml:space="preserve"> nie kwalifikują się do ujęcia w formie macierzy, stąd omówienie ich przewidywanego wpływu w formie tekstowej.</w:t>
      </w:r>
    </w:p>
    <w:p w:rsidR="006D5D7E" w:rsidRPr="00806C0D" w:rsidRDefault="006D5D7E" w:rsidP="00362C89">
      <w:pPr>
        <w:ind w:firstLine="0"/>
        <w:sectPr w:rsidR="006D5D7E" w:rsidRPr="00806C0D" w:rsidSect="00730CD1">
          <w:headerReference w:type="even" r:id="rId71"/>
          <w:headerReference w:type="default" r:id="rId72"/>
          <w:footerReference w:type="even" r:id="rId73"/>
          <w:footerReference w:type="default" r:id="rId74"/>
          <w:headerReference w:type="first" r:id="rId75"/>
          <w:footerReference w:type="first" r:id="rId76"/>
          <w:pgSz w:w="16837" w:h="11905" w:orient="landscape"/>
          <w:pgMar w:top="1548" w:right="1134" w:bottom="1700" w:left="1134" w:header="1134" w:footer="1134" w:gutter="0"/>
          <w:cols w:space="708"/>
          <w:docGrid w:linePitch="360"/>
        </w:sectPr>
      </w:pPr>
    </w:p>
    <w:p w:rsidR="00005042" w:rsidRDefault="00005042" w:rsidP="004461A1">
      <w:pPr>
        <w:spacing w:before="120" w:after="120" w:line="200" w:lineRule="atLeast"/>
        <w:ind w:left="1418" w:hanging="1418"/>
        <w:rPr>
          <w:bCs/>
          <w:lang w:eastAsia="en-US" w:bidi="en-US"/>
        </w:rPr>
      </w:pPr>
      <w:r w:rsidRPr="004461A1">
        <w:rPr>
          <w:b/>
          <w:bCs/>
          <w:lang w:eastAsia="en-US" w:bidi="en-US"/>
        </w:rPr>
        <w:lastRenderedPageBreak/>
        <w:t>Tabela </w:t>
      </w:r>
      <w:r w:rsidR="00F90DE6" w:rsidRPr="004461A1">
        <w:rPr>
          <w:b/>
          <w:bCs/>
          <w:lang w:eastAsia="en-US" w:bidi="en-US"/>
        </w:rPr>
        <w:t>X</w:t>
      </w:r>
      <w:r w:rsidR="00806C0D" w:rsidRPr="004461A1">
        <w:rPr>
          <w:b/>
          <w:bCs/>
          <w:lang w:eastAsia="en-US" w:bidi="en-US"/>
        </w:rPr>
        <w:t>L</w:t>
      </w:r>
      <w:r w:rsidR="004461A1" w:rsidRPr="004461A1">
        <w:rPr>
          <w:b/>
          <w:bCs/>
          <w:lang w:eastAsia="en-US" w:bidi="en-US"/>
        </w:rPr>
        <w:t>VII</w:t>
      </w:r>
      <w:r w:rsidR="00806C0D" w:rsidRPr="004461A1">
        <w:rPr>
          <w:b/>
          <w:bCs/>
          <w:lang w:eastAsia="en-US" w:bidi="en-US"/>
        </w:rPr>
        <w:t>I</w:t>
      </w:r>
      <w:r w:rsidRPr="004461A1">
        <w:rPr>
          <w:b/>
          <w:bCs/>
          <w:lang w:eastAsia="en-US" w:bidi="en-US"/>
        </w:rPr>
        <w:t> </w:t>
      </w:r>
      <w:r w:rsidRPr="004461A1">
        <w:rPr>
          <w:lang w:eastAsia="en-US" w:bidi="en-US"/>
        </w:rPr>
        <w:t>P</w:t>
      </w:r>
      <w:r w:rsidRPr="004461A1">
        <w:rPr>
          <w:bCs/>
          <w:lang w:eastAsia="en-US" w:bidi="en-US"/>
        </w:rPr>
        <w:t xml:space="preserve">owierzchniowa tabela klas wieku według gatunków panujących dla gruntów Nadleśnictwa </w:t>
      </w:r>
      <w:r w:rsidR="0044108D" w:rsidRPr="004461A1">
        <w:rPr>
          <w:bCs/>
          <w:lang w:eastAsia="en-US" w:bidi="en-US"/>
        </w:rPr>
        <w:t>Orneta</w:t>
      </w:r>
      <w:r w:rsidR="00664F01" w:rsidRPr="004461A1">
        <w:rPr>
          <w:bCs/>
          <w:lang w:eastAsia="en-US" w:bidi="en-US"/>
        </w:rPr>
        <w:t xml:space="preserve"> w zasięgu obszaru Natura 2000 </w:t>
      </w:r>
      <w:r w:rsidR="00806C0D" w:rsidRPr="00806C0D">
        <w:rPr>
          <w:bCs/>
          <w:lang w:eastAsia="en-US" w:bidi="en-US"/>
        </w:rPr>
        <w:t>Dolina Pasłęki</w:t>
      </w:r>
      <w:r w:rsidR="00664F01" w:rsidRPr="00806C0D">
        <w:rPr>
          <w:bCs/>
          <w:lang w:eastAsia="en-US" w:bidi="en-US"/>
        </w:rPr>
        <w:t xml:space="preserve"> PLB28000</w:t>
      </w:r>
      <w:r w:rsidR="00806C0D" w:rsidRPr="00806C0D">
        <w:rPr>
          <w:bCs/>
          <w:lang w:eastAsia="en-US" w:bidi="en-US"/>
        </w:rPr>
        <w:t>2</w:t>
      </w:r>
      <w:r w:rsidRPr="00806C0D">
        <w:rPr>
          <w:bCs/>
          <w:lang w:eastAsia="en-US" w:bidi="en-US"/>
        </w:rPr>
        <w:t xml:space="preserve"> (wg sta</w:t>
      </w:r>
      <w:r w:rsidR="000A59E7" w:rsidRPr="00806C0D">
        <w:rPr>
          <w:bCs/>
          <w:lang w:eastAsia="en-US" w:bidi="en-US"/>
        </w:rPr>
        <w:t>nu na 1.01.201</w:t>
      </w:r>
      <w:r w:rsidR="00806C0D" w:rsidRPr="00806C0D">
        <w:rPr>
          <w:bCs/>
          <w:lang w:eastAsia="en-US" w:bidi="en-US"/>
        </w:rPr>
        <w:t>9</w:t>
      </w:r>
      <w:r w:rsidR="00FA787E" w:rsidRPr="00806C0D">
        <w:rPr>
          <w:bCs/>
          <w:lang w:eastAsia="en-US" w:bidi="en-US"/>
        </w:rPr>
        <w:t xml:space="preserve"> r.</w:t>
      </w:r>
      <w:r w:rsidRPr="00806C0D">
        <w:rPr>
          <w:bCs/>
          <w:lang w:eastAsia="en-US" w:bidi="en-US"/>
        </w:rPr>
        <w:t>)</w:t>
      </w:r>
    </w:p>
    <w:tbl>
      <w:tblPr>
        <w:tblW w:w="5000" w:type="pct"/>
        <w:tblCellMar>
          <w:left w:w="70" w:type="dxa"/>
          <w:right w:w="70" w:type="dxa"/>
        </w:tblCellMar>
        <w:tblLook w:val="04A0" w:firstRow="1" w:lastRow="0" w:firstColumn="1" w:lastColumn="0" w:noHBand="0" w:noVBand="1"/>
      </w:tblPr>
      <w:tblGrid>
        <w:gridCol w:w="1079"/>
        <w:gridCol w:w="555"/>
        <w:gridCol w:w="555"/>
        <w:gridCol w:w="565"/>
        <w:gridCol w:w="586"/>
        <w:gridCol w:w="578"/>
        <w:gridCol w:w="506"/>
        <w:gridCol w:w="586"/>
        <w:gridCol w:w="515"/>
        <w:gridCol w:w="547"/>
        <w:gridCol w:w="586"/>
        <w:gridCol w:w="586"/>
        <w:gridCol w:w="586"/>
        <w:gridCol w:w="547"/>
        <w:gridCol w:w="547"/>
        <w:gridCol w:w="595"/>
        <w:gridCol w:w="585"/>
        <w:gridCol w:w="685"/>
        <w:gridCol w:w="682"/>
        <w:gridCol w:w="600"/>
        <w:gridCol w:w="603"/>
        <w:gridCol w:w="603"/>
        <w:gridCol w:w="744"/>
        <w:gridCol w:w="688"/>
      </w:tblGrid>
      <w:tr w:rsidR="0043238F" w:rsidRPr="00E06AFD" w:rsidTr="0043238F">
        <w:trPr>
          <w:trHeight w:val="240"/>
        </w:trPr>
        <w:tc>
          <w:tcPr>
            <w:tcW w:w="367"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Gatunek    panujący</w:t>
            </w:r>
          </w:p>
        </w:tc>
        <w:tc>
          <w:tcPr>
            <w:tcW w:w="769" w:type="pct"/>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Grunty leśne niezalesione</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Przest. na gr. zal.</w:t>
            </w:r>
          </w:p>
        </w:tc>
        <w:tc>
          <w:tcPr>
            <w:tcW w:w="2567" w:type="pct"/>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Drzewostany w klasach i podklasach wieku</w:t>
            </w:r>
          </w:p>
        </w:tc>
        <w:tc>
          <w:tcPr>
            <w:tcW w:w="204"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KO</w:t>
            </w: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KDO</w:t>
            </w: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Bud. przer.</w:t>
            </w:r>
          </w:p>
        </w:tc>
        <w:tc>
          <w:tcPr>
            <w:tcW w:w="487"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Razem</w:t>
            </w:r>
          </w:p>
        </w:tc>
      </w:tr>
      <w:tr w:rsidR="00E06AFD" w:rsidRPr="00E06AFD" w:rsidTr="0043238F">
        <w:trPr>
          <w:trHeight w:val="21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377" w:type="pct"/>
            <w:gridSpan w:val="2"/>
            <w:tcBorders>
              <w:top w:val="single" w:sz="4" w:space="0" w:color="auto"/>
              <w:left w:val="nil"/>
              <w:bottom w:val="single" w:sz="4" w:space="0" w:color="auto"/>
              <w:right w:val="nil"/>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do odnowienia</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w prod. ubocz.</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pozo- stałe</w:t>
            </w: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371"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I</w:t>
            </w:r>
          </w:p>
        </w:tc>
        <w:tc>
          <w:tcPr>
            <w:tcW w:w="361"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II</w:t>
            </w:r>
          </w:p>
        </w:tc>
        <w:tc>
          <w:tcPr>
            <w:tcW w:w="39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III</w:t>
            </w:r>
          </w:p>
        </w:tc>
        <w:tc>
          <w:tcPr>
            <w:tcW w:w="385"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IV</w:t>
            </w:r>
          </w:p>
        </w:tc>
        <w:tc>
          <w:tcPr>
            <w:tcW w:w="38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V</w:t>
            </w:r>
          </w:p>
        </w:tc>
        <w:tc>
          <w:tcPr>
            <w:tcW w:w="199" w:type="pct"/>
            <w:tcBorders>
              <w:top w:val="nil"/>
              <w:left w:val="nil"/>
              <w:bottom w:val="single" w:sz="4" w:space="0" w:color="auto"/>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VI</w:t>
            </w:r>
          </w:p>
        </w:tc>
        <w:tc>
          <w:tcPr>
            <w:tcW w:w="233" w:type="pct"/>
            <w:tcBorders>
              <w:top w:val="nil"/>
              <w:left w:val="nil"/>
              <w:bottom w:val="single" w:sz="4" w:space="0" w:color="auto"/>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VII</w:t>
            </w:r>
          </w:p>
        </w:tc>
        <w:tc>
          <w:tcPr>
            <w:tcW w:w="232" w:type="pct"/>
            <w:tcBorders>
              <w:top w:val="nil"/>
              <w:left w:val="nil"/>
              <w:bottom w:val="single" w:sz="4" w:space="0" w:color="auto"/>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VIII</w:t>
            </w:r>
          </w:p>
        </w:tc>
        <w:tc>
          <w:tcPr>
            <w:tcW w:w="20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53"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grunty zalesione</w:t>
            </w:r>
          </w:p>
        </w:tc>
        <w:tc>
          <w:tcPr>
            <w:tcW w:w="234" w:type="pct"/>
            <w:vMerge w:val="restart"/>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grunty zales. i nie zales.</w:t>
            </w:r>
          </w:p>
        </w:tc>
      </w:tr>
      <w:tr w:rsidR="0043238F" w:rsidRPr="00E06AFD" w:rsidTr="0043238F">
        <w:trPr>
          <w:trHeight w:val="24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płazo- winy</w:t>
            </w:r>
          </w:p>
        </w:tc>
        <w:tc>
          <w:tcPr>
            <w:tcW w:w="18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haliz. zręby</w:t>
            </w: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72"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 xml:space="preserve"> 1-10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11-20</w:t>
            </w:r>
          </w:p>
        </w:tc>
        <w:tc>
          <w:tcPr>
            <w:tcW w:w="175"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21-30</w:t>
            </w: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31-40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41-50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51-60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61-70</w:t>
            </w: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71-80</w:t>
            </w: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81-90</w:t>
            </w:r>
          </w:p>
        </w:tc>
        <w:tc>
          <w:tcPr>
            <w:tcW w:w="202"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91-100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101-120</w:t>
            </w:r>
          </w:p>
        </w:tc>
        <w:tc>
          <w:tcPr>
            <w:tcW w:w="233"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121-140</w:t>
            </w:r>
          </w:p>
        </w:tc>
        <w:tc>
          <w:tcPr>
            <w:tcW w:w="23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141 i wyżej</w:t>
            </w:r>
          </w:p>
        </w:tc>
        <w:tc>
          <w:tcPr>
            <w:tcW w:w="20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4"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r>
      <w:tr w:rsidR="00E06AFD" w:rsidRPr="00E06AFD" w:rsidTr="0043238F">
        <w:trPr>
          <w:trHeight w:val="195"/>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7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7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4"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r>
      <w:tr w:rsidR="00E06AFD" w:rsidRPr="00E06AFD" w:rsidTr="0043238F">
        <w:trPr>
          <w:trHeight w:val="195"/>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7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75"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4"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0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234"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r>
      <w:tr w:rsidR="00E06AFD" w:rsidRPr="00E06AFD" w:rsidTr="0043238F">
        <w:trPr>
          <w:trHeight w:val="24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p>
        </w:tc>
        <w:tc>
          <w:tcPr>
            <w:tcW w:w="4633" w:type="pct"/>
            <w:gridSpan w:val="2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powierzchnia w ha / miąższość w m</w:t>
            </w:r>
            <w:r w:rsidRPr="00E06AFD">
              <w:rPr>
                <w:rFonts w:eastAsia="Times New Roman" w:cs="Arial CE"/>
                <w:kern w:val="0"/>
                <w:sz w:val="16"/>
                <w:szCs w:val="16"/>
                <w:vertAlign w:val="superscript"/>
              </w:rPr>
              <w:t>3</w:t>
            </w:r>
            <w:r w:rsidRPr="00E06AFD">
              <w:rPr>
                <w:rFonts w:eastAsia="Times New Roman" w:cs="Arial CE"/>
                <w:kern w:val="0"/>
                <w:sz w:val="16"/>
                <w:szCs w:val="16"/>
              </w:rPr>
              <w:t xml:space="preserve">  </w:t>
            </w:r>
          </w:p>
        </w:tc>
      </w:tr>
      <w:tr w:rsidR="0043238F" w:rsidRPr="00E06AFD" w:rsidTr="0043238F">
        <w:trPr>
          <w:trHeight w:val="255"/>
        </w:trPr>
        <w:tc>
          <w:tcPr>
            <w:tcW w:w="367"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w:t>
            </w:r>
          </w:p>
        </w:tc>
        <w:tc>
          <w:tcPr>
            <w:tcW w:w="18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w:t>
            </w:r>
          </w:p>
        </w:tc>
        <w:tc>
          <w:tcPr>
            <w:tcW w:w="18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3</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4</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5</w:t>
            </w:r>
          </w:p>
        </w:tc>
        <w:tc>
          <w:tcPr>
            <w:tcW w:w="196"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6</w:t>
            </w:r>
          </w:p>
        </w:tc>
        <w:tc>
          <w:tcPr>
            <w:tcW w:w="172"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7</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8</w:t>
            </w:r>
          </w:p>
        </w:tc>
        <w:tc>
          <w:tcPr>
            <w:tcW w:w="175"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9</w:t>
            </w:r>
          </w:p>
        </w:tc>
        <w:tc>
          <w:tcPr>
            <w:tcW w:w="186"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10</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11</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12</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13</w:t>
            </w:r>
          </w:p>
        </w:tc>
        <w:tc>
          <w:tcPr>
            <w:tcW w:w="186"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14</w:t>
            </w:r>
          </w:p>
        </w:tc>
        <w:tc>
          <w:tcPr>
            <w:tcW w:w="186"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15</w:t>
            </w:r>
          </w:p>
        </w:tc>
        <w:tc>
          <w:tcPr>
            <w:tcW w:w="202"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16</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17</w:t>
            </w:r>
          </w:p>
        </w:tc>
        <w:tc>
          <w:tcPr>
            <w:tcW w:w="233"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18</w:t>
            </w:r>
          </w:p>
        </w:tc>
        <w:tc>
          <w:tcPr>
            <w:tcW w:w="232"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19</w:t>
            </w:r>
          </w:p>
        </w:tc>
        <w:tc>
          <w:tcPr>
            <w:tcW w:w="204"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20</w:t>
            </w:r>
          </w:p>
        </w:tc>
        <w:tc>
          <w:tcPr>
            <w:tcW w:w="205"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21</w:t>
            </w:r>
          </w:p>
        </w:tc>
        <w:tc>
          <w:tcPr>
            <w:tcW w:w="205"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22</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23</w:t>
            </w:r>
          </w:p>
        </w:tc>
        <w:tc>
          <w:tcPr>
            <w:tcW w:w="234" w:type="pct"/>
            <w:tcBorders>
              <w:top w:val="nil"/>
              <w:left w:val="nil"/>
              <w:bottom w:val="single" w:sz="4" w:space="0" w:color="auto"/>
              <w:right w:val="single" w:sz="4" w:space="0" w:color="auto"/>
            </w:tcBorders>
            <w:shd w:val="clear" w:color="auto" w:fill="F2F2F2" w:themeFill="background1" w:themeFillShade="F2"/>
            <w:noWrap/>
            <w:vAlign w:val="bottom"/>
            <w:hideMark/>
          </w:tcPr>
          <w:p w:rsidR="00E06AFD" w:rsidRPr="00E06AFD" w:rsidRDefault="00E06AFD" w:rsidP="00E06AFD">
            <w:pPr>
              <w:widowControl/>
              <w:suppressAutoHyphens w:val="0"/>
              <w:spacing w:line="240" w:lineRule="auto"/>
              <w:ind w:firstLine="0"/>
              <w:jc w:val="center"/>
              <w:rPr>
                <w:rFonts w:eastAsia="Times New Roman" w:cs="Arial CE"/>
                <w:kern w:val="0"/>
                <w:sz w:val="16"/>
                <w:szCs w:val="16"/>
              </w:rPr>
            </w:pPr>
            <w:r w:rsidRPr="00E06AFD">
              <w:rPr>
                <w:rFonts w:eastAsia="Times New Roman" w:cs="Arial CE"/>
                <w:kern w:val="0"/>
                <w:sz w:val="16"/>
                <w:szCs w:val="16"/>
              </w:rPr>
              <w:t>24</w:t>
            </w:r>
          </w:p>
        </w:tc>
      </w:tr>
      <w:tr w:rsidR="00E06AFD" w:rsidRPr="00E06AFD" w:rsidTr="0043238F">
        <w:trPr>
          <w:trHeight w:val="255"/>
        </w:trPr>
        <w:tc>
          <w:tcPr>
            <w:tcW w:w="367" w:type="pct"/>
            <w:tcBorders>
              <w:top w:val="single" w:sz="4" w:space="0" w:color="auto"/>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SO</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1,22</w:t>
            </w:r>
          </w:p>
        </w:tc>
        <w:tc>
          <w:tcPr>
            <w:tcW w:w="199"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32,82</w:t>
            </w:r>
          </w:p>
        </w:tc>
        <w:tc>
          <w:tcPr>
            <w:tcW w:w="175"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1,75</w:t>
            </w:r>
          </w:p>
        </w:tc>
        <w:tc>
          <w:tcPr>
            <w:tcW w:w="186"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5,26</w:t>
            </w:r>
          </w:p>
        </w:tc>
        <w:tc>
          <w:tcPr>
            <w:tcW w:w="199"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31,47</w:t>
            </w:r>
          </w:p>
        </w:tc>
        <w:tc>
          <w:tcPr>
            <w:tcW w:w="199"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14,97</w:t>
            </w:r>
          </w:p>
        </w:tc>
        <w:tc>
          <w:tcPr>
            <w:tcW w:w="199"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24,21</w:t>
            </w:r>
          </w:p>
        </w:tc>
        <w:tc>
          <w:tcPr>
            <w:tcW w:w="186"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5,35</w:t>
            </w:r>
          </w:p>
        </w:tc>
        <w:tc>
          <w:tcPr>
            <w:tcW w:w="186"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14,92</w:t>
            </w:r>
          </w:p>
        </w:tc>
        <w:tc>
          <w:tcPr>
            <w:tcW w:w="202"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35,64</w:t>
            </w:r>
          </w:p>
        </w:tc>
        <w:tc>
          <w:tcPr>
            <w:tcW w:w="199"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12,99</w:t>
            </w:r>
          </w:p>
        </w:tc>
        <w:tc>
          <w:tcPr>
            <w:tcW w:w="233"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26,29</w:t>
            </w:r>
          </w:p>
        </w:tc>
        <w:tc>
          <w:tcPr>
            <w:tcW w:w="232"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29,15</w:t>
            </w:r>
          </w:p>
        </w:tc>
        <w:tc>
          <w:tcPr>
            <w:tcW w:w="204"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19,59</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255,63</w:t>
            </w:r>
          </w:p>
        </w:tc>
        <w:tc>
          <w:tcPr>
            <w:tcW w:w="234" w:type="pct"/>
            <w:tcBorders>
              <w:top w:val="single" w:sz="4" w:space="0" w:color="auto"/>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255,63</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MD</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0,50</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1,57</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4,26</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6,33</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6,33</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ŚW</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14,91</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18,78</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9,50</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43,48</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23,50</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7,71</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4,68</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9,79</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7,60</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139,95</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139,95</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BK</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1,92</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20,69</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16,63</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4,11</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3,35</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0,94</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45,72</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47,64</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DB</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11,06</w:t>
            </w:r>
          </w:p>
        </w:tc>
        <w:tc>
          <w:tcPr>
            <w:tcW w:w="19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0,24</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116,14</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22,16</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127,52</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51,62</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22,08</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11,41</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32,89</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1,17</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10,54</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14,82</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72,84</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76,32</w:t>
            </w:r>
          </w:p>
        </w:tc>
        <w:tc>
          <w:tcPr>
            <w:tcW w:w="23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14,00</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1,41</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458,78</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586,22</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DB.C</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0,75</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0,75</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0,75</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WZ</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0,59</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0,59</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0,59</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JS</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1,94</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1,94</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GB</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0,87</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5,94</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0,54</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7,35</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7,35</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BRZ</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7,37</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1,18</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4,95</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17,00</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45,81</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79,73</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27,62</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12,34</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0,92</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57,77</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254,69</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254,69</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OL</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3,75</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0,99</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14,64</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1,96</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3,70</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31,60</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38,40</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42,13</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24,78</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34,69</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2,78</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9,63</w:t>
            </w:r>
          </w:p>
        </w:tc>
        <w:tc>
          <w:tcPr>
            <w:tcW w:w="20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3,41</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208,71</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212,46</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OL.S</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2,42</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0,91</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3,33</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3,33</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OS</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0,67</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2,35</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3,02</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3,02</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LP</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4,32</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3,60</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0,47</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3,37</w:t>
            </w:r>
          </w:p>
        </w:tc>
        <w:tc>
          <w:tcPr>
            <w:tcW w:w="20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1,64</w:t>
            </w:r>
          </w:p>
        </w:tc>
        <w:tc>
          <w:tcPr>
            <w:tcW w:w="232"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4"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13,40</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13,40</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Ogółem</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11,06</w:t>
            </w:r>
          </w:p>
        </w:tc>
        <w:tc>
          <w:tcPr>
            <w:tcW w:w="19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0,24</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123,75</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45,06</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213,89</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79,90</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55,06</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142,82</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156,48</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149,59</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59,09</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90,26</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58,84</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96,16</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115,20</w:t>
            </w:r>
          </w:p>
        </w:tc>
        <w:tc>
          <w:tcPr>
            <w:tcW w:w="23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43,15</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89,34</w:t>
            </w:r>
          </w:p>
        </w:tc>
        <w:tc>
          <w:tcPr>
            <w:tcW w:w="20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3,41</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1398,25</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1533,30</w:t>
            </w:r>
          </w:p>
        </w:tc>
      </w:tr>
      <w:tr w:rsidR="00E06AFD" w:rsidRPr="00E06AFD" w:rsidTr="0043238F">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left"/>
              <w:rPr>
                <w:rFonts w:eastAsia="Times New Roman" w:cs="Arial CE"/>
                <w:kern w:val="0"/>
                <w:sz w:val="16"/>
                <w:szCs w:val="16"/>
              </w:rPr>
            </w:pPr>
            <w:r w:rsidRPr="00E06AFD">
              <w:rPr>
                <w:rFonts w:eastAsia="Times New Roman" w:cs="Arial CE"/>
                <w:kern w:val="0"/>
                <w:sz w:val="16"/>
                <w:szCs w:val="16"/>
              </w:rPr>
              <w:t>Procent</w:t>
            </w:r>
          </w:p>
        </w:tc>
        <w:tc>
          <w:tcPr>
            <w:tcW w:w="189"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0,72</w:t>
            </w:r>
          </w:p>
        </w:tc>
        <w:tc>
          <w:tcPr>
            <w:tcW w:w="19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0,02</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8,07</w:t>
            </w:r>
          </w:p>
        </w:tc>
        <w:tc>
          <w:tcPr>
            <w:tcW w:w="196"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2,94</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13,95</w:t>
            </w:r>
          </w:p>
        </w:tc>
        <w:tc>
          <w:tcPr>
            <w:tcW w:w="17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5,21</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3,59</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9,31</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10,21</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9,76</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3,85</w:t>
            </w:r>
          </w:p>
        </w:tc>
        <w:tc>
          <w:tcPr>
            <w:tcW w:w="186"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5,89</w:t>
            </w:r>
          </w:p>
        </w:tc>
        <w:tc>
          <w:tcPr>
            <w:tcW w:w="20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3,84</w:t>
            </w:r>
          </w:p>
        </w:tc>
        <w:tc>
          <w:tcPr>
            <w:tcW w:w="199"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6,27</w:t>
            </w:r>
          </w:p>
        </w:tc>
        <w:tc>
          <w:tcPr>
            <w:tcW w:w="23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7,51</w:t>
            </w:r>
          </w:p>
        </w:tc>
        <w:tc>
          <w:tcPr>
            <w:tcW w:w="232"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2,81</w:t>
            </w:r>
          </w:p>
        </w:tc>
        <w:tc>
          <w:tcPr>
            <w:tcW w:w="20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5,83</w:t>
            </w:r>
          </w:p>
        </w:tc>
        <w:tc>
          <w:tcPr>
            <w:tcW w:w="205"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0,22</w:t>
            </w:r>
          </w:p>
        </w:tc>
        <w:tc>
          <w:tcPr>
            <w:tcW w:w="205" w:type="pct"/>
            <w:tcBorders>
              <w:top w:val="nil"/>
              <w:left w:val="nil"/>
              <w:bottom w:val="single" w:sz="4" w:space="0" w:color="auto"/>
              <w:right w:val="single" w:sz="4" w:space="0" w:color="auto"/>
            </w:tcBorders>
            <w:shd w:val="clear" w:color="auto" w:fill="auto"/>
            <w:noWrap/>
            <w:vAlign w:val="bottom"/>
            <w:hideMark/>
          </w:tcPr>
          <w:p w:rsidR="00E06AFD" w:rsidRPr="00E06AFD" w:rsidRDefault="00E06AFD" w:rsidP="00E06AFD">
            <w:pPr>
              <w:widowControl/>
              <w:suppressAutoHyphens w:val="0"/>
              <w:spacing w:line="240" w:lineRule="auto"/>
              <w:ind w:firstLine="0"/>
              <w:jc w:val="left"/>
              <w:rPr>
                <w:rFonts w:eastAsia="Times New Roman"/>
                <w:color w:val="000000"/>
                <w:kern w:val="0"/>
                <w:sz w:val="16"/>
                <w:szCs w:val="16"/>
              </w:rPr>
            </w:pPr>
            <w:r w:rsidRPr="00E06AFD">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91,19</w:t>
            </w:r>
          </w:p>
        </w:tc>
        <w:tc>
          <w:tcPr>
            <w:tcW w:w="234" w:type="pct"/>
            <w:tcBorders>
              <w:top w:val="nil"/>
              <w:left w:val="nil"/>
              <w:bottom w:val="single" w:sz="4" w:space="0" w:color="auto"/>
              <w:right w:val="single" w:sz="4" w:space="0" w:color="auto"/>
            </w:tcBorders>
            <w:shd w:val="clear" w:color="000000" w:fill="FFFFFF"/>
            <w:noWrap/>
            <w:hideMark/>
          </w:tcPr>
          <w:p w:rsidR="00E06AFD" w:rsidRPr="00E06AFD" w:rsidRDefault="00E06AFD" w:rsidP="00E06AFD">
            <w:pPr>
              <w:widowControl/>
              <w:suppressAutoHyphens w:val="0"/>
              <w:spacing w:line="240" w:lineRule="auto"/>
              <w:ind w:firstLine="0"/>
              <w:jc w:val="right"/>
              <w:rPr>
                <w:rFonts w:eastAsia="Times New Roman" w:cs="Arial CE"/>
                <w:kern w:val="0"/>
                <w:sz w:val="16"/>
                <w:szCs w:val="16"/>
              </w:rPr>
            </w:pPr>
            <w:r w:rsidRPr="00E06AFD">
              <w:rPr>
                <w:rFonts w:eastAsia="Times New Roman" w:cs="Arial CE"/>
                <w:kern w:val="0"/>
                <w:sz w:val="16"/>
                <w:szCs w:val="16"/>
              </w:rPr>
              <w:t>100,00</w:t>
            </w:r>
          </w:p>
        </w:tc>
      </w:tr>
    </w:tbl>
    <w:p w:rsidR="00476DEB" w:rsidRDefault="00476DEB" w:rsidP="004461A1">
      <w:pPr>
        <w:spacing w:before="120" w:after="120" w:line="200" w:lineRule="atLeast"/>
        <w:ind w:left="1418" w:hanging="1418"/>
        <w:rPr>
          <w:bCs/>
          <w:lang w:eastAsia="en-US" w:bidi="en-US"/>
        </w:rPr>
      </w:pPr>
    </w:p>
    <w:p w:rsidR="00476DEB" w:rsidRPr="00806C0D" w:rsidRDefault="00476DEB" w:rsidP="004461A1">
      <w:pPr>
        <w:spacing w:before="120" w:after="120" w:line="200" w:lineRule="atLeast"/>
        <w:ind w:left="1418" w:hanging="1418"/>
        <w:rPr>
          <w:bCs/>
          <w:lang w:eastAsia="en-US" w:bidi="en-US"/>
        </w:rPr>
      </w:pPr>
    </w:p>
    <w:p w:rsidR="0043238F" w:rsidRDefault="0043238F">
      <w:pPr>
        <w:widowControl/>
        <w:suppressAutoHyphens w:val="0"/>
        <w:spacing w:line="240" w:lineRule="auto"/>
        <w:ind w:firstLine="0"/>
        <w:jc w:val="left"/>
        <w:rPr>
          <w:b/>
          <w:bCs/>
          <w:lang w:eastAsia="en-US" w:bidi="en-US"/>
        </w:rPr>
      </w:pPr>
      <w:r>
        <w:rPr>
          <w:b/>
          <w:bCs/>
          <w:lang w:eastAsia="en-US" w:bidi="en-US"/>
        </w:rPr>
        <w:br w:type="page"/>
      </w:r>
    </w:p>
    <w:p w:rsidR="00005042" w:rsidRPr="00D357EE" w:rsidRDefault="00C46A82" w:rsidP="004461A1">
      <w:pPr>
        <w:tabs>
          <w:tab w:val="left" w:pos="3704"/>
        </w:tabs>
        <w:spacing w:before="120" w:after="120" w:line="200" w:lineRule="atLeast"/>
        <w:ind w:left="1276" w:hanging="1291"/>
        <w:rPr>
          <w:bCs/>
          <w:color w:val="FF0000"/>
          <w:lang w:eastAsia="en-US" w:bidi="en-US"/>
        </w:rPr>
      </w:pPr>
      <w:r w:rsidRPr="004461A1">
        <w:rPr>
          <w:b/>
          <w:bCs/>
          <w:lang w:eastAsia="en-US" w:bidi="en-US"/>
        </w:rPr>
        <w:lastRenderedPageBreak/>
        <w:t>Tabela </w:t>
      </w:r>
      <w:r w:rsidR="004461A1" w:rsidRPr="004461A1">
        <w:rPr>
          <w:b/>
          <w:bCs/>
          <w:lang w:eastAsia="en-US" w:bidi="en-US"/>
        </w:rPr>
        <w:t>X</w:t>
      </w:r>
      <w:r w:rsidR="00806C0D" w:rsidRPr="004461A1">
        <w:rPr>
          <w:b/>
          <w:bCs/>
          <w:lang w:eastAsia="en-US" w:bidi="en-US"/>
        </w:rPr>
        <w:t>L</w:t>
      </w:r>
      <w:r w:rsidR="004461A1" w:rsidRPr="004461A1">
        <w:rPr>
          <w:b/>
          <w:bCs/>
          <w:lang w:eastAsia="en-US" w:bidi="en-US"/>
        </w:rPr>
        <w:t>IX</w:t>
      </w:r>
      <w:r w:rsidR="00005042" w:rsidRPr="004461A1">
        <w:rPr>
          <w:b/>
          <w:bCs/>
          <w:lang w:eastAsia="en-US" w:bidi="en-US"/>
        </w:rPr>
        <w:t> </w:t>
      </w:r>
      <w:r w:rsidR="00005042" w:rsidRPr="004461A1">
        <w:rPr>
          <w:lang w:eastAsia="en-US" w:bidi="en-US"/>
        </w:rPr>
        <w:t>P</w:t>
      </w:r>
      <w:r w:rsidR="00005042" w:rsidRPr="004461A1">
        <w:rPr>
          <w:bCs/>
          <w:lang w:eastAsia="en-US" w:bidi="en-US"/>
        </w:rPr>
        <w:t xml:space="preserve">owierzchniowa tabela klas wieku według gatunków panujących dla gruntów Nadleśnictwa </w:t>
      </w:r>
      <w:r w:rsidR="0044108D" w:rsidRPr="004461A1">
        <w:rPr>
          <w:bCs/>
          <w:lang w:eastAsia="en-US" w:bidi="en-US"/>
        </w:rPr>
        <w:t>Orneta</w:t>
      </w:r>
      <w:r w:rsidR="00664F01" w:rsidRPr="004461A1">
        <w:rPr>
          <w:bCs/>
          <w:lang w:eastAsia="en-US" w:bidi="en-US"/>
        </w:rPr>
        <w:t xml:space="preserve"> w zasięgu obszaru Natura 2000 </w:t>
      </w:r>
      <w:r w:rsidR="00806C0D" w:rsidRPr="004461A1">
        <w:rPr>
          <w:bCs/>
          <w:lang w:eastAsia="en-US" w:bidi="en-US"/>
        </w:rPr>
        <w:t xml:space="preserve">Dolina </w:t>
      </w:r>
      <w:r w:rsidR="00806C0D" w:rsidRPr="00806C0D">
        <w:rPr>
          <w:bCs/>
          <w:lang w:eastAsia="en-US" w:bidi="en-US"/>
        </w:rPr>
        <w:t>Pasłęki PLB280002 (wg stanu na 1.01.20</w:t>
      </w:r>
      <w:r w:rsidR="005C7107">
        <w:rPr>
          <w:bCs/>
          <w:lang w:eastAsia="en-US" w:bidi="en-US"/>
        </w:rPr>
        <w:t>29</w:t>
      </w:r>
      <w:r w:rsidR="00806C0D" w:rsidRPr="00806C0D">
        <w:rPr>
          <w:bCs/>
          <w:lang w:eastAsia="en-US" w:bidi="en-US"/>
        </w:rPr>
        <w:t xml:space="preserve"> r.)</w:t>
      </w:r>
    </w:p>
    <w:tbl>
      <w:tblPr>
        <w:tblW w:w="5000" w:type="pct"/>
        <w:tblCellMar>
          <w:left w:w="70" w:type="dxa"/>
          <w:right w:w="70" w:type="dxa"/>
        </w:tblCellMar>
        <w:tblLook w:val="04A0" w:firstRow="1" w:lastRow="0" w:firstColumn="1" w:lastColumn="0" w:noHBand="0" w:noVBand="1"/>
      </w:tblPr>
      <w:tblGrid>
        <w:gridCol w:w="1135"/>
        <w:gridCol w:w="561"/>
        <w:gridCol w:w="564"/>
        <w:gridCol w:w="588"/>
        <w:gridCol w:w="606"/>
        <w:gridCol w:w="612"/>
        <w:gridCol w:w="606"/>
        <w:gridCol w:w="530"/>
        <w:gridCol w:w="606"/>
        <w:gridCol w:w="562"/>
        <w:gridCol w:w="562"/>
        <w:gridCol w:w="606"/>
        <w:gridCol w:w="606"/>
        <w:gridCol w:w="606"/>
        <w:gridCol w:w="562"/>
        <w:gridCol w:w="615"/>
        <w:gridCol w:w="562"/>
        <w:gridCol w:w="606"/>
        <w:gridCol w:w="568"/>
        <w:gridCol w:w="562"/>
        <w:gridCol w:w="477"/>
        <w:gridCol w:w="530"/>
        <w:gridCol w:w="783"/>
        <w:gridCol w:w="694"/>
      </w:tblGrid>
      <w:tr w:rsidR="00CC4DD2" w:rsidRPr="00CC4DD2" w:rsidTr="00CC4DD2">
        <w:trPr>
          <w:trHeight w:val="240"/>
        </w:trPr>
        <w:tc>
          <w:tcPr>
            <w:tcW w:w="386"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Gatunek    panujący</w:t>
            </w:r>
          </w:p>
        </w:tc>
        <w:tc>
          <w:tcPr>
            <w:tcW w:w="788" w:type="pct"/>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Grunty leśne niezalesione</w:t>
            </w:r>
          </w:p>
        </w:tc>
        <w:tc>
          <w:tcPr>
            <w:tcW w:w="20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Przest. na gr. zal.</w:t>
            </w:r>
          </w:p>
        </w:tc>
        <w:tc>
          <w:tcPr>
            <w:tcW w:w="2582" w:type="pct"/>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Drzewostany w klasach i podklasach wieku</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KO</w:t>
            </w:r>
          </w:p>
        </w:tc>
        <w:tc>
          <w:tcPr>
            <w:tcW w:w="16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KDO</w:t>
            </w:r>
          </w:p>
        </w:tc>
        <w:tc>
          <w:tcPr>
            <w:tcW w:w="1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Bud. przer.</w:t>
            </w:r>
          </w:p>
        </w:tc>
        <w:tc>
          <w:tcPr>
            <w:tcW w:w="502"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Razem</w:t>
            </w:r>
          </w:p>
        </w:tc>
      </w:tr>
      <w:tr w:rsidR="00CC4DD2" w:rsidRPr="00CC4DD2" w:rsidTr="00CC4DD2">
        <w:trPr>
          <w:trHeight w:val="210"/>
        </w:trPr>
        <w:tc>
          <w:tcPr>
            <w:tcW w:w="38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382" w:type="pct"/>
            <w:gridSpan w:val="2"/>
            <w:tcBorders>
              <w:top w:val="single" w:sz="4" w:space="0" w:color="auto"/>
              <w:left w:val="nil"/>
              <w:bottom w:val="single" w:sz="4" w:space="0" w:color="auto"/>
              <w:right w:val="nil"/>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do odnowienia</w:t>
            </w:r>
          </w:p>
        </w:tc>
        <w:tc>
          <w:tcPr>
            <w:tcW w:w="200"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w prod. ubocz.</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pozo- stałe</w:t>
            </w:r>
          </w:p>
        </w:tc>
        <w:tc>
          <w:tcPr>
            <w:tcW w:w="20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386"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I</w:t>
            </w:r>
          </w:p>
        </w:tc>
        <w:tc>
          <w:tcPr>
            <w:tcW w:w="397"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II</w:t>
            </w:r>
          </w:p>
        </w:tc>
        <w:tc>
          <w:tcPr>
            <w:tcW w:w="397"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III</w:t>
            </w:r>
          </w:p>
        </w:tc>
        <w:tc>
          <w:tcPr>
            <w:tcW w:w="412"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IV</w:t>
            </w:r>
          </w:p>
        </w:tc>
        <w:tc>
          <w:tcPr>
            <w:tcW w:w="400"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V</w:t>
            </w:r>
          </w:p>
        </w:tc>
        <w:tc>
          <w:tcPr>
            <w:tcW w:w="191" w:type="pct"/>
            <w:tcBorders>
              <w:top w:val="nil"/>
              <w:left w:val="nil"/>
              <w:bottom w:val="single" w:sz="4" w:space="0" w:color="auto"/>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VI</w:t>
            </w:r>
          </w:p>
        </w:tc>
        <w:tc>
          <w:tcPr>
            <w:tcW w:w="206" w:type="pct"/>
            <w:tcBorders>
              <w:top w:val="nil"/>
              <w:left w:val="nil"/>
              <w:bottom w:val="single" w:sz="4" w:space="0" w:color="auto"/>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VII</w:t>
            </w:r>
          </w:p>
        </w:tc>
        <w:tc>
          <w:tcPr>
            <w:tcW w:w="193" w:type="pct"/>
            <w:tcBorders>
              <w:top w:val="nil"/>
              <w:left w:val="nil"/>
              <w:bottom w:val="single" w:sz="4" w:space="0" w:color="auto"/>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VIII</w:t>
            </w:r>
          </w:p>
        </w:tc>
        <w:tc>
          <w:tcPr>
            <w:tcW w:w="19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6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6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grunty zalesione</w:t>
            </w:r>
          </w:p>
        </w:tc>
        <w:tc>
          <w:tcPr>
            <w:tcW w:w="236" w:type="pct"/>
            <w:vMerge w:val="restart"/>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grunty zales. i nie zales.</w:t>
            </w:r>
          </w:p>
        </w:tc>
      </w:tr>
      <w:tr w:rsidR="00CC4DD2" w:rsidRPr="00CC4DD2" w:rsidTr="00CC4DD2">
        <w:trPr>
          <w:trHeight w:val="240"/>
        </w:trPr>
        <w:tc>
          <w:tcPr>
            <w:tcW w:w="38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płazo- winy</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haliz. zręby</w:t>
            </w:r>
          </w:p>
        </w:tc>
        <w:tc>
          <w:tcPr>
            <w:tcW w:w="20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 xml:space="preserve"> 1-10</w:t>
            </w:r>
          </w:p>
        </w:tc>
        <w:tc>
          <w:tcPr>
            <w:tcW w:w="180"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11-20</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21-30</w:t>
            </w: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31-40</w:t>
            </w: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41-50</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51-60</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61-70</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71-80</w:t>
            </w: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81-90</w:t>
            </w:r>
          </w:p>
        </w:tc>
        <w:tc>
          <w:tcPr>
            <w:tcW w:w="20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91-100</w:t>
            </w: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101-120</w:t>
            </w:r>
          </w:p>
        </w:tc>
        <w:tc>
          <w:tcPr>
            <w:tcW w:w="20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121-140</w:t>
            </w:r>
          </w:p>
        </w:tc>
        <w:tc>
          <w:tcPr>
            <w:tcW w:w="193"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141 i wyżej</w:t>
            </w:r>
          </w:p>
        </w:tc>
        <w:tc>
          <w:tcPr>
            <w:tcW w:w="19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6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6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36"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r>
      <w:tr w:rsidR="00CC4DD2" w:rsidRPr="00CC4DD2" w:rsidTr="00CC4DD2">
        <w:trPr>
          <w:trHeight w:val="195"/>
        </w:trPr>
        <w:tc>
          <w:tcPr>
            <w:tcW w:w="38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6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6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36"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r>
      <w:tr w:rsidR="00CC4DD2" w:rsidRPr="00CC4DD2" w:rsidTr="00CC4DD2">
        <w:trPr>
          <w:trHeight w:val="195"/>
        </w:trPr>
        <w:tc>
          <w:tcPr>
            <w:tcW w:w="38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0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9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6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6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236"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r>
      <w:tr w:rsidR="00CC4DD2" w:rsidRPr="00CC4DD2" w:rsidTr="00CC4DD2">
        <w:trPr>
          <w:trHeight w:val="240"/>
        </w:trPr>
        <w:tc>
          <w:tcPr>
            <w:tcW w:w="38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p>
        </w:tc>
        <w:tc>
          <w:tcPr>
            <w:tcW w:w="4614" w:type="pct"/>
            <w:gridSpan w:val="2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powierzchnia w ha / miąższość w m</w:t>
            </w:r>
            <w:r w:rsidRPr="00CC4DD2">
              <w:rPr>
                <w:rFonts w:eastAsia="Times New Roman" w:cs="Arial CE"/>
                <w:kern w:val="0"/>
                <w:sz w:val="16"/>
                <w:szCs w:val="16"/>
                <w:vertAlign w:val="superscript"/>
              </w:rPr>
              <w:t xml:space="preserve">3 </w:t>
            </w:r>
            <w:r w:rsidRPr="00CC4DD2">
              <w:rPr>
                <w:rFonts w:eastAsia="Times New Roman" w:cs="Arial CE"/>
                <w:kern w:val="0"/>
                <w:sz w:val="16"/>
                <w:szCs w:val="16"/>
              </w:rPr>
              <w:t xml:space="preserve"> </w:t>
            </w:r>
          </w:p>
        </w:tc>
      </w:tr>
      <w:tr w:rsidR="00CC4DD2" w:rsidRPr="00CC4DD2" w:rsidTr="00CC4DD2">
        <w:trPr>
          <w:trHeight w:val="255"/>
        </w:trPr>
        <w:tc>
          <w:tcPr>
            <w:tcW w:w="386" w:type="pct"/>
            <w:tcBorders>
              <w:top w:val="nil"/>
              <w:left w:val="single" w:sz="4" w:space="0" w:color="auto"/>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w:t>
            </w:r>
          </w:p>
        </w:tc>
        <w:tc>
          <w:tcPr>
            <w:tcW w:w="192"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3</w:t>
            </w:r>
          </w:p>
        </w:tc>
        <w:tc>
          <w:tcPr>
            <w:tcW w:w="200"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4</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5</w:t>
            </w:r>
          </w:p>
        </w:tc>
        <w:tc>
          <w:tcPr>
            <w:tcW w:w="208"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6</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7</w:t>
            </w:r>
          </w:p>
        </w:tc>
        <w:tc>
          <w:tcPr>
            <w:tcW w:w="180"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8</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9</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10</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11</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12</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13</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14</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15</w:t>
            </w:r>
          </w:p>
        </w:tc>
        <w:tc>
          <w:tcPr>
            <w:tcW w:w="209"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16</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17</w:t>
            </w:r>
          </w:p>
        </w:tc>
        <w:tc>
          <w:tcPr>
            <w:tcW w:w="20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18</w:t>
            </w:r>
          </w:p>
        </w:tc>
        <w:tc>
          <w:tcPr>
            <w:tcW w:w="193"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19</w:t>
            </w:r>
          </w:p>
        </w:tc>
        <w:tc>
          <w:tcPr>
            <w:tcW w:w="191"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20</w:t>
            </w:r>
          </w:p>
        </w:tc>
        <w:tc>
          <w:tcPr>
            <w:tcW w:w="162"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21</w:t>
            </w:r>
          </w:p>
        </w:tc>
        <w:tc>
          <w:tcPr>
            <w:tcW w:w="180"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22</w:t>
            </w:r>
          </w:p>
        </w:tc>
        <w:tc>
          <w:tcPr>
            <w:tcW w:w="26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23</w:t>
            </w:r>
          </w:p>
        </w:tc>
        <w:tc>
          <w:tcPr>
            <w:tcW w:w="236" w:type="pct"/>
            <w:tcBorders>
              <w:top w:val="nil"/>
              <w:left w:val="nil"/>
              <w:bottom w:val="single" w:sz="4" w:space="0" w:color="auto"/>
              <w:right w:val="single" w:sz="4" w:space="0" w:color="auto"/>
            </w:tcBorders>
            <w:shd w:val="clear" w:color="000000" w:fill="FFFFFF"/>
            <w:noWrap/>
            <w:vAlign w:val="bottom"/>
            <w:hideMark/>
          </w:tcPr>
          <w:p w:rsidR="00CC4DD2" w:rsidRPr="00CC4DD2" w:rsidRDefault="00CC4DD2" w:rsidP="00CC4DD2">
            <w:pPr>
              <w:widowControl/>
              <w:suppressAutoHyphens w:val="0"/>
              <w:spacing w:line="240" w:lineRule="auto"/>
              <w:ind w:firstLine="0"/>
              <w:jc w:val="center"/>
              <w:rPr>
                <w:rFonts w:eastAsia="Times New Roman" w:cs="Arial CE"/>
                <w:kern w:val="0"/>
                <w:sz w:val="16"/>
                <w:szCs w:val="16"/>
              </w:rPr>
            </w:pPr>
            <w:r w:rsidRPr="00CC4DD2">
              <w:rPr>
                <w:rFonts w:eastAsia="Times New Roman" w:cs="Arial CE"/>
                <w:kern w:val="0"/>
                <w:sz w:val="16"/>
                <w:szCs w:val="16"/>
              </w:rPr>
              <w:t>24</w:t>
            </w:r>
          </w:p>
        </w:tc>
      </w:tr>
      <w:tr w:rsidR="00CC4DD2" w:rsidRPr="00CC4DD2" w:rsidTr="00CC4DD2">
        <w:trPr>
          <w:trHeight w:val="255"/>
        </w:trPr>
        <w:tc>
          <w:tcPr>
            <w:tcW w:w="386" w:type="pct"/>
            <w:tcBorders>
              <w:top w:val="single" w:sz="4" w:space="0" w:color="auto"/>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SO</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10,46</w:t>
            </w:r>
          </w:p>
        </w:tc>
        <w:tc>
          <w:tcPr>
            <w:tcW w:w="180"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1,22</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32,82</w:t>
            </w:r>
          </w:p>
        </w:tc>
        <w:tc>
          <w:tcPr>
            <w:tcW w:w="191"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1,75</w:t>
            </w:r>
          </w:p>
        </w:tc>
        <w:tc>
          <w:tcPr>
            <w:tcW w:w="191"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5,26</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13,93</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14,97</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24,21</w:t>
            </w:r>
          </w:p>
        </w:tc>
        <w:tc>
          <w:tcPr>
            <w:tcW w:w="191"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5,35</w:t>
            </w:r>
          </w:p>
        </w:tc>
        <w:tc>
          <w:tcPr>
            <w:tcW w:w="209"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14,92</w:t>
            </w:r>
          </w:p>
        </w:tc>
        <w:tc>
          <w:tcPr>
            <w:tcW w:w="191"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25,61</w:t>
            </w:r>
          </w:p>
        </w:tc>
        <w:tc>
          <w:tcPr>
            <w:tcW w:w="20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23,04</w:t>
            </w:r>
          </w:p>
        </w:tc>
        <w:tc>
          <w:tcPr>
            <w:tcW w:w="193"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38,31</w:t>
            </w:r>
          </w:p>
        </w:tc>
        <w:tc>
          <w:tcPr>
            <w:tcW w:w="191"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15,27</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227,12</w:t>
            </w:r>
          </w:p>
        </w:tc>
        <w:tc>
          <w:tcPr>
            <w:tcW w:w="236" w:type="pct"/>
            <w:tcBorders>
              <w:top w:val="single" w:sz="4" w:space="0" w:color="auto"/>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227,12</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MD</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0,50</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1,57</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4,26</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6,33</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6,33</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ŚW</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14,91</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18,78</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9,50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40,73</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23,50</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7,71</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14,47</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7,60</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137,20</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137,20</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BK</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1,92</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94,01</w:t>
            </w:r>
          </w:p>
        </w:tc>
        <w:tc>
          <w:tcPr>
            <w:tcW w:w="18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21,49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17,57</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4,11</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3,35</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140,53</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142,45</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DB</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6,81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109,57</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19,05</w:t>
            </w:r>
          </w:p>
        </w:tc>
        <w:tc>
          <w:tcPr>
            <w:tcW w:w="18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23,89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127,52</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51,62</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22,08</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11,41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32,89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1,17</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10,54</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32,75</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112,28</w:t>
            </w:r>
          </w:p>
        </w:tc>
        <w:tc>
          <w:tcPr>
            <w:tcW w:w="193"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13,76</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19,19</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478,15</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594,53</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WZ</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0,59</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0,59</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0,59</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JS</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1,94</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1,94</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GB</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0,87</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5,94</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0,54</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7,35</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7,35</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BRZ</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7,37</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1,18</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4,95</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17,00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45,81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35,61</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24,51</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7,65</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0,92</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50,56</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195,56</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195,56</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OL</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3,75</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0,99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14,64</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1,96</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3,70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31,60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38,40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42,13</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24,78</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34,69</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1,59</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1,19</w:t>
            </w:r>
          </w:p>
        </w:tc>
        <w:tc>
          <w:tcPr>
            <w:tcW w:w="162"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3,41</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199,08</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202,83</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OL.S</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2,42</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0,91</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3,33</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3,33</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OS</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0,67</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0,67</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0,67</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LP</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4,32</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3,60</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0,47</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3,37</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1,64</w:t>
            </w:r>
          </w:p>
        </w:tc>
        <w:tc>
          <w:tcPr>
            <w:tcW w:w="193"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6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13,40</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13,40</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Ogółem</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6,81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117,18</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123,52</w:t>
            </w:r>
          </w:p>
        </w:tc>
        <w:tc>
          <w:tcPr>
            <w:tcW w:w="18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47,59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214,83</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79,90</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55,06</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122,53</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156,48</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103,12</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55,98</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84,82</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75,34</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148,45</w:t>
            </w:r>
          </w:p>
        </w:tc>
        <w:tc>
          <w:tcPr>
            <w:tcW w:w="193"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52,07</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86,21</w:t>
            </w:r>
          </w:p>
        </w:tc>
        <w:tc>
          <w:tcPr>
            <w:tcW w:w="162"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3,41</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1409,31</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1533,30</w:t>
            </w:r>
          </w:p>
        </w:tc>
      </w:tr>
      <w:tr w:rsidR="00CC4DD2" w:rsidRPr="00CC4DD2" w:rsidTr="00CC4DD2">
        <w:trPr>
          <w:trHeight w:val="255"/>
        </w:trPr>
        <w:tc>
          <w:tcPr>
            <w:tcW w:w="386" w:type="pct"/>
            <w:tcBorders>
              <w:top w:val="nil"/>
              <w:left w:val="single" w:sz="4" w:space="0" w:color="auto"/>
              <w:bottom w:val="single" w:sz="4" w:space="0" w:color="000000"/>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left"/>
              <w:rPr>
                <w:rFonts w:eastAsia="Times New Roman" w:cs="Arial CE"/>
                <w:kern w:val="0"/>
                <w:sz w:val="16"/>
                <w:szCs w:val="16"/>
              </w:rPr>
            </w:pPr>
            <w:r w:rsidRPr="00CC4DD2">
              <w:rPr>
                <w:rFonts w:eastAsia="Times New Roman" w:cs="Arial CE"/>
                <w:kern w:val="0"/>
                <w:sz w:val="16"/>
                <w:szCs w:val="16"/>
              </w:rPr>
              <w:t>Procent</w:t>
            </w:r>
          </w:p>
        </w:tc>
        <w:tc>
          <w:tcPr>
            <w:tcW w:w="191"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0,44</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7,64</w:t>
            </w:r>
          </w:p>
        </w:tc>
        <w:tc>
          <w:tcPr>
            <w:tcW w:w="208"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8,06</w:t>
            </w:r>
          </w:p>
        </w:tc>
        <w:tc>
          <w:tcPr>
            <w:tcW w:w="180"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3,10</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14,02</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5,21</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3,59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7,99</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10,21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6,73</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3,65</w:t>
            </w:r>
          </w:p>
        </w:tc>
        <w:tc>
          <w:tcPr>
            <w:tcW w:w="209"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5,53</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4,91</w:t>
            </w:r>
          </w:p>
        </w:tc>
        <w:tc>
          <w:tcPr>
            <w:tcW w:w="20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9,68</w:t>
            </w:r>
          </w:p>
        </w:tc>
        <w:tc>
          <w:tcPr>
            <w:tcW w:w="193"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3,40</w:t>
            </w:r>
          </w:p>
        </w:tc>
        <w:tc>
          <w:tcPr>
            <w:tcW w:w="191"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5,62</w:t>
            </w:r>
          </w:p>
        </w:tc>
        <w:tc>
          <w:tcPr>
            <w:tcW w:w="162"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0,22</w:t>
            </w:r>
          </w:p>
        </w:tc>
        <w:tc>
          <w:tcPr>
            <w:tcW w:w="180" w:type="pct"/>
            <w:tcBorders>
              <w:top w:val="nil"/>
              <w:left w:val="nil"/>
              <w:bottom w:val="single" w:sz="4" w:space="0" w:color="auto"/>
              <w:right w:val="single" w:sz="4" w:space="0" w:color="auto"/>
            </w:tcBorders>
            <w:shd w:val="clear" w:color="auto" w:fill="auto"/>
            <w:noWrap/>
            <w:vAlign w:val="bottom"/>
            <w:hideMark/>
          </w:tcPr>
          <w:p w:rsidR="00CC4DD2" w:rsidRPr="00CC4DD2" w:rsidRDefault="00CC4DD2" w:rsidP="00CC4DD2">
            <w:pPr>
              <w:widowControl/>
              <w:suppressAutoHyphens w:val="0"/>
              <w:spacing w:line="240" w:lineRule="auto"/>
              <w:ind w:firstLine="0"/>
              <w:jc w:val="left"/>
              <w:rPr>
                <w:rFonts w:eastAsia="Times New Roman"/>
                <w:color w:val="000000"/>
                <w:kern w:val="0"/>
                <w:sz w:val="16"/>
                <w:szCs w:val="16"/>
              </w:rPr>
            </w:pPr>
            <w:r w:rsidRPr="00CC4DD2">
              <w:rPr>
                <w:rFonts w:eastAsia="Times New Roman"/>
                <w:color w:val="000000"/>
                <w:kern w:val="0"/>
                <w:sz w:val="16"/>
                <w:szCs w:val="16"/>
              </w:rPr>
              <w:t> </w:t>
            </w:r>
          </w:p>
        </w:tc>
        <w:tc>
          <w:tcPr>
            <w:tcW w:w="26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91,91</w:t>
            </w:r>
          </w:p>
        </w:tc>
        <w:tc>
          <w:tcPr>
            <w:tcW w:w="236" w:type="pct"/>
            <w:tcBorders>
              <w:top w:val="nil"/>
              <w:left w:val="nil"/>
              <w:bottom w:val="single" w:sz="4" w:space="0" w:color="auto"/>
              <w:right w:val="single" w:sz="4" w:space="0" w:color="auto"/>
            </w:tcBorders>
            <w:shd w:val="clear" w:color="000000" w:fill="FFFFFF"/>
            <w:noWrap/>
            <w:hideMark/>
          </w:tcPr>
          <w:p w:rsidR="00CC4DD2" w:rsidRPr="00CC4DD2" w:rsidRDefault="00CC4DD2" w:rsidP="00CC4DD2">
            <w:pPr>
              <w:widowControl/>
              <w:suppressAutoHyphens w:val="0"/>
              <w:spacing w:line="240" w:lineRule="auto"/>
              <w:ind w:firstLine="0"/>
              <w:jc w:val="right"/>
              <w:rPr>
                <w:rFonts w:eastAsia="Times New Roman" w:cs="Arial CE"/>
                <w:kern w:val="0"/>
                <w:sz w:val="16"/>
                <w:szCs w:val="16"/>
              </w:rPr>
            </w:pPr>
            <w:r w:rsidRPr="00CC4DD2">
              <w:rPr>
                <w:rFonts w:eastAsia="Times New Roman" w:cs="Arial CE"/>
                <w:kern w:val="0"/>
                <w:sz w:val="16"/>
                <w:szCs w:val="16"/>
              </w:rPr>
              <w:t>100,00</w:t>
            </w:r>
          </w:p>
        </w:tc>
      </w:tr>
    </w:tbl>
    <w:p w:rsidR="00806C0D" w:rsidRDefault="00806C0D" w:rsidP="00143CD5">
      <w:pPr>
        <w:ind w:firstLine="0"/>
        <w:jc w:val="center"/>
        <w:rPr>
          <w:color w:val="FF0000"/>
          <w:sz w:val="20"/>
          <w:szCs w:val="20"/>
        </w:rPr>
      </w:pPr>
    </w:p>
    <w:p w:rsidR="00806C0D" w:rsidRDefault="00806C0D">
      <w:pPr>
        <w:widowControl/>
        <w:suppressAutoHyphens w:val="0"/>
        <w:spacing w:line="240" w:lineRule="auto"/>
        <w:ind w:firstLine="0"/>
        <w:jc w:val="left"/>
        <w:rPr>
          <w:color w:val="FF0000"/>
          <w:sz w:val="20"/>
          <w:szCs w:val="20"/>
        </w:rPr>
      </w:pPr>
      <w:r>
        <w:rPr>
          <w:color w:val="FF0000"/>
          <w:sz w:val="20"/>
          <w:szCs w:val="20"/>
        </w:rPr>
        <w:br w:type="page"/>
      </w:r>
    </w:p>
    <w:p w:rsidR="00806C0D" w:rsidRPr="00806C0D" w:rsidRDefault="00806C0D" w:rsidP="00854F18">
      <w:pPr>
        <w:widowControl/>
        <w:suppressAutoHyphens w:val="0"/>
        <w:spacing w:line="240" w:lineRule="auto"/>
        <w:ind w:firstLine="0"/>
        <w:jc w:val="left"/>
        <w:rPr>
          <w:bCs/>
          <w:lang w:eastAsia="en-US" w:bidi="en-US"/>
        </w:rPr>
      </w:pPr>
      <w:r w:rsidRPr="004461A1">
        <w:rPr>
          <w:b/>
          <w:bCs/>
          <w:lang w:eastAsia="en-US" w:bidi="en-US"/>
        </w:rPr>
        <w:lastRenderedPageBreak/>
        <w:t>Tabela L </w:t>
      </w:r>
      <w:r w:rsidRPr="004461A1">
        <w:rPr>
          <w:lang w:eastAsia="en-US" w:bidi="en-US"/>
        </w:rPr>
        <w:t>P</w:t>
      </w:r>
      <w:r w:rsidRPr="004461A1">
        <w:rPr>
          <w:bCs/>
          <w:lang w:eastAsia="en-US" w:bidi="en-US"/>
        </w:rPr>
        <w:t xml:space="preserve">owierzchniowa tabela klas wieku według gatunków panujących dla gruntów Nadleśnictwa Orneta w zasięgu obszaru Natura 2000 Ostoja </w:t>
      </w:r>
      <w:r>
        <w:rPr>
          <w:bCs/>
          <w:lang w:eastAsia="en-US" w:bidi="en-US"/>
        </w:rPr>
        <w:t>Warmińska</w:t>
      </w:r>
      <w:r w:rsidRPr="00806C0D">
        <w:rPr>
          <w:bCs/>
          <w:lang w:eastAsia="en-US" w:bidi="en-US"/>
        </w:rPr>
        <w:t xml:space="preserve"> PLB2800</w:t>
      </w:r>
      <w:r>
        <w:rPr>
          <w:bCs/>
          <w:lang w:eastAsia="en-US" w:bidi="en-US"/>
        </w:rPr>
        <w:t>15</w:t>
      </w:r>
      <w:r w:rsidRPr="00806C0D">
        <w:rPr>
          <w:bCs/>
          <w:lang w:eastAsia="en-US" w:bidi="en-US"/>
        </w:rPr>
        <w:t xml:space="preserve"> (wg stanu na 1.01.2019 r.)</w:t>
      </w:r>
    </w:p>
    <w:tbl>
      <w:tblPr>
        <w:tblW w:w="5000" w:type="pct"/>
        <w:tblCellMar>
          <w:left w:w="70" w:type="dxa"/>
          <w:right w:w="70" w:type="dxa"/>
        </w:tblCellMar>
        <w:tblLook w:val="04A0" w:firstRow="1" w:lastRow="0" w:firstColumn="1" w:lastColumn="0" w:noHBand="0" w:noVBand="1"/>
      </w:tblPr>
      <w:tblGrid>
        <w:gridCol w:w="1079"/>
        <w:gridCol w:w="555"/>
        <w:gridCol w:w="555"/>
        <w:gridCol w:w="564"/>
        <w:gridCol w:w="517"/>
        <w:gridCol w:w="578"/>
        <w:gridCol w:w="505"/>
        <w:gridCol w:w="586"/>
        <w:gridCol w:w="586"/>
        <w:gridCol w:w="586"/>
        <w:gridCol w:w="586"/>
        <w:gridCol w:w="586"/>
        <w:gridCol w:w="586"/>
        <w:gridCol w:w="586"/>
        <w:gridCol w:w="546"/>
        <w:gridCol w:w="595"/>
        <w:gridCol w:w="646"/>
        <w:gridCol w:w="597"/>
        <w:gridCol w:w="668"/>
        <w:gridCol w:w="597"/>
        <w:gridCol w:w="597"/>
        <w:gridCol w:w="597"/>
        <w:gridCol w:w="744"/>
        <w:gridCol w:w="667"/>
      </w:tblGrid>
      <w:tr w:rsidR="006F41B5" w:rsidRPr="006F41B5" w:rsidTr="006F41B5">
        <w:trPr>
          <w:trHeight w:val="240"/>
        </w:trPr>
        <w:tc>
          <w:tcPr>
            <w:tcW w:w="367"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Gatunek    panujący</w:t>
            </w:r>
          </w:p>
        </w:tc>
        <w:tc>
          <w:tcPr>
            <w:tcW w:w="745" w:type="pct"/>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Grunty leśne niezalesione</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Przest. na gr. zal.</w:t>
            </w:r>
          </w:p>
        </w:tc>
        <w:tc>
          <w:tcPr>
            <w:tcW w:w="2603" w:type="pct"/>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Drzewostany w klasach i podklasach wieku</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KO</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KDO</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Bud. przer.</w:t>
            </w:r>
          </w:p>
        </w:tc>
        <w:tc>
          <w:tcPr>
            <w:tcW w:w="480"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Razem</w:t>
            </w:r>
          </w:p>
        </w:tc>
      </w:tr>
      <w:tr w:rsidR="006F41B5" w:rsidRPr="006F41B5" w:rsidTr="006F41B5">
        <w:trPr>
          <w:trHeight w:val="21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377" w:type="pct"/>
            <w:gridSpan w:val="2"/>
            <w:tcBorders>
              <w:top w:val="single" w:sz="4" w:space="0" w:color="auto"/>
              <w:left w:val="nil"/>
              <w:bottom w:val="single" w:sz="4" w:space="0" w:color="auto"/>
              <w:right w:val="nil"/>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do odnowienia</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w prod. ubocz.</w:t>
            </w:r>
          </w:p>
        </w:tc>
        <w:tc>
          <w:tcPr>
            <w:tcW w:w="17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pozo- stałe</w:t>
            </w: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371"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I</w:t>
            </w:r>
          </w:p>
        </w:tc>
        <w:tc>
          <w:tcPr>
            <w:tcW w:w="39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II</w:t>
            </w:r>
          </w:p>
        </w:tc>
        <w:tc>
          <w:tcPr>
            <w:tcW w:w="39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III</w:t>
            </w:r>
          </w:p>
        </w:tc>
        <w:tc>
          <w:tcPr>
            <w:tcW w:w="39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IV</w:t>
            </w:r>
          </w:p>
        </w:tc>
        <w:tc>
          <w:tcPr>
            <w:tcW w:w="38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V</w:t>
            </w:r>
          </w:p>
        </w:tc>
        <w:tc>
          <w:tcPr>
            <w:tcW w:w="220" w:type="pct"/>
            <w:tcBorders>
              <w:top w:val="nil"/>
              <w:left w:val="nil"/>
              <w:bottom w:val="single" w:sz="4" w:space="0" w:color="auto"/>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VI</w:t>
            </w:r>
          </w:p>
        </w:tc>
        <w:tc>
          <w:tcPr>
            <w:tcW w:w="203" w:type="pct"/>
            <w:tcBorders>
              <w:top w:val="nil"/>
              <w:left w:val="nil"/>
              <w:bottom w:val="single" w:sz="4" w:space="0" w:color="auto"/>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VII</w:t>
            </w:r>
          </w:p>
        </w:tc>
        <w:tc>
          <w:tcPr>
            <w:tcW w:w="226" w:type="pct"/>
            <w:tcBorders>
              <w:top w:val="nil"/>
              <w:left w:val="nil"/>
              <w:bottom w:val="single" w:sz="4" w:space="0" w:color="auto"/>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VIII</w:t>
            </w: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53"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grunty zalesione</w:t>
            </w:r>
          </w:p>
        </w:tc>
        <w:tc>
          <w:tcPr>
            <w:tcW w:w="227" w:type="pct"/>
            <w:vMerge w:val="restart"/>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grunty zales. i nie zales.</w:t>
            </w:r>
          </w:p>
        </w:tc>
      </w:tr>
      <w:tr w:rsidR="006F41B5" w:rsidRPr="006F41B5" w:rsidTr="006F41B5">
        <w:trPr>
          <w:trHeight w:val="24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płazo- winy</w:t>
            </w:r>
          </w:p>
        </w:tc>
        <w:tc>
          <w:tcPr>
            <w:tcW w:w="189"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haliz. zręby</w:t>
            </w: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2"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 xml:space="preserve"> 1-10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11-20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21-30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31-40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41-50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51-60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61-70</w:t>
            </w:r>
          </w:p>
        </w:tc>
        <w:tc>
          <w:tcPr>
            <w:tcW w:w="19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71-80</w:t>
            </w: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81-90</w:t>
            </w:r>
          </w:p>
        </w:tc>
        <w:tc>
          <w:tcPr>
            <w:tcW w:w="202"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91-100</w:t>
            </w:r>
          </w:p>
        </w:tc>
        <w:tc>
          <w:tcPr>
            <w:tcW w:w="220"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101-120</w:t>
            </w:r>
          </w:p>
        </w:tc>
        <w:tc>
          <w:tcPr>
            <w:tcW w:w="203"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121-140</w:t>
            </w:r>
          </w:p>
        </w:tc>
        <w:tc>
          <w:tcPr>
            <w:tcW w:w="226"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141 i wyżej</w:t>
            </w: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r>
      <w:tr w:rsidR="006F41B5" w:rsidRPr="006F41B5" w:rsidTr="006F41B5">
        <w:trPr>
          <w:trHeight w:val="195"/>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r>
      <w:tr w:rsidR="006F41B5" w:rsidRPr="006F41B5" w:rsidTr="006F41B5">
        <w:trPr>
          <w:trHeight w:val="195"/>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6"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7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9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6"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0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53"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22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r>
      <w:tr w:rsidR="006F41B5" w:rsidRPr="006F41B5" w:rsidTr="006F41B5">
        <w:trPr>
          <w:trHeight w:val="240"/>
        </w:trPr>
        <w:tc>
          <w:tcPr>
            <w:tcW w:w="36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p>
        </w:tc>
        <w:tc>
          <w:tcPr>
            <w:tcW w:w="4633" w:type="pct"/>
            <w:gridSpan w:val="2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powierzchnia w ha / miąższość w m</w:t>
            </w:r>
            <w:r w:rsidRPr="006F41B5">
              <w:rPr>
                <w:rFonts w:eastAsia="Times New Roman" w:cs="Arial CE"/>
                <w:kern w:val="0"/>
                <w:sz w:val="16"/>
                <w:szCs w:val="16"/>
                <w:vertAlign w:val="superscript"/>
              </w:rPr>
              <w:t>3</w:t>
            </w:r>
            <w:r w:rsidRPr="006F41B5">
              <w:rPr>
                <w:rFonts w:eastAsia="Times New Roman" w:cs="Arial CE"/>
                <w:kern w:val="0"/>
                <w:sz w:val="16"/>
                <w:szCs w:val="16"/>
              </w:rPr>
              <w:t xml:space="preserve">  </w:t>
            </w:r>
          </w:p>
        </w:tc>
      </w:tr>
      <w:tr w:rsidR="006F41B5" w:rsidRPr="006F41B5" w:rsidTr="006F41B5">
        <w:trPr>
          <w:trHeight w:val="255"/>
        </w:trPr>
        <w:tc>
          <w:tcPr>
            <w:tcW w:w="367"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w:t>
            </w:r>
          </w:p>
        </w:tc>
        <w:tc>
          <w:tcPr>
            <w:tcW w:w="18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w:t>
            </w:r>
          </w:p>
        </w:tc>
        <w:tc>
          <w:tcPr>
            <w:tcW w:w="18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3</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4</w:t>
            </w:r>
          </w:p>
        </w:tc>
        <w:tc>
          <w:tcPr>
            <w:tcW w:w="176"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5</w:t>
            </w:r>
          </w:p>
        </w:tc>
        <w:tc>
          <w:tcPr>
            <w:tcW w:w="196"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6</w:t>
            </w:r>
          </w:p>
        </w:tc>
        <w:tc>
          <w:tcPr>
            <w:tcW w:w="172"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7</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8</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9</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10</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11</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12</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13</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14</w:t>
            </w:r>
          </w:p>
        </w:tc>
        <w:tc>
          <w:tcPr>
            <w:tcW w:w="186"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15</w:t>
            </w:r>
          </w:p>
        </w:tc>
        <w:tc>
          <w:tcPr>
            <w:tcW w:w="202"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16</w:t>
            </w:r>
          </w:p>
        </w:tc>
        <w:tc>
          <w:tcPr>
            <w:tcW w:w="220"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17</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18</w:t>
            </w:r>
          </w:p>
        </w:tc>
        <w:tc>
          <w:tcPr>
            <w:tcW w:w="226"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19</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20</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21</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22</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23</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hideMark/>
          </w:tcPr>
          <w:p w:rsidR="006F41B5" w:rsidRPr="006F41B5" w:rsidRDefault="006F41B5" w:rsidP="006F41B5">
            <w:pPr>
              <w:widowControl/>
              <w:suppressAutoHyphens w:val="0"/>
              <w:spacing w:line="240" w:lineRule="auto"/>
              <w:ind w:firstLine="0"/>
              <w:jc w:val="center"/>
              <w:rPr>
                <w:rFonts w:eastAsia="Times New Roman" w:cs="Arial CE"/>
                <w:kern w:val="0"/>
                <w:sz w:val="16"/>
                <w:szCs w:val="16"/>
              </w:rPr>
            </w:pPr>
            <w:r w:rsidRPr="006F41B5">
              <w:rPr>
                <w:rFonts w:eastAsia="Times New Roman" w:cs="Arial CE"/>
                <w:kern w:val="0"/>
                <w:sz w:val="16"/>
                <w:szCs w:val="16"/>
              </w:rPr>
              <w:t>24</w:t>
            </w:r>
          </w:p>
        </w:tc>
      </w:tr>
      <w:tr w:rsidR="006F41B5" w:rsidRPr="006F41B5" w:rsidTr="006F41B5">
        <w:trPr>
          <w:trHeight w:val="255"/>
        </w:trPr>
        <w:tc>
          <w:tcPr>
            <w:tcW w:w="367" w:type="pct"/>
            <w:tcBorders>
              <w:top w:val="single" w:sz="4" w:space="0" w:color="auto"/>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SO</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0,25</w:t>
            </w:r>
          </w:p>
        </w:tc>
        <w:tc>
          <w:tcPr>
            <w:tcW w:w="176"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5,45</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9,74</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49,61</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6,01</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13,13</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11,80</w:t>
            </w:r>
          </w:p>
        </w:tc>
        <w:tc>
          <w:tcPr>
            <w:tcW w:w="199"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11,90</w:t>
            </w:r>
          </w:p>
        </w:tc>
        <w:tc>
          <w:tcPr>
            <w:tcW w:w="186"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5,54</w:t>
            </w:r>
          </w:p>
        </w:tc>
        <w:tc>
          <w:tcPr>
            <w:tcW w:w="220"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single" w:sz="4" w:space="0" w:color="auto"/>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107,73</w:t>
            </w:r>
          </w:p>
        </w:tc>
        <w:tc>
          <w:tcPr>
            <w:tcW w:w="227" w:type="pct"/>
            <w:tcBorders>
              <w:top w:val="single" w:sz="4" w:space="0" w:color="auto"/>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113,43</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MD</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0,56</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5,76</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2,48</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8,80</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8,80</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ŚW</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13,06</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54,15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78,27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83,79</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70,65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0,12</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2,90</w:t>
            </w:r>
          </w:p>
        </w:tc>
        <w:tc>
          <w:tcPr>
            <w:tcW w:w="20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3,56</w:t>
            </w:r>
          </w:p>
        </w:tc>
        <w:tc>
          <w:tcPr>
            <w:tcW w:w="220"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1,74</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2,65</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310,89</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310,89</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BK</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1,29</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13,68</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8,80</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22,48</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23,77</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DB</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22,76</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20,55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161,54</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61,55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22,25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30,50</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12,54</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25,54</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12,43</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6,73</w:t>
            </w:r>
          </w:p>
        </w:tc>
        <w:tc>
          <w:tcPr>
            <w:tcW w:w="20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5,44</w:t>
            </w:r>
          </w:p>
        </w:tc>
        <w:tc>
          <w:tcPr>
            <w:tcW w:w="220"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19,66</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3,67</w:t>
            </w:r>
          </w:p>
        </w:tc>
        <w:tc>
          <w:tcPr>
            <w:tcW w:w="22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3,68</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386,08</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408,84</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BRZ</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0,72</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20,32</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18,74</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52,07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79,27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64,31</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126,81</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24,98</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23,04</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132,37</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541,91</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542,63</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OL</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61,08</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16,24</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16,78</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6,57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14,92</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70,73</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28,83</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75,65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59,06</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17,86</w:t>
            </w:r>
          </w:p>
        </w:tc>
        <w:tc>
          <w:tcPr>
            <w:tcW w:w="20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5,80</w:t>
            </w:r>
          </w:p>
        </w:tc>
        <w:tc>
          <w:tcPr>
            <w:tcW w:w="220"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2,89</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7,79</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323,12</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384,20</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OL.S</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0,62</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0,62</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0,62</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TP</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5,61</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5,61</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5,61</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OS</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4,16</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2,48</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6,64</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6,64</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LP</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1,30</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0,89</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9,73</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0,81</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2"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0"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2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12,73</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12,73</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Ogółem</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0,25</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91,30</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50,47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220,50</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152,05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223,35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293,88</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192,75</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239,92</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108,37</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50,53</w:t>
            </w:r>
          </w:p>
        </w:tc>
        <w:tc>
          <w:tcPr>
            <w:tcW w:w="20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20,34</w:t>
            </w:r>
          </w:p>
        </w:tc>
        <w:tc>
          <w:tcPr>
            <w:tcW w:w="220"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24,29</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3,67</w:t>
            </w:r>
          </w:p>
        </w:tc>
        <w:tc>
          <w:tcPr>
            <w:tcW w:w="22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3,68</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142,81</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1726,61</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1818,16</w:t>
            </w:r>
          </w:p>
        </w:tc>
      </w:tr>
      <w:tr w:rsidR="006F41B5" w:rsidRPr="006F41B5" w:rsidTr="006F41B5">
        <w:trPr>
          <w:trHeight w:val="255"/>
        </w:trPr>
        <w:tc>
          <w:tcPr>
            <w:tcW w:w="367" w:type="pct"/>
            <w:tcBorders>
              <w:top w:val="nil"/>
              <w:left w:val="single" w:sz="4" w:space="0" w:color="auto"/>
              <w:bottom w:val="single" w:sz="4" w:space="0" w:color="000000"/>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left"/>
              <w:rPr>
                <w:rFonts w:eastAsia="Times New Roman" w:cs="Arial CE"/>
                <w:kern w:val="0"/>
                <w:sz w:val="16"/>
                <w:szCs w:val="16"/>
              </w:rPr>
            </w:pPr>
            <w:r w:rsidRPr="006F41B5">
              <w:rPr>
                <w:rFonts w:eastAsia="Times New Roman" w:cs="Arial CE"/>
                <w:kern w:val="0"/>
                <w:sz w:val="16"/>
                <w:szCs w:val="16"/>
              </w:rPr>
              <w:t>Procent</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89"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0,01</w:t>
            </w:r>
          </w:p>
        </w:tc>
        <w:tc>
          <w:tcPr>
            <w:tcW w:w="17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5,02</w:t>
            </w:r>
          </w:p>
        </w:tc>
        <w:tc>
          <w:tcPr>
            <w:tcW w:w="196"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17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2,78</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12,13</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8,36</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12,28</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16,17</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10,60</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13,20</w:t>
            </w:r>
          </w:p>
        </w:tc>
        <w:tc>
          <w:tcPr>
            <w:tcW w:w="199"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5,96</w:t>
            </w:r>
          </w:p>
        </w:tc>
        <w:tc>
          <w:tcPr>
            <w:tcW w:w="18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2,78</w:t>
            </w:r>
          </w:p>
        </w:tc>
        <w:tc>
          <w:tcPr>
            <w:tcW w:w="202"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1,12</w:t>
            </w:r>
          </w:p>
        </w:tc>
        <w:tc>
          <w:tcPr>
            <w:tcW w:w="220"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1,34</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0,20</w:t>
            </w:r>
          </w:p>
        </w:tc>
        <w:tc>
          <w:tcPr>
            <w:tcW w:w="226"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0,20</w:t>
            </w:r>
          </w:p>
        </w:tc>
        <w:tc>
          <w:tcPr>
            <w:tcW w:w="20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7,85</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03" w:type="pct"/>
            <w:tcBorders>
              <w:top w:val="nil"/>
              <w:left w:val="nil"/>
              <w:bottom w:val="single" w:sz="4" w:space="0" w:color="auto"/>
              <w:right w:val="single" w:sz="4" w:space="0" w:color="auto"/>
            </w:tcBorders>
            <w:shd w:val="clear" w:color="auto" w:fill="auto"/>
            <w:noWrap/>
            <w:vAlign w:val="bottom"/>
            <w:hideMark/>
          </w:tcPr>
          <w:p w:rsidR="006F41B5" w:rsidRPr="006F41B5" w:rsidRDefault="006F41B5" w:rsidP="006F41B5">
            <w:pPr>
              <w:widowControl/>
              <w:suppressAutoHyphens w:val="0"/>
              <w:spacing w:line="240" w:lineRule="auto"/>
              <w:ind w:firstLine="0"/>
              <w:jc w:val="left"/>
              <w:rPr>
                <w:rFonts w:eastAsia="Times New Roman"/>
                <w:color w:val="000000"/>
                <w:kern w:val="0"/>
                <w:sz w:val="16"/>
                <w:szCs w:val="16"/>
              </w:rPr>
            </w:pPr>
            <w:r w:rsidRPr="006F41B5">
              <w:rPr>
                <w:rFonts w:eastAsia="Times New Roman"/>
                <w:color w:val="000000"/>
                <w:kern w:val="0"/>
                <w:sz w:val="16"/>
                <w:szCs w:val="16"/>
              </w:rPr>
              <w:t> </w:t>
            </w:r>
          </w:p>
        </w:tc>
        <w:tc>
          <w:tcPr>
            <w:tcW w:w="253"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94,96</w:t>
            </w:r>
          </w:p>
        </w:tc>
        <w:tc>
          <w:tcPr>
            <w:tcW w:w="227" w:type="pct"/>
            <w:tcBorders>
              <w:top w:val="nil"/>
              <w:left w:val="nil"/>
              <w:bottom w:val="single" w:sz="4" w:space="0" w:color="auto"/>
              <w:right w:val="single" w:sz="4" w:space="0" w:color="auto"/>
            </w:tcBorders>
            <w:shd w:val="clear" w:color="000000" w:fill="FFFFFF"/>
            <w:noWrap/>
            <w:hideMark/>
          </w:tcPr>
          <w:p w:rsidR="006F41B5" w:rsidRPr="006F41B5" w:rsidRDefault="006F41B5" w:rsidP="006F41B5">
            <w:pPr>
              <w:widowControl/>
              <w:suppressAutoHyphens w:val="0"/>
              <w:spacing w:line="240" w:lineRule="auto"/>
              <w:ind w:firstLine="0"/>
              <w:jc w:val="right"/>
              <w:rPr>
                <w:rFonts w:eastAsia="Times New Roman" w:cs="Arial CE"/>
                <w:kern w:val="0"/>
                <w:sz w:val="16"/>
                <w:szCs w:val="16"/>
              </w:rPr>
            </w:pPr>
            <w:r w:rsidRPr="006F41B5">
              <w:rPr>
                <w:rFonts w:eastAsia="Times New Roman" w:cs="Arial CE"/>
                <w:kern w:val="0"/>
                <w:sz w:val="16"/>
                <w:szCs w:val="16"/>
              </w:rPr>
              <w:t>100,00</w:t>
            </w:r>
          </w:p>
        </w:tc>
      </w:tr>
    </w:tbl>
    <w:p w:rsidR="00806C0D" w:rsidRPr="00D357EE" w:rsidRDefault="00806C0D" w:rsidP="00806C0D">
      <w:pPr>
        <w:spacing w:before="120" w:line="200" w:lineRule="atLeast"/>
        <w:ind w:left="1418" w:hanging="1435"/>
        <w:rPr>
          <w:bCs/>
          <w:color w:val="FF0000"/>
          <w:lang w:eastAsia="en-US" w:bidi="en-US"/>
        </w:rPr>
      </w:pPr>
    </w:p>
    <w:p w:rsidR="00806C0D" w:rsidRPr="00D357EE" w:rsidRDefault="00806C0D" w:rsidP="00806C0D">
      <w:pPr>
        <w:spacing w:before="120" w:line="200" w:lineRule="atLeast"/>
        <w:ind w:left="1418" w:hanging="1435"/>
        <w:rPr>
          <w:bCs/>
          <w:color w:val="FF0000"/>
          <w:lang w:eastAsia="en-US" w:bidi="en-US"/>
        </w:rPr>
      </w:pPr>
    </w:p>
    <w:p w:rsidR="00806C0D" w:rsidRPr="00D357EE" w:rsidRDefault="00806C0D" w:rsidP="00806C0D">
      <w:pPr>
        <w:spacing w:before="120" w:line="200" w:lineRule="atLeast"/>
        <w:ind w:left="1701" w:hanging="1701"/>
        <w:rPr>
          <w:b/>
          <w:bCs/>
          <w:color w:val="FF0000"/>
          <w:lang w:eastAsia="en-US" w:bidi="en-US"/>
        </w:rPr>
      </w:pPr>
      <w:r w:rsidRPr="00D357EE">
        <w:rPr>
          <w:color w:val="FF0000"/>
        </w:rPr>
        <w:br w:type="page"/>
      </w:r>
    </w:p>
    <w:p w:rsidR="00806C0D" w:rsidRPr="00D357EE" w:rsidRDefault="00806C0D" w:rsidP="00806C0D">
      <w:pPr>
        <w:tabs>
          <w:tab w:val="left" w:pos="3704"/>
        </w:tabs>
        <w:spacing w:before="120" w:after="120" w:line="200" w:lineRule="atLeast"/>
        <w:ind w:left="993" w:hanging="1008"/>
        <w:rPr>
          <w:bCs/>
          <w:color w:val="FF0000"/>
          <w:lang w:eastAsia="en-US" w:bidi="en-US"/>
        </w:rPr>
      </w:pPr>
      <w:r w:rsidRPr="004461A1">
        <w:rPr>
          <w:b/>
          <w:bCs/>
          <w:lang w:eastAsia="en-US" w:bidi="en-US"/>
        </w:rPr>
        <w:lastRenderedPageBreak/>
        <w:t>Tabela L</w:t>
      </w:r>
      <w:r w:rsidR="004461A1" w:rsidRPr="004461A1">
        <w:rPr>
          <w:b/>
          <w:bCs/>
          <w:lang w:eastAsia="en-US" w:bidi="en-US"/>
        </w:rPr>
        <w:t>I</w:t>
      </w:r>
      <w:r w:rsidRPr="004461A1">
        <w:rPr>
          <w:b/>
          <w:bCs/>
          <w:lang w:eastAsia="en-US" w:bidi="en-US"/>
        </w:rPr>
        <w:t> </w:t>
      </w:r>
      <w:r w:rsidRPr="004461A1">
        <w:rPr>
          <w:lang w:eastAsia="en-US" w:bidi="en-US"/>
        </w:rPr>
        <w:t>P</w:t>
      </w:r>
      <w:r w:rsidRPr="004461A1">
        <w:rPr>
          <w:bCs/>
          <w:lang w:eastAsia="en-US" w:bidi="en-US"/>
        </w:rPr>
        <w:t xml:space="preserve">owierzchniowa tabela klas wieku według gatunków panujących dla gruntów Nadleśnictwa Orneta w zasięgu obszaru Natura 2000 Ostoja </w:t>
      </w:r>
      <w:r>
        <w:rPr>
          <w:bCs/>
          <w:lang w:eastAsia="en-US" w:bidi="en-US"/>
        </w:rPr>
        <w:t>Warmińska</w:t>
      </w:r>
      <w:r w:rsidRPr="00806C0D">
        <w:rPr>
          <w:bCs/>
          <w:lang w:eastAsia="en-US" w:bidi="en-US"/>
        </w:rPr>
        <w:t xml:space="preserve"> PLB2800</w:t>
      </w:r>
      <w:r>
        <w:rPr>
          <w:bCs/>
          <w:lang w:eastAsia="en-US" w:bidi="en-US"/>
        </w:rPr>
        <w:t>15</w:t>
      </w:r>
      <w:r w:rsidRPr="00806C0D">
        <w:rPr>
          <w:bCs/>
          <w:lang w:eastAsia="en-US" w:bidi="en-US"/>
        </w:rPr>
        <w:t xml:space="preserve"> (wg stanu na 1.01.20</w:t>
      </w:r>
      <w:r>
        <w:rPr>
          <w:bCs/>
          <w:lang w:eastAsia="en-US" w:bidi="en-US"/>
        </w:rPr>
        <w:t>2</w:t>
      </w:r>
      <w:r w:rsidR="005C7107">
        <w:rPr>
          <w:bCs/>
          <w:lang w:eastAsia="en-US" w:bidi="en-US"/>
        </w:rPr>
        <w:t>9</w:t>
      </w:r>
      <w:r w:rsidRPr="00806C0D">
        <w:rPr>
          <w:bCs/>
          <w:lang w:eastAsia="en-US" w:bidi="en-US"/>
        </w:rPr>
        <w:t xml:space="preserve"> r.)</w:t>
      </w:r>
    </w:p>
    <w:tbl>
      <w:tblPr>
        <w:tblW w:w="5000" w:type="pct"/>
        <w:tblCellMar>
          <w:left w:w="70" w:type="dxa"/>
          <w:right w:w="70" w:type="dxa"/>
        </w:tblCellMar>
        <w:tblLook w:val="04A0" w:firstRow="1" w:lastRow="0" w:firstColumn="1" w:lastColumn="0" w:noHBand="0" w:noVBand="1"/>
      </w:tblPr>
      <w:tblGrid>
        <w:gridCol w:w="1140"/>
        <w:gridCol w:w="565"/>
        <w:gridCol w:w="565"/>
        <w:gridCol w:w="591"/>
        <w:gridCol w:w="524"/>
        <w:gridCol w:w="615"/>
        <w:gridCol w:w="609"/>
        <w:gridCol w:w="532"/>
        <w:gridCol w:w="609"/>
        <w:gridCol w:w="609"/>
        <w:gridCol w:w="609"/>
        <w:gridCol w:w="650"/>
        <w:gridCol w:w="609"/>
        <w:gridCol w:w="609"/>
        <w:gridCol w:w="565"/>
        <w:gridCol w:w="615"/>
        <w:gridCol w:w="565"/>
        <w:gridCol w:w="524"/>
        <w:gridCol w:w="524"/>
        <w:gridCol w:w="609"/>
        <w:gridCol w:w="471"/>
        <w:gridCol w:w="530"/>
        <w:gridCol w:w="785"/>
        <w:gridCol w:w="685"/>
      </w:tblGrid>
      <w:tr w:rsidR="00233AF6" w:rsidRPr="00233AF6" w:rsidTr="00233AF6">
        <w:trPr>
          <w:trHeight w:val="240"/>
        </w:trPr>
        <w:tc>
          <w:tcPr>
            <w:tcW w:w="38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extDirection w:val="btLr"/>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Gatunek    panujący</w:t>
            </w:r>
          </w:p>
        </w:tc>
        <w:tc>
          <w:tcPr>
            <w:tcW w:w="763" w:type="pct"/>
            <w:gridSpan w:val="4"/>
            <w:tcBorders>
              <w:top w:val="single" w:sz="4" w:space="0" w:color="auto"/>
              <w:left w:val="nil"/>
              <w:bottom w:val="single" w:sz="4" w:space="0" w:color="auto"/>
              <w:right w:val="nil"/>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Grunty leśne niezalesione</w:t>
            </w:r>
          </w:p>
        </w:tc>
        <w:tc>
          <w:tcPr>
            <w:tcW w:w="209"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Przest. na gr. zal.</w:t>
            </w:r>
          </w:p>
        </w:tc>
        <w:tc>
          <w:tcPr>
            <w:tcW w:w="2593" w:type="pct"/>
            <w:gridSpan w:val="13"/>
            <w:tcBorders>
              <w:top w:val="single" w:sz="4" w:space="0" w:color="auto"/>
              <w:left w:val="nil"/>
              <w:bottom w:val="single" w:sz="4" w:space="0" w:color="auto"/>
              <w:right w:val="nil"/>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Drzewostany w klasach i podklasach wieku</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KO</w:t>
            </w:r>
          </w:p>
        </w:tc>
        <w:tc>
          <w:tcPr>
            <w:tcW w:w="16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KDO</w:t>
            </w:r>
          </w:p>
        </w:tc>
        <w:tc>
          <w:tcPr>
            <w:tcW w:w="180"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Bud. przer.</w:t>
            </w:r>
          </w:p>
        </w:tc>
        <w:tc>
          <w:tcPr>
            <w:tcW w:w="500"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Razem</w:t>
            </w:r>
          </w:p>
        </w:tc>
      </w:tr>
      <w:tr w:rsidR="00233AF6" w:rsidRPr="00233AF6" w:rsidTr="00233AF6">
        <w:trPr>
          <w:trHeight w:val="210"/>
        </w:trPr>
        <w:tc>
          <w:tcPr>
            <w:tcW w:w="38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384" w:type="pct"/>
            <w:gridSpan w:val="2"/>
            <w:tcBorders>
              <w:top w:val="single" w:sz="4" w:space="0" w:color="auto"/>
              <w:left w:val="nil"/>
              <w:bottom w:val="single" w:sz="4" w:space="0" w:color="auto"/>
              <w:right w:val="nil"/>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do odnowienia</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w prod. ubocz.</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pozo- stałe</w:t>
            </w:r>
          </w:p>
        </w:tc>
        <w:tc>
          <w:tcPr>
            <w:tcW w:w="20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38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I</w:t>
            </w:r>
          </w:p>
        </w:tc>
        <w:tc>
          <w:tcPr>
            <w:tcW w:w="414"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II</w:t>
            </w:r>
          </w:p>
        </w:tc>
        <w:tc>
          <w:tcPr>
            <w:tcW w:w="428"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III</w:t>
            </w:r>
          </w:p>
        </w:tc>
        <w:tc>
          <w:tcPr>
            <w:tcW w:w="414"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IV</w:t>
            </w:r>
          </w:p>
        </w:tc>
        <w:tc>
          <w:tcPr>
            <w:tcW w:w="401"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V</w:t>
            </w:r>
          </w:p>
        </w:tc>
        <w:tc>
          <w:tcPr>
            <w:tcW w:w="192" w:type="pct"/>
            <w:tcBorders>
              <w:top w:val="nil"/>
              <w:left w:val="nil"/>
              <w:bottom w:val="single" w:sz="4" w:space="0" w:color="auto"/>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VI</w:t>
            </w:r>
          </w:p>
        </w:tc>
        <w:tc>
          <w:tcPr>
            <w:tcW w:w="178" w:type="pct"/>
            <w:tcBorders>
              <w:top w:val="nil"/>
              <w:left w:val="nil"/>
              <w:bottom w:val="single" w:sz="4" w:space="0" w:color="auto"/>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VII</w:t>
            </w:r>
          </w:p>
        </w:tc>
        <w:tc>
          <w:tcPr>
            <w:tcW w:w="178" w:type="pct"/>
            <w:tcBorders>
              <w:top w:val="nil"/>
              <w:left w:val="nil"/>
              <w:bottom w:val="single" w:sz="4" w:space="0" w:color="auto"/>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VIII</w:t>
            </w:r>
          </w:p>
        </w:tc>
        <w:tc>
          <w:tcPr>
            <w:tcW w:w="20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6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67"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grunty zalesione</w:t>
            </w:r>
          </w:p>
        </w:tc>
        <w:tc>
          <w:tcPr>
            <w:tcW w:w="233" w:type="pct"/>
            <w:vMerge w:val="restart"/>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grunty zales. i nie zales.</w:t>
            </w:r>
          </w:p>
        </w:tc>
      </w:tr>
      <w:tr w:rsidR="00233AF6" w:rsidRPr="00233AF6" w:rsidTr="00233AF6">
        <w:trPr>
          <w:trHeight w:val="240"/>
        </w:trPr>
        <w:tc>
          <w:tcPr>
            <w:tcW w:w="38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płazo- winy</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haliz. zręby</w:t>
            </w: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 xml:space="preserve"> 1-10</w:t>
            </w:r>
          </w:p>
        </w:tc>
        <w:tc>
          <w:tcPr>
            <w:tcW w:w="18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11-20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21-30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31-40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41-50</w:t>
            </w:r>
          </w:p>
        </w:tc>
        <w:tc>
          <w:tcPr>
            <w:tcW w:w="22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51-60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61-70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71-80</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81-90</w:t>
            </w:r>
          </w:p>
        </w:tc>
        <w:tc>
          <w:tcPr>
            <w:tcW w:w="209"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91-100</w:t>
            </w:r>
          </w:p>
        </w:tc>
        <w:tc>
          <w:tcPr>
            <w:tcW w:w="192"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101-120</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121-140</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141 i wyżej</w:t>
            </w:r>
          </w:p>
        </w:tc>
        <w:tc>
          <w:tcPr>
            <w:tcW w:w="20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6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6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33"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r>
      <w:tr w:rsidR="00233AF6" w:rsidRPr="00233AF6" w:rsidTr="00233AF6">
        <w:trPr>
          <w:trHeight w:val="195"/>
        </w:trPr>
        <w:tc>
          <w:tcPr>
            <w:tcW w:w="38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2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6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6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33"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r>
      <w:tr w:rsidR="00233AF6" w:rsidRPr="00233AF6" w:rsidTr="00233AF6">
        <w:trPr>
          <w:trHeight w:val="195"/>
        </w:trPr>
        <w:tc>
          <w:tcPr>
            <w:tcW w:w="38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21"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9"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92"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0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6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180"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67"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233"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r>
      <w:tr w:rsidR="00233AF6" w:rsidRPr="00233AF6" w:rsidTr="00233AF6">
        <w:trPr>
          <w:trHeight w:val="240"/>
        </w:trPr>
        <w:tc>
          <w:tcPr>
            <w:tcW w:w="38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p>
        </w:tc>
        <w:tc>
          <w:tcPr>
            <w:tcW w:w="4612" w:type="pct"/>
            <w:gridSpan w:val="2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powierzchnia w ha / miąższość w m</w:t>
            </w:r>
            <w:r w:rsidRPr="00233AF6">
              <w:rPr>
                <w:rFonts w:eastAsia="Times New Roman" w:cs="Arial CE"/>
                <w:kern w:val="0"/>
                <w:sz w:val="16"/>
                <w:szCs w:val="16"/>
                <w:vertAlign w:val="superscript"/>
              </w:rPr>
              <w:t>3</w:t>
            </w:r>
            <w:r w:rsidRPr="00233AF6">
              <w:rPr>
                <w:rFonts w:eastAsia="Times New Roman" w:cs="Arial CE"/>
                <w:kern w:val="0"/>
                <w:sz w:val="16"/>
                <w:szCs w:val="16"/>
              </w:rPr>
              <w:t xml:space="preserve">  </w:t>
            </w:r>
          </w:p>
        </w:tc>
      </w:tr>
      <w:tr w:rsidR="00233AF6" w:rsidRPr="00233AF6" w:rsidTr="00233AF6">
        <w:trPr>
          <w:trHeight w:val="255"/>
        </w:trPr>
        <w:tc>
          <w:tcPr>
            <w:tcW w:w="388"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3</w:t>
            </w:r>
          </w:p>
        </w:tc>
        <w:tc>
          <w:tcPr>
            <w:tcW w:w="201"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4</w:t>
            </w:r>
          </w:p>
        </w:tc>
        <w:tc>
          <w:tcPr>
            <w:tcW w:w="178"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5</w:t>
            </w:r>
          </w:p>
        </w:tc>
        <w:tc>
          <w:tcPr>
            <w:tcW w:w="209"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6</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7</w:t>
            </w:r>
          </w:p>
        </w:tc>
        <w:tc>
          <w:tcPr>
            <w:tcW w:w="181"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8</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9</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10</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11</w:t>
            </w:r>
          </w:p>
        </w:tc>
        <w:tc>
          <w:tcPr>
            <w:tcW w:w="221"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12</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13</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14</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15</w:t>
            </w:r>
          </w:p>
        </w:tc>
        <w:tc>
          <w:tcPr>
            <w:tcW w:w="209"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16</w:t>
            </w:r>
          </w:p>
        </w:tc>
        <w:tc>
          <w:tcPr>
            <w:tcW w:w="192"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17</w:t>
            </w:r>
          </w:p>
        </w:tc>
        <w:tc>
          <w:tcPr>
            <w:tcW w:w="178"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18</w:t>
            </w:r>
          </w:p>
        </w:tc>
        <w:tc>
          <w:tcPr>
            <w:tcW w:w="178"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19</w:t>
            </w:r>
          </w:p>
        </w:tc>
        <w:tc>
          <w:tcPr>
            <w:tcW w:w="20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20</w:t>
            </w:r>
          </w:p>
        </w:tc>
        <w:tc>
          <w:tcPr>
            <w:tcW w:w="160"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21</w:t>
            </w:r>
          </w:p>
        </w:tc>
        <w:tc>
          <w:tcPr>
            <w:tcW w:w="180"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22</w:t>
            </w:r>
          </w:p>
        </w:tc>
        <w:tc>
          <w:tcPr>
            <w:tcW w:w="267"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23</w:t>
            </w:r>
          </w:p>
        </w:tc>
        <w:tc>
          <w:tcPr>
            <w:tcW w:w="233" w:type="pct"/>
            <w:tcBorders>
              <w:top w:val="nil"/>
              <w:left w:val="nil"/>
              <w:bottom w:val="single" w:sz="4" w:space="0" w:color="auto"/>
              <w:right w:val="single" w:sz="4" w:space="0" w:color="auto"/>
            </w:tcBorders>
            <w:shd w:val="clear" w:color="auto" w:fill="F2F2F2" w:themeFill="background1" w:themeFillShade="F2"/>
            <w:noWrap/>
            <w:vAlign w:val="bottom"/>
            <w:hideMark/>
          </w:tcPr>
          <w:p w:rsidR="00233AF6" w:rsidRPr="00233AF6" w:rsidRDefault="00233AF6" w:rsidP="00233AF6">
            <w:pPr>
              <w:widowControl/>
              <w:suppressAutoHyphens w:val="0"/>
              <w:spacing w:line="240" w:lineRule="auto"/>
              <w:ind w:firstLine="0"/>
              <w:jc w:val="center"/>
              <w:rPr>
                <w:rFonts w:eastAsia="Times New Roman" w:cs="Arial CE"/>
                <w:kern w:val="0"/>
                <w:sz w:val="16"/>
                <w:szCs w:val="16"/>
              </w:rPr>
            </w:pPr>
            <w:r w:rsidRPr="00233AF6">
              <w:rPr>
                <w:rFonts w:eastAsia="Times New Roman" w:cs="Arial CE"/>
                <w:kern w:val="0"/>
                <w:sz w:val="16"/>
                <w:szCs w:val="16"/>
              </w:rPr>
              <w:t>24</w:t>
            </w:r>
          </w:p>
        </w:tc>
      </w:tr>
      <w:tr w:rsidR="00233AF6" w:rsidRPr="00233AF6" w:rsidTr="00233AF6">
        <w:trPr>
          <w:trHeight w:val="255"/>
        </w:trPr>
        <w:tc>
          <w:tcPr>
            <w:tcW w:w="388" w:type="pct"/>
            <w:tcBorders>
              <w:top w:val="single" w:sz="4" w:space="0" w:color="auto"/>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SO</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0,25</w:t>
            </w:r>
          </w:p>
        </w:tc>
        <w:tc>
          <w:tcPr>
            <w:tcW w:w="178"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5,45</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9,74</w:t>
            </w:r>
          </w:p>
        </w:tc>
        <w:tc>
          <w:tcPr>
            <w:tcW w:w="207"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49,61</w:t>
            </w:r>
          </w:p>
        </w:tc>
        <w:tc>
          <w:tcPr>
            <w:tcW w:w="221"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6,01</w:t>
            </w:r>
          </w:p>
        </w:tc>
        <w:tc>
          <w:tcPr>
            <w:tcW w:w="207"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13,13</w:t>
            </w:r>
          </w:p>
        </w:tc>
        <w:tc>
          <w:tcPr>
            <w:tcW w:w="207"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11,80</w:t>
            </w:r>
          </w:p>
        </w:tc>
        <w:tc>
          <w:tcPr>
            <w:tcW w:w="192"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11,90</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5,54</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107,73</w:t>
            </w:r>
          </w:p>
        </w:tc>
        <w:tc>
          <w:tcPr>
            <w:tcW w:w="233" w:type="pct"/>
            <w:tcBorders>
              <w:top w:val="single" w:sz="4" w:space="0" w:color="auto"/>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113,43</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MD</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0,56</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5,76</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2,48</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8,80</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8,80</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ŚW</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13,06</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54,15</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78,27</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83,79</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66,99</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0,12</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2,95</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10,35</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309,68</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309,68</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BK</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1,29</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137,47</w:t>
            </w:r>
          </w:p>
        </w:tc>
        <w:tc>
          <w:tcPr>
            <w:tcW w:w="18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13,68</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8,80</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159,95</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161,24</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DB</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22,76</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25,45</w:t>
            </w:r>
          </w:p>
        </w:tc>
        <w:tc>
          <w:tcPr>
            <w:tcW w:w="18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20,55</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161,54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61,55</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22,25</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30,50</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12,54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25,54</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12,43</w:t>
            </w:r>
          </w:p>
        </w:tc>
        <w:tc>
          <w:tcPr>
            <w:tcW w:w="209"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6,73</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11,65</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15,25</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3,68</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1,87</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411,53</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434,29</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BRZ</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0,72</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1,19</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20,32</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18,74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52,07</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79,27</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38,44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26,03</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15,34</w:t>
            </w:r>
          </w:p>
        </w:tc>
        <w:tc>
          <w:tcPr>
            <w:tcW w:w="209"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18,36</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128,59</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398,35</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399,07</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OL</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61,08</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19,57</w:t>
            </w:r>
          </w:p>
        </w:tc>
        <w:tc>
          <w:tcPr>
            <w:tcW w:w="18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16,24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16,78</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6,57</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14,92</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70,73</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23,55</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56,57</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40,58</w:t>
            </w:r>
          </w:p>
        </w:tc>
        <w:tc>
          <w:tcPr>
            <w:tcW w:w="209"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13,33</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8,05</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27,53</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314,42</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375,50</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OL.S</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0,62</w:t>
            </w:r>
          </w:p>
        </w:tc>
        <w:tc>
          <w:tcPr>
            <w:tcW w:w="22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0,62</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0,62</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OS</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2,80</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2,80</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2,80</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LP</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1"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1,30</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0,89</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9,73</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0,81</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12,73</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12,73</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Ogółem</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0,25</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91,30</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183,68</w:t>
            </w:r>
          </w:p>
        </w:tc>
        <w:tc>
          <w:tcPr>
            <w:tcW w:w="18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50,47</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220,50</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152,05</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219,19</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285,79</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157,94</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120,06</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80,25</w:t>
            </w:r>
          </w:p>
        </w:tc>
        <w:tc>
          <w:tcPr>
            <w:tcW w:w="209"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38,42</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28,19</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15,25</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3,68</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171,14</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1726,61</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1818,16</w:t>
            </w:r>
          </w:p>
        </w:tc>
      </w:tr>
      <w:tr w:rsidR="00233AF6" w:rsidRPr="00233AF6" w:rsidTr="00233AF6">
        <w:trPr>
          <w:trHeight w:val="255"/>
        </w:trPr>
        <w:tc>
          <w:tcPr>
            <w:tcW w:w="388" w:type="pct"/>
            <w:tcBorders>
              <w:top w:val="nil"/>
              <w:left w:val="single" w:sz="4" w:space="0" w:color="auto"/>
              <w:bottom w:val="single" w:sz="4" w:space="0" w:color="000000"/>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left"/>
              <w:rPr>
                <w:rFonts w:eastAsia="Times New Roman" w:cs="Arial CE"/>
                <w:kern w:val="0"/>
                <w:sz w:val="16"/>
                <w:szCs w:val="16"/>
              </w:rPr>
            </w:pPr>
            <w:r w:rsidRPr="00233AF6">
              <w:rPr>
                <w:rFonts w:eastAsia="Times New Roman" w:cs="Arial CE"/>
                <w:kern w:val="0"/>
                <w:sz w:val="16"/>
                <w:szCs w:val="16"/>
              </w:rPr>
              <w:t>Procent</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92"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0,01</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5,02</w:t>
            </w:r>
          </w:p>
        </w:tc>
        <w:tc>
          <w:tcPr>
            <w:tcW w:w="209"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10,10</w:t>
            </w:r>
          </w:p>
        </w:tc>
        <w:tc>
          <w:tcPr>
            <w:tcW w:w="18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2,78</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12,13</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8,36</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12,06</w:t>
            </w:r>
          </w:p>
        </w:tc>
        <w:tc>
          <w:tcPr>
            <w:tcW w:w="221"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15,73</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8,69</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6,60</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4,41</w:t>
            </w:r>
          </w:p>
        </w:tc>
        <w:tc>
          <w:tcPr>
            <w:tcW w:w="209"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2,11</w:t>
            </w:r>
          </w:p>
        </w:tc>
        <w:tc>
          <w:tcPr>
            <w:tcW w:w="192"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1,55</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0,84</w:t>
            </w:r>
          </w:p>
        </w:tc>
        <w:tc>
          <w:tcPr>
            <w:tcW w:w="178"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0,20</w:t>
            </w:r>
          </w:p>
        </w:tc>
        <w:tc>
          <w:tcPr>
            <w:tcW w:w="20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9,41</w:t>
            </w:r>
          </w:p>
        </w:tc>
        <w:tc>
          <w:tcPr>
            <w:tcW w:w="16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180" w:type="pct"/>
            <w:tcBorders>
              <w:top w:val="nil"/>
              <w:left w:val="nil"/>
              <w:bottom w:val="single" w:sz="4" w:space="0" w:color="auto"/>
              <w:right w:val="single" w:sz="4" w:space="0" w:color="auto"/>
            </w:tcBorders>
            <w:shd w:val="clear" w:color="auto" w:fill="auto"/>
            <w:noWrap/>
            <w:vAlign w:val="bottom"/>
            <w:hideMark/>
          </w:tcPr>
          <w:p w:rsidR="00233AF6" w:rsidRPr="00233AF6" w:rsidRDefault="00233AF6" w:rsidP="00233AF6">
            <w:pPr>
              <w:widowControl/>
              <w:suppressAutoHyphens w:val="0"/>
              <w:spacing w:line="240" w:lineRule="auto"/>
              <w:ind w:firstLine="0"/>
              <w:jc w:val="left"/>
              <w:rPr>
                <w:rFonts w:eastAsia="Times New Roman"/>
                <w:color w:val="000000"/>
                <w:kern w:val="0"/>
                <w:sz w:val="16"/>
                <w:szCs w:val="16"/>
              </w:rPr>
            </w:pPr>
            <w:r w:rsidRPr="00233AF6">
              <w:rPr>
                <w:rFonts w:eastAsia="Times New Roman"/>
                <w:color w:val="000000"/>
                <w:kern w:val="0"/>
                <w:sz w:val="16"/>
                <w:szCs w:val="16"/>
              </w:rPr>
              <w:t> </w:t>
            </w:r>
          </w:p>
        </w:tc>
        <w:tc>
          <w:tcPr>
            <w:tcW w:w="267"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94,96</w:t>
            </w:r>
          </w:p>
        </w:tc>
        <w:tc>
          <w:tcPr>
            <w:tcW w:w="233" w:type="pct"/>
            <w:tcBorders>
              <w:top w:val="nil"/>
              <w:left w:val="nil"/>
              <w:bottom w:val="single" w:sz="4" w:space="0" w:color="auto"/>
              <w:right w:val="single" w:sz="4" w:space="0" w:color="auto"/>
            </w:tcBorders>
            <w:shd w:val="clear" w:color="000000" w:fill="FFFFFF"/>
            <w:noWrap/>
            <w:hideMark/>
          </w:tcPr>
          <w:p w:rsidR="00233AF6" w:rsidRPr="00233AF6" w:rsidRDefault="00233AF6" w:rsidP="00233AF6">
            <w:pPr>
              <w:widowControl/>
              <w:suppressAutoHyphens w:val="0"/>
              <w:spacing w:line="240" w:lineRule="auto"/>
              <w:ind w:firstLine="0"/>
              <w:jc w:val="right"/>
              <w:rPr>
                <w:rFonts w:eastAsia="Times New Roman" w:cs="Arial CE"/>
                <w:kern w:val="0"/>
                <w:sz w:val="16"/>
                <w:szCs w:val="16"/>
              </w:rPr>
            </w:pPr>
            <w:r w:rsidRPr="00233AF6">
              <w:rPr>
                <w:rFonts w:eastAsia="Times New Roman" w:cs="Arial CE"/>
                <w:kern w:val="0"/>
                <w:sz w:val="16"/>
                <w:szCs w:val="16"/>
              </w:rPr>
              <w:t>100,00</w:t>
            </w:r>
          </w:p>
        </w:tc>
      </w:tr>
    </w:tbl>
    <w:p w:rsidR="00233AF6" w:rsidRPr="00D357EE" w:rsidRDefault="00233AF6" w:rsidP="00143CD5">
      <w:pPr>
        <w:ind w:firstLine="0"/>
        <w:jc w:val="center"/>
        <w:rPr>
          <w:color w:val="FF0000"/>
          <w:sz w:val="20"/>
          <w:szCs w:val="20"/>
        </w:rPr>
        <w:sectPr w:rsidR="00233AF6" w:rsidRPr="00D357EE" w:rsidSect="00730CD1">
          <w:headerReference w:type="even" r:id="rId77"/>
          <w:headerReference w:type="default" r:id="rId78"/>
          <w:footerReference w:type="even" r:id="rId79"/>
          <w:footerReference w:type="default" r:id="rId80"/>
          <w:headerReference w:type="first" r:id="rId81"/>
          <w:footerReference w:type="first" r:id="rId82"/>
          <w:pgSz w:w="16837" w:h="11905" w:orient="landscape"/>
          <w:pgMar w:top="1700" w:right="1134" w:bottom="1700" w:left="1134" w:header="1134" w:footer="1134" w:gutter="0"/>
          <w:cols w:space="708"/>
          <w:docGrid w:linePitch="360"/>
        </w:sectPr>
      </w:pPr>
    </w:p>
    <w:p w:rsidR="00E36634" w:rsidRPr="00806C0D" w:rsidRDefault="00E36634" w:rsidP="0096091E">
      <w:pPr>
        <w:pStyle w:val="Nagwek3"/>
        <w:numPr>
          <w:ilvl w:val="0"/>
          <w:numId w:val="0"/>
        </w:numPr>
      </w:pPr>
      <w:bookmarkStart w:id="76" w:name="_Toc499118318"/>
      <w:r w:rsidRPr="00806C0D">
        <w:lastRenderedPageBreak/>
        <w:t>4.</w:t>
      </w:r>
      <w:r w:rsidR="0096091E" w:rsidRPr="00806C0D">
        <w:t>3</w:t>
      </w:r>
      <w:r w:rsidRPr="00806C0D">
        <w:t>. Wpływ ustaleń projektu planu na obszary chronionego krajobrazu</w:t>
      </w:r>
      <w:bookmarkEnd w:id="76"/>
    </w:p>
    <w:p w:rsidR="00E94B67" w:rsidRPr="00806C0D" w:rsidRDefault="00E94B67" w:rsidP="001B2E59">
      <w:pPr>
        <w:rPr>
          <w:szCs w:val="26"/>
        </w:rPr>
      </w:pPr>
      <w:r w:rsidRPr="00806C0D">
        <w:rPr>
          <w:szCs w:val="26"/>
        </w:rPr>
        <w:t xml:space="preserve">Projekt planu urządzenia lasu dla Nadleśnictwa </w:t>
      </w:r>
      <w:r w:rsidR="0044108D" w:rsidRPr="00806C0D">
        <w:rPr>
          <w:szCs w:val="26"/>
        </w:rPr>
        <w:t>Orneta</w:t>
      </w:r>
      <w:r w:rsidRPr="00806C0D">
        <w:rPr>
          <w:szCs w:val="26"/>
        </w:rPr>
        <w:t xml:space="preserve"> sporządzono zgodnie z przyjętymi w Regionalnej Dyrekcji Lasów Państwowych w Olszynie Zasadami Dobrej Gospodarki Leśnej FSC. Zasady te obejmują:</w:t>
      </w:r>
    </w:p>
    <w:p w:rsidR="00E94B67" w:rsidRPr="00806C0D" w:rsidRDefault="00E94B67" w:rsidP="00B761E2">
      <w:pPr>
        <w:widowControl/>
        <w:numPr>
          <w:ilvl w:val="1"/>
          <w:numId w:val="19"/>
        </w:numPr>
        <w:suppressAutoHyphens w:val="0"/>
        <w:ind w:left="567"/>
        <w:rPr>
          <w:szCs w:val="26"/>
        </w:rPr>
      </w:pPr>
      <w:r w:rsidRPr="00806C0D">
        <w:rPr>
          <w:szCs w:val="26"/>
        </w:rPr>
        <w:t>przestrzeganie regulacji prawnych obowiązujących w danym kraju,</w:t>
      </w:r>
    </w:p>
    <w:p w:rsidR="00E94B67" w:rsidRPr="00806C0D" w:rsidRDefault="00E94B67" w:rsidP="00B761E2">
      <w:pPr>
        <w:widowControl/>
        <w:numPr>
          <w:ilvl w:val="1"/>
          <w:numId w:val="19"/>
        </w:numPr>
        <w:suppressAutoHyphens w:val="0"/>
        <w:ind w:left="567"/>
        <w:rPr>
          <w:szCs w:val="26"/>
        </w:rPr>
      </w:pPr>
      <w:r w:rsidRPr="00806C0D">
        <w:rPr>
          <w:szCs w:val="26"/>
        </w:rPr>
        <w:t>przestrzeganie praw własności do terenów leśnych,</w:t>
      </w:r>
    </w:p>
    <w:p w:rsidR="00E94B67" w:rsidRPr="00806C0D" w:rsidRDefault="00E94B67" w:rsidP="00B761E2">
      <w:pPr>
        <w:widowControl/>
        <w:numPr>
          <w:ilvl w:val="1"/>
          <w:numId w:val="19"/>
        </w:numPr>
        <w:suppressAutoHyphens w:val="0"/>
        <w:ind w:left="567"/>
        <w:rPr>
          <w:szCs w:val="26"/>
        </w:rPr>
      </w:pPr>
      <w:r w:rsidRPr="00806C0D">
        <w:rPr>
          <w:szCs w:val="26"/>
        </w:rPr>
        <w:t>przestrzeganie praw ludności rdzennej,</w:t>
      </w:r>
    </w:p>
    <w:p w:rsidR="00E94B67" w:rsidRPr="00806C0D" w:rsidRDefault="00E94B67" w:rsidP="00B761E2">
      <w:pPr>
        <w:widowControl/>
        <w:numPr>
          <w:ilvl w:val="1"/>
          <w:numId w:val="19"/>
        </w:numPr>
        <w:suppressAutoHyphens w:val="0"/>
        <w:ind w:left="567"/>
        <w:rPr>
          <w:szCs w:val="26"/>
        </w:rPr>
      </w:pPr>
      <w:r w:rsidRPr="00806C0D">
        <w:rPr>
          <w:szCs w:val="26"/>
        </w:rPr>
        <w:t>przestrzeganie zasad współpracy z lokalną ludnością i praw pracowników,</w:t>
      </w:r>
    </w:p>
    <w:p w:rsidR="00E94B67" w:rsidRPr="00806C0D" w:rsidRDefault="00E94B67" w:rsidP="00B761E2">
      <w:pPr>
        <w:widowControl/>
        <w:numPr>
          <w:ilvl w:val="1"/>
          <w:numId w:val="19"/>
        </w:numPr>
        <w:suppressAutoHyphens w:val="0"/>
        <w:ind w:left="567"/>
        <w:rPr>
          <w:szCs w:val="26"/>
        </w:rPr>
      </w:pPr>
      <w:r w:rsidRPr="00806C0D">
        <w:rPr>
          <w:szCs w:val="26"/>
        </w:rPr>
        <w:t>racjonalne czerpanie korzyści z lasów,</w:t>
      </w:r>
    </w:p>
    <w:p w:rsidR="00E94B67" w:rsidRPr="00806C0D" w:rsidRDefault="00E94B67" w:rsidP="00B761E2">
      <w:pPr>
        <w:widowControl/>
        <w:numPr>
          <w:ilvl w:val="1"/>
          <w:numId w:val="19"/>
        </w:numPr>
        <w:suppressAutoHyphens w:val="0"/>
        <w:ind w:left="567"/>
        <w:rPr>
          <w:szCs w:val="26"/>
        </w:rPr>
      </w:pPr>
      <w:r w:rsidRPr="00806C0D">
        <w:rPr>
          <w:szCs w:val="26"/>
        </w:rPr>
        <w:t xml:space="preserve">ochronę przyrody i bioróżnorodności leśnej, </w:t>
      </w:r>
    </w:p>
    <w:p w:rsidR="00E94B67" w:rsidRPr="00806C0D" w:rsidRDefault="00E94B67" w:rsidP="00B761E2">
      <w:pPr>
        <w:widowControl/>
        <w:numPr>
          <w:ilvl w:val="1"/>
          <w:numId w:val="19"/>
        </w:numPr>
        <w:suppressAutoHyphens w:val="0"/>
        <w:ind w:left="567"/>
        <w:rPr>
          <w:szCs w:val="26"/>
        </w:rPr>
      </w:pPr>
      <w:r w:rsidRPr="00806C0D">
        <w:rPr>
          <w:szCs w:val="26"/>
        </w:rPr>
        <w:t>zakres planów gospodarczych,</w:t>
      </w:r>
    </w:p>
    <w:p w:rsidR="00E94B67" w:rsidRPr="00806C0D" w:rsidRDefault="00E94B67" w:rsidP="00B761E2">
      <w:pPr>
        <w:widowControl/>
        <w:numPr>
          <w:ilvl w:val="1"/>
          <w:numId w:val="19"/>
        </w:numPr>
        <w:suppressAutoHyphens w:val="0"/>
        <w:ind w:left="567"/>
        <w:rPr>
          <w:szCs w:val="26"/>
        </w:rPr>
      </w:pPr>
      <w:r w:rsidRPr="00806C0D">
        <w:rPr>
          <w:szCs w:val="26"/>
        </w:rPr>
        <w:t>monitoring poszczególnych elementów i oceny gospodarki leśnej,</w:t>
      </w:r>
    </w:p>
    <w:p w:rsidR="00E94B67" w:rsidRPr="00806C0D" w:rsidRDefault="00E94B67" w:rsidP="00B761E2">
      <w:pPr>
        <w:widowControl/>
        <w:numPr>
          <w:ilvl w:val="1"/>
          <w:numId w:val="19"/>
        </w:numPr>
        <w:suppressAutoHyphens w:val="0"/>
        <w:ind w:left="567"/>
        <w:rPr>
          <w:szCs w:val="26"/>
        </w:rPr>
      </w:pPr>
      <w:r w:rsidRPr="00806C0D">
        <w:rPr>
          <w:szCs w:val="26"/>
        </w:rPr>
        <w:t>ochronę lasów o szczególnej wartości,</w:t>
      </w:r>
    </w:p>
    <w:p w:rsidR="00E36634" w:rsidRPr="00806C0D" w:rsidRDefault="00E94B67" w:rsidP="00B761E2">
      <w:pPr>
        <w:pStyle w:val="Akapitzlist"/>
        <w:numPr>
          <w:ilvl w:val="0"/>
          <w:numId w:val="20"/>
        </w:numPr>
        <w:ind w:left="567"/>
      </w:pPr>
      <w:r w:rsidRPr="00806C0D">
        <w:rPr>
          <w:szCs w:val="26"/>
        </w:rPr>
        <w:t>gospodarkę na plantacjach.</w:t>
      </w:r>
    </w:p>
    <w:p w:rsidR="00661FA0" w:rsidRPr="00806C0D" w:rsidRDefault="00BF2AE4" w:rsidP="001B2E59">
      <w:pPr>
        <w:pStyle w:val="Akapitzlist"/>
        <w:ind w:left="0"/>
        <w:rPr>
          <w:szCs w:val="26"/>
        </w:rPr>
      </w:pPr>
      <w:r w:rsidRPr="00806C0D">
        <w:rPr>
          <w:szCs w:val="26"/>
        </w:rPr>
        <w:t xml:space="preserve">Przyjęcie wymienionych powyżej zasad dobrej gospodarki leśnej pozwala na dostosowanie działań gospodarczych i ochronnych zaprojektowanych w planie urządzenia lasu do ustaleń dotyczących czynnej ochrony ekosystemów leśnych </w:t>
      </w:r>
      <w:r w:rsidR="0096091E" w:rsidRPr="00806C0D">
        <w:rPr>
          <w:szCs w:val="26"/>
        </w:rPr>
        <w:t>na</w:t>
      </w:r>
      <w:r w:rsidRPr="00806C0D">
        <w:rPr>
          <w:szCs w:val="26"/>
        </w:rPr>
        <w:t xml:space="preserve"> obszar</w:t>
      </w:r>
      <w:r w:rsidR="0096091E" w:rsidRPr="00806C0D">
        <w:rPr>
          <w:szCs w:val="26"/>
        </w:rPr>
        <w:t>ze</w:t>
      </w:r>
      <w:r w:rsidRPr="00806C0D">
        <w:rPr>
          <w:szCs w:val="26"/>
        </w:rPr>
        <w:t xml:space="preserve"> chronionego krajobrazu</w:t>
      </w:r>
      <w:r w:rsidR="0096091E" w:rsidRPr="00806C0D">
        <w:rPr>
          <w:szCs w:val="26"/>
        </w:rPr>
        <w:t>, którego część</w:t>
      </w:r>
      <w:r w:rsidRPr="00806C0D">
        <w:rPr>
          <w:szCs w:val="26"/>
        </w:rPr>
        <w:t xml:space="preserve"> znajduj</w:t>
      </w:r>
      <w:r w:rsidR="0096091E" w:rsidRPr="00806C0D">
        <w:rPr>
          <w:szCs w:val="26"/>
        </w:rPr>
        <w:t>e</w:t>
      </w:r>
      <w:r w:rsidRPr="00806C0D">
        <w:rPr>
          <w:szCs w:val="26"/>
        </w:rPr>
        <w:t xml:space="preserve"> się w zasięgu </w:t>
      </w:r>
      <w:r w:rsidR="003F7E5B" w:rsidRPr="00806C0D">
        <w:rPr>
          <w:szCs w:val="26"/>
        </w:rPr>
        <w:t>N</w:t>
      </w:r>
      <w:r w:rsidRPr="00806C0D">
        <w:rPr>
          <w:szCs w:val="26"/>
        </w:rPr>
        <w:t>adleśnictwa.</w:t>
      </w:r>
    </w:p>
    <w:p w:rsidR="00BF2AE4" w:rsidRPr="00806C0D" w:rsidRDefault="00DD58CF" w:rsidP="001B2E59">
      <w:pPr>
        <w:pStyle w:val="Akapitzlist"/>
        <w:ind w:left="0"/>
        <w:rPr>
          <w:szCs w:val="26"/>
        </w:rPr>
      </w:pPr>
      <w:r w:rsidRPr="00806C0D">
        <w:rPr>
          <w:szCs w:val="26"/>
        </w:rPr>
        <w:t xml:space="preserve">Składy gatunkowe upraw i typy drzewostanów są dostosowane do siedlisk leśnych </w:t>
      </w:r>
      <w:r w:rsidRPr="004461A1">
        <w:rPr>
          <w:szCs w:val="26"/>
        </w:rPr>
        <w:t xml:space="preserve">występujących na terenie </w:t>
      </w:r>
      <w:r w:rsidR="00357E2A" w:rsidRPr="004461A1">
        <w:rPr>
          <w:szCs w:val="26"/>
        </w:rPr>
        <w:t>N</w:t>
      </w:r>
      <w:r w:rsidRPr="004461A1">
        <w:rPr>
          <w:szCs w:val="26"/>
        </w:rPr>
        <w:t>adleśnictwa</w:t>
      </w:r>
      <w:r w:rsidR="00CF38A1" w:rsidRPr="004461A1">
        <w:rPr>
          <w:szCs w:val="26"/>
        </w:rPr>
        <w:t xml:space="preserve"> (tabela </w:t>
      </w:r>
      <w:r w:rsidR="00910675" w:rsidRPr="004461A1">
        <w:rPr>
          <w:szCs w:val="26"/>
        </w:rPr>
        <w:t>X</w:t>
      </w:r>
      <w:r w:rsidR="004461A1" w:rsidRPr="004461A1">
        <w:rPr>
          <w:szCs w:val="26"/>
        </w:rPr>
        <w:t>XXIX</w:t>
      </w:r>
      <w:r w:rsidR="00CF38A1" w:rsidRPr="004461A1">
        <w:rPr>
          <w:szCs w:val="26"/>
        </w:rPr>
        <w:t>)</w:t>
      </w:r>
      <w:r w:rsidRPr="004461A1">
        <w:rPr>
          <w:szCs w:val="26"/>
        </w:rPr>
        <w:t>. Pom</w:t>
      </w:r>
      <w:r w:rsidR="0096091E" w:rsidRPr="004461A1">
        <w:rPr>
          <w:szCs w:val="26"/>
        </w:rPr>
        <w:t xml:space="preserve">niki przyrody są monitorowane </w:t>
      </w:r>
      <w:r w:rsidR="0096091E" w:rsidRPr="00806C0D">
        <w:rPr>
          <w:szCs w:val="26"/>
        </w:rPr>
        <w:t>i </w:t>
      </w:r>
      <w:r w:rsidRPr="00806C0D">
        <w:rPr>
          <w:szCs w:val="26"/>
        </w:rPr>
        <w:t xml:space="preserve">otoczone opieką. </w:t>
      </w:r>
      <w:r w:rsidR="0096091E" w:rsidRPr="00806C0D">
        <w:rPr>
          <w:szCs w:val="26"/>
        </w:rPr>
        <w:t>W</w:t>
      </w:r>
      <w:r w:rsidRPr="00806C0D">
        <w:rPr>
          <w:szCs w:val="26"/>
        </w:rPr>
        <w:t>drażane</w:t>
      </w:r>
      <w:r w:rsidR="0096091E" w:rsidRPr="00806C0D">
        <w:rPr>
          <w:szCs w:val="26"/>
        </w:rPr>
        <w:t xml:space="preserve"> są</w:t>
      </w:r>
      <w:r w:rsidRPr="00806C0D">
        <w:rPr>
          <w:szCs w:val="26"/>
        </w:rPr>
        <w:t xml:space="preserve"> program</w:t>
      </w:r>
      <w:r w:rsidR="0096091E" w:rsidRPr="00806C0D">
        <w:rPr>
          <w:szCs w:val="26"/>
        </w:rPr>
        <w:t>y</w:t>
      </w:r>
      <w:r w:rsidR="00BB626A" w:rsidRPr="00806C0D">
        <w:rPr>
          <w:szCs w:val="26"/>
        </w:rPr>
        <w:t xml:space="preserve"> dotycząc</w:t>
      </w:r>
      <w:r w:rsidR="0096091E" w:rsidRPr="00806C0D">
        <w:rPr>
          <w:szCs w:val="26"/>
        </w:rPr>
        <w:t>e</w:t>
      </w:r>
      <w:r w:rsidR="00BB626A" w:rsidRPr="00806C0D">
        <w:rPr>
          <w:szCs w:val="26"/>
        </w:rPr>
        <w:t xml:space="preserve"> retencjonowania i</w:t>
      </w:r>
      <w:r w:rsidR="00436AA9" w:rsidRPr="00806C0D">
        <w:rPr>
          <w:szCs w:val="26"/>
        </w:rPr>
        <w:t xml:space="preserve"> </w:t>
      </w:r>
      <w:r w:rsidRPr="00806C0D">
        <w:rPr>
          <w:szCs w:val="26"/>
        </w:rPr>
        <w:t>ochrony wód (m.in. wyznaczenie lasów wodochronnych</w:t>
      </w:r>
      <w:r w:rsidR="00F90DE6" w:rsidRPr="00806C0D">
        <w:rPr>
          <w:szCs w:val="26"/>
        </w:rPr>
        <w:t>, realizacja projektów małej retencji</w:t>
      </w:r>
      <w:r w:rsidRPr="00806C0D">
        <w:rPr>
          <w:szCs w:val="26"/>
        </w:rPr>
        <w:t>). Na terenie LP och</w:t>
      </w:r>
      <w:r w:rsidR="001E71E1" w:rsidRPr="00806C0D">
        <w:rPr>
          <w:szCs w:val="26"/>
        </w:rPr>
        <w:t>roną objęto bagna, torfowiska i</w:t>
      </w:r>
      <w:r w:rsidR="00436AA9" w:rsidRPr="00806C0D">
        <w:rPr>
          <w:szCs w:val="26"/>
        </w:rPr>
        <w:t xml:space="preserve"> </w:t>
      </w:r>
      <w:r w:rsidRPr="00806C0D">
        <w:rPr>
          <w:szCs w:val="26"/>
        </w:rPr>
        <w:t xml:space="preserve">tereny podmokłe. </w:t>
      </w:r>
      <w:r w:rsidR="00BF5B89" w:rsidRPr="00806C0D">
        <w:rPr>
          <w:szCs w:val="26"/>
        </w:rPr>
        <w:t>Przeprowadzono aktualizację miejsc występowani</w:t>
      </w:r>
      <w:r w:rsidR="0096091E" w:rsidRPr="00806C0D">
        <w:rPr>
          <w:szCs w:val="26"/>
        </w:rPr>
        <w:t>a chronionych gatunków roślin i</w:t>
      </w:r>
      <w:r w:rsidR="004C6634" w:rsidRPr="00806C0D">
        <w:rPr>
          <w:szCs w:val="26"/>
        </w:rPr>
        <w:t xml:space="preserve"> </w:t>
      </w:r>
      <w:r w:rsidR="00BF5B89" w:rsidRPr="00806C0D">
        <w:rPr>
          <w:szCs w:val="26"/>
        </w:rPr>
        <w:t xml:space="preserve">zwierząt, nanosząc na warstwy mapy numerycznej ich rozmieszczenie. Zalecono egzekwowanie ochrony, pozostawianie biogrup oraz wykonywanie cięć przy wysokiej pokrywie śnieżnej w stwierdzonych miejscach występowania gatunków chronionych roślin. </w:t>
      </w:r>
      <w:r w:rsidRPr="00806C0D">
        <w:rPr>
          <w:szCs w:val="26"/>
        </w:rPr>
        <w:t>W</w:t>
      </w:r>
      <w:r w:rsidR="004C6634" w:rsidRPr="00806C0D">
        <w:rPr>
          <w:szCs w:val="26"/>
        </w:rPr>
        <w:t xml:space="preserve"> </w:t>
      </w:r>
      <w:r w:rsidR="00AB3F0E" w:rsidRPr="00AB3F0E">
        <w:rPr>
          <w:i/>
          <w:szCs w:val="26"/>
        </w:rPr>
        <w:t>P</w:t>
      </w:r>
      <w:r w:rsidRPr="00AB3F0E">
        <w:rPr>
          <w:i/>
          <w:szCs w:val="26"/>
        </w:rPr>
        <w:t>rogramie ochrony przyrody</w:t>
      </w:r>
      <w:r w:rsidRPr="00806C0D">
        <w:rPr>
          <w:szCs w:val="26"/>
        </w:rPr>
        <w:t xml:space="preserve"> dla </w:t>
      </w:r>
      <w:r w:rsidR="00910675" w:rsidRPr="00806C0D">
        <w:rPr>
          <w:szCs w:val="26"/>
        </w:rPr>
        <w:t>N</w:t>
      </w:r>
      <w:r w:rsidRPr="00806C0D">
        <w:rPr>
          <w:szCs w:val="26"/>
        </w:rPr>
        <w:t>adleśnictwa propagowane jest rekreacyjno-wypoczynkowe zagospodarowanie lasów</w:t>
      </w:r>
      <w:r w:rsidR="00BF5B89" w:rsidRPr="00806C0D">
        <w:rPr>
          <w:szCs w:val="26"/>
        </w:rPr>
        <w:t xml:space="preserve"> oraz edukacja przyrodnicza społeczeństwa</w:t>
      </w:r>
      <w:r w:rsidRPr="00806C0D">
        <w:rPr>
          <w:szCs w:val="26"/>
        </w:rPr>
        <w:t>. N</w:t>
      </w:r>
      <w:r w:rsidR="00BF5B89" w:rsidRPr="00806C0D">
        <w:rPr>
          <w:szCs w:val="26"/>
        </w:rPr>
        <w:t>a </w:t>
      </w:r>
      <w:r w:rsidRPr="00806C0D">
        <w:rPr>
          <w:szCs w:val="26"/>
        </w:rPr>
        <w:t>mapy zagospodarowania turystycznego naniesiono przebieg tras tu</w:t>
      </w:r>
      <w:r w:rsidR="00BF5B89" w:rsidRPr="00806C0D">
        <w:rPr>
          <w:szCs w:val="26"/>
        </w:rPr>
        <w:t>rystycznych i</w:t>
      </w:r>
      <w:r w:rsidR="00436AA9" w:rsidRPr="00806C0D">
        <w:rPr>
          <w:szCs w:val="26"/>
        </w:rPr>
        <w:t xml:space="preserve"> </w:t>
      </w:r>
      <w:r w:rsidR="00BF5B89" w:rsidRPr="00806C0D">
        <w:rPr>
          <w:szCs w:val="26"/>
        </w:rPr>
        <w:t xml:space="preserve">ścieżek dydaktycznych na terenie </w:t>
      </w:r>
      <w:r w:rsidR="00910675" w:rsidRPr="00806C0D">
        <w:rPr>
          <w:szCs w:val="26"/>
        </w:rPr>
        <w:t>N</w:t>
      </w:r>
      <w:r w:rsidR="00BF5B89" w:rsidRPr="00806C0D">
        <w:rPr>
          <w:szCs w:val="26"/>
        </w:rPr>
        <w:t>adleśnictwa</w:t>
      </w:r>
      <w:r w:rsidR="00910675" w:rsidRPr="00806C0D">
        <w:rPr>
          <w:szCs w:val="26"/>
        </w:rPr>
        <w:t xml:space="preserve"> i</w:t>
      </w:r>
      <w:r w:rsidR="00436AA9" w:rsidRPr="00806C0D">
        <w:rPr>
          <w:szCs w:val="26"/>
        </w:rPr>
        <w:t xml:space="preserve"> </w:t>
      </w:r>
      <w:r w:rsidR="00910675" w:rsidRPr="00806C0D">
        <w:rPr>
          <w:szCs w:val="26"/>
        </w:rPr>
        <w:t xml:space="preserve">w jego </w:t>
      </w:r>
      <w:r w:rsidR="00910675" w:rsidRPr="00806C0D">
        <w:rPr>
          <w:szCs w:val="26"/>
        </w:rPr>
        <w:lastRenderedPageBreak/>
        <w:t>otoczeniu</w:t>
      </w:r>
      <w:r w:rsidR="00BF5B89" w:rsidRPr="00806C0D">
        <w:rPr>
          <w:szCs w:val="26"/>
        </w:rPr>
        <w:t>.</w:t>
      </w:r>
      <w:r w:rsidRPr="00806C0D">
        <w:rPr>
          <w:szCs w:val="26"/>
        </w:rPr>
        <w:t xml:space="preserve"> </w:t>
      </w:r>
    </w:p>
    <w:p w:rsidR="00027C23" w:rsidRPr="00806C0D" w:rsidRDefault="00BF5B89" w:rsidP="001B2E59">
      <w:pPr>
        <w:pStyle w:val="Akapitzlist"/>
        <w:ind w:left="0"/>
        <w:rPr>
          <w:szCs w:val="26"/>
        </w:rPr>
      </w:pPr>
      <w:r w:rsidRPr="00806C0D">
        <w:rPr>
          <w:szCs w:val="26"/>
        </w:rPr>
        <w:t xml:space="preserve">Wszystkie wymienione powyżej działania i zalecenia pozwalają na prowadzenie gospodarki leśnej </w:t>
      </w:r>
      <w:r w:rsidR="0096091E" w:rsidRPr="00806C0D">
        <w:rPr>
          <w:szCs w:val="26"/>
        </w:rPr>
        <w:t xml:space="preserve">na </w:t>
      </w:r>
      <w:r w:rsidR="006D5B2A" w:rsidRPr="00806C0D">
        <w:rPr>
          <w:szCs w:val="26"/>
        </w:rPr>
        <w:t xml:space="preserve">wszystkich </w:t>
      </w:r>
      <w:r w:rsidR="00806C0D" w:rsidRPr="000033E8">
        <w:rPr>
          <w:szCs w:val="26"/>
        </w:rPr>
        <w:t>pięciu</w:t>
      </w:r>
      <w:r w:rsidR="006D5B2A" w:rsidRPr="000033E8">
        <w:rPr>
          <w:szCs w:val="26"/>
        </w:rPr>
        <w:t xml:space="preserve"> </w:t>
      </w:r>
      <w:r w:rsidR="0096091E" w:rsidRPr="000033E8">
        <w:rPr>
          <w:szCs w:val="26"/>
        </w:rPr>
        <w:t>O</w:t>
      </w:r>
      <w:r w:rsidRPr="000033E8">
        <w:rPr>
          <w:szCs w:val="26"/>
        </w:rPr>
        <w:t>bszar</w:t>
      </w:r>
      <w:r w:rsidR="005117BE" w:rsidRPr="000033E8">
        <w:rPr>
          <w:szCs w:val="26"/>
        </w:rPr>
        <w:t>ach</w:t>
      </w:r>
      <w:r w:rsidRPr="000033E8">
        <w:rPr>
          <w:szCs w:val="26"/>
        </w:rPr>
        <w:t xml:space="preserve"> </w:t>
      </w:r>
      <w:r w:rsidR="0096091E" w:rsidRPr="000033E8">
        <w:rPr>
          <w:szCs w:val="26"/>
        </w:rPr>
        <w:t>C</w:t>
      </w:r>
      <w:r w:rsidRPr="000033E8">
        <w:rPr>
          <w:szCs w:val="26"/>
        </w:rPr>
        <w:t xml:space="preserve">hronionego </w:t>
      </w:r>
      <w:r w:rsidR="0096091E" w:rsidRPr="000033E8">
        <w:rPr>
          <w:szCs w:val="26"/>
        </w:rPr>
        <w:t>K</w:t>
      </w:r>
      <w:r w:rsidRPr="000033E8">
        <w:rPr>
          <w:szCs w:val="26"/>
        </w:rPr>
        <w:t>rajobrazu</w:t>
      </w:r>
      <w:r w:rsidR="006D5B2A" w:rsidRPr="000033E8">
        <w:rPr>
          <w:szCs w:val="26"/>
        </w:rPr>
        <w:t xml:space="preserve">: </w:t>
      </w:r>
      <w:r w:rsidR="00806C0D" w:rsidRPr="000033E8">
        <w:rPr>
          <w:szCs w:val="26"/>
        </w:rPr>
        <w:t>Rzeki Wałszy</w:t>
      </w:r>
      <w:r w:rsidR="006D5B2A" w:rsidRPr="000033E8">
        <w:rPr>
          <w:bCs/>
          <w:szCs w:val="26"/>
        </w:rPr>
        <w:t xml:space="preserve">, </w:t>
      </w:r>
      <w:r w:rsidR="000033E8" w:rsidRPr="000033E8">
        <w:rPr>
          <w:bCs/>
          <w:szCs w:val="26"/>
        </w:rPr>
        <w:t xml:space="preserve">Rzeki Banówki, Równiny Orneckiej, </w:t>
      </w:r>
      <w:r w:rsidR="000033E8" w:rsidRPr="000033E8">
        <w:rPr>
          <w:szCs w:val="26"/>
        </w:rPr>
        <w:t>Wzniesień Górowskich i</w:t>
      </w:r>
      <w:r w:rsidR="006D5B2A" w:rsidRPr="000033E8">
        <w:rPr>
          <w:szCs w:val="26"/>
        </w:rPr>
        <w:t xml:space="preserve"> </w:t>
      </w:r>
      <w:r w:rsidR="00142B67" w:rsidRPr="000033E8">
        <w:rPr>
          <w:szCs w:val="26"/>
        </w:rPr>
        <w:t xml:space="preserve">Doliny </w:t>
      </w:r>
      <w:r w:rsidR="000033E8" w:rsidRPr="000033E8">
        <w:rPr>
          <w:szCs w:val="26"/>
        </w:rPr>
        <w:t>Pasłęki</w:t>
      </w:r>
      <w:r w:rsidR="00142B67" w:rsidRPr="000033E8">
        <w:rPr>
          <w:szCs w:val="26"/>
        </w:rPr>
        <w:t xml:space="preserve">, </w:t>
      </w:r>
      <w:r w:rsidR="00027C23" w:rsidRPr="00806C0D">
        <w:rPr>
          <w:szCs w:val="26"/>
        </w:rPr>
        <w:t>zgodnie z</w:t>
      </w:r>
      <w:r w:rsidR="00AB3F0E">
        <w:rPr>
          <w:szCs w:val="26"/>
        </w:rPr>
        <w:t xml:space="preserve">e zrównoważonym rozwojem oraz z </w:t>
      </w:r>
      <w:r w:rsidR="00027C23" w:rsidRPr="00806C0D">
        <w:rPr>
          <w:szCs w:val="26"/>
        </w:rPr>
        <w:t xml:space="preserve">zasadami zawartymi w </w:t>
      </w:r>
      <w:r w:rsidR="004C6634" w:rsidRPr="00806C0D">
        <w:rPr>
          <w:szCs w:val="26"/>
        </w:rPr>
        <w:t>uchwałach</w:t>
      </w:r>
      <w:r w:rsidR="00685A3F" w:rsidRPr="00806C0D">
        <w:rPr>
          <w:szCs w:val="26"/>
        </w:rPr>
        <w:t>, na</w:t>
      </w:r>
      <w:r w:rsidR="004C6634" w:rsidRPr="00806C0D">
        <w:rPr>
          <w:szCs w:val="26"/>
        </w:rPr>
        <w:t xml:space="preserve"> </w:t>
      </w:r>
      <w:r w:rsidR="0096091E" w:rsidRPr="00806C0D">
        <w:rPr>
          <w:szCs w:val="26"/>
        </w:rPr>
        <w:t>podstawie któr</w:t>
      </w:r>
      <w:r w:rsidR="004C6634" w:rsidRPr="00806C0D">
        <w:rPr>
          <w:szCs w:val="26"/>
        </w:rPr>
        <w:t>ych</w:t>
      </w:r>
      <w:r w:rsidR="0096091E" w:rsidRPr="00806C0D">
        <w:rPr>
          <w:szCs w:val="26"/>
        </w:rPr>
        <w:t xml:space="preserve"> obszar</w:t>
      </w:r>
      <w:r w:rsidR="004C6634" w:rsidRPr="00806C0D">
        <w:rPr>
          <w:szCs w:val="26"/>
        </w:rPr>
        <w:t>y</w:t>
      </w:r>
      <w:r w:rsidR="00027C23" w:rsidRPr="00806C0D">
        <w:rPr>
          <w:szCs w:val="26"/>
        </w:rPr>
        <w:t xml:space="preserve"> powoł</w:t>
      </w:r>
      <w:r w:rsidR="00287879" w:rsidRPr="00806C0D">
        <w:rPr>
          <w:szCs w:val="26"/>
        </w:rPr>
        <w:t>ano</w:t>
      </w:r>
      <w:r w:rsidR="00027C23" w:rsidRPr="00806C0D">
        <w:rPr>
          <w:szCs w:val="26"/>
        </w:rPr>
        <w:t>.</w:t>
      </w:r>
    </w:p>
    <w:p w:rsidR="00BF5B89" w:rsidRPr="00806C0D" w:rsidRDefault="00027C23" w:rsidP="001B2E59">
      <w:pPr>
        <w:pStyle w:val="Akapitzlist"/>
        <w:ind w:left="0"/>
        <w:rPr>
          <w:szCs w:val="26"/>
        </w:rPr>
      </w:pPr>
      <w:r w:rsidRPr="00806C0D">
        <w:rPr>
          <w:szCs w:val="26"/>
        </w:rPr>
        <w:t xml:space="preserve"> Projekt planu urządzenia lasu nie wywiera negatywnego wpływu na obszar</w:t>
      </w:r>
      <w:r w:rsidR="004C6634" w:rsidRPr="00806C0D">
        <w:rPr>
          <w:szCs w:val="26"/>
        </w:rPr>
        <w:t>y</w:t>
      </w:r>
      <w:r w:rsidRPr="00806C0D">
        <w:rPr>
          <w:szCs w:val="26"/>
        </w:rPr>
        <w:t xml:space="preserve"> chronionego krajobrazu</w:t>
      </w:r>
      <w:r w:rsidR="00CF38A1" w:rsidRPr="00806C0D">
        <w:rPr>
          <w:szCs w:val="26"/>
        </w:rPr>
        <w:t xml:space="preserve">, przeciwnie sprzyja zachowaniu w dobrej kondycji środowiska przyrodniczego w </w:t>
      </w:r>
      <w:r w:rsidR="004C6634" w:rsidRPr="00806C0D">
        <w:rPr>
          <w:szCs w:val="26"/>
        </w:rPr>
        <w:t>ich</w:t>
      </w:r>
      <w:r w:rsidR="00CF38A1" w:rsidRPr="00806C0D">
        <w:rPr>
          <w:szCs w:val="26"/>
        </w:rPr>
        <w:t xml:space="preserve"> obrębie</w:t>
      </w:r>
      <w:r w:rsidRPr="00806C0D">
        <w:rPr>
          <w:szCs w:val="26"/>
        </w:rPr>
        <w:t>.</w:t>
      </w:r>
    </w:p>
    <w:p w:rsidR="00842893" w:rsidRPr="00806C0D" w:rsidRDefault="00842893" w:rsidP="00842893">
      <w:pPr>
        <w:snapToGrid w:val="0"/>
        <w:spacing w:before="240"/>
        <w:ind w:firstLine="0"/>
        <w:rPr>
          <w:szCs w:val="26"/>
        </w:rPr>
      </w:pPr>
    </w:p>
    <w:p w:rsidR="003F4E09" w:rsidRPr="00806C0D" w:rsidRDefault="003F4E09" w:rsidP="00436108">
      <w:pPr>
        <w:ind w:firstLine="567"/>
        <w:sectPr w:rsidR="003F4E09" w:rsidRPr="00806C0D" w:rsidSect="003F4E09">
          <w:headerReference w:type="even" r:id="rId83"/>
          <w:headerReference w:type="default" r:id="rId84"/>
          <w:footerReference w:type="even" r:id="rId85"/>
          <w:footerReference w:type="default" r:id="rId86"/>
          <w:headerReference w:type="first" r:id="rId87"/>
          <w:footerReference w:type="first" r:id="rId88"/>
          <w:pgSz w:w="11905" w:h="16837"/>
          <w:pgMar w:top="1701" w:right="1134" w:bottom="1134" w:left="1701" w:header="1134" w:footer="720" w:gutter="0"/>
          <w:cols w:space="708"/>
          <w:docGrid w:linePitch="360"/>
        </w:sectPr>
      </w:pPr>
    </w:p>
    <w:p w:rsidR="003F4E09" w:rsidRPr="00D357EE" w:rsidRDefault="003F4E09" w:rsidP="00D21B6E">
      <w:pPr>
        <w:pStyle w:val="Bezodstpw"/>
        <w:spacing w:before="120" w:after="120" w:line="200" w:lineRule="atLeast"/>
        <w:ind w:left="1134" w:hanging="1134"/>
        <w:rPr>
          <w:b/>
          <w:bCs/>
          <w:color w:val="FF0000"/>
          <w:szCs w:val="24"/>
        </w:rPr>
      </w:pPr>
    </w:p>
    <w:p w:rsidR="00E010CB" w:rsidRPr="00D357EE" w:rsidRDefault="00E010CB">
      <w:pPr>
        <w:widowControl/>
        <w:suppressAutoHyphens w:val="0"/>
        <w:spacing w:line="240" w:lineRule="auto"/>
        <w:ind w:firstLine="0"/>
        <w:jc w:val="left"/>
        <w:rPr>
          <w:b/>
          <w:bCs/>
          <w:color w:val="FF0000"/>
          <w:lang w:eastAsia="en-US" w:bidi="en-US"/>
        </w:rPr>
      </w:pPr>
    </w:p>
    <w:p w:rsidR="00E010CB" w:rsidRDefault="00E010CB" w:rsidP="00716DE2">
      <w:pPr>
        <w:spacing w:before="120" w:after="120" w:line="200" w:lineRule="atLeast"/>
        <w:ind w:left="1560" w:hanging="1560"/>
        <w:rPr>
          <w:bCs/>
          <w:lang w:eastAsia="en-US" w:bidi="en-US"/>
        </w:rPr>
      </w:pPr>
      <w:r w:rsidRPr="004461A1">
        <w:rPr>
          <w:b/>
          <w:bCs/>
          <w:lang w:eastAsia="en-US" w:bidi="en-US"/>
        </w:rPr>
        <w:t>Tabela L</w:t>
      </w:r>
      <w:r w:rsidR="000033E8" w:rsidRPr="004461A1">
        <w:rPr>
          <w:b/>
          <w:bCs/>
          <w:lang w:eastAsia="en-US" w:bidi="en-US"/>
        </w:rPr>
        <w:t>II</w:t>
      </w:r>
      <w:r w:rsidRPr="004461A1">
        <w:rPr>
          <w:b/>
          <w:bCs/>
          <w:lang w:eastAsia="en-US" w:bidi="en-US"/>
        </w:rPr>
        <w:t> </w:t>
      </w:r>
      <w:r w:rsidRPr="004461A1">
        <w:rPr>
          <w:lang w:eastAsia="en-US" w:bidi="en-US"/>
        </w:rPr>
        <w:t>P</w:t>
      </w:r>
      <w:r w:rsidRPr="004461A1">
        <w:rPr>
          <w:bCs/>
          <w:lang w:eastAsia="en-US" w:bidi="en-US"/>
        </w:rPr>
        <w:t xml:space="preserve">owierzchniowa tabela klas wieku według gatunków panujących Nadleśnictwo </w:t>
      </w:r>
      <w:r w:rsidR="0044108D" w:rsidRPr="004461A1">
        <w:rPr>
          <w:bCs/>
          <w:lang w:eastAsia="en-US" w:bidi="en-US"/>
        </w:rPr>
        <w:t>Orneta</w:t>
      </w:r>
      <w:r w:rsidRPr="004461A1">
        <w:rPr>
          <w:bCs/>
          <w:lang w:eastAsia="en-US" w:bidi="en-US"/>
        </w:rPr>
        <w:t xml:space="preserve"> (wg</w:t>
      </w:r>
      <w:r w:rsidR="00716DE2" w:rsidRPr="004461A1">
        <w:rPr>
          <w:bCs/>
          <w:lang w:eastAsia="en-US" w:bidi="en-US"/>
        </w:rPr>
        <w:t xml:space="preserve"> </w:t>
      </w:r>
      <w:r w:rsidRPr="004461A1">
        <w:rPr>
          <w:bCs/>
          <w:lang w:eastAsia="en-US" w:bidi="en-US"/>
        </w:rPr>
        <w:t>stanu na 1.01.201</w:t>
      </w:r>
      <w:r w:rsidR="000033E8" w:rsidRPr="004461A1">
        <w:rPr>
          <w:bCs/>
          <w:lang w:eastAsia="en-US" w:bidi="en-US"/>
        </w:rPr>
        <w:t>9</w:t>
      </w:r>
      <w:r w:rsidRPr="004461A1">
        <w:rPr>
          <w:bCs/>
          <w:lang w:eastAsia="en-US" w:bidi="en-US"/>
        </w:rPr>
        <w:t xml:space="preserve"> r.)</w:t>
      </w:r>
    </w:p>
    <w:tbl>
      <w:tblPr>
        <w:tblW w:w="5000" w:type="pct"/>
        <w:tblCellMar>
          <w:left w:w="70" w:type="dxa"/>
          <w:right w:w="70" w:type="dxa"/>
        </w:tblCellMar>
        <w:tblLook w:val="04A0" w:firstRow="1" w:lastRow="0" w:firstColumn="1" w:lastColumn="0" w:noHBand="0" w:noVBand="1"/>
      </w:tblPr>
      <w:tblGrid>
        <w:gridCol w:w="1036"/>
        <w:gridCol w:w="535"/>
        <w:gridCol w:w="537"/>
        <w:gridCol w:w="500"/>
        <w:gridCol w:w="526"/>
        <w:gridCol w:w="515"/>
        <w:gridCol w:w="523"/>
        <w:gridCol w:w="607"/>
        <w:gridCol w:w="607"/>
        <w:gridCol w:w="607"/>
        <w:gridCol w:w="607"/>
        <w:gridCol w:w="607"/>
        <w:gridCol w:w="607"/>
        <w:gridCol w:w="565"/>
        <w:gridCol w:w="565"/>
        <w:gridCol w:w="565"/>
        <w:gridCol w:w="565"/>
        <w:gridCol w:w="565"/>
        <w:gridCol w:w="492"/>
        <w:gridCol w:w="565"/>
        <w:gridCol w:w="481"/>
        <w:gridCol w:w="503"/>
        <w:gridCol w:w="692"/>
        <w:gridCol w:w="686"/>
      </w:tblGrid>
      <w:tr w:rsidR="00AE08FC" w:rsidRPr="003D5383" w:rsidTr="009D40AE">
        <w:trPr>
          <w:trHeight w:val="240"/>
        </w:trPr>
        <w:tc>
          <w:tcPr>
            <w:tcW w:w="368"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textDirection w:val="btL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Gatunek    panujący</w:t>
            </w:r>
          </w:p>
        </w:tc>
        <w:tc>
          <w:tcPr>
            <w:tcW w:w="746" w:type="pct"/>
            <w:gridSpan w:val="4"/>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Grunty leśne niezalesione</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Przest. na gr. zal.</w:t>
            </w:r>
          </w:p>
        </w:tc>
        <w:tc>
          <w:tcPr>
            <w:tcW w:w="2660" w:type="pct"/>
            <w:gridSpan w:val="13"/>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Drzewostany w klasach i podklasach wieku</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KO</w:t>
            </w:r>
          </w:p>
        </w:tc>
        <w:tc>
          <w:tcPr>
            <w:tcW w:w="171"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KDO</w:t>
            </w:r>
          </w:p>
        </w:tc>
        <w:tc>
          <w:tcPr>
            <w:tcW w:w="179"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Bud. przer.</w:t>
            </w:r>
          </w:p>
        </w:tc>
        <w:tc>
          <w:tcPr>
            <w:tcW w:w="491"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Razem</w:t>
            </w:r>
          </w:p>
        </w:tc>
      </w:tr>
      <w:tr w:rsidR="00AE08FC" w:rsidRPr="003D5383" w:rsidTr="009D40AE">
        <w:trPr>
          <w:trHeight w:val="210"/>
        </w:trPr>
        <w:tc>
          <w:tcPr>
            <w:tcW w:w="3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381" w:type="pct"/>
            <w:gridSpan w:val="2"/>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do odnowienia</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w prod. ubocz.</w:t>
            </w: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pozo- stałe</w:t>
            </w:r>
          </w:p>
        </w:tc>
        <w:tc>
          <w:tcPr>
            <w:tcW w:w="18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402"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I</w:t>
            </w:r>
          </w:p>
        </w:tc>
        <w:tc>
          <w:tcPr>
            <w:tcW w:w="432"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II</w:t>
            </w:r>
          </w:p>
        </w:tc>
        <w:tc>
          <w:tcPr>
            <w:tcW w:w="432"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III</w:t>
            </w:r>
          </w:p>
        </w:tc>
        <w:tc>
          <w:tcPr>
            <w:tcW w:w="417"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IV</w:t>
            </w:r>
          </w:p>
        </w:tc>
        <w:tc>
          <w:tcPr>
            <w:tcW w:w="402"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V</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VI</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VII</w:t>
            </w:r>
          </w:p>
        </w:tc>
        <w:tc>
          <w:tcPr>
            <w:tcW w:w="175"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VIII</w:t>
            </w:r>
          </w:p>
        </w:tc>
        <w:tc>
          <w:tcPr>
            <w:tcW w:w="20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6"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grunty zalesione</w:t>
            </w:r>
          </w:p>
        </w:tc>
        <w:tc>
          <w:tcPr>
            <w:tcW w:w="245" w:type="pct"/>
            <w:vMerge w:val="restart"/>
            <w:tcBorders>
              <w:top w:val="nil"/>
              <w:left w:val="single" w:sz="4" w:space="0" w:color="auto"/>
              <w:bottom w:val="single" w:sz="4" w:space="0" w:color="000000"/>
              <w:right w:val="single" w:sz="4" w:space="0" w:color="000000"/>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grunty zales. i nie zales.</w:t>
            </w:r>
          </w:p>
        </w:tc>
      </w:tr>
      <w:tr w:rsidR="00AE08FC" w:rsidRPr="003D5383" w:rsidTr="009D40AE">
        <w:trPr>
          <w:trHeight w:val="195"/>
        </w:trPr>
        <w:tc>
          <w:tcPr>
            <w:tcW w:w="3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90"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płazo- winy</w:t>
            </w:r>
          </w:p>
        </w:tc>
        <w:tc>
          <w:tcPr>
            <w:tcW w:w="191"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haliz. zręby</w:t>
            </w: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 xml:space="preserve"> 1-10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11-20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21-30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31-40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41-50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51-60</w:t>
            </w:r>
          </w:p>
        </w:tc>
        <w:tc>
          <w:tcPr>
            <w:tcW w:w="216"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61-70</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71-80</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81-90</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91-100</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101-120</w:t>
            </w:r>
          </w:p>
        </w:tc>
        <w:tc>
          <w:tcPr>
            <w:tcW w:w="201"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121-140</w:t>
            </w:r>
          </w:p>
        </w:tc>
        <w:tc>
          <w:tcPr>
            <w:tcW w:w="175"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141 i wyżej</w:t>
            </w:r>
          </w:p>
        </w:tc>
        <w:tc>
          <w:tcPr>
            <w:tcW w:w="20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5" w:type="pct"/>
            <w:vMerge/>
            <w:tcBorders>
              <w:top w:val="nil"/>
              <w:left w:val="single" w:sz="4" w:space="0" w:color="auto"/>
              <w:bottom w:val="single" w:sz="4" w:space="0" w:color="000000"/>
              <w:right w:val="single" w:sz="4" w:space="0" w:color="000000"/>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r>
      <w:tr w:rsidR="00AE08FC" w:rsidRPr="003D5383" w:rsidTr="009D40AE">
        <w:trPr>
          <w:trHeight w:val="195"/>
        </w:trPr>
        <w:tc>
          <w:tcPr>
            <w:tcW w:w="3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90"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5"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5" w:type="pct"/>
            <w:vMerge/>
            <w:tcBorders>
              <w:top w:val="nil"/>
              <w:left w:val="single" w:sz="4" w:space="0" w:color="auto"/>
              <w:bottom w:val="single" w:sz="4" w:space="0" w:color="000000"/>
              <w:right w:val="single" w:sz="4" w:space="0" w:color="000000"/>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r>
      <w:tr w:rsidR="00AE08FC" w:rsidRPr="003D5383" w:rsidTr="009D40AE">
        <w:trPr>
          <w:trHeight w:val="195"/>
        </w:trPr>
        <w:tc>
          <w:tcPr>
            <w:tcW w:w="3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90"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9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3"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8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1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5"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0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1"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17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6"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245" w:type="pct"/>
            <w:vMerge/>
            <w:tcBorders>
              <w:top w:val="nil"/>
              <w:left w:val="single" w:sz="4" w:space="0" w:color="auto"/>
              <w:bottom w:val="single" w:sz="4" w:space="0" w:color="000000"/>
              <w:right w:val="single" w:sz="4" w:space="0" w:color="000000"/>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r>
      <w:tr w:rsidR="00AE08FC" w:rsidRPr="00341FD4" w:rsidTr="009D40AE">
        <w:trPr>
          <w:trHeight w:val="240"/>
        </w:trPr>
        <w:tc>
          <w:tcPr>
            <w:tcW w:w="368"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AE08FC" w:rsidRPr="00341FD4" w:rsidRDefault="00AE08FC" w:rsidP="009D40AE">
            <w:pPr>
              <w:spacing w:line="240" w:lineRule="auto"/>
              <w:ind w:firstLine="0"/>
              <w:rPr>
                <w:rFonts w:eastAsia="Times New Roman" w:cs="Arial CE"/>
                <w:sz w:val="16"/>
                <w:szCs w:val="16"/>
              </w:rPr>
            </w:pPr>
          </w:p>
        </w:tc>
        <w:tc>
          <w:tcPr>
            <w:tcW w:w="4632" w:type="pct"/>
            <w:gridSpan w:val="23"/>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powierzchnia w ha / miąższość w m</w:t>
            </w:r>
            <w:r w:rsidRPr="00341FD4">
              <w:rPr>
                <w:rFonts w:eastAsia="Times New Roman" w:cs="Arial CE"/>
                <w:sz w:val="16"/>
                <w:szCs w:val="16"/>
                <w:vertAlign w:val="superscript"/>
              </w:rPr>
              <w:t>3</w:t>
            </w:r>
            <w:r w:rsidRPr="00341FD4">
              <w:rPr>
                <w:rFonts w:eastAsia="Times New Roman" w:cs="Arial CE"/>
                <w:sz w:val="16"/>
                <w:szCs w:val="16"/>
              </w:rPr>
              <w:t xml:space="preserve">  </w:t>
            </w:r>
          </w:p>
        </w:tc>
      </w:tr>
      <w:tr w:rsidR="00AE08FC" w:rsidRPr="003D5383" w:rsidTr="009D40AE">
        <w:tc>
          <w:tcPr>
            <w:tcW w:w="368" w:type="pct"/>
            <w:tcBorders>
              <w:top w:val="nil"/>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w:t>
            </w:r>
          </w:p>
        </w:tc>
        <w:tc>
          <w:tcPr>
            <w:tcW w:w="190"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w:t>
            </w:r>
          </w:p>
        </w:tc>
        <w:tc>
          <w:tcPr>
            <w:tcW w:w="19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3</w:t>
            </w:r>
          </w:p>
        </w:tc>
        <w:tc>
          <w:tcPr>
            <w:tcW w:w="178"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4</w:t>
            </w:r>
          </w:p>
        </w:tc>
        <w:tc>
          <w:tcPr>
            <w:tcW w:w="18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5</w:t>
            </w:r>
          </w:p>
        </w:tc>
        <w:tc>
          <w:tcPr>
            <w:tcW w:w="18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6</w:t>
            </w:r>
          </w:p>
        </w:tc>
        <w:tc>
          <w:tcPr>
            <w:tcW w:w="18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7</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8</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9</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10</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11</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12</w:t>
            </w:r>
          </w:p>
        </w:tc>
        <w:tc>
          <w:tcPr>
            <w:tcW w:w="21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13</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14</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15</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16</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17</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18</w:t>
            </w:r>
          </w:p>
        </w:tc>
        <w:tc>
          <w:tcPr>
            <w:tcW w:w="175"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19</w:t>
            </w:r>
          </w:p>
        </w:tc>
        <w:tc>
          <w:tcPr>
            <w:tcW w:w="20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20</w:t>
            </w:r>
          </w:p>
        </w:tc>
        <w:tc>
          <w:tcPr>
            <w:tcW w:w="17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21</w:t>
            </w:r>
          </w:p>
        </w:tc>
        <w:tc>
          <w:tcPr>
            <w:tcW w:w="179"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22</w:t>
            </w:r>
          </w:p>
        </w:tc>
        <w:tc>
          <w:tcPr>
            <w:tcW w:w="246"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23</w:t>
            </w:r>
          </w:p>
        </w:tc>
        <w:tc>
          <w:tcPr>
            <w:tcW w:w="245"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AE08FC" w:rsidRPr="00341FD4" w:rsidRDefault="00AE08FC" w:rsidP="009D40AE">
            <w:pPr>
              <w:spacing w:line="240" w:lineRule="auto"/>
              <w:ind w:firstLine="0"/>
              <w:jc w:val="center"/>
              <w:rPr>
                <w:rFonts w:eastAsia="Times New Roman" w:cs="Arial CE"/>
                <w:sz w:val="16"/>
                <w:szCs w:val="16"/>
              </w:rPr>
            </w:pPr>
            <w:r w:rsidRPr="00341FD4">
              <w:rPr>
                <w:rFonts w:eastAsia="Times New Roman" w:cs="Arial CE"/>
                <w:sz w:val="16"/>
                <w:szCs w:val="16"/>
              </w:rPr>
              <w:t>24</w:t>
            </w:r>
          </w:p>
        </w:tc>
      </w:tr>
      <w:tr w:rsidR="00AE08FC" w:rsidRPr="004677DB" w:rsidTr="009D40AE">
        <w:trPr>
          <w:trHeight w:val="238"/>
        </w:trPr>
        <w:tc>
          <w:tcPr>
            <w:tcW w:w="368" w:type="pct"/>
            <w:tcBorders>
              <w:top w:val="single" w:sz="4" w:space="0" w:color="auto"/>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SO</w:t>
            </w:r>
          </w:p>
        </w:tc>
        <w:tc>
          <w:tcPr>
            <w:tcW w:w="19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54,48</w:t>
            </w:r>
          </w:p>
        </w:tc>
        <w:tc>
          <w:tcPr>
            <w:tcW w:w="178"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18,56</w:t>
            </w:r>
          </w:p>
        </w:tc>
        <w:tc>
          <w:tcPr>
            <w:tcW w:w="18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91,51</w:t>
            </w:r>
          </w:p>
        </w:tc>
        <w:tc>
          <w:tcPr>
            <w:tcW w:w="18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277,81</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474,90</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312,33</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453,05</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728,64</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1533,29</w:t>
            </w:r>
          </w:p>
        </w:tc>
        <w:tc>
          <w:tcPr>
            <w:tcW w:w="21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1121,97</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327,97</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340,94</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485,97</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304,60</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131,59</w:t>
            </w:r>
          </w:p>
        </w:tc>
        <w:tc>
          <w:tcPr>
            <w:tcW w:w="175"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63,34</w:t>
            </w:r>
          </w:p>
        </w:tc>
        <w:tc>
          <w:tcPr>
            <w:tcW w:w="20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353,34</w:t>
            </w:r>
          </w:p>
        </w:tc>
        <w:tc>
          <w:tcPr>
            <w:tcW w:w="17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39,51</w:t>
            </w:r>
          </w:p>
        </w:tc>
        <w:tc>
          <w:tcPr>
            <w:tcW w:w="179"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6949,25</w:t>
            </w:r>
          </w:p>
        </w:tc>
        <w:tc>
          <w:tcPr>
            <w:tcW w:w="245"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7113,80</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MD</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4,69</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2,34</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22,33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11,85</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20,82</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5,16</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4,00</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71,19</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71,19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ŚW</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0,43</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4,02</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14,81</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13,90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89,52</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307,09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591,38</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537,30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298,81</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42,01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13,95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32,96</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26,03</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52,66</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17,98</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5,02</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3,21</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2031,82</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2051,08</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JD</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1,77</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1,77</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1,77</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BK</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2,16</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0,96</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7,74</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204,79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133,79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31,63</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0,90</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8,96</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3,35</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2,78</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2,13</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388,33</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399,19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DB</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11,76</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14,38</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220,74</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73,33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928,13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508,27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278,57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126,60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137,58</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68,58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41,28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49,20</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72,59</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273,89</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187,71</w:t>
            </w:r>
          </w:p>
        </w:tc>
        <w:tc>
          <w:tcPr>
            <w:tcW w:w="17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30,61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12,87</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2789,21</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3036,09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DB.C</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1,22</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2,17</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0,70</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4,09</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KL</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0,67</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1,26</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1,02</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2,95</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2,95</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JW</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0,95</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0,78</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0,89</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2,62</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2,62</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WZ</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0,59</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0,59</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0,59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JS</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10,54</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5,41</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2,37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0,90</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8,68</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19,22</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GB</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1,53</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0,87</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11,38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3,71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8,83</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26,32</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26,32</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BRZ</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9,68</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11,87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83,90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150,19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330,08</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371,18</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518,80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634,28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214,08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57,78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5,03</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3,44</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350,46</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18,72</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2749,81</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2759,49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OL</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4,65</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2,30</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606,45</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100,34</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195,92</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153,66</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120,15</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496,31</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331,95</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351,94</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252,73</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125,12</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36,12</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29,18</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40,93</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3,41</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2237,76</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2851,16</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OL.S</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3,04</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0,91</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3,95</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3,95</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TP</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15,50</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15,50</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15,50</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OS</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1,66</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5,47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15,99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7,99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2,35</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0,97</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7,73</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42,16</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42,16</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LP</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7,47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3,24</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5,21</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13,53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3,82</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6,96</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0,47</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3,37</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8,81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19,98</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78,14</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78,14</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CZR.P</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0,79</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16"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0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0,79</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0,79</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Ogółem</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73,48</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40,22</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961,47</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690,20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1913,63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1476,77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1811,32</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2317,69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2857,23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2230,52</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859,89</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636,85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639,28</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675,11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360,61</w:t>
            </w:r>
          </w:p>
        </w:tc>
        <w:tc>
          <w:tcPr>
            <w:tcW w:w="17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93,95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774,90</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66,98</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17404,93</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18480,10</w:t>
            </w:r>
          </w:p>
        </w:tc>
      </w:tr>
      <w:tr w:rsidR="00AE08FC" w:rsidRPr="004677DB" w:rsidTr="009D40AE">
        <w:trPr>
          <w:trHeight w:val="238"/>
        </w:trPr>
        <w:tc>
          <w:tcPr>
            <w:tcW w:w="368"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rPr>
                <w:rFonts w:eastAsia="Times New Roman" w:cs="Arial CE"/>
                <w:sz w:val="16"/>
                <w:szCs w:val="16"/>
              </w:rPr>
            </w:pPr>
            <w:r w:rsidRPr="00341FD4">
              <w:rPr>
                <w:rFonts w:eastAsia="Times New Roman" w:cs="Arial CE"/>
                <w:sz w:val="16"/>
                <w:szCs w:val="16"/>
              </w:rPr>
              <w:t>Procent</w:t>
            </w:r>
          </w:p>
        </w:tc>
        <w:tc>
          <w:tcPr>
            <w:tcW w:w="19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9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0,40</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0,22</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5,20</w:t>
            </w:r>
          </w:p>
        </w:tc>
        <w:tc>
          <w:tcPr>
            <w:tcW w:w="18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18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3,73</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10,36</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7,99</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9,80</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12,54</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15,47</w:t>
            </w:r>
          </w:p>
        </w:tc>
        <w:tc>
          <w:tcPr>
            <w:tcW w:w="21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12,07</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4,65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3,46</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3,65</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1,95</w:t>
            </w:r>
          </w:p>
        </w:tc>
        <w:tc>
          <w:tcPr>
            <w:tcW w:w="17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0,51</w:t>
            </w:r>
          </w:p>
        </w:tc>
        <w:tc>
          <w:tcPr>
            <w:tcW w:w="20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4,19</w:t>
            </w:r>
          </w:p>
        </w:tc>
        <w:tc>
          <w:tcPr>
            <w:tcW w:w="171"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0,36</w:t>
            </w:r>
          </w:p>
        </w:tc>
        <w:tc>
          <w:tcPr>
            <w:tcW w:w="179"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AE08FC" w:rsidRPr="00341FD4" w:rsidRDefault="00AE08FC" w:rsidP="009D40AE">
            <w:pPr>
              <w:spacing w:line="240" w:lineRule="auto"/>
              <w:ind w:firstLine="0"/>
              <w:rPr>
                <w:rFonts w:eastAsia="Times New Roman"/>
                <w:color w:val="000000"/>
                <w:sz w:val="16"/>
                <w:szCs w:val="16"/>
              </w:rPr>
            </w:pPr>
            <w:r w:rsidRPr="00341FD4">
              <w:rPr>
                <w:rFonts w:eastAsia="Times New Roman"/>
                <w:color w:val="000000"/>
                <w:sz w:val="16"/>
                <w:szCs w:val="16"/>
              </w:rPr>
              <w:t> </w:t>
            </w:r>
          </w:p>
        </w:tc>
        <w:tc>
          <w:tcPr>
            <w:tcW w:w="246"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94,18</w:t>
            </w:r>
          </w:p>
        </w:tc>
        <w:tc>
          <w:tcPr>
            <w:tcW w:w="245" w:type="pct"/>
            <w:tcBorders>
              <w:top w:val="nil"/>
              <w:left w:val="nil"/>
              <w:bottom w:val="single" w:sz="4" w:space="0" w:color="auto"/>
              <w:right w:val="single" w:sz="4" w:space="0" w:color="auto"/>
            </w:tcBorders>
            <w:shd w:val="clear" w:color="000000" w:fill="FFFFFF"/>
            <w:noWrap/>
            <w:tcMar>
              <w:left w:w="28" w:type="dxa"/>
              <w:right w:w="28" w:type="dxa"/>
            </w:tcMar>
            <w:hideMark/>
          </w:tcPr>
          <w:p w:rsidR="00AE08FC" w:rsidRPr="00341FD4" w:rsidRDefault="00AE08FC" w:rsidP="009D40AE">
            <w:pPr>
              <w:spacing w:line="240" w:lineRule="auto"/>
              <w:ind w:firstLine="0"/>
              <w:jc w:val="right"/>
              <w:rPr>
                <w:rFonts w:eastAsia="Times New Roman" w:cs="Arial CE"/>
                <w:sz w:val="16"/>
                <w:szCs w:val="16"/>
              </w:rPr>
            </w:pPr>
            <w:r w:rsidRPr="00341FD4">
              <w:rPr>
                <w:rFonts w:eastAsia="Times New Roman" w:cs="Arial CE"/>
                <w:sz w:val="16"/>
                <w:szCs w:val="16"/>
              </w:rPr>
              <w:t>100,00</w:t>
            </w:r>
          </w:p>
        </w:tc>
      </w:tr>
    </w:tbl>
    <w:p w:rsidR="00AE08FC" w:rsidRDefault="00AE08FC" w:rsidP="00716DE2">
      <w:pPr>
        <w:spacing w:before="120" w:after="120" w:line="200" w:lineRule="atLeast"/>
        <w:ind w:left="1560" w:hanging="1560"/>
        <w:rPr>
          <w:bCs/>
          <w:lang w:eastAsia="en-US" w:bidi="en-US"/>
        </w:rPr>
      </w:pPr>
    </w:p>
    <w:p w:rsidR="00E010CB" w:rsidRPr="00D357EE" w:rsidRDefault="00E010CB" w:rsidP="00E010CB">
      <w:pPr>
        <w:spacing w:before="120" w:line="200" w:lineRule="atLeast"/>
        <w:ind w:left="1701" w:hanging="1701"/>
        <w:rPr>
          <w:b/>
          <w:bCs/>
          <w:color w:val="FF0000"/>
          <w:lang w:eastAsia="en-US" w:bidi="en-US"/>
        </w:rPr>
      </w:pPr>
    </w:p>
    <w:p w:rsidR="00E010CB" w:rsidRPr="004461A1" w:rsidRDefault="00E010CB" w:rsidP="00716DE2">
      <w:pPr>
        <w:tabs>
          <w:tab w:val="left" w:pos="3704"/>
        </w:tabs>
        <w:spacing w:before="120" w:after="120" w:line="200" w:lineRule="atLeast"/>
        <w:ind w:left="1418" w:hanging="1433"/>
        <w:rPr>
          <w:bCs/>
          <w:lang w:eastAsia="en-US" w:bidi="en-US"/>
        </w:rPr>
      </w:pPr>
      <w:r w:rsidRPr="004461A1">
        <w:rPr>
          <w:b/>
          <w:bCs/>
          <w:lang w:eastAsia="en-US" w:bidi="en-US"/>
        </w:rPr>
        <w:t>Tabela L</w:t>
      </w:r>
      <w:r w:rsidR="000033E8" w:rsidRPr="004461A1">
        <w:rPr>
          <w:b/>
          <w:bCs/>
          <w:lang w:eastAsia="en-US" w:bidi="en-US"/>
        </w:rPr>
        <w:t>I</w:t>
      </w:r>
      <w:r w:rsidR="004461A1" w:rsidRPr="004461A1">
        <w:rPr>
          <w:b/>
          <w:bCs/>
          <w:lang w:eastAsia="en-US" w:bidi="en-US"/>
        </w:rPr>
        <w:t>II</w:t>
      </w:r>
      <w:r w:rsidRPr="004461A1">
        <w:rPr>
          <w:b/>
          <w:bCs/>
          <w:lang w:eastAsia="en-US" w:bidi="en-US"/>
        </w:rPr>
        <w:t> </w:t>
      </w:r>
      <w:r w:rsidRPr="004461A1">
        <w:rPr>
          <w:lang w:eastAsia="en-US" w:bidi="en-US"/>
        </w:rPr>
        <w:t>P</w:t>
      </w:r>
      <w:r w:rsidRPr="004461A1">
        <w:rPr>
          <w:bCs/>
          <w:lang w:eastAsia="en-US" w:bidi="en-US"/>
        </w:rPr>
        <w:t>owierzchniowa tabela klas wieku według gatunków panujących</w:t>
      </w:r>
      <w:r w:rsidR="00716DE2" w:rsidRPr="004461A1">
        <w:rPr>
          <w:bCs/>
          <w:lang w:eastAsia="en-US" w:bidi="en-US"/>
        </w:rPr>
        <w:t xml:space="preserve"> </w:t>
      </w:r>
      <w:r w:rsidRPr="004461A1">
        <w:rPr>
          <w:bCs/>
          <w:lang w:eastAsia="en-US" w:bidi="en-US"/>
        </w:rPr>
        <w:t xml:space="preserve">Nadleśnictwo </w:t>
      </w:r>
      <w:r w:rsidR="0044108D" w:rsidRPr="004461A1">
        <w:rPr>
          <w:bCs/>
          <w:lang w:eastAsia="en-US" w:bidi="en-US"/>
        </w:rPr>
        <w:t>Orneta</w:t>
      </w:r>
      <w:r w:rsidRPr="004461A1">
        <w:rPr>
          <w:bCs/>
          <w:lang w:eastAsia="en-US" w:bidi="en-US"/>
        </w:rPr>
        <w:t xml:space="preserve"> (prognozowany stan na 1.01.202</w:t>
      </w:r>
      <w:r w:rsidR="005C7107">
        <w:rPr>
          <w:bCs/>
          <w:lang w:eastAsia="en-US" w:bidi="en-US"/>
        </w:rPr>
        <w:t>9</w:t>
      </w:r>
      <w:r w:rsidRPr="004461A1">
        <w:rPr>
          <w:bCs/>
          <w:lang w:eastAsia="en-US" w:bidi="en-US"/>
        </w:rPr>
        <w:t xml:space="preserve"> r.)</w:t>
      </w:r>
    </w:p>
    <w:tbl>
      <w:tblPr>
        <w:tblW w:w="5000" w:type="pct"/>
        <w:tblCellMar>
          <w:left w:w="70" w:type="dxa"/>
          <w:right w:w="70" w:type="dxa"/>
        </w:tblCellMar>
        <w:tblLook w:val="04A0" w:firstRow="1" w:lastRow="0" w:firstColumn="1" w:lastColumn="0" w:noHBand="0" w:noVBand="1"/>
      </w:tblPr>
      <w:tblGrid>
        <w:gridCol w:w="992"/>
        <w:gridCol w:w="513"/>
        <w:gridCol w:w="513"/>
        <w:gridCol w:w="480"/>
        <w:gridCol w:w="502"/>
        <w:gridCol w:w="493"/>
        <w:gridCol w:w="584"/>
        <w:gridCol w:w="502"/>
        <w:gridCol w:w="584"/>
        <w:gridCol w:w="584"/>
        <w:gridCol w:w="584"/>
        <w:gridCol w:w="584"/>
        <w:gridCol w:w="623"/>
        <w:gridCol w:w="584"/>
        <w:gridCol w:w="544"/>
        <w:gridCol w:w="544"/>
        <w:gridCol w:w="544"/>
        <w:gridCol w:w="544"/>
        <w:gridCol w:w="502"/>
        <w:gridCol w:w="556"/>
        <w:gridCol w:w="561"/>
        <w:gridCol w:w="561"/>
        <w:gridCol w:w="818"/>
        <w:gridCol w:w="804"/>
      </w:tblGrid>
      <w:tr w:rsidR="009D40AE" w:rsidRPr="00D721D4" w:rsidTr="009D40AE">
        <w:trPr>
          <w:trHeight w:val="240"/>
        </w:trPr>
        <w:tc>
          <w:tcPr>
            <w:tcW w:w="352"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textDirection w:val="btL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Gatunek    panujący</w:t>
            </w:r>
          </w:p>
        </w:tc>
        <w:tc>
          <w:tcPr>
            <w:tcW w:w="712" w:type="pct"/>
            <w:gridSpan w:val="4"/>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Grunty leśne niezalesione</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Przest. na gr. zal.</w:t>
            </w:r>
          </w:p>
        </w:tc>
        <w:tc>
          <w:tcPr>
            <w:tcW w:w="2589" w:type="pct"/>
            <w:gridSpan w:val="13"/>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Drzewostany w klasach i podklasach wieku</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KO</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KDO</w:t>
            </w:r>
          </w:p>
        </w:tc>
        <w:tc>
          <w:tcPr>
            <w:tcW w:w="199" w:type="pct"/>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Bud. przer.</w:t>
            </w:r>
          </w:p>
        </w:tc>
        <w:tc>
          <w:tcPr>
            <w:tcW w:w="577" w:type="pct"/>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Razem</w:t>
            </w:r>
          </w:p>
        </w:tc>
      </w:tr>
      <w:tr w:rsidR="009D40AE" w:rsidRPr="00D721D4" w:rsidTr="009D40AE">
        <w:trPr>
          <w:trHeight w:val="210"/>
        </w:trPr>
        <w:tc>
          <w:tcPr>
            <w:tcW w:w="35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364" w:type="pct"/>
            <w:gridSpan w:val="2"/>
            <w:tcBorders>
              <w:top w:val="single" w:sz="4" w:space="0" w:color="auto"/>
              <w:left w:val="nil"/>
              <w:bottom w:val="single" w:sz="4" w:space="0" w:color="auto"/>
              <w:right w:val="nil"/>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do odnowienia</w:t>
            </w:r>
          </w:p>
        </w:tc>
        <w:tc>
          <w:tcPr>
            <w:tcW w:w="170"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w prod. ubocz.</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pozo- stałe</w:t>
            </w:r>
          </w:p>
        </w:tc>
        <w:tc>
          <w:tcPr>
            <w:tcW w:w="1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385"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I</w:t>
            </w:r>
          </w:p>
        </w:tc>
        <w:tc>
          <w:tcPr>
            <w:tcW w:w="413"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II</w:t>
            </w:r>
          </w:p>
        </w:tc>
        <w:tc>
          <w:tcPr>
            <w:tcW w:w="413"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III</w:t>
            </w:r>
          </w:p>
        </w:tc>
        <w:tc>
          <w:tcPr>
            <w:tcW w:w="428"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IV</w:t>
            </w:r>
          </w:p>
        </w:tc>
        <w:tc>
          <w:tcPr>
            <w:tcW w:w="386" w:type="pct"/>
            <w:gridSpan w:val="2"/>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V</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VI</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VII</w:t>
            </w:r>
          </w:p>
        </w:tc>
        <w:tc>
          <w:tcPr>
            <w:tcW w:w="178"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VIII</w:t>
            </w:r>
          </w:p>
        </w:tc>
        <w:tc>
          <w:tcPr>
            <w:tcW w:w="19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90" w:type="pct"/>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grunty zalesione</w:t>
            </w:r>
          </w:p>
        </w:tc>
        <w:tc>
          <w:tcPr>
            <w:tcW w:w="287" w:type="pct"/>
            <w:vMerge w:val="restart"/>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grunty zales. i nie zales.</w:t>
            </w:r>
          </w:p>
        </w:tc>
      </w:tr>
      <w:tr w:rsidR="009D40AE" w:rsidRPr="00D721D4" w:rsidTr="00A63CA0">
        <w:trPr>
          <w:trHeight w:val="195"/>
        </w:trPr>
        <w:tc>
          <w:tcPr>
            <w:tcW w:w="35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82"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płazo- winy</w:t>
            </w:r>
          </w:p>
        </w:tc>
        <w:tc>
          <w:tcPr>
            <w:tcW w:w="182"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haliz. zręby</w:t>
            </w:r>
          </w:p>
        </w:tc>
        <w:tc>
          <w:tcPr>
            <w:tcW w:w="170"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 xml:space="preserve"> 1-10</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11-20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21-30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31-40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41-50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51-60</w:t>
            </w:r>
          </w:p>
        </w:tc>
        <w:tc>
          <w:tcPr>
            <w:tcW w:w="221"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61-70</w:t>
            </w:r>
          </w:p>
        </w:tc>
        <w:tc>
          <w:tcPr>
            <w:tcW w:w="207"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71-80</w:t>
            </w:r>
          </w:p>
        </w:tc>
        <w:tc>
          <w:tcPr>
            <w:tcW w:w="193"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81-90</w:t>
            </w:r>
          </w:p>
        </w:tc>
        <w:tc>
          <w:tcPr>
            <w:tcW w:w="193" w:type="pct"/>
            <w:vMerge w:val="restart"/>
            <w:tcBorders>
              <w:top w:val="nil"/>
              <w:left w:val="single" w:sz="4" w:space="0" w:color="auto"/>
              <w:bottom w:val="single" w:sz="4" w:space="0" w:color="000000"/>
              <w:right w:val="single" w:sz="4" w:space="0" w:color="auto"/>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91-100</w:t>
            </w:r>
          </w:p>
        </w:tc>
        <w:tc>
          <w:tcPr>
            <w:tcW w:w="193"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101-120</w:t>
            </w:r>
          </w:p>
        </w:tc>
        <w:tc>
          <w:tcPr>
            <w:tcW w:w="193"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121-140</w:t>
            </w:r>
          </w:p>
        </w:tc>
        <w:tc>
          <w:tcPr>
            <w:tcW w:w="178" w:type="pct"/>
            <w:vMerge w:val="restart"/>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141 i wyżej</w:t>
            </w:r>
          </w:p>
        </w:tc>
        <w:tc>
          <w:tcPr>
            <w:tcW w:w="19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9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8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r>
      <w:tr w:rsidR="009D40AE" w:rsidRPr="00D721D4" w:rsidTr="009D40AE">
        <w:trPr>
          <w:trHeight w:val="195"/>
        </w:trPr>
        <w:tc>
          <w:tcPr>
            <w:tcW w:w="35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82"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82"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0"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2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9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8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r>
      <w:tr w:rsidR="009D40AE" w:rsidRPr="00D721D4" w:rsidTr="009D40AE">
        <w:trPr>
          <w:trHeight w:val="195"/>
        </w:trPr>
        <w:tc>
          <w:tcPr>
            <w:tcW w:w="35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82"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82"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0"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5"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21"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207"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3"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78" w:type="pct"/>
            <w:vMerge/>
            <w:tcBorders>
              <w:top w:val="nil"/>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7"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199"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90" w:type="pct"/>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c>
          <w:tcPr>
            <w:tcW w:w="287" w:type="pct"/>
            <w:vMerge/>
            <w:tcBorders>
              <w:top w:val="nil"/>
              <w:left w:val="single" w:sz="4" w:space="0" w:color="auto"/>
              <w:bottom w:val="single" w:sz="4" w:space="0" w:color="000000"/>
              <w:right w:val="single" w:sz="4" w:space="0" w:color="000000"/>
            </w:tcBorders>
            <w:shd w:val="clear" w:color="auto" w:fill="F2F2F2" w:themeFill="background1" w:themeFillShade="F2"/>
            <w:vAlign w:val="center"/>
            <w:hideMark/>
          </w:tcPr>
          <w:p w:rsidR="009D40AE" w:rsidRPr="00D721D4" w:rsidRDefault="009D40AE" w:rsidP="009D40AE">
            <w:pPr>
              <w:spacing w:line="240" w:lineRule="auto"/>
              <w:ind w:firstLine="0"/>
              <w:rPr>
                <w:rFonts w:eastAsia="Times New Roman" w:cs="Arial CE"/>
                <w:sz w:val="16"/>
                <w:szCs w:val="16"/>
              </w:rPr>
            </w:pPr>
          </w:p>
        </w:tc>
      </w:tr>
      <w:tr w:rsidR="009D40AE" w:rsidRPr="00D721D4" w:rsidTr="009D40AE">
        <w:trPr>
          <w:trHeight w:val="240"/>
        </w:trPr>
        <w:tc>
          <w:tcPr>
            <w:tcW w:w="352" w:type="pct"/>
            <w:vMerge/>
            <w:tcBorders>
              <w:top w:val="single" w:sz="4" w:space="0" w:color="auto"/>
              <w:left w:val="single" w:sz="4" w:space="0" w:color="auto"/>
              <w:bottom w:val="single" w:sz="4" w:space="0" w:color="000000"/>
              <w:right w:val="single" w:sz="4" w:space="0" w:color="auto"/>
            </w:tcBorders>
            <w:shd w:val="clear" w:color="auto" w:fill="F2F2F2" w:themeFill="background1" w:themeFillShade="F2"/>
            <w:tcMar>
              <w:left w:w="28" w:type="dxa"/>
              <w:right w:w="28" w:type="dxa"/>
            </w:tcMar>
            <w:vAlign w:val="center"/>
            <w:hideMark/>
          </w:tcPr>
          <w:p w:rsidR="009D40AE" w:rsidRPr="00D721D4" w:rsidRDefault="009D40AE" w:rsidP="009D40AE">
            <w:pPr>
              <w:spacing w:line="240" w:lineRule="auto"/>
              <w:ind w:firstLine="0"/>
              <w:rPr>
                <w:rFonts w:eastAsia="Times New Roman" w:cs="Arial CE"/>
                <w:sz w:val="16"/>
                <w:szCs w:val="16"/>
              </w:rPr>
            </w:pPr>
          </w:p>
        </w:tc>
        <w:tc>
          <w:tcPr>
            <w:tcW w:w="4648" w:type="pct"/>
            <w:gridSpan w:val="23"/>
            <w:tcBorders>
              <w:top w:val="single" w:sz="4" w:space="0" w:color="auto"/>
              <w:left w:val="nil"/>
              <w:bottom w:val="single" w:sz="4" w:space="0" w:color="auto"/>
              <w:right w:val="single" w:sz="4" w:space="0" w:color="000000"/>
            </w:tcBorders>
            <w:shd w:val="clear" w:color="auto" w:fill="F2F2F2" w:themeFill="background1" w:themeFillShade="F2"/>
            <w:noWrap/>
            <w:tcMar>
              <w:left w:w="28" w:type="dxa"/>
              <w:right w:w="28" w:type="dxa"/>
            </w:tcMar>
            <w:vAlign w:val="center"/>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powierzchnia w ha / miąższość w m</w:t>
            </w:r>
            <w:r w:rsidRPr="00D721D4">
              <w:rPr>
                <w:rFonts w:eastAsia="Times New Roman" w:cs="Arial CE"/>
                <w:sz w:val="16"/>
                <w:szCs w:val="16"/>
                <w:vertAlign w:val="superscript"/>
              </w:rPr>
              <w:t>3</w:t>
            </w:r>
            <w:r w:rsidRPr="00D721D4">
              <w:rPr>
                <w:rFonts w:eastAsia="Times New Roman" w:cs="Arial CE"/>
                <w:sz w:val="16"/>
                <w:szCs w:val="16"/>
              </w:rPr>
              <w:t xml:space="preserve">  </w:t>
            </w:r>
          </w:p>
        </w:tc>
      </w:tr>
      <w:tr w:rsidR="009D40AE" w:rsidRPr="00D721D4" w:rsidTr="00A63CA0">
        <w:tc>
          <w:tcPr>
            <w:tcW w:w="352" w:type="pct"/>
            <w:tcBorders>
              <w:top w:val="nil"/>
              <w:left w:val="single" w:sz="4" w:space="0" w:color="auto"/>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w:t>
            </w:r>
          </w:p>
        </w:tc>
        <w:tc>
          <w:tcPr>
            <w:tcW w:w="182"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w:t>
            </w:r>
          </w:p>
        </w:tc>
        <w:tc>
          <w:tcPr>
            <w:tcW w:w="182"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3</w:t>
            </w:r>
          </w:p>
        </w:tc>
        <w:tc>
          <w:tcPr>
            <w:tcW w:w="170"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4</w:t>
            </w:r>
          </w:p>
        </w:tc>
        <w:tc>
          <w:tcPr>
            <w:tcW w:w="178"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5</w:t>
            </w:r>
          </w:p>
        </w:tc>
        <w:tc>
          <w:tcPr>
            <w:tcW w:w="175"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6</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7</w:t>
            </w:r>
          </w:p>
        </w:tc>
        <w:tc>
          <w:tcPr>
            <w:tcW w:w="178"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8</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9</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10</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11</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12</w:t>
            </w:r>
          </w:p>
        </w:tc>
        <w:tc>
          <w:tcPr>
            <w:tcW w:w="221"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13</w:t>
            </w:r>
          </w:p>
        </w:tc>
        <w:tc>
          <w:tcPr>
            <w:tcW w:w="20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14</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15</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16</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17</w:t>
            </w:r>
          </w:p>
        </w:tc>
        <w:tc>
          <w:tcPr>
            <w:tcW w:w="193"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18</w:t>
            </w:r>
          </w:p>
        </w:tc>
        <w:tc>
          <w:tcPr>
            <w:tcW w:w="178"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19</w:t>
            </w:r>
          </w:p>
        </w:tc>
        <w:tc>
          <w:tcPr>
            <w:tcW w:w="197" w:type="pct"/>
            <w:tcBorders>
              <w:top w:val="nil"/>
              <w:left w:val="nil"/>
              <w:bottom w:val="single" w:sz="4" w:space="0" w:color="auto"/>
              <w:right w:val="single" w:sz="4" w:space="0" w:color="auto"/>
            </w:tcBorders>
            <w:shd w:val="clear" w:color="auto" w:fill="F2F2F2" w:themeFill="background1" w:themeFillShade="F2"/>
            <w:noWrap/>
            <w:tcMar>
              <w:left w:w="28" w:type="dxa"/>
              <w:right w:w="28" w:type="dxa"/>
            </w:tcMar>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20</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21</w:t>
            </w:r>
          </w:p>
        </w:tc>
        <w:tc>
          <w:tcPr>
            <w:tcW w:w="199" w:type="pct"/>
            <w:tcBorders>
              <w:top w:val="nil"/>
              <w:left w:val="nil"/>
              <w:bottom w:val="single" w:sz="4" w:space="0" w:color="auto"/>
              <w:right w:val="single" w:sz="4" w:space="0" w:color="auto"/>
            </w:tcBorders>
            <w:shd w:val="clear" w:color="auto" w:fill="F2F2F2" w:themeFill="background1" w:themeFillShade="F2"/>
            <w:noWrap/>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22</w:t>
            </w:r>
          </w:p>
        </w:tc>
        <w:tc>
          <w:tcPr>
            <w:tcW w:w="290" w:type="pct"/>
            <w:tcBorders>
              <w:top w:val="nil"/>
              <w:left w:val="nil"/>
              <w:bottom w:val="single" w:sz="4" w:space="0" w:color="auto"/>
              <w:right w:val="single" w:sz="4" w:space="0" w:color="auto"/>
            </w:tcBorders>
            <w:shd w:val="clear" w:color="auto" w:fill="F2F2F2" w:themeFill="background1" w:themeFillShade="F2"/>
            <w:noWrap/>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23</w:t>
            </w:r>
          </w:p>
        </w:tc>
        <w:tc>
          <w:tcPr>
            <w:tcW w:w="287" w:type="pct"/>
            <w:tcBorders>
              <w:top w:val="nil"/>
              <w:left w:val="nil"/>
              <w:bottom w:val="single" w:sz="4" w:space="0" w:color="auto"/>
              <w:right w:val="single" w:sz="4" w:space="0" w:color="auto"/>
            </w:tcBorders>
            <w:shd w:val="clear" w:color="auto" w:fill="F2F2F2" w:themeFill="background1" w:themeFillShade="F2"/>
            <w:noWrap/>
            <w:vAlign w:val="bottom"/>
            <w:hideMark/>
          </w:tcPr>
          <w:p w:rsidR="009D40AE" w:rsidRPr="00D721D4" w:rsidRDefault="009D40AE" w:rsidP="009D40AE">
            <w:pPr>
              <w:spacing w:line="240" w:lineRule="auto"/>
              <w:ind w:firstLine="0"/>
              <w:jc w:val="center"/>
              <w:rPr>
                <w:rFonts w:eastAsia="Times New Roman" w:cs="Arial CE"/>
                <w:sz w:val="16"/>
                <w:szCs w:val="16"/>
              </w:rPr>
            </w:pPr>
            <w:r w:rsidRPr="00D721D4">
              <w:rPr>
                <w:rFonts w:eastAsia="Times New Roman" w:cs="Arial CE"/>
                <w:sz w:val="16"/>
                <w:szCs w:val="16"/>
              </w:rPr>
              <w:t>24</w:t>
            </w:r>
          </w:p>
        </w:tc>
      </w:tr>
      <w:tr w:rsidR="009D40AE" w:rsidRPr="00D721D4" w:rsidTr="009D40AE">
        <w:trPr>
          <w:trHeight w:val="255"/>
        </w:trPr>
        <w:tc>
          <w:tcPr>
            <w:tcW w:w="352" w:type="pct"/>
            <w:tcBorders>
              <w:top w:val="single" w:sz="4" w:space="0" w:color="auto"/>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SO</w:t>
            </w:r>
          </w:p>
        </w:tc>
        <w:tc>
          <w:tcPr>
            <w:tcW w:w="18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18,56</w:t>
            </w:r>
          </w:p>
        </w:tc>
        <w:tc>
          <w:tcPr>
            <w:tcW w:w="178"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91,51</w:t>
            </w:r>
          </w:p>
        </w:tc>
        <w:tc>
          <w:tcPr>
            <w:tcW w:w="17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582,14</w:t>
            </w:r>
          </w:p>
        </w:tc>
        <w:tc>
          <w:tcPr>
            <w:tcW w:w="178"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277,81</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474,90</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312,33</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453,05</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710,55</w:t>
            </w:r>
          </w:p>
        </w:tc>
        <w:tc>
          <w:tcPr>
            <w:tcW w:w="221"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1533,29</w:t>
            </w:r>
          </w:p>
        </w:tc>
        <w:tc>
          <w:tcPr>
            <w:tcW w:w="20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1121,97</w:t>
            </w:r>
          </w:p>
        </w:tc>
        <w:tc>
          <w:tcPr>
            <w:tcW w:w="193"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327,97</w:t>
            </w:r>
          </w:p>
        </w:tc>
        <w:tc>
          <w:tcPr>
            <w:tcW w:w="193"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340,94</w:t>
            </w:r>
          </w:p>
        </w:tc>
        <w:tc>
          <w:tcPr>
            <w:tcW w:w="193"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331,35</w:t>
            </w:r>
          </w:p>
        </w:tc>
        <w:tc>
          <w:tcPr>
            <w:tcW w:w="193"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114,85</w:t>
            </w:r>
          </w:p>
        </w:tc>
        <w:tc>
          <w:tcPr>
            <w:tcW w:w="178"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84,31</w:t>
            </w:r>
          </w:p>
        </w:tc>
        <w:tc>
          <w:tcPr>
            <w:tcW w:w="197" w:type="pct"/>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178,95</w:t>
            </w:r>
          </w:p>
        </w:tc>
        <w:tc>
          <w:tcPr>
            <w:tcW w:w="199" w:type="pct"/>
            <w:tcBorders>
              <w:top w:val="single" w:sz="4" w:space="0" w:color="auto"/>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10,94</w:t>
            </w: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single" w:sz="4" w:space="0" w:color="auto"/>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6855,35</w:t>
            </w:r>
          </w:p>
        </w:tc>
        <w:tc>
          <w:tcPr>
            <w:tcW w:w="287" w:type="pct"/>
            <w:tcBorders>
              <w:top w:val="single" w:sz="4" w:space="0" w:color="auto"/>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6965,42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MD</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4,69</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2,34</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22,33</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11,85</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20,82</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5,16</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4,00</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71,19</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71,19</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ŚW</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4,02</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14,81</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16,97</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13,90</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92,73</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309,51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595,99</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468,09</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298,71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42,17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2,01</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24,41</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47,45</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34,95</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1,56</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18,65</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1967,10</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1985,93</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JD</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1,77</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1,77</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1,77</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BK</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0,96</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7,74</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554,30</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205,59</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143,35</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31,63</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0,90</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3,97</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3,35</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6,08</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949,17</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957,87</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DB</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23,53</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211,59</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160,13</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83,34</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954,46</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508,27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278,57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126,60</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137,58</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68,58</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41,28</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49,20</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209,58</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266,67</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58,94</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29,61</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2972,81</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3207,93</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DB.C</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0,70</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2,64</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3,34</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3,34</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KL</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0,67</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0,90</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1,02</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1,26</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3,85</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3,85</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JW</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0,95</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0,78</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0,89</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2,62</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WZ</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0,59</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0,59</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0,59</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JS</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0,94</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9,60</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5,41</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0,90</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8,68</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19,22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GB</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1,53</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0,87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11,38</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12,00</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0,54</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26,32</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26,32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BRZ</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9,68</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8,99</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11,87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83,90</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150,19</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330,08</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371,18</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417,41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200,12</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125,85</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47,24</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8,47</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555,29</w:t>
            </w:r>
          </w:p>
        </w:tc>
        <w:tc>
          <w:tcPr>
            <w:tcW w:w="199"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13,35</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2323,94</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2333,62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OL</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2,30</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606,45</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80,39</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100,34</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195,92</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153,66</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120,15</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496,31</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311,98</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287,00</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190,66</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100,54</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52,50</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8,83</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80,33</w:t>
            </w:r>
          </w:p>
        </w:tc>
        <w:tc>
          <w:tcPr>
            <w:tcW w:w="199"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3,41</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2182,02</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2790,77</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OL.S</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3,04</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0,91</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3,95</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3,95</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TP</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2,96</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2,96</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2,96</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OS</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1,66</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1,31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7,43</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7,99</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0,97</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4,46</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23,82</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23,82</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LP</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3,47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7,47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3,24</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5,21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13,53</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3,82</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5,27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0,47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10,62</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16,66</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3,32</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1,69</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78,14</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78,14</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CZR.P</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0,79</w:t>
            </w:r>
          </w:p>
        </w:tc>
        <w:tc>
          <w:tcPr>
            <w:tcW w:w="221"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3"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8"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7"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0,79</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0,79</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Ogółem</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50,31</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951,38</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1402,92</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701,01</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1952,73</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1479,19</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1811,77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2209,29</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2736,67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1727,54</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695,17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586,02</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673,69</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445,85</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148,13</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880,73</w:t>
            </w:r>
          </w:p>
        </w:tc>
        <w:tc>
          <w:tcPr>
            <w:tcW w:w="199"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27,70</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17478,41</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18480,10</w:t>
            </w:r>
          </w:p>
        </w:tc>
      </w:tr>
      <w:tr w:rsidR="009D40AE" w:rsidRPr="00D721D4" w:rsidTr="009D40AE">
        <w:trPr>
          <w:trHeight w:val="255"/>
        </w:trPr>
        <w:tc>
          <w:tcPr>
            <w:tcW w:w="352" w:type="pct"/>
            <w:tcBorders>
              <w:top w:val="nil"/>
              <w:left w:val="single" w:sz="4" w:space="0" w:color="auto"/>
              <w:bottom w:val="single" w:sz="4" w:space="0" w:color="000000"/>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rPr>
                <w:rFonts w:eastAsia="Times New Roman" w:cs="Arial CE"/>
                <w:sz w:val="16"/>
                <w:szCs w:val="16"/>
              </w:rPr>
            </w:pPr>
            <w:r w:rsidRPr="00D721D4">
              <w:rPr>
                <w:rFonts w:eastAsia="Times New Roman" w:cs="Arial CE"/>
                <w:sz w:val="16"/>
                <w:szCs w:val="16"/>
              </w:rPr>
              <w:t>Procent</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82"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170"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0,27</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5,15</w:t>
            </w:r>
          </w:p>
        </w:tc>
        <w:tc>
          <w:tcPr>
            <w:tcW w:w="175" w:type="pct"/>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7,59</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3,79</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10,57</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8,00</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9,80</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11,95</w:t>
            </w:r>
          </w:p>
        </w:tc>
        <w:tc>
          <w:tcPr>
            <w:tcW w:w="221"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14,82</w:t>
            </w:r>
          </w:p>
        </w:tc>
        <w:tc>
          <w:tcPr>
            <w:tcW w:w="20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9,35</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3,76</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3,17</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3,65</w:t>
            </w:r>
          </w:p>
        </w:tc>
        <w:tc>
          <w:tcPr>
            <w:tcW w:w="193"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2,41</w:t>
            </w:r>
          </w:p>
        </w:tc>
        <w:tc>
          <w:tcPr>
            <w:tcW w:w="178"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0,80</w:t>
            </w:r>
          </w:p>
        </w:tc>
        <w:tc>
          <w:tcPr>
            <w:tcW w:w="197" w:type="pct"/>
            <w:tcBorders>
              <w:top w:val="nil"/>
              <w:left w:val="nil"/>
              <w:bottom w:val="single" w:sz="4" w:space="0" w:color="auto"/>
              <w:right w:val="single" w:sz="4" w:space="0" w:color="auto"/>
            </w:tcBorders>
            <w:shd w:val="clear" w:color="000000" w:fill="FFFFFF"/>
            <w:noWrap/>
            <w:tcMar>
              <w:left w:w="28" w:type="dxa"/>
              <w:right w:w="28" w:type="dxa"/>
            </w:tcMar>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4,77</w:t>
            </w:r>
          </w:p>
        </w:tc>
        <w:tc>
          <w:tcPr>
            <w:tcW w:w="199"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0,15</w:t>
            </w:r>
          </w:p>
        </w:tc>
        <w:tc>
          <w:tcPr>
            <w:tcW w:w="199" w:type="pct"/>
            <w:tcBorders>
              <w:top w:val="nil"/>
              <w:left w:val="nil"/>
              <w:bottom w:val="single" w:sz="4" w:space="0" w:color="auto"/>
              <w:right w:val="single" w:sz="4" w:space="0" w:color="auto"/>
            </w:tcBorders>
            <w:shd w:val="clear" w:color="auto" w:fill="auto"/>
            <w:noWrap/>
            <w:vAlign w:val="bottom"/>
            <w:hideMark/>
          </w:tcPr>
          <w:p w:rsidR="009D40AE" w:rsidRPr="00D721D4" w:rsidRDefault="009D40AE" w:rsidP="009D40AE">
            <w:pPr>
              <w:spacing w:line="240" w:lineRule="auto"/>
              <w:ind w:firstLine="0"/>
              <w:rPr>
                <w:rFonts w:eastAsia="Times New Roman"/>
                <w:color w:val="000000"/>
                <w:sz w:val="16"/>
                <w:szCs w:val="16"/>
              </w:rPr>
            </w:pPr>
            <w:r w:rsidRPr="00D721D4">
              <w:rPr>
                <w:rFonts w:eastAsia="Times New Roman"/>
                <w:color w:val="000000"/>
                <w:sz w:val="16"/>
                <w:szCs w:val="16"/>
              </w:rPr>
              <w:t> </w:t>
            </w:r>
          </w:p>
        </w:tc>
        <w:tc>
          <w:tcPr>
            <w:tcW w:w="290"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94,58</w:t>
            </w:r>
          </w:p>
        </w:tc>
        <w:tc>
          <w:tcPr>
            <w:tcW w:w="287" w:type="pct"/>
            <w:tcBorders>
              <w:top w:val="nil"/>
              <w:left w:val="nil"/>
              <w:bottom w:val="single" w:sz="4" w:space="0" w:color="auto"/>
              <w:right w:val="single" w:sz="4" w:space="0" w:color="auto"/>
            </w:tcBorders>
            <w:shd w:val="clear" w:color="000000" w:fill="FFFFFF"/>
            <w:noWrap/>
            <w:hideMark/>
          </w:tcPr>
          <w:p w:rsidR="009D40AE" w:rsidRPr="00D721D4" w:rsidRDefault="009D40AE" w:rsidP="009D40AE">
            <w:pPr>
              <w:spacing w:line="240" w:lineRule="auto"/>
              <w:ind w:firstLine="0"/>
              <w:jc w:val="right"/>
              <w:rPr>
                <w:rFonts w:eastAsia="Times New Roman" w:cs="Arial CE"/>
                <w:sz w:val="16"/>
                <w:szCs w:val="16"/>
              </w:rPr>
            </w:pPr>
            <w:r w:rsidRPr="00D721D4">
              <w:rPr>
                <w:rFonts w:eastAsia="Times New Roman" w:cs="Arial CE"/>
                <w:sz w:val="16"/>
                <w:szCs w:val="16"/>
              </w:rPr>
              <w:t>100,00</w:t>
            </w:r>
          </w:p>
        </w:tc>
      </w:tr>
    </w:tbl>
    <w:p w:rsidR="009D40AE" w:rsidRPr="00D357EE" w:rsidRDefault="009D40AE" w:rsidP="002F3EC4">
      <w:pPr>
        <w:ind w:firstLine="0"/>
        <w:rPr>
          <w:color w:val="FF0000"/>
        </w:rPr>
        <w:sectPr w:rsidR="009D40AE" w:rsidRPr="00D357EE" w:rsidSect="00D21B6E">
          <w:headerReference w:type="even" r:id="rId89"/>
          <w:headerReference w:type="default" r:id="rId90"/>
          <w:footerReference w:type="even" r:id="rId91"/>
          <w:footerReference w:type="default" r:id="rId92"/>
          <w:headerReference w:type="first" r:id="rId93"/>
          <w:footerReference w:type="first" r:id="rId94"/>
          <w:pgSz w:w="16837" w:h="11905" w:orient="landscape"/>
          <w:pgMar w:top="1134" w:right="1134" w:bottom="1701" w:left="1701" w:header="1134" w:footer="720" w:gutter="0"/>
          <w:cols w:space="708"/>
          <w:docGrid w:linePitch="360"/>
        </w:sectPr>
      </w:pPr>
    </w:p>
    <w:p w:rsidR="006D5D7E" w:rsidRPr="00C84F07" w:rsidRDefault="006D5D7E" w:rsidP="00C7619F">
      <w:pPr>
        <w:pStyle w:val="Nagwek1"/>
        <w:pageBreakBefore/>
        <w:numPr>
          <w:ilvl w:val="0"/>
          <w:numId w:val="0"/>
        </w:numPr>
        <w:spacing w:before="113" w:after="0"/>
        <w:ind w:left="284" w:hanging="284"/>
        <w:jc w:val="left"/>
        <w:rPr>
          <w:sz w:val="28"/>
          <w:szCs w:val="28"/>
        </w:rPr>
      </w:pPr>
      <w:bookmarkStart w:id="77" w:name="_Toc499118320"/>
      <w:r w:rsidRPr="00C84F07">
        <w:rPr>
          <w:sz w:val="28"/>
          <w:szCs w:val="28"/>
        </w:rPr>
        <w:lastRenderedPageBreak/>
        <w:t>5. DZIAŁANIA ZAPOBIEGAJĄCE WYSTĄPIENIU NEGATYWNYCH ODDZIAŁYWAŃ NA ŚRODOWISKO</w:t>
      </w:r>
      <w:bookmarkEnd w:id="77"/>
    </w:p>
    <w:p w:rsidR="006D5D7E" w:rsidRPr="00C84F07" w:rsidRDefault="006D5D7E" w:rsidP="00C7619F">
      <w:pPr>
        <w:pStyle w:val="Nagwek1"/>
        <w:numPr>
          <w:ilvl w:val="0"/>
          <w:numId w:val="0"/>
        </w:numPr>
        <w:tabs>
          <w:tab w:val="left" w:pos="-19642"/>
        </w:tabs>
        <w:spacing w:before="0" w:after="0"/>
        <w:jc w:val="left"/>
        <w:rPr>
          <w:sz w:val="28"/>
          <w:szCs w:val="28"/>
        </w:rPr>
      </w:pPr>
      <w:bookmarkStart w:id="78" w:name="_Toc499118321"/>
      <w:r w:rsidRPr="00C84F07">
        <w:rPr>
          <w:sz w:val="28"/>
          <w:szCs w:val="28"/>
        </w:rPr>
        <w:t>5.1. Ogólne wytyczne i zalecenia prowadzenia racjonalnej gospodarki leśnej</w:t>
      </w:r>
      <w:bookmarkEnd w:id="78"/>
    </w:p>
    <w:p w:rsidR="006D5D7E" w:rsidRPr="00C84F07" w:rsidRDefault="006D5D7E" w:rsidP="001B2E59">
      <w:pPr>
        <w:tabs>
          <w:tab w:val="left" w:pos="21594"/>
        </w:tabs>
        <w:spacing w:after="113"/>
        <w:rPr>
          <w:bCs/>
          <w:szCs w:val="26"/>
        </w:rPr>
      </w:pPr>
      <w:r w:rsidRPr="00C84F07">
        <w:rPr>
          <w:bCs/>
          <w:szCs w:val="26"/>
        </w:rPr>
        <w:t>Zadania w planie urządzenia lasu zostały zaprojektowane w taki sposób, aby prowadzona w oparciu o nie wielofunkcyjna, trwale zrównoważona gospodarka leśna przynosiła pozytywne efekty w wielu dziedzinach. Oznacza to działalność zmierzającą do kształtowania i wykorzystywania lasów w taki sposób i</w:t>
      </w:r>
      <w:r w:rsidR="00436AA9" w:rsidRPr="00C84F07">
        <w:rPr>
          <w:bCs/>
          <w:szCs w:val="26"/>
        </w:rPr>
        <w:t xml:space="preserve"> </w:t>
      </w:r>
      <w:r w:rsidRPr="00C84F07">
        <w:rPr>
          <w:bCs/>
          <w:szCs w:val="26"/>
        </w:rPr>
        <w:t>w takim tempie, aby zapewnić zachowanie ich bogactwa i różnorodności biologicznej, żywotności, potencjału regeneracyjnego oraz wysokiej produkcyjności, przy</w:t>
      </w:r>
      <w:r w:rsidR="00436AA9" w:rsidRPr="00C84F07">
        <w:rPr>
          <w:bCs/>
          <w:szCs w:val="26"/>
        </w:rPr>
        <w:t xml:space="preserve"> </w:t>
      </w:r>
      <w:r w:rsidRPr="00C84F07">
        <w:rPr>
          <w:bCs/>
          <w:szCs w:val="26"/>
        </w:rPr>
        <w:t>zachowaniu zdolności (teraz i w przyszłości) do wypełniania wszystkich ważnych funkcji ochronnych, gospodarczych i społecznych na</w:t>
      </w:r>
      <w:r w:rsidR="00436AA9" w:rsidRPr="00C84F07">
        <w:rPr>
          <w:bCs/>
          <w:szCs w:val="26"/>
        </w:rPr>
        <w:t xml:space="preserve"> </w:t>
      </w:r>
      <w:r w:rsidRPr="00C84F07">
        <w:rPr>
          <w:bCs/>
          <w:szCs w:val="26"/>
        </w:rPr>
        <w:t>poziomie lokalnym, narodowym i globalnym, bez szkody dla innych ekosystemów. Zgodnie z ustawą o</w:t>
      </w:r>
      <w:r w:rsidR="00436AA9" w:rsidRPr="00C84F07">
        <w:rPr>
          <w:bCs/>
          <w:szCs w:val="26"/>
        </w:rPr>
        <w:t xml:space="preserve"> </w:t>
      </w:r>
      <w:r w:rsidRPr="00C84F07">
        <w:rPr>
          <w:bCs/>
          <w:szCs w:val="26"/>
        </w:rPr>
        <w:t>lasach</w:t>
      </w:r>
      <w:r w:rsidR="00E41EDA" w:rsidRPr="00C84F07">
        <w:rPr>
          <w:bCs/>
          <w:szCs w:val="26"/>
        </w:rPr>
        <w:t>,</w:t>
      </w:r>
      <w:r w:rsidRPr="00C84F07">
        <w:rPr>
          <w:bCs/>
          <w:szCs w:val="26"/>
        </w:rPr>
        <w:t xml:space="preserve"> podstawą prowadzenia trwale zrównoważonej gospodarki leśnej jest plan urządzenia lasu.</w:t>
      </w:r>
    </w:p>
    <w:p w:rsidR="006D5D7E" w:rsidRPr="00C84F07" w:rsidRDefault="006D5D7E" w:rsidP="00FC1E23">
      <w:pPr>
        <w:pStyle w:val="Nagwek1"/>
        <w:numPr>
          <w:ilvl w:val="0"/>
          <w:numId w:val="0"/>
        </w:numPr>
        <w:tabs>
          <w:tab w:val="left" w:pos="-24502"/>
        </w:tabs>
        <w:spacing w:before="113" w:after="0"/>
        <w:rPr>
          <w:szCs w:val="26"/>
        </w:rPr>
      </w:pPr>
      <w:bookmarkStart w:id="79" w:name="_Toc499118322"/>
      <w:r w:rsidRPr="00C84F07">
        <w:rPr>
          <w:szCs w:val="26"/>
        </w:rPr>
        <w:t>5.2. Ochrona siedlisk przyrodniczych</w:t>
      </w:r>
      <w:bookmarkEnd w:id="79"/>
    </w:p>
    <w:p w:rsidR="006D5D7E" w:rsidRPr="00C84F07" w:rsidRDefault="006D5D7E" w:rsidP="00747FB2">
      <w:pPr>
        <w:pStyle w:val="Bezodstpw"/>
        <w:tabs>
          <w:tab w:val="left" w:pos="21594"/>
        </w:tabs>
        <w:spacing w:after="113"/>
        <w:rPr>
          <w:bCs/>
          <w:szCs w:val="26"/>
        </w:rPr>
      </w:pPr>
      <w:r w:rsidRPr="00C84F07">
        <w:rPr>
          <w:bCs/>
          <w:szCs w:val="26"/>
        </w:rPr>
        <w:t>Inwentaryzacja siedlisk przyrodniczych wymagających ochrony, w tym siedlisk przyrodniczych o znaczeniu priorytetowym, występujących w</w:t>
      </w:r>
      <w:r w:rsidR="006E7F56" w:rsidRPr="00C84F07">
        <w:rPr>
          <w:bCs/>
          <w:szCs w:val="26"/>
        </w:rPr>
        <w:t xml:space="preserve"> </w:t>
      </w:r>
      <w:r w:rsidRPr="00C84F07">
        <w:rPr>
          <w:bCs/>
          <w:szCs w:val="26"/>
        </w:rPr>
        <w:t xml:space="preserve">Nadleśnictwie </w:t>
      </w:r>
      <w:r w:rsidR="0044108D" w:rsidRPr="00C84F07">
        <w:rPr>
          <w:bCs/>
          <w:szCs w:val="26"/>
        </w:rPr>
        <w:t>Orneta</w:t>
      </w:r>
      <w:r w:rsidRPr="00C84F07">
        <w:rPr>
          <w:bCs/>
          <w:szCs w:val="26"/>
        </w:rPr>
        <w:t xml:space="preserve"> jest pierwszym krokiem do ich zachowania i ochrony. </w:t>
      </w:r>
      <w:r w:rsidR="00357E2A" w:rsidRPr="00C84F07">
        <w:rPr>
          <w:bCs/>
          <w:szCs w:val="26"/>
        </w:rPr>
        <w:t xml:space="preserve">Przy określaniu siedlisk opierano się na </w:t>
      </w:r>
      <w:r w:rsidR="006E7F56" w:rsidRPr="00C84F07">
        <w:rPr>
          <w:bCs/>
          <w:szCs w:val="26"/>
        </w:rPr>
        <w:t> </w:t>
      </w:r>
      <w:r w:rsidR="00357E2A" w:rsidRPr="00C84F07">
        <w:rPr>
          <w:bCs/>
          <w:szCs w:val="26"/>
        </w:rPr>
        <w:t xml:space="preserve">przeprowadzonych </w:t>
      </w:r>
      <w:r w:rsidR="006D5B2A" w:rsidRPr="00C84F07">
        <w:rPr>
          <w:bCs/>
          <w:szCs w:val="26"/>
        </w:rPr>
        <w:t xml:space="preserve">na gruntach </w:t>
      </w:r>
      <w:r w:rsidR="00781A19" w:rsidRPr="00C84F07">
        <w:rPr>
          <w:bCs/>
          <w:szCs w:val="26"/>
        </w:rPr>
        <w:t xml:space="preserve">w zarządzie </w:t>
      </w:r>
      <w:r w:rsidR="006D5B2A" w:rsidRPr="00C84F07">
        <w:rPr>
          <w:bCs/>
          <w:szCs w:val="26"/>
        </w:rPr>
        <w:t xml:space="preserve">Nadleśnictwa </w:t>
      </w:r>
      <w:r w:rsidR="00357E2A" w:rsidRPr="00C84F07">
        <w:rPr>
          <w:bCs/>
          <w:szCs w:val="26"/>
        </w:rPr>
        <w:t>pracach glebowo-siedliskowych</w:t>
      </w:r>
      <w:r w:rsidR="00C84F07" w:rsidRPr="00C84F07">
        <w:rPr>
          <w:bCs/>
          <w:szCs w:val="26"/>
        </w:rPr>
        <w:t>,</w:t>
      </w:r>
      <w:r w:rsidR="006D5B2A" w:rsidRPr="00C84F07">
        <w:rPr>
          <w:bCs/>
          <w:szCs w:val="26"/>
        </w:rPr>
        <w:t xml:space="preserve"> </w:t>
      </w:r>
      <w:r w:rsidR="006E7F56" w:rsidRPr="00C84F07">
        <w:rPr>
          <w:bCs/>
          <w:szCs w:val="26"/>
        </w:rPr>
        <w:t>inwentaryzacji przyrodniczej z lat 2007-2008</w:t>
      </w:r>
      <w:r w:rsidR="00C84F07" w:rsidRPr="00C84F07">
        <w:rPr>
          <w:bCs/>
          <w:szCs w:val="26"/>
        </w:rPr>
        <w:t xml:space="preserve"> oraz planie zadań ochronnych dla obszaru Natura 2000 Rzeka Pasłęka PLH280006</w:t>
      </w:r>
      <w:r w:rsidR="00A32A70" w:rsidRPr="00C84F07">
        <w:rPr>
          <w:bCs/>
          <w:szCs w:val="26"/>
        </w:rPr>
        <w:t>.</w:t>
      </w:r>
      <w:r w:rsidR="00357E2A" w:rsidRPr="00C84F07">
        <w:rPr>
          <w:bCs/>
          <w:szCs w:val="26"/>
        </w:rPr>
        <w:t xml:space="preserve"> </w:t>
      </w:r>
      <w:r w:rsidR="001F28C4" w:rsidRPr="00C84F07">
        <w:rPr>
          <w:bCs/>
          <w:szCs w:val="26"/>
        </w:rPr>
        <w:t xml:space="preserve">Wszelkie działania gospodarcze, odnowienia i zalecenia ochronne zaprojektowano </w:t>
      </w:r>
      <w:r w:rsidR="00A32A70" w:rsidRPr="00C84F07">
        <w:rPr>
          <w:bCs/>
          <w:szCs w:val="26"/>
        </w:rPr>
        <w:t xml:space="preserve">w </w:t>
      </w:r>
      <w:r w:rsidR="001F28C4" w:rsidRPr="00C84F07">
        <w:rPr>
          <w:bCs/>
          <w:szCs w:val="26"/>
        </w:rPr>
        <w:t>op</w:t>
      </w:r>
      <w:r w:rsidR="00A32A70" w:rsidRPr="00C84F07">
        <w:rPr>
          <w:bCs/>
          <w:szCs w:val="26"/>
        </w:rPr>
        <w:t xml:space="preserve">arciu </w:t>
      </w:r>
      <w:r w:rsidR="001F28C4" w:rsidRPr="00C84F07">
        <w:rPr>
          <w:bCs/>
          <w:szCs w:val="26"/>
        </w:rPr>
        <w:t>o</w:t>
      </w:r>
      <w:r w:rsidR="006E7F56" w:rsidRPr="00C84F07">
        <w:rPr>
          <w:bCs/>
          <w:szCs w:val="26"/>
        </w:rPr>
        <w:t xml:space="preserve"> </w:t>
      </w:r>
      <w:r w:rsidR="006D5B2A" w:rsidRPr="00C84F07">
        <w:rPr>
          <w:bCs/>
          <w:szCs w:val="26"/>
        </w:rPr>
        <w:t xml:space="preserve">dane zawarte </w:t>
      </w:r>
      <w:r w:rsidR="006E7F56" w:rsidRPr="00C84F07">
        <w:rPr>
          <w:bCs/>
          <w:szCs w:val="26"/>
        </w:rPr>
        <w:t>w </w:t>
      </w:r>
      <w:r w:rsidR="00A32A70" w:rsidRPr="00C84F07">
        <w:rPr>
          <w:bCs/>
          <w:szCs w:val="26"/>
        </w:rPr>
        <w:t>opera</w:t>
      </w:r>
      <w:r w:rsidR="006E7F56" w:rsidRPr="00C84F07">
        <w:rPr>
          <w:bCs/>
          <w:szCs w:val="26"/>
        </w:rPr>
        <w:t>cie</w:t>
      </w:r>
      <w:r w:rsidR="001F28C4" w:rsidRPr="00C84F07">
        <w:rPr>
          <w:bCs/>
          <w:szCs w:val="26"/>
        </w:rPr>
        <w:t xml:space="preserve"> glebowo-siedliskow</w:t>
      </w:r>
      <w:r w:rsidR="00A32A70" w:rsidRPr="00C84F07">
        <w:rPr>
          <w:bCs/>
          <w:szCs w:val="26"/>
        </w:rPr>
        <w:t>y</w:t>
      </w:r>
      <w:r w:rsidR="006D5B2A" w:rsidRPr="00C84F07">
        <w:rPr>
          <w:bCs/>
          <w:szCs w:val="26"/>
        </w:rPr>
        <w:t>m</w:t>
      </w:r>
      <w:r w:rsidR="001F28C4" w:rsidRPr="00C84F07">
        <w:rPr>
          <w:bCs/>
          <w:szCs w:val="26"/>
        </w:rPr>
        <w:t xml:space="preserve">. </w:t>
      </w:r>
      <w:r w:rsidRPr="00C84F07">
        <w:rPr>
          <w:bCs/>
          <w:szCs w:val="26"/>
        </w:rPr>
        <w:t>Dzięki znajomości ich stanu i</w:t>
      </w:r>
      <w:r w:rsidR="008D0A4F" w:rsidRPr="00C84F07">
        <w:rPr>
          <w:bCs/>
          <w:szCs w:val="26"/>
        </w:rPr>
        <w:t xml:space="preserve"> </w:t>
      </w:r>
      <w:r w:rsidRPr="00C84F07">
        <w:rPr>
          <w:bCs/>
          <w:szCs w:val="26"/>
        </w:rPr>
        <w:t xml:space="preserve">położenia możliwy jest dobór takich sposobów prowadzenia gospodarki leśnej, które umożliwią utrzymanie </w:t>
      </w:r>
      <w:r w:rsidR="00491306" w:rsidRPr="00C84F07">
        <w:rPr>
          <w:bCs/>
          <w:szCs w:val="26"/>
        </w:rPr>
        <w:t xml:space="preserve">charakteru </w:t>
      </w:r>
      <w:r w:rsidRPr="00C84F07">
        <w:rPr>
          <w:bCs/>
          <w:szCs w:val="26"/>
        </w:rPr>
        <w:t>tych siedlisk</w:t>
      </w:r>
      <w:r w:rsidR="00491306" w:rsidRPr="00C84F07">
        <w:rPr>
          <w:bCs/>
          <w:szCs w:val="26"/>
        </w:rPr>
        <w:t>.</w:t>
      </w:r>
    </w:p>
    <w:p w:rsidR="006D5D7E" w:rsidRPr="00C84F07" w:rsidRDefault="006D5D7E" w:rsidP="00FC1E23">
      <w:pPr>
        <w:pStyle w:val="Nagwek1"/>
        <w:numPr>
          <w:ilvl w:val="0"/>
          <w:numId w:val="0"/>
        </w:numPr>
        <w:tabs>
          <w:tab w:val="left" w:pos="-24502"/>
        </w:tabs>
        <w:spacing w:before="0" w:after="113"/>
        <w:rPr>
          <w:szCs w:val="26"/>
        </w:rPr>
      </w:pPr>
      <w:bookmarkStart w:id="80" w:name="_Toc499118323"/>
      <w:r w:rsidRPr="00C84F07">
        <w:rPr>
          <w:szCs w:val="26"/>
        </w:rPr>
        <w:t>5.2.1. Chronione siedliska leśne</w:t>
      </w:r>
      <w:bookmarkEnd w:id="80"/>
    </w:p>
    <w:p w:rsidR="006D5D7E" w:rsidRPr="00C84F07" w:rsidRDefault="00FC1E23" w:rsidP="001B2E59">
      <w:pPr>
        <w:pStyle w:val="Bezodstpw"/>
        <w:rPr>
          <w:bCs/>
          <w:szCs w:val="26"/>
        </w:rPr>
      </w:pPr>
      <w:r w:rsidRPr="00C84F07">
        <w:rPr>
          <w:szCs w:val="26"/>
        </w:rPr>
        <w:t>Ochrona leśnych siedlisk przyrodniczych odbywa się w dwojaki sposób: poprzez zachowanie i brak ingerencji w zachodzące w nich procesy lub przez odtwarzanie tych zbiorowisk za pomocą odpowiednio dobranych rębni i składów odnowieniowych. Dla siedlisk przyrodniczych zaprojek</w:t>
      </w:r>
      <w:r w:rsidR="00E9721F" w:rsidRPr="00C84F07">
        <w:rPr>
          <w:szCs w:val="26"/>
        </w:rPr>
        <w:t>towano składy gatunkowe upraw i</w:t>
      </w:r>
      <w:r w:rsidRPr="00C84F07">
        <w:rPr>
          <w:szCs w:val="26"/>
        </w:rPr>
        <w:t xml:space="preserve"> typy drzewostanów zgodne z naturalnymi typami lasu (Matuszkiewicz 2007). Zaprojektowane zabiegi gospodarcze nie </w:t>
      </w:r>
      <w:r w:rsidRPr="00C84F07">
        <w:rPr>
          <w:szCs w:val="26"/>
        </w:rPr>
        <w:lastRenderedPageBreak/>
        <w:t>będą wywierały w trakcie r</w:t>
      </w:r>
      <w:r w:rsidR="00053049" w:rsidRPr="00C84F07">
        <w:rPr>
          <w:szCs w:val="26"/>
        </w:rPr>
        <w:t>ealizacji negatywnego wpływu na</w:t>
      </w:r>
      <w:r w:rsidR="00436AA9" w:rsidRPr="00C84F07">
        <w:rPr>
          <w:szCs w:val="26"/>
        </w:rPr>
        <w:t xml:space="preserve"> siedliska, a </w:t>
      </w:r>
      <w:r w:rsidR="00E9721F" w:rsidRPr="00C84F07">
        <w:rPr>
          <w:szCs w:val="26"/>
        </w:rPr>
        <w:t>w</w:t>
      </w:r>
      <w:r w:rsidR="00436AA9" w:rsidRPr="00C84F07">
        <w:rPr>
          <w:szCs w:val="26"/>
        </w:rPr>
        <w:t xml:space="preserve"> </w:t>
      </w:r>
      <w:r w:rsidRPr="00C84F07">
        <w:rPr>
          <w:szCs w:val="26"/>
        </w:rPr>
        <w:t xml:space="preserve">większości wypadków wpływ ten będzie pozytywny np. wprowadzanie gatunków liściastych w odnowieniach gniazd przy rębniach </w:t>
      </w:r>
      <w:r w:rsidR="00E9721F" w:rsidRPr="00C84F07">
        <w:rPr>
          <w:szCs w:val="26"/>
        </w:rPr>
        <w:t>złożonych</w:t>
      </w:r>
      <w:r w:rsidRPr="00C84F07">
        <w:rPr>
          <w:szCs w:val="26"/>
        </w:rPr>
        <w:t xml:space="preserve"> czy inicjowanie odnowień naturalnych. Wykonywanie zrębów zupełn</w:t>
      </w:r>
      <w:r w:rsidR="00A32A70" w:rsidRPr="00C84F07">
        <w:rPr>
          <w:szCs w:val="26"/>
        </w:rPr>
        <w:t xml:space="preserve">ych, w </w:t>
      </w:r>
      <w:r w:rsidR="00436AA9" w:rsidRPr="00C84F07">
        <w:rPr>
          <w:szCs w:val="26"/>
        </w:rPr>
        <w:t xml:space="preserve">krótkim okresie czasu na </w:t>
      </w:r>
      <w:r w:rsidRPr="00C84F07">
        <w:rPr>
          <w:szCs w:val="26"/>
        </w:rPr>
        <w:t>żyznych siedliskach może mieć pod pewnymi w</w:t>
      </w:r>
      <w:r w:rsidR="00436AA9" w:rsidRPr="00C84F07">
        <w:rPr>
          <w:szCs w:val="26"/>
        </w:rPr>
        <w:t xml:space="preserve">zględami wpływ negatywny na </w:t>
      </w:r>
      <w:r w:rsidRPr="00C84F07">
        <w:rPr>
          <w:szCs w:val="26"/>
        </w:rPr>
        <w:t xml:space="preserve">siedliska. </w:t>
      </w:r>
      <w:r w:rsidR="00DA56E9" w:rsidRPr="00C84F07">
        <w:rPr>
          <w:szCs w:val="26"/>
        </w:rPr>
        <w:t xml:space="preserve">Jednak w </w:t>
      </w:r>
      <w:r w:rsidRPr="00C84F07">
        <w:rPr>
          <w:szCs w:val="26"/>
        </w:rPr>
        <w:t xml:space="preserve">średnim </w:t>
      </w:r>
      <w:r w:rsidR="00DA56E9" w:rsidRPr="00C84F07">
        <w:rPr>
          <w:szCs w:val="26"/>
        </w:rPr>
        <w:t xml:space="preserve">oraz dłuższym </w:t>
      </w:r>
      <w:r w:rsidRPr="00C84F07">
        <w:rPr>
          <w:szCs w:val="26"/>
        </w:rPr>
        <w:t>okresie czasu (10</w:t>
      </w:r>
      <w:r w:rsidR="00DA56E9" w:rsidRPr="00C84F07">
        <w:rPr>
          <w:szCs w:val="26"/>
        </w:rPr>
        <w:t xml:space="preserve"> czy też 50 lat</w:t>
      </w:r>
      <w:r w:rsidRPr="00C84F07">
        <w:rPr>
          <w:szCs w:val="26"/>
        </w:rPr>
        <w:t>) wpływ ten zostanie zniwelowany pozytywnymi efektami odnowienia powierzchni zrębowej</w:t>
      </w:r>
      <w:r w:rsidR="00491306" w:rsidRPr="00C84F07">
        <w:rPr>
          <w:szCs w:val="26"/>
        </w:rPr>
        <w:t xml:space="preserve">. </w:t>
      </w:r>
      <w:r w:rsidR="005110DD" w:rsidRPr="00C84F07">
        <w:rPr>
          <w:szCs w:val="26"/>
        </w:rPr>
        <w:t>Wprowadzo</w:t>
      </w:r>
      <w:r w:rsidR="00491306" w:rsidRPr="00C84F07">
        <w:rPr>
          <w:szCs w:val="26"/>
        </w:rPr>
        <w:t>ne zostaną</w:t>
      </w:r>
      <w:r w:rsidRPr="00C84F07">
        <w:rPr>
          <w:szCs w:val="26"/>
        </w:rPr>
        <w:t xml:space="preserve"> gatunki odpowiedni</w:t>
      </w:r>
      <w:r w:rsidR="00491306" w:rsidRPr="00C84F07">
        <w:rPr>
          <w:szCs w:val="26"/>
        </w:rPr>
        <w:t>e</w:t>
      </w:r>
      <w:r w:rsidRPr="00C84F07">
        <w:rPr>
          <w:szCs w:val="26"/>
        </w:rPr>
        <w:t xml:space="preserve"> dla danego</w:t>
      </w:r>
      <w:r w:rsidR="00436AA9" w:rsidRPr="00C84F07">
        <w:rPr>
          <w:szCs w:val="26"/>
        </w:rPr>
        <w:t xml:space="preserve"> </w:t>
      </w:r>
      <w:r w:rsidRPr="00CC1C7D">
        <w:rPr>
          <w:szCs w:val="26"/>
        </w:rPr>
        <w:t xml:space="preserve">siedliska. Ponadto </w:t>
      </w:r>
      <w:r w:rsidR="00491306" w:rsidRPr="00CC1C7D">
        <w:rPr>
          <w:szCs w:val="26"/>
        </w:rPr>
        <w:t xml:space="preserve">dla </w:t>
      </w:r>
      <w:r w:rsidRPr="00CC1C7D">
        <w:rPr>
          <w:szCs w:val="26"/>
        </w:rPr>
        <w:t>części siedlisk np. siedlisk borowy</w:t>
      </w:r>
      <w:r w:rsidR="00491306" w:rsidRPr="00CC1C7D">
        <w:rPr>
          <w:szCs w:val="26"/>
        </w:rPr>
        <w:t>ch</w:t>
      </w:r>
      <w:r w:rsidRPr="00CC1C7D">
        <w:rPr>
          <w:szCs w:val="26"/>
        </w:rPr>
        <w:t xml:space="preserve">, </w:t>
      </w:r>
      <w:r w:rsidRPr="00CC1C7D">
        <w:rPr>
          <w:bCs/>
          <w:szCs w:val="26"/>
        </w:rPr>
        <w:t>typowa gospodarka zr</w:t>
      </w:r>
      <w:r w:rsidR="0088677A" w:rsidRPr="00CC1C7D">
        <w:rPr>
          <w:bCs/>
          <w:szCs w:val="26"/>
        </w:rPr>
        <w:t>ębowa z </w:t>
      </w:r>
      <w:r w:rsidR="007A50D7" w:rsidRPr="00CC1C7D">
        <w:rPr>
          <w:bCs/>
          <w:szCs w:val="26"/>
        </w:rPr>
        <w:t>odnowieniami sztucznymi</w:t>
      </w:r>
      <w:r w:rsidRPr="00CC1C7D">
        <w:rPr>
          <w:bCs/>
          <w:szCs w:val="26"/>
        </w:rPr>
        <w:t xml:space="preserve"> </w:t>
      </w:r>
      <w:r w:rsidR="00491306" w:rsidRPr="00CC1C7D">
        <w:rPr>
          <w:bCs/>
          <w:szCs w:val="26"/>
        </w:rPr>
        <w:t xml:space="preserve">jest czynnikiem </w:t>
      </w:r>
      <w:r w:rsidRPr="00CC1C7D">
        <w:rPr>
          <w:bCs/>
          <w:szCs w:val="26"/>
        </w:rPr>
        <w:t>sprzyja</w:t>
      </w:r>
      <w:r w:rsidR="00491306" w:rsidRPr="00CC1C7D">
        <w:rPr>
          <w:bCs/>
          <w:szCs w:val="26"/>
        </w:rPr>
        <w:t>jącym ich zachowaniu</w:t>
      </w:r>
      <w:r w:rsidRPr="00CC1C7D">
        <w:rPr>
          <w:bCs/>
          <w:szCs w:val="26"/>
        </w:rPr>
        <w:t xml:space="preserve">. </w:t>
      </w:r>
      <w:r w:rsidR="006D5D7E" w:rsidRPr="00CC1C7D">
        <w:rPr>
          <w:bCs/>
          <w:szCs w:val="26"/>
        </w:rPr>
        <w:t>Na</w:t>
      </w:r>
      <w:r w:rsidR="00436AA9" w:rsidRPr="00CC1C7D">
        <w:rPr>
          <w:bCs/>
          <w:szCs w:val="26"/>
        </w:rPr>
        <w:t xml:space="preserve"> </w:t>
      </w:r>
      <w:r w:rsidR="006D5D7E" w:rsidRPr="00CC1C7D">
        <w:rPr>
          <w:bCs/>
          <w:szCs w:val="26"/>
        </w:rPr>
        <w:t>użytkowanych powierzchniach zaprojektowano pozostawienie części starego drzewostanu w</w:t>
      </w:r>
      <w:r w:rsidR="00436AA9" w:rsidRPr="00CC1C7D">
        <w:rPr>
          <w:bCs/>
          <w:szCs w:val="26"/>
        </w:rPr>
        <w:t xml:space="preserve"> </w:t>
      </w:r>
      <w:r w:rsidR="006D5D7E" w:rsidRPr="00CC1C7D">
        <w:rPr>
          <w:bCs/>
          <w:szCs w:val="26"/>
        </w:rPr>
        <w:t>postaci kęp</w:t>
      </w:r>
      <w:r w:rsidR="001C0520" w:rsidRPr="00CC1C7D">
        <w:rPr>
          <w:bCs/>
          <w:szCs w:val="26"/>
        </w:rPr>
        <w:t xml:space="preserve"> </w:t>
      </w:r>
      <w:r w:rsidR="001C0520" w:rsidRPr="00C84F07">
        <w:rPr>
          <w:bCs/>
          <w:szCs w:val="26"/>
        </w:rPr>
        <w:t>(biogrup)</w:t>
      </w:r>
      <w:r w:rsidR="006D5D7E" w:rsidRPr="00C84F07">
        <w:rPr>
          <w:bCs/>
          <w:szCs w:val="26"/>
        </w:rPr>
        <w:t xml:space="preserve">. </w:t>
      </w:r>
    </w:p>
    <w:p w:rsidR="006D5D7E" w:rsidRPr="00C84F07" w:rsidRDefault="006D5D7E" w:rsidP="00FC1E23">
      <w:pPr>
        <w:pStyle w:val="Nagwek1"/>
        <w:numPr>
          <w:ilvl w:val="0"/>
          <w:numId w:val="0"/>
        </w:numPr>
        <w:tabs>
          <w:tab w:val="left" w:pos="-24502"/>
        </w:tabs>
        <w:spacing w:after="0"/>
        <w:rPr>
          <w:szCs w:val="26"/>
        </w:rPr>
      </w:pPr>
      <w:bookmarkStart w:id="81" w:name="_Toc499118324"/>
      <w:r w:rsidRPr="00C84F07">
        <w:rPr>
          <w:szCs w:val="26"/>
        </w:rPr>
        <w:t>5.2.2. Chronione siedliska nieleśne</w:t>
      </w:r>
      <w:bookmarkEnd w:id="81"/>
    </w:p>
    <w:p w:rsidR="004B03D3" w:rsidRPr="0077272E" w:rsidRDefault="006D5D7E" w:rsidP="004B03D3">
      <w:pPr>
        <w:pStyle w:val="Tekstpodstawowywcity"/>
        <w:widowControl/>
        <w:suppressAutoHyphens w:val="0"/>
        <w:ind w:firstLine="709"/>
      </w:pPr>
      <w:r w:rsidRPr="004B03D3">
        <w:rPr>
          <w:bCs/>
          <w:sz w:val="24"/>
        </w:rPr>
        <w:t xml:space="preserve">Ochrona większości nieleśnych siedlisk przyrodniczych </w:t>
      </w:r>
      <w:r w:rsidR="00491306" w:rsidRPr="004B03D3">
        <w:rPr>
          <w:bCs/>
          <w:sz w:val="24"/>
        </w:rPr>
        <w:t xml:space="preserve">częściowo </w:t>
      </w:r>
      <w:r w:rsidRPr="004B03D3">
        <w:rPr>
          <w:bCs/>
          <w:sz w:val="24"/>
        </w:rPr>
        <w:t>odbywa się poprzez brak ingerencji w obszary, na których te siedliska występują (bagna, mszary, torfowiska)</w:t>
      </w:r>
      <w:r w:rsidR="001D53DF">
        <w:rPr>
          <w:bCs/>
          <w:sz w:val="24"/>
        </w:rPr>
        <w:t>,</w:t>
      </w:r>
      <w:r w:rsidRPr="004B03D3">
        <w:rPr>
          <w:bCs/>
          <w:sz w:val="24"/>
        </w:rPr>
        <w:t xml:space="preserve"> jak też poprzez projektowanie stref ekotonowych w ich najbliższym otoczeniu. Podejście takie ma swoje odzwierciedlenie w</w:t>
      </w:r>
      <w:r w:rsidR="00436AA9" w:rsidRPr="004B03D3">
        <w:rPr>
          <w:bCs/>
          <w:sz w:val="24"/>
        </w:rPr>
        <w:t xml:space="preserve"> </w:t>
      </w:r>
      <w:r w:rsidRPr="004B03D3">
        <w:rPr>
          <w:bCs/>
          <w:sz w:val="24"/>
        </w:rPr>
        <w:t>zapisach planu urządzenia lasu zawartych w</w:t>
      </w:r>
      <w:r w:rsidR="00436AA9" w:rsidRPr="004B03D3">
        <w:rPr>
          <w:bCs/>
          <w:sz w:val="24"/>
        </w:rPr>
        <w:t xml:space="preserve"> </w:t>
      </w:r>
      <w:r w:rsidRPr="004B03D3">
        <w:rPr>
          <w:bCs/>
          <w:sz w:val="24"/>
        </w:rPr>
        <w:t>programie ochrony przyrody</w:t>
      </w:r>
      <w:r w:rsidR="00E53C99" w:rsidRPr="004B03D3">
        <w:rPr>
          <w:bCs/>
          <w:sz w:val="24"/>
        </w:rPr>
        <w:t xml:space="preserve"> oraz w elaboracie</w:t>
      </w:r>
      <w:r w:rsidRPr="004B03D3">
        <w:rPr>
          <w:bCs/>
          <w:sz w:val="24"/>
        </w:rPr>
        <w:t>.</w:t>
      </w:r>
      <w:r w:rsidR="00491306" w:rsidRPr="004B03D3">
        <w:rPr>
          <w:bCs/>
          <w:sz w:val="24"/>
        </w:rPr>
        <w:t xml:space="preserve"> Drugim elementem ochrony siedlisk nieleśnych jest ochrona czynna. Odtwarzane są </w:t>
      </w:r>
      <w:r w:rsidR="002F403C" w:rsidRPr="004B03D3">
        <w:rPr>
          <w:bCs/>
          <w:sz w:val="24"/>
        </w:rPr>
        <w:t>obszary podmokłe, usuwane zakrza</w:t>
      </w:r>
      <w:r w:rsidR="00302053" w:rsidRPr="004B03D3">
        <w:rPr>
          <w:bCs/>
          <w:sz w:val="24"/>
        </w:rPr>
        <w:t>czenia na terenach otwartych</w:t>
      </w:r>
      <w:r w:rsidR="006E7F56" w:rsidRPr="004B03D3">
        <w:rPr>
          <w:bCs/>
          <w:sz w:val="24"/>
        </w:rPr>
        <w:t>, koszenie podmokłych łąk</w:t>
      </w:r>
      <w:r w:rsidR="00302053" w:rsidRPr="004B03D3">
        <w:rPr>
          <w:bCs/>
          <w:sz w:val="24"/>
        </w:rPr>
        <w:t>. W</w:t>
      </w:r>
      <w:r w:rsidR="008D0A4F" w:rsidRPr="004B03D3">
        <w:rPr>
          <w:bCs/>
          <w:sz w:val="24"/>
        </w:rPr>
        <w:t xml:space="preserve"> </w:t>
      </w:r>
      <w:r w:rsidR="002F403C" w:rsidRPr="004B03D3">
        <w:rPr>
          <w:bCs/>
          <w:sz w:val="24"/>
        </w:rPr>
        <w:t xml:space="preserve">Nadleśnictwie </w:t>
      </w:r>
      <w:r w:rsidR="0044108D" w:rsidRPr="004B03D3">
        <w:rPr>
          <w:bCs/>
          <w:sz w:val="24"/>
        </w:rPr>
        <w:t>Orneta</w:t>
      </w:r>
      <w:r w:rsidR="002F403C" w:rsidRPr="004B03D3">
        <w:rPr>
          <w:bCs/>
          <w:sz w:val="24"/>
        </w:rPr>
        <w:t xml:space="preserve"> został</w:t>
      </w:r>
      <w:r w:rsidR="00DA56E9" w:rsidRPr="004B03D3">
        <w:rPr>
          <w:bCs/>
          <w:sz w:val="24"/>
        </w:rPr>
        <w:t xml:space="preserve"> zrealizowan</w:t>
      </w:r>
      <w:r w:rsidR="00C84F07" w:rsidRPr="004B03D3">
        <w:rPr>
          <w:bCs/>
          <w:sz w:val="24"/>
        </w:rPr>
        <w:t>y</w:t>
      </w:r>
      <w:r w:rsidR="002F403C" w:rsidRPr="004B03D3">
        <w:rPr>
          <w:bCs/>
          <w:sz w:val="24"/>
        </w:rPr>
        <w:t xml:space="preserve"> </w:t>
      </w:r>
      <w:r w:rsidR="00C84F07" w:rsidRPr="004B03D3">
        <w:rPr>
          <w:sz w:val="24"/>
        </w:rPr>
        <w:t>projekt „Ochrona i regeneracja ekosystemów mokradłowych w Nadleśnictwie Orneta”</w:t>
      </w:r>
      <w:r w:rsidR="006E7F56" w:rsidRPr="004B03D3">
        <w:rPr>
          <w:color w:val="FF0000"/>
          <w:sz w:val="24"/>
        </w:rPr>
        <w:t xml:space="preserve">. </w:t>
      </w:r>
      <w:r w:rsidR="00C84F07" w:rsidRPr="004B03D3">
        <w:rPr>
          <w:sz w:val="24"/>
        </w:rPr>
        <w:t>B</w:t>
      </w:r>
      <w:r w:rsidR="006E7F56" w:rsidRPr="004B03D3">
        <w:rPr>
          <w:sz w:val="24"/>
        </w:rPr>
        <w:t>udowl</w:t>
      </w:r>
      <w:r w:rsidR="00C84F07" w:rsidRPr="004B03D3">
        <w:rPr>
          <w:sz w:val="24"/>
        </w:rPr>
        <w:t>e, które powstały podczas realizacji tej inwestycji, mają za zadanie przywrócenie właściwych stosunków wodnych.</w:t>
      </w:r>
      <w:r w:rsidR="004B03D3" w:rsidRPr="004B03D3">
        <w:rPr>
          <w:sz w:val="24"/>
        </w:rPr>
        <w:t xml:space="preserve"> </w:t>
      </w:r>
      <w:r w:rsidR="004B03D3">
        <w:rPr>
          <w:sz w:val="24"/>
        </w:rPr>
        <w:t xml:space="preserve">Dzięki nim następuje stopniowa </w:t>
      </w:r>
      <w:r w:rsidR="004B03D3" w:rsidRPr="004B03D3">
        <w:rPr>
          <w:sz w:val="24"/>
        </w:rPr>
        <w:t>popraw</w:t>
      </w:r>
      <w:r w:rsidR="004B03D3">
        <w:rPr>
          <w:sz w:val="24"/>
        </w:rPr>
        <w:t>a</w:t>
      </w:r>
      <w:r w:rsidR="004B03D3" w:rsidRPr="004B03D3">
        <w:rPr>
          <w:sz w:val="24"/>
        </w:rPr>
        <w:t xml:space="preserve"> kondycji</w:t>
      </w:r>
      <w:r w:rsidR="004B03D3">
        <w:rPr>
          <w:sz w:val="24"/>
        </w:rPr>
        <w:t xml:space="preserve"> fizjologicznej i </w:t>
      </w:r>
      <w:r w:rsidR="004B03D3" w:rsidRPr="000B44D9">
        <w:rPr>
          <w:sz w:val="24"/>
        </w:rPr>
        <w:t>zwiększenie odporności na czynniki chorobotwórcze drzewostanów, popraw</w:t>
      </w:r>
      <w:r w:rsidR="004B03D3">
        <w:rPr>
          <w:sz w:val="24"/>
        </w:rPr>
        <w:t>a</w:t>
      </w:r>
      <w:r w:rsidR="004B03D3" w:rsidRPr="000B44D9">
        <w:rPr>
          <w:sz w:val="24"/>
        </w:rPr>
        <w:t xml:space="preserve"> warunków siedliskowych dla rozwoju grzybów i roślin, stworzenie nowych i powiększenie istniejących miejsc rozrodu </w:t>
      </w:r>
      <w:r w:rsidR="004B03D3">
        <w:rPr>
          <w:sz w:val="24"/>
        </w:rPr>
        <w:t>wielu gatunków zwierząt</w:t>
      </w:r>
      <w:r w:rsidR="004B03D3" w:rsidRPr="000B44D9">
        <w:rPr>
          <w:sz w:val="24"/>
        </w:rPr>
        <w:t xml:space="preserve"> związanych ze środowiskiem wodnym</w:t>
      </w:r>
      <w:r w:rsidR="004B03D3">
        <w:rPr>
          <w:sz w:val="24"/>
        </w:rPr>
        <w:t>.</w:t>
      </w:r>
    </w:p>
    <w:p w:rsidR="00302053" w:rsidRPr="004B03D3" w:rsidRDefault="004B03D3" w:rsidP="004B03D3">
      <w:pPr>
        <w:pStyle w:val="Tekstpodstawowywcity"/>
        <w:ind w:firstLine="709"/>
        <w:rPr>
          <w:sz w:val="24"/>
        </w:rPr>
      </w:pPr>
      <w:r w:rsidRPr="0077272E">
        <w:rPr>
          <w:sz w:val="24"/>
        </w:rPr>
        <w:t xml:space="preserve">Obecnie </w:t>
      </w:r>
      <w:r>
        <w:rPr>
          <w:sz w:val="24"/>
        </w:rPr>
        <w:t>w trakcie prac projektowych znajdują się dwa następne przedsięwzięcia: „Przebudowa systemu melioracyjnego łąk w leśnictwie Taftowo na cele przyrodnicze” oraz „Odbudowa zbiornika retencyjnego Migny”.</w:t>
      </w:r>
      <w:r w:rsidR="006E7F56" w:rsidRPr="00D357EE">
        <w:rPr>
          <w:color w:val="FF0000"/>
        </w:rPr>
        <w:t xml:space="preserve"> </w:t>
      </w:r>
    </w:p>
    <w:p w:rsidR="004B03D3" w:rsidRPr="000122A1" w:rsidRDefault="004B03D3">
      <w:pPr>
        <w:widowControl/>
        <w:suppressAutoHyphens w:val="0"/>
        <w:spacing w:line="240" w:lineRule="auto"/>
        <w:ind w:firstLine="0"/>
        <w:jc w:val="left"/>
        <w:rPr>
          <w:rFonts w:cs="Mangal"/>
          <w:b/>
          <w:bCs/>
          <w:szCs w:val="26"/>
        </w:rPr>
      </w:pPr>
      <w:bookmarkStart w:id="82" w:name="_Toc499118325"/>
      <w:r w:rsidRPr="000122A1">
        <w:rPr>
          <w:szCs w:val="26"/>
        </w:rPr>
        <w:br w:type="page"/>
      </w:r>
    </w:p>
    <w:p w:rsidR="006D5D7E" w:rsidRPr="004B03D3" w:rsidRDefault="006D5D7E" w:rsidP="00FC1E23">
      <w:pPr>
        <w:pStyle w:val="Nagwek1"/>
        <w:numPr>
          <w:ilvl w:val="0"/>
          <w:numId w:val="0"/>
        </w:numPr>
        <w:tabs>
          <w:tab w:val="left" w:pos="-24502"/>
        </w:tabs>
        <w:spacing w:after="0"/>
        <w:rPr>
          <w:szCs w:val="26"/>
        </w:rPr>
      </w:pPr>
      <w:r w:rsidRPr="004B03D3">
        <w:rPr>
          <w:szCs w:val="26"/>
        </w:rPr>
        <w:lastRenderedPageBreak/>
        <w:t>5.3. Ochrona rzadkich i chronionych gatunków</w:t>
      </w:r>
      <w:bookmarkEnd w:id="82"/>
    </w:p>
    <w:p w:rsidR="006D5D7E" w:rsidRPr="004B03D3" w:rsidRDefault="006D5D7E" w:rsidP="001B2E59">
      <w:pPr>
        <w:pStyle w:val="Bezodstpw"/>
        <w:tabs>
          <w:tab w:val="left" w:pos="21594"/>
        </w:tabs>
        <w:spacing w:after="113"/>
        <w:rPr>
          <w:bCs/>
          <w:szCs w:val="26"/>
        </w:rPr>
      </w:pPr>
      <w:r w:rsidRPr="004B03D3">
        <w:rPr>
          <w:bCs/>
          <w:szCs w:val="26"/>
        </w:rPr>
        <w:t xml:space="preserve">W planie urządzenia lasu kompleksowo zostały zestawione wszystkie wykonywane dotychczas inwentaryzacje gatunków chronionych i rzadkich. Informacje te zostały umieszczone w </w:t>
      </w:r>
      <w:r w:rsidR="002F403C" w:rsidRPr="004B03D3">
        <w:rPr>
          <w:bCs/>
          <w:szCs w:val="26"/>
        </w:rPr>
        <w:t xml:space="preserve">odpowiednich elementach planu i </w:t>
      </w:r>
      <w:r w:rsidRPr="004B03D3">
        <w:rPr>
          <w:bCs/>
          <w:szCs w:val="26"/>
        </w:rPr>
        <w:t xml:space="preserve">uwzględnione przy planowaniu zabiegów </w:t>
      </w:r>
      <w:r w:rsidR="002F403C" w:rsidRPr="004B03D3">
        <w:rPr>
          <w:bCs/>
          <w:szCs w:val="26"/>
        </w:rPr>
        <w:t xml:space="preserve">gospodarczych. Zaprojektowane w </w:t>
      </w:r>
      <w:r w:rsidRPr="004B03D3">
        <w:rPr>
          <w:bCs/>
          <w:szCs w:val="26"/>
        </w:rPr>
        <w:t>planie wskazania gospodarcze dają możliwość należytej ochrony poszczególnych gatunków.</w:t>
      </w:r>
    </w:p>
    <w:p w:rsidR="006D5D7E" w:rsidRPr="004B03D3" w:rsidRDefault="006D5D7E" w:rsidP="0027311A">
      <w:pPr>
        <w:pStyle w:val="Nagwek1"/>
        <w:numPr>
          <w:ilvl w:val="0"/>
          <w:numId w:val="0"/>
        </w:numPr>
        <w:tabs>
          <w:tab w:val="left" w:pos="-24502"/>
        </w:tabs>
        <w:spacing w:after="0"/>
        <w:rPr>
          <w:szCs w:val="26"/>
        </w:rPr>
      </w:pPr>
      <w:bookmarkStart w:id="83" w:name="_Toc499118326"/>
      <w:r w:rsidRPr="004B03D3">
        <w:rPr>
          <w:szCs w:val="26"/>
        </w:rPr>
        <w:t>5.3.1. Rzadkie i chronione rośliny</w:t>
      </w:r>
      <w:bookmarkEnd w:id="83"/>
    </w:p>
    <w:p w:rsidR="006D5D7E" w:rsidRPr="004B03D3" w:rsidRDefault="006D5D7E" w:rsidP="001B2E59">
      <w:pPr>
        <w:pStyle w:val="Bezodstpw"/>
        <w:rPr>
          <w:bCs/>
          <w:szCs w:val="26"/>
        </w:rPr>
      </w:pPr>
      <w:r w:rsidRPr="004B03D3">
        <w:rPr>
          <w:bCs/>
          <w:szCs w:val="26"/>
        </w:rPr>
        <w:t xml:space="preserve">Podstawą ochrony gatunkowej roślin jest znajomość miejsc ich występowania. Dla Nadleśnictwa </w:t>
      </w:r>
      <w:r w:rsidR="0044108D" w:rsidRPr="004B03D3">
        <w:rPr>
          <w:bCs/>
          <w:szCs w:val="26"/>
        </w:rPr>
        <w:t>Orneta</w:t>
      </w:r>
      <w:r w:rsidRPr="004B03D3">
        <w:rPr>
          <w:bCs/>
          <w:szCs w:val="26"/>
        </w:rPr>
        <w:t xml:space="preserve"> opracowano listę występujących tutaj roślin objętych ochroną gatunkową. Tam gdzie było to możliwe określono aktualną lokalizację chronionych gatunków. Informacje te znalazły się w programie ochrony przyrody. Pozwoli to na obserwację stanu populacji gatunków chr</w:t>
      </w:r>
      <w:r w:rsidR="00C8119A" w:rsidRPr="004B03D3">
        <w:rPr>
          <w:bCs/>
          <w:szCs w:val="26"/>
        </w:rPr>
        <w:t>onionych, jak i na stosowanie w</w:t>
      </w:r>
      <w:r w:rsidR="00436AA9" w:rsidRPr="004B03D3">
        <w:rPr>
          <w:bCs/>
          <w:szCs w:val="26"/>
        </w:rPr>
        <w:t xml:space="preserve"> </w:t>
      </w:r>
      <w:r w:rsidRPr="004B03D3">
        <w:rPr>
          <w:bCs/>
          <w:szCs w:val="26"/>
        </w:rPr>
        <w:t xml:space="preserve">miarę potrzeb odpowiednich form ochrony. </w:t>
      </w:r>
    </w:p>
    <w:p w:rsidR="006D5D7E" w:rsidRPr="004B03D3" w:rsidRDefault="0027311A" w:rsidP="001B2E59">
      <w:pPr>
        <w:pStyle w:val="Bezodstpw"/>
        <w:tabs>
          <w:tab w:val="left" w:pos="21594"/>
        </w:tabs>
        <w:rPr>
          <w:bCs/>
          <w:szCs w:val="26"/>
        </w:rPr>
      </w:pPr>
      <w:r w:rsidRPr="004B03D3">
        <w:rPr>
          <w:bCs/>
          <w:szCs w:val="26"/>
        </w:rPr>
        <w:t>Przykładem jest przeprowadzenie cięć pielęgnacyjnych zimą, przy pokrywie śnieżnej w mi</w:t>
      </w:r>
      <w:r w:rsidR="000122A1">
        <w:rPr>
          <w:bCs/>
          <w:szCs w:val="26"/>
        </w:rPr>
        <w:t xml:space="preserve">ejscach występowania rzadkich i </w:t>
      </w:r>
      <w:r w:rsidRPr="004B03D3">
        <w:rPr>
          <w:bCs/>
          <w:szCs w:val="26"/>
        </w:rPr>
        <w:t>chronionych gatunków roślin, a także zalecenie pozostawiania biogrup obejmujących ich stanowiska.</w:t>
      </w:r>
      <w:r w:rsidR="006D5D7E" w:rsidRPr="004B03D3">
        <w:rPr>
          <w:bCs/>
          <w:szCs w:val="26"/>
        </w:rPr>
        <w:t xml:space="preserve"> Przy </w:t>
      </w:r>
      <w:r w:rsidR="002F403C" w:rsidRPr="004B03D3">
        <w:rPr>
          <w:bCs/>
          <w:szCs w:val="26"/>
        </w:rPr>
        <w:t xml:space="preserve">skoncentrowanym </w:t>
      </w:r>
      <w:r w:rsidR="006D5D7E" w:rsidRPr="004B03D3">
        <w:rPr>
          <w:bCs/>
          <w:szCs w:val="26"/>
        </w:rPr>
        <w:t>występowaniu możliwe jest także wyłączenie fragmentów powierzchni z</w:t>
      </w:r>
      <w:r w:rsidR="00E21050" w:rsidRPr="004B03D3">
        <w:rPr>
          <w:bCs/>
          <w:szCs w:val="26"/>
        </w:rPr>
        <w:t xml:space="preserve"> </w:t>
      </w:r>
      <w:r w:rsidR="006D5D7E" w:rsidRPr="004B03D3">
        <w:rPr>
          <w:bCs/>
          <w:szCs w:val="26"/>
        </w:rPr>
        <w:t xml:space="preserve">gospodarowania w postaci </w:t>
      </w:r>
      <w:r w:rsidRPr="004B03D3">
        <w:rPr>
          <w:bCs/>
          <w:szCs w:val="26"/>
        </w:rPr>
        <w:t>biogrup</w:t>
      </w:r>
      <w:r w:rsidR="006D5D7E" w:rsidRPr="004B03D3">
        <w:rPr>
          <w:bCs/>
          <w:szCs w:val="26"/>
        </w:rPr>
        <w:t>.</w:t>
      </w:r>
    </w:p>
    <w:p w:rsidR="006D5D7E" w:rsidRPr="004B03D3" w:rsidRDefault="006D5D7E" w:rsidP="00E53C99">
      <w:pPr>
        <w:pStyle w:val="Nagwek3"/>
        <w:numPr>
          <w:ilvl w:val="0"/>
          <w:numId w:val="0"/>
        </w:numPr>
        <w:rPr>
          <w:sz w:val="24"/>
        </w:rPr>
      </w:pPr>
      <w:bookmarkStart w:id="84" w:name="_Toc499118327"/>
      <w:r w:rsidRPr="004B03D3">
        <w:rPr>
          <w:sz w:val="24"/>
        </w:rPr>
        <w:t>5.3.2. Rzadkie i chronione zwierzęta</w:t>
      </w:r>
      <w:bookmarkEnd w:id="84"/>
    </w:p>
    <w:p w:rsidR="0027311A" w:rsidRPr="004B03D3" w:rsidRDefault="006D5D7E" w:rsidP="001B2E59">
      <w:pPr>
        <w:rPr>
          <w:szCs w:val="26"/>
        </w:rPr>
      </w:pPr>
      <w:r w:rsidRPr="004B03D3">
        <w:rPr>
          <w:bCs/>
          <w:szCs w:val="26"/>
        </w:rPr>
        <w:t>Również w przypadku zwierząt skuteczna ochrona gatunkowa jest możliwa dzięki znajomości miejsc ich występowania. W programie ochrony przyrody zamieszczono listę gatunków zwierząt bytujących</w:t>
      </w:r>
      <w:r w:rsidR="00531541" w:rsidRPr="004B03D3">
        <w:rPr>
          <w:bCs/>
          <w:szCs w:val="26"/>
        </w:rPr>
        <w:t xml:space="preserve"> na terenie </w:t>
      </w:r>
      <w:r w:rsidR="00C8119A" w:rsidRPr="004B03D3">
        <w:rPr>
          <w:bCs/>
          <w:szCs w:val="26"/>
        </w:rPr>
        <w:t>N</w:t>
      </w:r>
      <w:r w:rsidR="00531541" w:rsidRPr="004B03D3">
        <w:rPr>
          <w:bCs/>
          <w:szCs w:val="26"/>
        </w:rPr>
        <w:t xml:space="preserve">adleśnictwa wraz z </w:t>
      </w:r>
      <w:r w:rsidRPr="004B03D3">
        <w:rPr>
          <w:bCs/>
          <w:szCs w:val="26"/>
        </w:rPr>
        <w:t xml:space="preserve">lokalizacją </w:t>
      </w:r>
      <w:r w:rsidR="00E53C99" w:rsidRPr="004B03D3">
        <w:rPr>
          <w:bCs/>
          <w:szCs w:val="26"/>
        </w:rPr>
        <w:t>znanych</w:t>
      </w:r>
      <w:r w:rsidRPr="004B03D3">
        <w:rPr>
          <w:bCs/>
          <w:szCs w:val="26"/>
        </w:rPr>
        <w:t xml:space="preserve"> stanowisk.</w:t>
      </w:r>
      <w:r w:rsidR="0027311A" w:rsidRPr="004B03D3">
        <w:rPr>
          <w:bCs/>
          <w:szCs w:val="26"/>
        </w:rPr>
        <w:t xml:space="preserve"> </w:t>
      </w:r>
      <w:r w:rsidR="0027311A" w:rsidRPr="004B03D3">
        <w:rPr>
          <w:szCs w:val="26"/>
        </w:rPr>
        <w:t xml:space="preserve">Występowanie gatunków ptaków objętych ochroną gatunkową ścisłą, dla których ustalane są granice miejsc rozrodu i regularnego przebywania oraz terminy ochrony tych miejsc, ma istotne znaczenie w planowaniu gospodarki leśnej i ochronie miejsc ich bytowania. Strefy ochrony zostały ustalone w porozumieniu z </w:t>
      </w:r>
      <w:r w:rsidR="00E9721F" w:rsidRPr="004B03D3">
        <w:rPr>
          <w:szCs w:val="26"/>
        </w:rPr>
        <w:t xml:space="preserve">RDOŚ </w:t>
      </w:r>
      <w:r w:rsidR="00DA5716" w:rsidRPr="004B03D3">
        <w:rPr>
          <w:szCs w:val="26"/>
        </w:rPr>
        <w:t>w</w:t>
      </w:r>
      <w:r w:rsidR="008E6AC1" w:rsidRPr="004B03D3">
        <w:rPr>
          <w:szCs w:val="26"/>
        </w:rPr>
        <w:t xml:space="preserve"> </w:t>
      </w:r>
      <w:r w:rsidR="00DA5716" w:rsidRPr="004B03D3">
        <w:rPr>
          <w:szCs w:val="26"/>
        </w:rPr>
        <w:t>Olsztynie</w:t>
      </w:r>
      <w:r w:rsidR="0027311A" w:rsidRPr="004B03D3">
        <w:rPr>
          <w:szCs w:val="26"/>
        </w:rPr>
        <w:t>. Wskazane pododdziały zaliczono do gospodarstwa specjalnego</w:t>
      </w:r>
      <w:r w:rsidR="00CC1F52" w:rsidRPr="004B03D3">
        <w:rPr>
          <w:szCs w:val="26"/>
        </w:rPr>
        <w:t xml:space="preserve">. </w:t>
      </w:r>
      <w:r w:rsidR="0027311A" w:rsidRPr="004B03D3">
        <w:rPr>
          <w:szCs w:val="26"/>
        </w:rPr>
        <w:t>Podczas planowania zabiegów gospodarczych, ochrona miejsc ich gniazdowania została uwzględniona w</w:t>
      </w:r>
      <w:r w:rsidR="00E21050" w:rsidRPr="004B03D3">
        <w:rPr>
          <w:szCs w:val="26"/>
        </w:rPr>
        <w:t xml:space="preserve"> </w:t>
      </w:r>
      <w:r w:rsidR="0027311A" w:rsidRPr="004B03D3">
        <w:rPr>
          <w:szCs w:val="26"/>
        </w:rPr>
        <w:t>planie urządzenia lasu.</w:t>
      </w:r>
    </w:p>
    <w:p w:rsidR="006D5D7E" w:rsidRPr="004B03D3" w:rsidRDefault="0027311A" w:rsidP="001B2E59">
      <w:pPr>
        <w:rPr>
          <w:bCs/>
          <w:szCs w:val="26"/>
        </w:rPr>
      </w:pPr>
      <w:r w:rsidRPr="004B03D3">
        <w:rPr>
          <w:szCs w:val="26"/>
        </w:rPr>
        <w:t>W p</w:t>
      </w:r>
      <w:r w:rsidR="00E21050" w:rsidRPr="004B03D3">
        <w:rPr>
          <w:szCs w:val="26"/>
        </w:rPr>
        <w:t xml:space="preserve">rzypadku bobra europejskiego w </w:t>
      </w:r>
      <w:r w:rsidRPr="004B03D3">
        <w:rPr>
          <w:szCs w:val="26"/>
        </w:rPr>
        <w:t xml:space="preserve">programie ochrony przyrody, </w:t>
      </w:r>
      <w:r w:rsidR="007A50D7" w:rsidRPr="004B03D3">
        <w:rPr>
          <w:szCs w:val="26"/>
        </w:rPr>
        <w:t>jeśli</w:t>
      </w:r>
      <w:r w:rsidRPr="004B03D3">
        <w:rPr>
          <w:szCs w:val="26"/>
        </w:rPr>
        <w:t xml:space="preserve"> szk</w:t>
      </w:r>
      <w:r w:rsidR="007A50D7" w:rsidRPr="004B03D3">
        <w:rPr>
          <w:szCs w:val="26"/>
        </w:rPr>
        <w:t>o</w:t>
      </w:r>
      <w:r w:rsidRPr="004B03D3">
        <w:rPr>
          <w:szCs w:val="26"/>
        </w:rPr>
        <w:t>d</w:t>
      </w:r>
      <w:r w:rsidR="007A50D7" w:rsidRPr="004B03D3">
        <w:rPr>
          <w:szCs w:val="26"/>
        </w:rPr>
        <w:t>y</w:t>
      </w:r>
      <w:r w:rsidRPr="004B03D3">
        <w:rPr>
          <w:szCs w:val="26"/>
        </w:rPr>
        <w:t xml:space="preserve"> uznan</w:t>
      </w:r>
      <w:r w:rsidR="007A50D7" w:rsidRPr="004B03D3">
        <w:rPr>
          <w:szCs w:val="26"/>
        </w:rPr>
        <w:t>o</w:t>
      </w:r>
      <w:r w:rsidRPr="004B03D3">
        <w:rPr>
          <w:szCs w:val="26"/>
        </w:rPr>
        <w:t xml:space="preserve"> za niewielkie, zalecono tolerowanie efektów jego „działalności”.</w:t>
      </w:r>
    </w:p>
    <w:p w:rsidR="006D5D7E" w:rsidRPr="004B03D3" w:rsidRDefault="006D5D7E" w:rsidP="001B2E59">
      <w:pPr>
        <w:tabs>
          <w:tab w:val="left" w:pos="21594"/>
        </w:tabs>
        <w:rPr>
          <w:bCs/>
          <w:szCs w:val="26"/>
        </w:rPr>
      </w:pPr>
      <w:r w:rsidRPr="004B03D3">
        <w:rPr>
          <w:bCs/>
          <w:szCs w:val="26"/>
        </w:rPr>
        <w:t>Stosowanie rębni złożonych pozwoli na stopniowe wprowadzanie zmian w</w:t>
      </w:r>
      <w:r w:rsidR="00E21050" w:rsidRPr="004B03D3">
        <w:rPr>
          <w:bCs/>
          <w:szCs w:val="26"/>
        </w:rPr>
        <w:t xml:space="preserve"> </w:t>
      </w:r>
      <w:r w:rsidRPr="004B03D3">
        <w:rPr>
          <w:bCs/>
          <w:szCs w:val="26"/>
        </w:rPr>
        <w:t xml:space="preserve">środowisku </w:t>
      </w:r>
      <w:r w:rsidRPr="004B03D3">
        <w:rPr>
          <w:bCs/>
          <w:szCs w:val="26"/>
        </w:rPr>
        <w:lastRenderedPageBreak/>
        <w:t>leśnym i jak najdłuższe zachowanie dojrzałych drzew. Ponadto na</w:t>
      </w:r>
      <w:r w:rsidR="00E21050" w:rsidRPr="004B03D3">
        <w:rPr>
          <w:bCs/>
          <w:szCs w:val="26"/>
        </w:rPr>
        <w:t xml:space="preserve"> </w:t>
      </w:r>
      <w:r w:rsidRPr="004B03D3">
        <w:rPr>
          <w:bCs/>
          <w:szCs w:val="26"/>
        </w:rPr>
        <w:t>powierzchniach zrębowych planowane jest pozostaw</w:t>
      </w:r>
      <w:r w:rsidR="0027311A" w:rsidRPr="004B03D3">
        <w:rPr>
          <w:bCs/>
          <w:szCs w:val="26"/>
        </w:rPr>
        <w:t>ianie grup starodrzewu, które w</w:t>
      </w:r>
      <w:r w:rsidR="00E21050" w:rsidRPr="004B03D3">
        <w:rPr>
          <w:bCs/>
          <w:szCs w:val="26"/>
        </w:rPr>
        <w:t xml:space="preserve"> </w:t>
      </w:r>
      <w:r w:rsidRPr="004B03D3">
        <w:rPr>
          <w:bCs/>
          <w:szCs w:val="26"/>
        </w:rPr>
        <w:t>przyszłości tworzyć będą ważny element struktury lasu potrzebny gatunkom preferującym stare drzewa.</w:t>
      </w:r>
    </w:p>
    <w:p w:rsidR="006D5D7E" w:rsidRPr="004B03D3" w:rsidRDefault="006D5D7E" w:rsidP="001B2E59">
      <w:pPr>
        <w:tabs>
          <w:tab w:val="left" w:pos="21594"/>
        </w:tabs>
        <w:spacing w:after="113"/>
        <w:rPr>
          <w:bCs/>
          <w:szCs w:val="26"/>
        </w:rPr>
      </w:pPr>
      <w:r w:rsidRPr="004B03D3">
        <w:rPr>
          <w:bCs/>
          <w:szCs w:val="26"/>
        </w:rPr>
        <w:t>Ochrona bagien i torfowisk, kształtowanie stref ek</w:t>
      </w:r>
      <w:r w:rsidR="00302053" w:rsidRPr="004B03D3">
        <w:rPr>
          <w:bCs/>
          <w:szCs w:val="26"/>
        </w:rPr>
        <w:t>otonowych nad brzegami cieków i </w:t>
      </w:r>
      <w:r w:rsidRPr="004B03D3">
        <w:rPr>
          <w:bCs/>
          <w:szCs w:val="26"/>
        </w:rPr>
        <w:t>zbiorników wodnych korzystnie wpływ</w:t>
      </w:r>
      <w:r w:rsidR="00531541" w:rsidRPr="004B03D3">
        <w:rPr>
          <w:bCs/>
          <w:szCs w:val="26"/>
        </w:rPr>
        <w:t xml:space="preserve">a na różnorodność biologiczną i </w:t>
      </w:r>
      <w:r w:rsidRPr="004B03D3">
        <w:rPr>
          <w:bCs/>
          <w:szCs w:val="26"/>
        </w:rPr>
        <w:t>stwarza dogodne warunki bytowania ró</w:t>
      </w:r>
      <w:r w:rsidR="001461BA" w:rsidRPr="004B03D3">
        <w:rPr>
          <w:bCs/>
          <w:szCs w:val="26"/>
        </w:rPr>
        <w:t xml:space="preserve">wnież dla gatunków zwierząt nie </w:t>
      </w:r>
      <w:r w:rsidRPr="004B03D3">
        <w:rPr>
          <w:bCs/>
          <w:szCs w:val="26"/>
        </w:rPr>
        <w:t>związanych z lasem.</w:t>
      </w:r>
    </w:p>
    <w:p w:rsidR="006D5D7E" w:rsidRPr="004B03D3" w:rsidRDefault="006D5D7E" w:rsidP="008C197E">
      <w:pPr>
        <w:pStyle w:val="Nagwek1"/>
        <w:numPr>
          <w:ilvl w:val="0"/>
          <w:numId w:val="0"/>
        </w:numPr>
        <w:tabs>
          <w:tab w:val="left" w:pos="-23017"/>
        </w:tabs>
        <w:spacing w:after="0"/>
        <w:ind w:left="426" w:hanging="426"/>
        <w:rPr>
          <w:szCs w:val="26"/>
        </w:rPr>
      </w:pPr>
      <w:bookmarkStart w:id="85" w:name="_Toc499118328"/>
      <w:r w:rsidRPr="004B03D3">
        <w:rPr>
          <w:szCs w:val="26"/>
        </w:rPr>
        <w:t>5.4. Ocena wpływu zaplanowanych zabiegów na integralność obszarów Natura 2000</w:t>
      </w:r>
      <w:bookmarkEnd w:id="85"/>
    </w:p>
    <w:p w:rsidR="006D5D7E" w:rsidRPr="004B03D3" w:rsidRDefault="006D5D7E" w:rsidP="00747FB2">
      <w:pPr>
        <w:tabs>
          <w:tab w:val="left" w:pos="567"/>
        </w:tabs>
        <w:spacing w:after="113"/>
        <w:rPr>
          <w:bCs/>
          <w:szCs w:val="26"/>
        </w:rPr>
      </w:pPr>
      <w:r w:rsidRPr="004B03D3">
        <w:rPr>
          <w:bCs/>
          <w:szCs w:val="26"/>
        </w:rPr>
        <w:t>W projekcie planu urządzenia lasu nie ma zaplanowanych zabiegów mogących naruszyć integralność obszarów Natura 2000. Realizacja zaprojektowanych czynności gospodarczych nie wpłynie negatywnie na roś</w:t>
      </w:r>
      <w:r w:rsidR="001461BA" w:rsidRPr="004B03D3">
        <w:rPr>
          <w:bCs/>
          <w:szCs w:val="26"/>
        </w:rPr>
        <w:t xml:space="preserve">liny i zwierzęta występujące na </w:t>
      </w:r>
      <w:r w:rsidRPr="004B03D3">
        <w:rPr>
          <w:bCs/>
          <w:szCs w:val="26"/>
        </w:rPr>
        <w:t>obszarach Natura 2000, ani te</w:t>
      </w:r>
      <w:r w:rsidR="001461BA" w:rsidRPr="004B03D3">
        <w:rPr>
          <w:bCs/>
          <w:szCs w:val="26"/>
        </w:rPr>
        <w:t xml:space="preserve">ż na ekosystem jako całość, nie </w:t>
      </w:r>
      <w:r w:rsidRPr="004B03D3">
        <w:rPr>
          <w:bCs/>
          <w:szCs w:val="26"/>
        </w:rPr>
        <w:t>zaburza spójn</w:t>
      </w:r>
      <w:r w:rsidR="001461BA" w:rsidRPr="004B03D3">
        <w:rPr>
          <w:bCs/>
          <w:szCs w:val="26"/>
        </w:rPr>
        <w:t xml:space="preserve">ości czynników strukturalnych i </w:t>
      </w:r>
      <w:r w:rsidRPr="004B03D3">
        <w:rPr>
          <w:bCs/>
          <w:szCs w:val="26"/>
        </w:rPr>
        <w:t>funkcjonalnych warunkujących zrównoważo</w:t>
      </w:r>
      <w:r w:rsidR="004B03D3" w:rsidRPr="004B03D3">
        <w:rPr>
          <w:bCs/>
          <w:szCs w:val="26"/>
        </w:rPr>
        <w:t>ne trwanie populacji gatunków i </w:t>
      </w:r>
      <w:r w:rsidRPr="004B03D3">
        <w:rPr>
          <w:bCs/>
          <w:szCs w:val="26"/>
        </w:rPr>
        <w:t>siedlisk przyrodniczych, dla ochrony któryc</w:t>
      </w:r>
      <w:r w:rsidR="001461BA" w:rsidRPr="004B03D3">
        <w:rPr>
          <w:bCs/>
          <w:szCs w:val="26"/>
        </w:rPr>
        <w:t xml:space="preserve">h zaprojektowano obszary Natura </w:t>
      </w:r>
      <w:r w:rsidRPr="004B03D3">
        <w:rPr>
          <w:bCs/>
          <w:szCs w:val="26"/>
        </w:rPr>
        <w:t>2000.</w:t>
      </w:r>
    </w:p>
    <w:p w:rsidR="006D5D7E" w:rsidRPr="004B03D3" w:rsidRDefault="0027311A" w:rsidP="0027311A">
      <w:pPr>
        <w:pStyle w:val="Nagwek1"/>
        <w:numPr>
          <w:ilvl w:val="0"/>
          <w:numId w:val="0"/>
        </w:numPr>
        <w:tabs>
          <w:tab w:val="left" w:pos="20007"/>
        </w:tabs>
        <w:spacing w:before="119" w:after="0"/>
        <w:rPr>
          <w:szCs w:val="26"/>
        </w:rPr>
      </w:pPr>
      <w:bookmarkStart w:id="86" w:name="_Toc499118329"/>
      <w:r w:rsidRPr="004B03D3">
        <w:rPr>
          <w:bCs w:val="0"/>
          <w:szCs w:val="26"/>
        </w:rPr>
        <w:t>5</w:t>
      </w:r>
      <w:r w:rsidR="006D5D7E" w:rsidRPr="004B03D3">
        <w:rPr>
          <w:bCs w:val="0"/>
          <w:szCs w:val="26"/>
        </w:rPr>
        <w:t>.</w:t>
      </w:r>
      <w:r w:rsidR="006D5D7E" w:rsidRPr="004B03D3">
        <w:rPr>
          <w:szCs w:val="26"/>
        </w:rPr>
        <w:t>5. Rozwiązania alternatywne</w:t>
      </w:r>
      <w:bookmarkEnd w:id="86"/>
    </w:p>
    <w:p w:rsidR="004201B2" w:rsidRPr="004B03D3" w:rsidRDefault="004201B2" w:rsidP="001B2E59">
      <w:pPr>
        <w:rPr>
          <w:szCs w:val="26"/>
        </w:rPr>
      </w:pPr>
      <w:r w:rsidRPr="004B03D3">
        <w:rPr>
          <w:szCs w:val="26"/>
        </w:rPr>
        <w:t>Procedura opracowywania planu urządzenia lasu jest procesem, podczas którego z wielu możliwych wariantów wybierane są rozwiązania optymalne, łączące w sobie</w:t>
      </w:r>
      <w:r w:rsidR="00E53C99" w:rsidRPr="004B03D3">
        <w:rPr>
          <w:szCs w:val="26"/>
        </w:rPr>
        <w:t xml:space="preserve"> zaspokajanie potrzeb społeczno</w:t>
      </w:r>
      <w:r w:rsidRPr="004B03D3">
        <w:rPr>
          <w:szCs w:val="26"/>
        </w:rPr>
        <w:t xml:space="preserve">-gospodarczych i ochronę </w:t>
      </w:r>
      <w:r w:rsidR="00E53C99" w:rsidRPr="004B03D3">
        <w:rPr>
          <w:szCs w:val="26"/>
        </w:rPr>
        <w:t xml:space="preserve">środowiska </w:t>
      </w:r>
      <w:r w:rsidRPr="004B03D3">
        <w:rPr>
          <w:szCs w:val="26"/>
        </w:rPr>
        <w:t>przyrod</w:t>
      </w:r>
      <w:r w:rsidR="00E53C99" w:rsidRPr="004B03D3">
        <w:rPr>
          <w:szCs w:val="26"/>
        </w:rPr>
        <w:t>niczego</w:t>
      </w:r>
      <w:r w:rsidRPr="004B03D3">
        <w:rPr>
          <w:szCs w:val="26"/>
        </w:rPr>
        <w:t>. Wszelkie projektowane działania gospodarcze były rozpatrywane w wielu aspektach. Wybór sposobu postępowania ujętego w planie urządzenia lasu nastąpił p</w:t>
      </w:r>
      <w:r w:rsidR="0088677A" w:rsidRPr="004B03D3">
        <w:rPr>
          <w:szCs w:val="26"/>
        </w:rPr>
        <w:t xml:space="preserve">o konsultacjach i </w:t>
      </w:r>
      <w:r w:rsidRPr="004B03D3">
        <w:rPr>
          <w:szCs w:val="26"/>
        </w:rPr>
        <w:t xml:space="preserve">przy udziale </w:t>
      </w:r>
      <w:r w:rsidR="0088677A" w:rsidRPr="004B03D3">
        <w:rPr>
          <w:szCs w:val="26"/>
        </w:rPr>
        <w:t xml:space="preserve">przedstawicieli miejscowych władz gminnych </w:t>
      </w:r>
      <w:r w:rsidRPr="004B03D3">
        <w:rPr>
          <w:szCs w:val="26"/>
        </w:rPr>
        <w:t>oraz przyrodni</w:t>
      </w:r>
      <w:r w:rsidR="0088677A" w:rsidRPr="004B03D3">
        <w:rPr>
          <w:szCs w:val="26"/>
        </w:rPr>
        <w:t>ków działających na</w:t>
      </w:r>
      <w:r w:rsidR="00F158E2" w:rsidRPr="004B03D3">
        <w:rPr>
          <w:szCs w:val="26"/>
        </w:rPr>
        <w:t> </w:t>
      </w:r>
      <w:r w:rsidR="0088677A" w:rsidRPr="004B03D3">
        <w:rPr>
          <w:szCs w:val="26"/>
        </w:rPr>
        <w:t>omawianym terenie.</w:t>
      </w:r>
      <w:r w:rsidRPr="004B03D3">
        <w:rPr>
          <w:szCs w:val="26"/>
        </w:rPr>
        <w:t xml:space="preserve"> Możliwe rozwiązania alternatywne były</w:t>
      </w:r>
      <w:r w:rsidR="006A19F6" w:rsidRPr="004B03D3">
        <w:rPr>
          <w:szCs w:val="26"/>
        </w:rPr>
        <w:t xml:space="preserve"> rozpatrywane i </w:t>
      </w:r>
      <w:r w:rsidR="001B2E59" w:rsidRPr="004B03D3">
        <w:rPr>
          <w:szCs w:val="26"/>
        </w:rPr>
        <w:t xml:space="preserve">weryfikowane na </w:t>
      </w:r>
      <w:r w:rsidRPr="004B03D3">
        <w:rPr>
          <w:szCs w:val="26"/>
        </w:rPr>
        <w:t>etapie projektowania w</w:t>
      </w:r>
      <w:r w:rsidR="00E53C99" w:rsidRPr="004B03D3">
        <w:rPr>
          <w:szCs w:val="26"/>
        </w:rPr>
        <w:t xml:space="preserve"> </w:t>
      </w:r>
      <w:r w:rsidR="001461BA" w:rsidRPr="004B03D3">
        <w:rPr>
          <w:szCs w:val="26"/>
        </w:rPr>
        <w:t xml:space="preserve">ramach planu. W </w:t>
      </w:r>
      <w:r w:rsidRPr="004B03D3">
        <w:rPr>
          <w:szCs w:val="26"/>
        </w:rPr>
        <w:t>związku z tym dla projektu planu</w:t>
      </w:r>
      <w:r w:rsidR="00E53C99" w:rsidRPr="004B03D3">
        <w:rPr>
          <w:szCs w:val="26"/>
        </w:rPr>
        <w:t>, który został poddany analizie</w:t>
      </w:r>
      <w:r w:rsidRPr="004B03D3">
        <w:rPr>
          <w:szCs w:val="26"/>
        </w:rPr>
        <w:t xml:space="preserve"> i ocenie w niniejszej prognozie nie przewiduje się rozwiązań alternatywnych.</w:t>
      </w:r>
    </w:p>
    <w:p w:rsidR="004201B2" w:rsidRPr="004B03D3" w:rsidRDefault="004201B2" w:rsidP="001B2E59">
      <w:pPr>
        <w:rPr>
          <w:szCs w:val="26"/>
        </w:rPr>
      </w:pPr>
      <w:r w:rsidRPr="004B03D3">
        <w:rPr>
          <w:szCs w:val="26"/>
        </w:rPr>
        <w:t>Sam plan urządzenia lasu, który po zatwierdzeniu przez właściwego ministra staje się aktem prawa miejscowego, zawiera zarówno ustalenia obligatoryjne, których realizacja jest konieczna, jak też zadania fakultatywne dające określoną swobodę w sposobie ich realizacji.</w:t>
      </w:r>
    </w:p>
    <w:p w:rsidR="004201B2" w:rsidRPr="004B03D3" w:rsidRDefault="004201B2">
      <w:pPr>
        <w:widowControl/>
        <w:suppressAutoHyphens w:val="0"/>
        <w:jc w:val="left"/>
      </w:pPr>
      <w:r w:rsidRPr="004B03D3">
        <w:br w:type="page"/>
      </w:r>
    </w:p>
    <w:p w:rsidR="006D5D7E" w:rsidRPr="004B03D3" w:rsidRDefault="004201B2" w:rsidP="004201B2">
      <w:pPr>
        <w:pStyle w:val="Nagwek1"/>
        <w:pageBreakBefore/>
        <w:numPr>
          <w:ilvl w:val="0"/>
          <w:numId w:val="0"/>
        </w:numPr>
        <w:tabs>
          <w:tab w:val="left" w:pos="20007"/>
        </w:tabs>
        <w:spacing w:before="119" w:after="113"/>
        <w:rPr>
          <w:szCs w:val="26"/>
        </w:rPr>
      </w:pPr>
      <w:bookmarkStart w:id="87" w:name="_Toc499118330"/>
      <w:r w:rsidRPr="004B03D3">
        <w:rPr>
          <w:szCs w:val="26"/>
        </w:rPr>
        <w:lastRenderedPageBreak/>
        <w:t>6.</w:t>
      </w:r>
      <w:r w:rsidR="006D5D7E" w:rsidRPr="004B03D3">
        <w:rPr>
          <w:szCs w:val="26"/>
        </w:rPr>
        <w:t xml:space="preserve"> LITERATURA</w:t>
      </w:r>
      <w:bookmarkEnd w:id="87"/>
    </w:p>
    <w:p w:rsidR="006D5D7E" w:rsidRDefault="006D5D7E">
      <w:pPr>
        <w:ind w:left="1440" w:hanging="1440"/>
        <w:rPr>
          <w:bCs/>
        </w:rPr>
      </w:pPr>
      <w:r w:rsidRPr="004B03D3">
        <w:rPr>
          <w:bCs/>
        </w:rPr>
        <w:t>Chylarecki P., Sikora A., Cenian Z. (red.) 2009. Monitoring ptaków lęgowych. Poradnik metodyczny dotyczący gatunków chronionych Dyrektywą Ptasią. Główny Inspektorat Ochrony Środowiska. Warszawa.</w:t>
      </w:r>
    </w:p>
    <w:p w:rsidR="00D721D4" w:rsidRPr="004B03D3" w:rsidRDefault="00D721D4">
      <w:pPr>
        <w:ind w:left="1440" w:hanging="1440"/>
        <w:rPr>
          <w:bCs/>
        </w:rPr>
      </w:pPr>
      <w:r>
        <w:rPr>
          <w:szCs w:val="26"/>
        </w:rPr>
        <w:t>Górski</w:t>
      </w:r>
      <w:r w:rsidRPr="00A65E13">
        <w:rPr>
          <w:szCs w:val="26"/>
        </w:rPr>
        <w:t>-Kłodziński</w:t>
      </w:r>
      <w:r>
        <w:rPr>
          <w:szCs w:val="26"/>
        </w:rPr>
        <w:t xml:space="preserve"> M., 2016.</w:t>
      </w:r>
      <w:r w:rsidRPr="00A65E13">
        <w:rPr>
          <w:szCs w:val="26"/>
        </w:rPr>
        <w:t xml:space="preserve"> </w:t>
      </w:r>
      <w:r w:rsidRPr="00A65E13">
        <w:rPr>
          <w:szCs w:val="26"/>
        </w:rPr>
        <w:t>Preferencje środowiskowe wybr</w:t>
      </w:r>
      <w:r>
        <w:rPr>
          <w:szCs w:val="26"/>
        </w:rPr>
        <w:t>anych gatunków ptaków leśnych i </w:t>
      </w:r>
      <w:r w:rsidRPr="00A65E13">
        <w:rPr>
          <w:szCs w:val="26"/>
        </w:rPr>
        <w:t xml:space="preserve">związanych z ekosystemami </w:t>
      </w:r>
      <w:r>
        <w:rPr>
          <w:szCs w:val="26"/>
        </w:rPr>
        <w:t>leśnymi.</w:t>
      </w:r>
      <w:r w:rsidRPr="00A65E13">
        <w:rPr>
          <w:szCs w:val="26"/>
        </w:rPr>
        <w:t>, Wy</w:t>
      </w:r>
      <w:r>
        <w:rPr>
          <w:szCs w:val="26"/>
        </w:rPr>
        <w:t>dział Ochrony Lasu i Przyrody w </w:t>
      </w:r>
      <w:r w:rsidRPr="00A65E13">
        <w:rPr>
          <w:szCs w:val="26"/>
        </w:rPr>
        <w:t>RDLP w Olsztynie</w:t>
      </w:r>
    </w:p>
    <w:p w:rsidR="006D5D7E" w:rsidRPr="004B03D3" w:rsidRDefault="006D5D7E">
      <w:pPr>
        <w:ind w:left="1440" w:hanging="1440"/>
        <w:rPr>
          <w:bCs/>
        </w:rPr>
      </w:pPr>
      <w:r w:rsidRPr="004B03D3">
        <w:rPr>
          <w:bCs/>
        </w:rPr>
        <w:t xml:space="preserve">Gromadzki M., 2004. Ptaki. Poradniki ochrony siedlisk i gatunków Natura 2000 </w:t>
      </w:r>
      <w:r w:rsidR="00010A67" w:rsidRPr="004B03D3">
        <w:rPr>
          <w:bCs/>
        </w:rPr>
        <w:t>-</w:t>
      </w:r>
      <w:r w:rsidRPr="004B03D3">
        <w:rPr>
          <w:bCs/>
        </w:rPr>
        <w:t xml:space="preserve"> podręcznik metodyczny. Ministerstwo Środowiska. Warszawa.</w:t>
      </w:r>
    </w:p>
    <w:p w:rsidR="006D5D7E" w:rsidRPr="004B03D3" w:rsidRDefault="006D5D7E">
      <w:pPr>
        <w:ind w:left="1440" w:hanging="1440"/>
        <w:rPr>
          <w:bCs/>
        </w:rPr>
      </w:pPr>
      <w:r w:rsidRPr="004B03D3">
        <w:rPr>
          <w:bCs/>
        </w:rPr>
        <w:t xml:space="preserve">Hebrich J. (red.) 2004. Lasy i Bory. Poradnik ochrony siedlisk i gatunków Natura 2000 </w:t>
      </w:r>
      <w:r w:rsidR="00010A67" w:rsidRPr="004B03D3">
        <w:rPr>
          <w:bCs/>
        </w:rPr>
        <w:t>-</w:t>
      </w:r>
      <w:r w:rsidRPr="004B03D3">
        <w:rPr>
          <w:bCs/>
        </w:rPr>
        <w:t xml:space="preserve"> podręcznik metodyczny. Ministerstwo Środowiska. Warszawa.</w:t>
      </w:r>
    </w:p>
    <w:p w:rsidR="006D5D7E" w:rsidRPr="004B03D3" w:rsidRDefault="006D5D7E">
      <w:pPr>
        <w:ind w:left="1440" w:hanging="1440"/>
        <w:rPr>
          <w:bCs/>
        </w:rPr>
      </w:pPr>
      <w:r w:rsidRPr="004B03D3">
        <w:rPr>
          <w:bCs/>
        </w:rPr>
        <w:t>Hołdyński Cz., Krupa M. (red.) 2009. Obszary Natura 2000 w województwie warmińsko- mazurskim. Wydawnictwo Mantis. Ols</w:t>
      </w:r>
      <w:r w:rsidR="00053FDE" w:rsidRPr="004B03D3">
        <w:rPr>
          <w:bCs/>
        </w:rPr>
        <w:t>z</w:t>
      </w:r>
      <w:r w:rsidRPr="004B03D3">
        <w:rPr>
          <w:bCs/>
        </w:rPr>
        <w:t>tyn</w:t>
      </w:r>
    </w:p>
    <w:p w:rsidR="006D5D7E" w:rsidRPr="004B03D3" w:rsidRDefault="006D5D7E">
      <w:pPr>
        <w:ind w:left="1440" w:hanging="1440"/>
      </w:pPr>
      <w:r w:rsidRPr="004B03D3">
        <w:t>Kruszewicz A. G. 2009. Ptaki Polski. Oficyna Wydawnicza MULTICO. Warszawa.</w:t>
      </w:r>
    </w:p>
    <w:p w:rsidR="006D5D7E" w:rsidRPr="004B03D3" w:rsidRDefault="006D5D7E">
      <w:pPr>
        <w:ind w:left="1440" w:hanging="1440"/>
      </w:pPr>
      <w:r w:rsidRPr="004B03D3">
        <w:t>Matuszkiewicz J.M. 2001. Zespoły leśne Polski. Wydawnictwo Naukowe PWN. Warszawa.</w:t>
      </w:r>
    </w:p>
    <w:p w:rsidR="006D5D7E" w:rsidRPr="004B03D3" w:rsidRDefault="006D5D7E">
      <w:pPr>
        <w:ind w:left="1440" w:hanging="1440"/>
      </w:pPr>
      <w:r w:rsidRPr="004B03D3">
        <w:t>Matuszkiewicz J.M. (red.) 2007. Geobotaniczne rozpoznanie tendencji rozwojowych zbiorowisk leśnych w wybranych regionach Polski. PAN. Warszawa.</w:t>
      </w:r>
    </w:p>
    <w:p w:rsidR="006D5D7E" w:rsidRPr="004B03D3" w:rsidRDefault="006D5D7E" w:rsidP="002821F2">
      <w:pPr>
        <w:ind w:left="1418" w:hanging="1418"/>
      </w:pPr>
      <w:r w:rsidRPr="004B03D3">
        <w:t>Pawlaczyk P. 2008. Natura 2000. Niezbędnik leśnika. Wydawnictwo Klubu Przyrodników. Świebodzin</w:t>
      </w:r>
      <w:r w:rsidR="001D53DF">
        <w:t>.</w:t>
      </w:r>
    </w:p>
    <w:p w:rsidR="002821F2" w:rsidRPr="004B03D3" w:rsidRDefault="002821F2" w:rsidP="002821F2">
      <w:pPr>
        <w:ind w:left="1418" w:hanging="1418"/>
      </w:pPr>
      <w:r w:rsidRPr="004B03D3">
        <w:t>Pepłowska Marczak D., 2007 Rębnia częściowa jako element kształtujący populacje drobnych ptaków leśnych. Maszynopis</w:t>
      </w:r>
      <w:r w:rsidR="001D53DF">
        <w:t>.</w:t>
      </w:r>
    </w:p>
    <w:p w:rsidR="002821F2" w:rsidRPr="004B03D3" w:rsidRDefault="002821F2" w:rsidP="002821F2">
      <w:pPr>
        <w:ind w:left="1418" w:hanging="1418"/>
      </w:pPr>
      <w:r w:rsidRPr="004B03D3">
        <w:t>Pepłowska Marczak D., 2009, Znaczenie rębni gniazdowej w zachowaniu różnorodności gatunkowej ptaków leśnych. W: Anderwald D. (red.). Zdobycze nauki i techniki dla ochrony przyrody w lasach. Studia i Materiały Centrum Edukacji Przyrodniczo-Leśnej. Rogów, 11. Zeszyt 2(21): 84-90</w:t>
      </w:r>
      <w:r w:rsidR="001D53DF">
        <w:t>.</w:t>
      </w:r>
    </w:p>
    <w:p w:rsidR="006D5D7E" w:rsidRPr="004B03D3" w:rsidRDefault="006D5D7E" w:rsidP="002821F2">
      <w:pPr>
        <w:ind w:left="1418" w:hanging="1418"/>
      </w:pPr>
      <w:r w:rsidRPr="004B03D3">
        <w:t>Rykowski K. (red.) 1997. Ochrona leśnej różnorodności ekologicznej. IBL. Warszawa.</w:t>
      </w:r>
    </w:p>
    <w:p w:rsidR="004201B2" w:rsidRPr="004B03D3" w:rsidRDefault="004201B2" w:rsidP="00302053">
      <w:pPr>
        <w:ind w:firstLine="0"/>
        <w:jc w:val="left"/>
      </w:pPr>
      <w:bookmarkStart w:id="88" w:name="_Toc338658093"/>
      <w:r w:rsidRPr="004B03D3">
        <w:t>Instrukcja Urządzenia Lasu, 201</w:t>
      </w:r>
      <w:r w:rsidR="005F4FBD" w:rsidRPr="004B03D3">
        <w:t>1</w:t>
      </w:r>
      <w:r w:rsidRPr="004B03D3">
        <w:t>, DGLP. Warszawa</w:t>
      </w:r>
      <w:bookmarkEnd w:id="88"/>
      <w:r w:rsidR="001D53DF">
        <w:t>.</w:t>
      </w:r>
    </w:p>
    <w:p w:rsidR="006D5D7E" w:rsidRPr="004B03D3" w:rsidRDefault="005F4FBD">
      <w:pPr>
        <w:pStyle w:val="Tekstpodstawowy22"/>
        <w:tabs>
          <w:tab w:val="left" w:pos="-169"/>
        </w:tabs>
        <w:spacing w:before="120"/>
        <w:ind w:left="1440" w:hanging="1440"/>
        <w:rPr>
          <w:bCs/>
          <w:sz w:val="24"/>
        </w:rPr>
      </w:pPr>
      <w:r w:rsidRPr="004B03D3">
        <w:rPr>
          <w:bCs/>
          <w:sz w:val="24"/>
        </w:rPr>
        <w:t>Zasady Hodowli Lasu. 2011</w:t>
      </w:r>
      <w:r w:rsidR="006D5D7E" w:rsidRPr="004B03D3">
        <w:rPr>
          <w:bCs/>
          <w:sz w:val="24"/>
        </w:rPr>
        <w:t>. Dyrekcja Generalna Lasów Państwowych. Warszawa.</w:t>
      </w:r>
    </w:p>
    <w:p w:rsidR="004201B2" w:rsidRPr="004B03D3" w:rsidRDefault="004201B2">
      <w:pPr>
        <w:pStyle w:val="Tekstpodstawowy22"/>
        <w:tabs>
          <w:tab w:val="left" w:pos="-169"/>
        </w:tabs>
        <w:spacing w:before="120"/>
        <w:ind w:left="1440" w:hanging="1440"/>
        <w:rPr>
          <w:bCs/>
          <w:sz w:val="26"/>
          <w:szCs w:val="26"/>
        </w:rPr>
      </w:pPr>
    </w:p>
    <w:p w:rsidR="00747FB2" w:rsidRPr="004B03D3" w:rsidRDefault="00747FB2">
      <w:pPr>
        <w:widowControl/>
        <w:suppressAutoHyphens w:val="0"/>
        <w:spacing w:line="240" w:lineRule="auto"/>
        <w:ind w:firstLine="0"/>
        <w:jc w:val="left"/>
        <w:rPr>
          <w:szCs w:val="26"/>
        </w:rPr>
      </w:pPr>
      <w:r w:rsidRPr="004B03D3">
        <w:rPr>
          <w:szCs w:val="26"/>
        </w:rPr>
        <w:br w:type="page"/>
      </w:r>
    </w:p>
    <w:p w:rsidR="00443FAE" w:rsidRPr="00FC685B" w:rsidRDefault="004201B2" w:rsidP="00747FB2">
      <w:r w:rsidRPr="00FC685B">
        <w:rPr>
          <w:szCs w:val="26"/>
        </w:rPr>
        <w:lastRenderedPageBreak/>
        <w:t>W opracowaniu wykorzystano również informacje zawarte na stronach internetowych bip gmin znajdujących się w zasięgu</w:t>
      </w:r>
      <w:r w:rsidR="0069233D" w:rsidRPr="00FC685B">
        <w:rPr>
          <w:szCs w:val="26"/>
        </w:rPr>
        <w:t xml:space="preserve"> Nadleśnictwa </w:t>
      </w:r>
      <w:r w:rsidR="0044108D" w:rsidRPr="00FC685B">
        <w:rPr>
          <w:szCs w:val="26"/>
        </w:rPr>
        <w:t>Orneta</w:t>
      </w:r>
      <w:r w:rsidR="0069233D" w:rsidRPr="00FC685B">
        <w:rPr>
          <w:szCs w:val="26"/>
        </w:rPr>
        <w:t xml:space="preserve"> </w:t>
      </w:r>
      <w:r w:rsidR="00D3668C" w:rsidRPr="00FC685B">
        <w:rPr>
          <w:szCs w:val="26"/>
        </w:rPr>
        <w:t xml:space="preserve">i </w:t>
      </w:r>
      <w:r w:rsidR="00E9721F" w:rsidRPr="00FC685B">
        <w:rPr>
          <w:szCs w:val="26"/>
        </w:rPr>
        <w:t xml:space="preserve">RDOŚ </w:t>
      </w:r>
      <w:r w:rsidR="0069233D" w:rsidRPr="00FC685B">
        <w:rPr>
          <w:szCs w:val="26"/>
        </w:rPr>
        <w:t>w </w:t>
      </w:r>
      <w:r w:rsidR="00443FAE" w:rsidRPr="00FC685B">
        <w:rPr>
          <w:szCs w:val="26"/>
        </w:rPr>
        <w:t xml:space="preserve">Olsztynie, </w:t>
      </w:r>
      <w:r w:rsidR="00443FAE" w:rsidRPr="00FC685B">
        <w:t>a także informacje ze stron internetowych:</w:t>
      </w:r>
    </w:p>
    <w:p w:rsidR="006A39A2" w:rsidRPr="00FC685B" w:rsidRDefault="006A39A2" w:rsidP="006A39A2">
      <w:r w:rsidRPr="00FC685B">
        <w:t>prawo.sejm.gov.pl</w:t>
      </w:r>
    </w:p>
    <w:p w:rsidR="00443FAE" w:rsidRPr="001D53DF" w:rsidRDefault="00443FAE" w:rsidP="00443FAE">
      <w:r w:rsidRPr="001D53DF">
        <w:t>en. tutiempo.net</w:t>
      </w:r>
      <w:r w:rsidR="001D53DF" w:rsidRPr="001D53DF">
        <w:t xml:space="preserve"> (dostęp 15.02.2019</w:t>
      </w:r>
      <w:r w:rsidR="00137563" w:rsidRPr="001D53DF">
        <w:t xml:space="preserve"> r.)</w:t>
      </w:r>
    </w:p>
    <w:p w:rsidR="00443FAE" w:rsidRPr="00FC685B" w:rsidRDefault="00443FAE" w:rsidP="00443FAE">
      <w:pPr>
        <w:spacing w:before="120"/>
        <w:rPr>
          <w:rStyle w:val="Hipercze"/>
          <w:color w:val="auto"/>
          <w:lang w:val="en-US"/>
        </w:rPr>
      </w:pPr>
      <w:r w:rsidRPr="00FC685B">
        <w:rPr>
          <w:lang w:val="en-US"/>
        </w:rPr>
        <w:t>stat.gov.pl/gus/index_PLK_HTML.htm</w:t>
      </w:r>
      <w:r w:rsidR="001D53DF">
        <w:rPr>
          <w:lang w:val="en-US"/>
        </w:rPr>
        <w:t xml:space="preserve"> (</w:t>
      </w:r>
      <w:r w:rsidR="001D53DF" w:rsidRPr="001D53DF">
        <w:rPr>
          <w:lang w:val="en-US"/>
        </w:rPr>
        <w:t>dostęp</w:t>
      </w:r>
      <w:r w:rsidR="001D53DF">
        <w:rPr>
          <w:lang w:val="en-US"/>
        </w:rPr>
        <w:t xml:space="preserve"> 14.02.2019</w:t>
      </w:r>
      <w:r w:rsidR="00137563" w:rsidRPr="00FC685B">
        <w:rPr>
          <w:lang w:val="en-US"/>
        </w:rPr>
        <w:t xml:space="preserve"> r</w:t>
      </w:r>
      <w:r w:rsidR="00E82091" w:rsidRPr="00FC685B">
        <w:rPr>
          <w:lang w:val="en-US"/>
        </w:rPr>
        <w:t>.</w:t>
      </w:r>
      <w:r w:rsidR="00137563" w:rsidRPr="00FC685B">
        <w:rPr>
          <w:lang w:val="en-US"/>
        </w:rPr>
        <w:t>)</w:t>
      </w:r>
    </w:p>
    <w:p w:rsidR="00443FAE" w:rsidRPr="00FC685B" w:rsidRDefault="00443FAE" w:rsidP="00443FAE">
      <w:pPr>
        <w:spacing w:before="120"/>
      </w:pPr>
      <w:r w:rsidRPr="00FC685B">
        <w:t>natura2000.gdos.gov.pl/strona/natura-2000-w-polsce</w:t>
      </w:r>
      <w:r w:rsidR="00137563" w:rsidRPr="00FC685B">
        <w:t xml:space="preserve"> (</w:t>
      </w:r>
      <w:r w:rsidR="001D53DF" w:rsidRPr="001D53DF">
        <w:t>dostęp</w:t>
      </w:r>
      <w:r w:rsidR="001D53DF" w:rsidRPr="00FC685B">
        <w:t xml:space="preserve"> </w:t>
      </w:r>
      <w:r w:rsidR="00137563" w:rsidRPr="00FC685B">
        <w:t>1</w:t>
      </w:r>
      <w:r w:rsidR="001D53DF">
        <w:t>4</w:t>
      </w:r>
      <w:r w:rsidR="00137563" w:rsidRPr="00FC685B">
        <w:t>.0</w:t>
      </w:r>
      <w:r w:rsidR="001D53DF">
        <w:t>2</w:t>
      </w:r>
      <w:r w:rsidR="00137563" w:rsidRPr="00FC685B">
        <w:t>.201</w:t>
      </w:r>
      <w:r w:rsidR="001D53DF">
        <w:t>9</w:t>
      </w:r>
      <w:r w:rsidR="00137563" w:rsidRPr="00FC685B">
        <w:t xml:space="preserve"> r.)</w:t>
      </w:r>
    </w:p>
    <w:p w:rsidR="002821F2" w:rsidRPr="00FC685B" w:rsidRDefault="002821F2" w:rsidP="002821F2">
      <w:pPr>
        <w:spacing w:before="120"/>
      </w:pPr>
      <w:r w:rsidRPr="00FC685B">
        <w:t>polskiwilk.org.pl/rys</w:t>
      </w:r>
    </w:p>
    <w:p w:rsidR="002821F2" w:rsidRPr="00FC685B" w:rsidRDefault="002821F2" w:rsidP="002821F2">
      <w:pPr>
        <w:spacing w:before="120"/>
      </w:pPr>
      <w:r w:rsidRPr="00FC685B">
        <w:t>www.wigry.org.pl</w:t>
      </w:r>
    </w:p>
    <w:p w:rsidR="002821F2" w:rsidRPr="00D357EE" w:rsidRDefault="002821F2" w:rsidP="00443FAE">
      <w:pPr>
        <w:spacing w:before="120"/>
        <w:rPr>
          <w:color w:val="FF0000"/>
        </w:rPr>
      </w:pPr>
    </w:p>
    <w:p w:rsidR="002821F2" w:rsidRPr="00D357EE" w:rsidRDefault="002821F2">
      <w:pPr>
        <w:widowControl/>
        <w:suppressAutoHyphens w:val="0"/>
        <w:spacing w:line="240" w:lineRule="auto"/>
        <w:ind w:firstLine="0"/>
        <w:jc w:val="left"/>
        <w:rPr>
          <w:rFonts w:cs="Mangal"/>
          <w:b/>
          <w:bCs/>
          <w:color w:val="FF0000"/>
          <w:szCs w:val="26"/>
        </w:rPr>
      </w:pPr>
      <w:r w:rsidRPr="00D357EE">
        <w:rPr>
          <w:color w:val="FF0000"/>
          <w:szCs w:val="26"/>
        </w:rPr>
        <w:br w:type="page"/>
      </w:r>
    </w:p>
    <w:p w:rsidR="006D5D7E" w:rsidRPr="00FC685B" w:rsidRDefault="004201B2" w:rsidP="004201B2">
      <w:pPr>
        <w:pStyle w:val="Nagwek1"/>
        <w:numPr>
          <w:ilvl w:val="0"/>
          <w:numId w:val="0"/>
        </w:numPr>
        <w:tabs>
          <w:tab w:val="left" w:pos="20007"/>
        </w:tabs>
        <w:spacing w:before="119" w:after="119"/>
        <w:rPr>
          <w:szCs w:val="26"/>
        </w:rPr>
      </w:pPr>
      <w:bookmarkStart w:id="89" w:name="_Toc499118331"/>
      <w:r w:rsidRPr="00FC685B">
        <w:rPr>
          <w:szCs w:val="26"/>
        </w:rPr>
        <w:lastRenderedPageBreak/>
        <w:t>7.</w:t>
      </w:r>
      <w:r w:rsidR="006D5D7E" w:rsidRPr="00FC685B">
        <w:rPr>
          <w:szCs w:val="26"/>
        </w:rPr>
        <w:t xml:space="preserve"> MAPY SPORZĄDZONE NA POTRZEBY PROGNOZY</w:t>
      </w:r>
      <w:bookmarkEnd w:id="89"/>
    </w:p>
    <w:p w:rsidR="006D5D7E" w:rsidRPr="00AE740F" w:rsidRDefault="006D5D7E" w:rsidP="00747FB2">
      <w:pPr>
        <w:tabs>
          <w:tab w:val="left" w:pos="567"/>
        </w:tabs>
        <w:spacing w:before="119" w:after="119"/>
        <w:rPr>
          <w:bCs/>
          <w:szCs w:val="26"/>
        </w:rPr>
      </w:pPr>
      <w:r w:rsidRPr="00FC685B">
        <w:rPr>
          <w:bCs/>
          <w:szCs w:val="26"/>
        </w:rPr>
        <w:t>Do sporządzenia opracowania wykorzysta</w:t>
      </w:r>
      <w:r w:rsidR="001461BA" w:rsidRPr="00FC685B">
        <w:rPr>
          <w:bCs/>
          <w:szCs w:val="26"/>
        </w:rPr>
        <w:t xml:space="preserve">no warstwy map numerycznych dla </w:t>
      </w:r>
      <w:r w:rsidRPr="00FC685B">
        <w:rPr>
          <w:bCs/>
          <w:szCs w:val="26"/>
        </w:rPr>
        <w:t xml:space="preserve">obszarów: </w:t>
      </w:r>
      <w:r w:rsidR="00FC685B" w:rsidRPr="00FC685B">
        <w:rPr>
          <w:bCs/>
          <w:szCs w:val="26"/>
        </w:rPr>
        <w:t xml:space="preserve">Dolina Pasłęki PLB280002, </w:t>
      </w:r>
      <w:r w:rsidR="00430638" w:rsidRPr="00FC685B">
        <w:rPr>
          <w:bCs/>
          <w:szCs w:val="26"/>
        </w:rPr>
        <w:t xml:space="preserve">Ostoja </w:t>
      </w:r>
      <w:r w:rsidR="00FC685B" w:rsidRPr="00FC685B">
        <w:rPr>
          <w:bCs/>
          <w:szCs w:val="26"/>
        </w:rPr>
        <w:t>Warmińs</w:t>
      </w:r>
      <w:r w:rsidR="00430638" w:rsidRPr="00FC685B">
        <w:rPr>
          <w:bCs/>
          <w:szCs w:val="26"/>
        </w:rPr>
        <w:t>ka</w:t>
      </w:r>
      <w:r w:rsidR="00FC685B" w:rsidRPr="00FC685B">
        <w:rPr>
          <w:bCs/>
          <w:szCs w:val="26"/>
        </w:rPr>
        <w:t xml:space="preserve"> PLB280015</w:t>
      </w:r>
      <w:r w:rsidR="00A4376E" w:rsidRPr="00FC685B">
        <w:rPr>
          <w:bCs/>
          <w:szCs w:val="26"/>
        </w:rPr>
        <w:t xml:space="preserve"> </w:t>
      </w:r>
      <w:r w:rsidR="00FC685B" w:rsidRPr="00FC685B">
        <w:rPr>
          <w:bCs/>
          <w:szCs w:val="26"/>
        </w:rPr>
        <w:t xml:space="preserve"> i Rzeka Pasłęka PLH280006 </w:t>
      </w:r>
      <w:r w:rsidRPr="00FC685B">
        <w:rPr>
          <w:bCs/>
          <w:szCs w:val="26"/>
        </w:rPr>
        <w:t xml:space="preserve">udostępnione przez </w:t>
      </w:r>
      <w:r w:rsidR="00E9721F" w:rsidRPr="00FC685B">
        <w:rPr>
          <w:bCs/>
          <w:szCs w:val="26"/>
        </w:rPr>
        <w:t xml:space="preserve">RDOŚ </w:t>
      </w:r>
      <w:r w:rsidR="001461BA" w:rsidRPr="00FC685B">
        <w:rPr>
          <w:bCs/>
          <w:szCs w:val="26"/>
        </w:rPr>
        <w:t xml:space="preserve">w </w:t>
      </w:r>
      <w:r w:rsidRPr="00FC685B">
        <w:rPr>
          <w:bCs/>
          <w:szCs w:val="26"/>
        </w:rPr>
        <w:t>Olsztynie oraz warstwy map numerycznych będących wynikiem inwentaryzacji przyrodniczej Natura 2000 przeprowadzonej w</w:t>
      </w:r>
      <w:r w:rsidR="001461BA" w:rsidRPr="00FC685B">
        <w:rPr>
          <w:bCs/>
          <w:szCs w:val="26"/>
        </w:rPr>
        <w:t xml:space="preserve"> </w:t>
      </w:r>
      <w:r w:rsidRPr="00AE740F">
        <w:rPr>
          <w:bCs/>
          <w:szCs w:val="26"/>
        </w:rPr>
        <w:t>Lasach Państwowych w latach 200</w:t>
      </w:r>
      <w:r w:rsidR="00FC685B">
        <w:rPr>
          <w:bCs/>
          <w:szCs w:val="26"/>
        </w:rPr>
        <w:t>7</w:t>
      </w:r>
      <w:r w:rsidR="001461BA">
        <w:rPr>
          <w:bCs/>
          <w:szCs w:val="26"/>
        </w:rPr>
        <w:t xml:space="preserve"> </w:t>
      </w:r>
      <w:r w:rsidRPr="00AE740F">
        <w:rPr>
          <w:bCs/>
          <w:szCs w:val="26"/>
        </w:rPr>
        <w:t>-</w:t>
      </w:r>
      <w:r w:rsidR="001461BA">
        <w:rPr>
          <w:bCs/>
          <w:szCs w:val="26"/>
        </w:rPr>
        <w:t xml:space="preserve"> </w:t>
      </w:r>
      <w:r w:rsidRPr="00AE740F">
        <w:rPr>
          <w:bCs/>
          <w:szCs w:val="26"/>
        </w:rPr>
        <w:t>2008 udostępnionych przez Regionalną Dyrekcję Lasów Państwowych w Olsztynie.</w:t>
      </w:r>
    </w:p>
    <w:p w:rsidR="004201B2" w:rsidRPr="00AE740F" w:rsidRDefault="004201B2" w:rsidP="00747FB2">
      <w:pPr>
        <w:rPr>
          <w:bCs/>
          <w:szCs w:val="26"/>
        </w:rPr>
      </w:pPr>
      <w:r w:rsidRPr="00AE740F">
        <w:rPr>
          <w:bCs/>
          <w:szCs w:val="26"/>
        </w:rPr>
        <w:t xml:space="preserve">Do prognozy </w:t>
      </w:r>
      <w:r w:rsidR="0011335A" w:rsidRPr="00AE740F">
        <w:rPr>
          <w:bCs/>
          <w:szCs w:val="26"/>
        </w:rPr>
        <w:t xml:space="preserve">w formie elektronicznej </w:t>
      </w:r>
      <w:r w:rsidRPr="00AE740F">
        <w:rPr>
          <w:bCs/>
          <w:szCs w:val="26"/>
        </w:rPr>
        <w:t xml:space="preserve">dołączono mapy: </w:t>
      </w:r>
      <w:r w:rsidR="00E53C99" w:rsidRPr="00AE740F">
        <w:rPr>
          <w:bCs/>
          <w:szCs w:val="26"/>
        </w:rPr>
        <w:t xml:space="preserve">mapę </w:t>
      </w:r>
      <w:r w:rsidR="007D0EAC" w:rsidRPr="00AE740F">
        <w:rPr>
          <w:bCs/>
          <w:szCs w:val="26"/>
        </w:rPr>
        <w:t>przeglądow</w:t>
      </w:r>
      <w:r w:rsidR="00E53C99" w:rsidRPr="00AE740F">
        <w:rPr>
          <w:bCs/>
          <w:szCs w:val="26"/>
        </w:rPr>
        <w:t>ą</w:t>
      </w:r>
      <w:r w:rsidR="007D0EAC" w:rsidRPr="00AE740F">
        <w:rPr>
          <w:bCs/>
          <w:szCs w:val="26"/>
        </w:rPr>
        <w:t xml:space="preserve"> projektowanych </w:t>
      </w:r>
      <w:r w:rsidRPr="00AE740F">
        <w:rPr>
          <w:bCs/>
          <w:szCs w:val="26"/>
        </w:rPr>
        <w:t xml:space="preserve">cięć </w:t>
      </w:r>
      <w:r w:rsidR="007D0EAC" w:rsidRPr="00AE740F">
        <w:rPr>
          <w:bCs/>
          <w:szCs w:val="26"/>
        </w:rPr>
        <w:t>rębnych</w:t>
      </w:r>
      <w:r w:rsidR="0011335A" w:rsidRPr="00AE740F">
        <w:rPr>
          <w:bCs/>
          <w:szCs w:val="26"/>
        </w:rPr>
        <w:t>,</w:t>
      </w:r>
      <w:r w:rsidR="007D0EAC" w:rsidRPr="00AE740F">
        <w:rPr>
          <w:bCs/>
          <w:szCs w:val="26"/>
        </w:rPr>
        <w:t xml:space="preserve"> </w:t>
      </w:r>
      <w:r w:rsidR="0069233D" w:rsidRPr="00AE740F">
        <w:rPr>
          <w:bCs/>
          <w:szCs w:val="26"/>
        </w:rPr>
        <w:t>map</w:t>
      </w:r>
      <w:r w:rsidR="007D0EAC" w:rsidRPr="00AE740F">
        <w:rPr>
          <w:bCs/>
          <w:szCs w:val="26"/>
        </w:rPr>
        <w:t>ę sytuacyjno-przeglądową obszarów chronionych i </w:t>
      </w:r>
      <w:r w:rsidRPr="00AE740F">
        <w:rPr>
          <w:bCs/>
          <w:szCs w:val="26"/>
        </w:rPr>
        <w:t xml:space="preserve">funkcji lasu dla </w:t>
      </w:r>
      <w:r w:rsidR="00C25514" w:rsidRPr="00AE740F">
        <w:rPr>
          <w:bCs/>
          <w:szCs w:val="26"/>
        </w:rPr>
        <w:t>N</w:t>
      </w:r>
      <w:r w:rsidR="0069233D" w:rsidRPr="00AE740F">
        <w:rPr>
          <w:bCs/>
          <w:szCs w:val="26"/>
        </w:rPr>
        <w:t>adleśnictwa</w:t>
      </w:r>
      <w:r w:rsidR="0011335A" w:rsidRPr="00AE740F">
        <w:rPr>
          <w:bCs/>
          <w:szCs w:val="26"/>
        </w:rPr>
        <w:t xml:space="preserve"> oraz mapę rozmieszczenia gatunkó</w:t>
      </w:r>
      <w:r w:rsidR="00EC5DA6" w:rsidRPr="00AE740F">
        <w:rPr>
          <w:bCs/>
          <w:szCs w:val="26"/>
        </w:rPr>
        <w:t>w</w:t>
      </w:r>
      <w:r w:rsidR="0011335A" w:rsidRPr="00AE740F">
        <w:rPr>
          <w:bCs/>
          <w:szCs w:val="26"/>
        </w:rPr>
        <w:t xml:space="preserve"> ptaków stanowiących przedmioty ochrony na obszar</w:t>
      </w:r>
      <w:r w:rsidR="007C5B36">
        <w:rPr>
          <w:bCs/>
          <w:szCs w:val="26"/>
        </w:rPr>
        <w:t>ach</w:t>
      </w:r>
      <w:r w:rsidR="0011335A" w:rsidRPr="00AE740F">
        <w:rPr>
          <w:bCs/>
          <w:szCs w:val="26"/>
        </w:rPr>
        <w:t xml:space="preserve"> </w:t>
      </w:r>
      <w:r w:rsidR="007C5B36">
        <w:rPr>
          <w:bCs/>
          <w:szCs w:val="26"/>
        </w:rPr>
        <w:t>Dolina Pasłęki i Ostoja Warmińska</w:t>
      </w:r>
      <w:r w:rsidRPr="00AE740F">
        <w:rPr>
          <w:bCs/>
          <w:szCs w:val="26"/>
        </w:rPr>
        <w:t>.</w:t>
      </w:r>
    </w:p>
    <w:p w:rsidR="006D5D7E" w:rsidRPr="00AE740F" w:rsidRDefault="006D5D7E" w:rsidP="003235A1">
      <w:pPr>
        <w:pStyle w:val="Nagwek1"/>
        <w:pageBreakBefore/>
        <w:numPr>
          <w:ilvl w:val="0"/>
          <w:numId w:val="16"/>
        </w:numPr>
        <w:tabs>
          <w:tab w:val="left" w:pos="20007"/>
        </w:tabs>
        <w:spacing w:before="119" w:after="119"/>
        <w:ind w:left="426"/>
        <w:rPr>
          <w:szCs w:val="26"/>
        </w:rPr>
      </w:pPr>
      <w:bookmarkStart w:id="90" w:name="_Toc499118332"/>
      <w:r w:rsidRPr="00AE740F">
        <w:rPr>
          <w:szCs w:val="26"/>
        </w:rPr>
        <w:lastRenderedPageBreak/>
        <w:t>WYKAZ SKRÓTÓW</w:t>
      </w:r>
      <w:bookmarkEnd w:id="90"/>
    </w:p>
    <w:p w:rsidR="006D5D7E" w:rsidRPr="00AE740F" w:rsidRDefault="006D5D7E">
      <w:pPr>
        <w:jc w:val="left"/>
        <w:rPr>
          <w:bCs/>
          <w:szCs w:val="26"/>
        </w:rPr>
      </w:pPr>
      <w:r w:rsidRPr="00AE740F">
        <w:rPr>
          <w:bCs/>
          <w:szCs w:val="26"/>
        </w:rPr>
        <w:t xml:space="preserve">BULiGL </w:t>
      </w:r>
      <w:r w:rsidR="00010A67" w:rsidRPr="00AE740F">
        <w:rPr>
          <w:bCs/>
          <w:szCs w:val="26"/>
        </w:rPr>
        <w:t>-</w:t>
      </w:r>
      <w:r w:rsidRPr="00AE740F">
        <w:rPr>
          <w:bCs/>
          <w:szCs w:val="26"/>
        </w:rPr>
        <w:t xml:space="preserve"> Biuro Urządzania Lasu i Geodezji Leśnej</w:t>
      </w:r>
    </w:p>
    <w:p w:rsidR="006D5D7E" w:rsidRPr="00AE740F" w:rsidRDefault="006D5D7E">
      <w:pPr>
        <w:jc w:val="left"/>
        <w:rPr>
          <w:bCs/>
          <w:szCs w:val="26"/>
        </w:rPr>
      </w:pPr>
      <w:r w:rsidRPr="00AE740F">
        <w:rPr>
          <w:bCs/>
          <w:szCs w:val="26"/>
        </w:rPr>
        <w:t xml:space="preserve">DS </w:t>
      </w:r>
      <w:r w:rsidR="00010A67" w:rsidRPr="00AE740F">
        <w:rPr>
          <w:bCs/>
          <w:szCs w:val="26"/>
        </w:rPr>
        <w:t>-</w:t>
      </w:r>
      <w:r w:rsidRPr="00AE740F">
        <w:rPr>
          <w:bCs/>
          <w:szCs w:val="26"/>
        </w:rPr>
        <w:t xml:space="preserve"> Dyrektywa Siedliskowa</w:t>
      </w:r>
    </w:p>
    <w:p w:rsidR="006D5D7E" w:rsidRPr="00AE740F" w:rsidRDefault="006D5D7E">
      <w:pPr>
        <w:jc w:val="left"/>
        <w:rPr>
          <w:bCs/>
          <w:szCs w:val="26"/>
        </w:rPr>
      </w:pPr>
      <w:r w:rsidRPr="00AE740F">
        <w:rPr>
          <w:bCs/>
          <w:szCs w:val="26"/>
        </w:rPr>
        <w:t xml:space="preserve">DP </w:t>
      </w:r>
      <w:r w:rsidR="00010A67" w:rsidRPr="00AE740F">
        <w:rPr>
          <w:bCs/>
          <w:szCs w:val="26"/>
        </w:rPr>
        <w:t>-</w:t>
      </w:r>
      <w:r w:rsidRPr="00AE740F">
        <w:rPr>
          <w:bCs/>
          <w:szCs w:val="26"/>
        </w:rPr>
        <w:t xml:space="preserve"> Dyrektywa Ptasia</w:t>
      </w:r>
    </w:p>
    <w:p w:rsidR="006D5D7E" w:rsidRPr="00AE740F" w:rsidRDefault="00E9721F">
      <w:pPr>
        <w:jc w:val="left"/>
        <w:rPr>
          <w:bCs/>
          <w:szCs w:val="26"/>
        </w:rPr>
      </w:pPr>
      <w:r w:rsidRPr="00AE740F">
        <w:rPr>
          <w:bCs/>
          <w:szCs w:val="26"/>
        </w:rPr>
        <w:t>JCW</w:t>
      </w:r>
      <w:r w:rsidR="006D5D7E" w:rsidRPr="00AE740F">
        <w:rPr>
          <w:bCs/>
          <w:szCs w:val="26"/>
        </w:rPr>
        <w:t xml:space="preserve"> </w:t>
      </w:r>
      <w:r w:rsidR="00010A67" w:rsidRPr="00AE740F">
        <w:rPr>
          <w:bCs/>
          <w:szCs w:val="26"/>
        </w:rPr>
        <w:t>-</w:t>
      </w:r>
      <w:r w:rsidR="006D5D7E" w:rsidRPr="00AE740F">
        <w:rPr>
          <w:bCs/>
          <w:szCs w:val="26"/>
        </w:rPr>
        <w:t xml:space="preserve"> </w:t>
      </w:r>
      <w:r w:rsidRPr="00AE740F">
        <w:rPr>
          <w:bCs/>
          <w:szCs w:val="26"/>
        </w:rPr>
        <w:t>jednolita część wód</w:t>
      </w:r>
    </w:p>
    <w:p w:rsidR="006D5D7E" w:rsidRPr="00AE740F" w:rsidRDefault="006D5D7E">
      <w:pPr>
        <w:jc w:val="left"/>
        <w:rPr>
          <w:bCs/>
          <w:szCs w:val="26"/>
        </w:rPr>
      </w:pPr>
      <w:r w:rsidRPr="00AE740F">
        <w:rPr>
          <w:bCs/>
          <w:szCs w:val="26"/>
        </w:rPr>
        <w:t xml:space="preserve">KDO </w:t>
      </w:r>
      <w:r w:rsidR="00010A67" w:rsidRPr="00AE740F">
        <w:rPr>
          <w:bCs/>
          <w:szCs w:val="26"/>
        </w:rPr>
        <w:t>-</w:t>
      </w:r>
      <w:r w:rsidRPr="00AE740F">
        <w:rPr>
          <w:bCs/>
          <w:szCs w:val="26"/>
        </w:rPr>
        <w:t xml:space="preserve"> klasa do odnowienia</w:t>
      </w:r>
    </w:p>
    <w:p w:rsidR="00164968" w:rsidRPr="00AE740F" w:rsidRDefault="00164968" w:rsidP="00164968">
      <w:pPr>
        <w:jc w:val="left"/>
        <w:rPr>
          <w:bCs/>
          <w:szCs w:val="26"/>
        </w:rPr>
      </w:pPr>
      <w:r w:rsidRPr="00AE740F">
        <w:rPr>
          <w:bCs/>
          <w:szCs w:val="26"/>
        </w:rPr>
        <w:t xml:space="preserve">KO </w:t>
      </w:r>
      <w:r w:rsidR="00010A67" w:rsidRPr="00AE740F">
        <w:rPr>
          <w:bCs/>
          <w:szCs w:val="26"/>
        </w:rPr>
        <w:t>-</w:t>
      </w:r>
      <w:r w:rsidRPr="00AE740F">
        <w:rPr>
          <w:bCs/>
          <w:szCs w:val="26"/>
        </w:rPr>
        <w:t xml:space="preserve"> klasa odnowienia</w:t>
      </w:r>
    </w:p>
    <w:p w:rsidR="006D5D7E" w:rsidRPr="00AE740F" w:rsidRDefault="006D5D7E">
      <w:pPr>
        <w:jc w:val="left"/>
        <w:rPr>
          <w:bCs/>
          <w:szCs w:val="26"/>
        </w:rPr>
      </w:pPr>
      <w:r w:rsidRPr="00AE740F">
        <w:rPr>
          <w:bCs/>
          <w:szCs w:val="26"/>
        </w:rPr>
        <w:t>K</w:t>
      </w:r>
      <w:r w:rsidR="00164968" w:rsidRPr="00AE740F">
        <w:rPr>
          <w:bCs/>
          <w:szCs w:val="26"/>
        </w:rPr>
        <w:t>ZP</w:t>
      </w:r>
      <w:r w:rsidRPr="00AE740F">
        <w:rPr>
          <w:bCs/>
          <w:szCs w:val="26"/>
        </w:rPr>
        <w:t xml:space="preserve"> </w:t>
      </w:r>
      <w:r w:rsidR="00010A67" w:rsidRPr="00AE740F">
        <w:rPr>
          <w:bCs/>
          <w:szCs w:val="26"/>
        </w:rPr>
        <w:t>-</w:t>
      </w:r>
      <w:r w:rsidRPr="00AE740F">
        <w:rPr>
          <w:bCs/>
          <w:szCs w:val="26"/>
        </w:rPr>
        <w:t xml:space="preserve"> </w:t>
      </w:r>
      <w:r w:rsidR="00164968" w:rsidRPr="00AE740F">
        <w:rPr>
          <w:bCs/>
          <w:szCs w:val="26"/>
        </w:rPr>
        <w:t>Komisja Założeń Planu</w:t>
      </w:r>
    </w:p>
    <w:p w:rsidR="006D5D7E" w:rsidRPr="00AE740F" w:rsidRDefault="006D5D7E">
      <w:pPr>
        <w:jc w:val="left"/>
        <w:rPr>
          <w:bCs/>
          <w:szCs w:val="26"/>
        </w:rPr>
      </w:pPr>
      <w:r w:rsidRPr="00AE740F">
        <w:rPr>
          <w:bCs/>
          <w:szCs w:val="26"/>
        </w:rPr>
        <w:t xml:space="preserve">LP </w:t>
      </w:r>
      <w:r w:rsidR="00010A67" w:rsidRPr="00AE740F">
        <w:rPr>
          <w:bCs/>
          <w:szCs w:val="26"/>
        </w:rPr>
        <w:t>-</w:t>
      </w:r>
      <w:r w:rsidRPr="00AE740F">
        <w:rPr>
          <w:bCs/>
          <w:szCs w:val="26"/>
        </w:rPr>
        <w:t xml:space="preserve"> Lasy Państwowe</w:t>
      </w:r>
    </w:p>
    <w:p w:rsidR="006D5D7E" w:rsidRPr="00AE740F" w:rsidRDefault="006D5D7E">
      <w:pPr>
        <w:jc w:val="left"/>
        <w:rPr>
          <w:bCs/>
          <w:szCs w:val="26"/>
        </w:rPr>
      </w:pPr>
      <w:r w:rsidRPr="00AE740F">
        <w:rPr>
          <w:bCs/>
          <w:szCs w:val="26"/>
        </w:rPr>
        <w:t xml:space="preserve">MLiPD </w:t>
      </w:r>
      <w:r w:rsidR="00010A67" w:rsidRPr="00AE740F">
        <w:rPr>
          <w:bCs/>
          <w:szCs w:val="26"/>
        </w:rPr>
        <w:t>-</w:t>
      </w:r>
      <w:r w:rsidRPr="00AE740F">
        <w:rPr>
          <w:bCs/>
          <w:szCs w:val="26"/>
        </w:rPr>
        <w:t xml:space="preserve"> Minister Leśnictwa i Przemysłu Drzewnego</w:t>
      </w:r>
    </w:p>
    <w:p w:rsidR="00E9721F" w:rsidRPr="00AE740F" w:rsidRDefault="00E9721F" w:rsidP="00E9721F">
      <w:pPr>
        <w:jc w:val="left"/>
        <w:rPr>
          <w:bCs/>
          <w:szCs w:val="26"/>
        </w:rPr>
      </w:pPr>
      <w:r w:rsidRPr="00AE740F">
        <w:rPr>
          <w:bCs/>
          <w:szCs w:val="26"/>
        </w:rPr>
        <w:t xml:space="preserve">MOŚZNiL </w:t>
      </w:r>
      <w:r w:rsidR="00010A67" w:rsidRPr="00AE740F">
        <w:rPr>
          <w:bCs/>
          <w:szCs w:val="26"/>
        </w:rPr>
        <w:t>-</w:t>
      </w:r>
      <w:r w:rsidRPr="00AE740F">
        <w:rPr>
          <w:bCs/>
          <w:szCs w:val="26"/>
        </w:rPr>
        <w:t xml:space="preserve"> Minister Ochrony Środowiska, Zasobów Naturalnych i Leśnictwa</w:t>
      </w:r>
    </w:p>
    <w:p w:rsidR="006D5D7E" w:rsidRPr="00AE740F" w:rsidRDefault="006D5D7E">
      <w:pPr>
        <w:jc w:val="left"/>
        <w:rPr>
          <w:bCs/>
          <w:szCs w:val="26"/>
        </w:rPr>
      </w:pPr>
      <w:r w:rsidRPr="00AE740F">
        <w:rPr>
          <w:bCs/>
          <w:szCs w:val="26"/>
        </w:rPr>
        <w:t xml:space="preserve">MP </w:t>
      </w:r>
      <w:r w:rsidR="00010A67" w:rsidRPr="00AE740F">
        <w:rPr>
          <w:bCs/>
          <w:szCs w:val="26"/>
        </w:rPr>
        <w:t>-</w:t>
      </w:r>
      <w:r w:rsidRPr="00AE740F">
        <w:rPr>
          <w:bCs/>
          <w:szCs w:val="26"/>
        </w:rPr>
        <w:t xml:space="preserve"> Monitor Polski</w:t>
      </w:r>
    </w:p>
    <w:p w:rsidR="006D5D7E" w:rsidRPr="00AE740F" w:rsidRDefault="006D5D7E">
      <w:pPr>
        <w:jc w:val="left"/>
        <w:rPr>
          <w:bCs/>
          <w:szCs w:val="26"/>
        </w:rPr>
      </w:pPr>
      <w:r w:rsidRPr="00AE740F">
        <w:rPr>
          <w:bCs/>
          <w:szCs w:val="26"/>
        </w:rPr>
        <w:t>N</w:t>
      </w:r>
      <w:r w:rsidR="00164968" w:rsidRPr="00AE740F">
        <w:rPr>
          <w:bCs/>
          <w:szCs w:val="26"/>
        </w:rPr>
        <w:t>TG</w:t>
      </w:r>
      <w:r w:rsidRPr="00AE740F">
        <w:rPr>
          <w:bCs/>
          <w:szCs w:val="26"/>
        </w:rPr>
        <w:t xml:space="preserve"> </w:t>
      </w:r>
      <w:r w:rsidR="00010A67" w:rsidRPr="00AE740F">
        <w:rPr>
          <w:bCs/>
          <w:szCs w:val="26"/>
        </w:rPr>
        <w:t>-</w:t>
      </w:r>
      <w:r w:rsidRPr="00AE740F">
        <w:rPr>
          <w:bCs/>
          <w:szCs w:val="26"/>
        </w:rPr>
        <w:t xml:space="preserve"> </w:t>
      </w:r>
      <w:r w:rsidR="00164968" w:rsidRPr="00AE740F">
        <w:rPr>
          <w:bCs/>
          <w:szCs w:val="26"/>
        </w:rPr>
        <w:t>Narada Techniczn</w:t>
      </w:r>
      <w:r w:rsidR="00053FDE" w:rsidRPr="00AE740F">
        <w:rPr>
          <w:bCs/>
          <w:szCs w:val="26"/>
        </w:rPr>
        <w:t>o</w:t>
      </w:r>
      <w:r w:rsidR="00164968" w:rsidRPr="00AE740F">
        <w:rPr>
          <w:bCs/>
          <w:szCs w:val="26"/>
        </w:rPr>
        <w:t>-Gospodarcza</w:t>
      </w:r>
    </w:p>
    <w:p w:rsidR="006D5D7E" w:rsidRPr="00AE740F" w:rsidRDefault="006D5D7E">
      <w:pPr>
        <w:jc w:val="left"/>
        <w:rPr>
          <w:bCs/>
          <w:szCs w:val="26"/>
        </w:rPr>
      </w:pPr>
      <w:r w:rsidRPr="00AE740F">
        <w:rPr>
          <w:bCs/>
          <w:szCs w:val="26"/>
        </w:rPr>
        <w:t xml:space="preserve">OSOP </w:t>
      </w:r>
      <w:r w:rsidR="00010A67" w:rsidRPr="00AE740F">
        <w:rPr>
          <w:bCs/>
          <w:szCs w:val="26"/>
        </w:rPr>
        <w:t>-</w:t>
      </w:r>
      <w:r w:rsidRPr="00AE740F">
        <w:rPr>
          <w:bCs/>
          <w:szCs w:val="26"/>
        </w:rPr>
        <w:t xml:space="preserve"> Obszar Specjalnej Ochrony Ptaków</w:t>
      </w:r>
    </w:p>
    <w:p w:rsidR="006D5D7E" w:rsidRPr="00AE740F" w:rsidRDefault="006D5D7E">
      <w:pPr>
        <w:jc w:val="left"/>
        <w:rPr>
          <w:bCs/>
          <w:szCs w:val="26"/>
        </w:rPr>
      </w:pPr>
      <w:r w:rsidRPr="00AE740F">
        <w:rPr>
          <w:bCs/>
          <w:szCs w:val="26"/>
        </w:rPr>
        <w:t xml:space="preserve">POP </w:t>
      </w:r>
      <w:r w:rsidR="00010A67" w:rsidRPr="00AE740F">
        <w:rPr>
          <w:bCs/>
          <w:szCs w:val="26"/>
        </w:rPr>
        <w:t>-</w:t>
      </w:r>
      <w:r w:rsidRPr="00AE740F">
        <w:rPr>
          <w:bCs/>
          <w:szCs w:val="26"/>
        </w:rPr>
        <w:t xml:space="preserve"> Program Ochrony Przyrody </w:t>
      </w:r>
    </w:p>
    <w:p w:rsidR="006D5D7E" w:rsidRPr="00AE740F" w:rsidRDefault="006D5D7E">
      <w:pPr>
        <w:jc w:val="left"/>
        <w:rPr>
          <w:bCs/>
          <w:szCs w:val="26"/>
        </w:rPr>
      </w:pPr>
      <w:r w:rsidRPr="00AE740F">
        <w:rPr>
          <w:bCs/>
          <w:szCs w:val="26"/>
        </w:rPr>
        <w:t>PUL - Plan Urządzenia Lasu</w:t>
      </w:r>
    </w:p>
    <w:p w:rsidR="006D5D7E" w:rsidRPr="00AE740F" w:rsidRDefault="006D5D7E">
      <w:pPr>
        <w:jc w:val="left"/>
        <w:rPr>
          <w:bCs/>
          <w:szCs w:val="26"/>
        </w:rPr>
      </w:pPr>
      <w:r w:rsidRPr="00AE740F">
        <w:rPr>
          <w:bCs/>
          <w:szCs w:val="26"/>
        </w:rPr>
        <w:t>RDLP - Regionalna Dyrekcja Lasów Państwowych</w:t>
      </w:r>
    </w:p>
    <w:p w:rsidR="006D5D7E" w:rsidRPr="00AE740F" w:rsidRDefault="006D5D7E">
      <w:pPr>
        <w:jc w:val="left"/>
        <w:rPr>
          <w:bCs/>
          <w:szCs w:val="26"/>
        </w:rPr>
      </w:pPr>
      <w:r w:rsidRPr="00AE740F">
        <w:rPr>
          <w:bCs/>
          <w:szCs w:val="26"/>
        </w:rPr>
        <w:t>RDOŚ - Regionalna Dyrekcja Ochrony Środowiska</w:t>
      </w:r>
    </w:p>
    <w:p w:rsidR="006D5D7E" w:rsidRPr="00AE740F" w:rsidRDefault="006D5D7E">
      <w:pPr>
        <w:jc w:val="left"/>
        <w:rPr>
          <w:bCs/>
          <w:szCs w:val="26"/>
        </w:rPr>
      </w:pPr>
      <w:r w:rsidRPr="00AE740F">
        <w:rPr>
          <w:bCs/>
          <w:szCs w:val="26"/>
        </w:rPr>
        <w:t xml:space="preserve">SDF </w:t>
      </w:r>
      <w:r w:rsidR="00010A67" w:rsidRPr="00AE740F">
        <w:rPr>
          <w:bCs/>
          <w:szCs w:val="26"/>
        </w:rPr>
        <w:t>-</w:t>
      </w:r>
      <w:r w:rsidRPr="00AE740F">
        <w:rPr>
          <w:bCs/>
          <w:szCs w:val="26"/>
        </w:rPr>
        <w:t xml:space="preserve"> Standardowy Formularz Danych</w:t>
      </w:r>
    </w:p>
    <w:p w:rsidR="006D5D7E" w:rsidRPr="00AE740F" w:rsidRDefault="004F02D4">
      <w:pPr>
        <w:jc w:val="left"/>
        <w:rPr>
          <w:bCs/>
          <w:szCs w:val="26"/>
        </w:rPr>
      </w:pPr>
      <w:r w:rsidRPr="00AE740F">
        <w:rPr>
          <w:bCs/>
          <w:szCs w:val="26"/>
        </w:rPr>
        <w:t>OZW</w:t>
      </w:r>
      <w:r w:rsidR="006D5D7E" w:rsidRPr="00AE740F">
        <w:rPr>
          <w:bCs/>
          <w:szCs w:val="26"/>
        </w:rPr>
        <w:t xml:space="preserve"> </w:t>
      </w:r>
      <w:r w:rsidR="00010A67" w:rsidRPr="00AE740F">
        <w:rPr>
          <w:bCs/>
          <w:szCs w:val="26"/>
        </w:rPr>
        <w:t>-</w:t>
      </w:r>
      <w:r w:rsidRPr="00AE740F">
        <w:rPr>
          <w:bCs/>
          <w:szCs w:val="26"/>
        </w:rPr>
        <w:t xml:space="preserve"> o</w:t>
      </w:r>
      <w:r w:rsidR="006D5D7E" w:rsidRPr="00AE740F">
        <w:rPr>
          <w:bCs/>
          <w:szCs w:val="26"/>
        </w:rPr>
        <w:t xml:space="preserve">bszar </w:t>
      </w:r>
      <w:r w:rsidRPr="00AE740F">
        <w:rPr>
          <w:bCs/>
          <w:szCs w:val="26"/>
        </w:rPr>
        <w:t>mający znaczenie dla Wspólnoty</w:t>
      </w:r>
    </w:p>
    <w:p w:rsidR="00E9721F" w:rsidRPr="00AE740F" w:rsidRDefault="00E9721F" w:rsidP="00E9721F">
      <w:pPr>
        <w:jc w:val="left"/>
        <w:rPr>
          <w:bCs/>
          <w:szCs w:val="26"/>
        </w:rPr>
      </w:pPr>
      <w:r w:rsidRPr="00AE740F">
        <w:rPr>
          <w:bCs/>
          <w:szCs w:val="26"/>
        </w:rPr>
        <w:t>TD - Typ Drzewostanu</w:t>
      </w:r>
    </w:p>
    <w:p w:rsidR="006D5D7E" w:rsidRPr="00AE740F" w:rsidRDefault="006D5D7E">
      <w:pPr>
        <w:jc w:val="left"/>
        <w:rPr>
          <w:bCs/>
          <w:szCs w:val="26"/>
        </w:rPr>
      </w:pPr>
      <w:r w:rsidRPr="00AE740F">
        <w:rPr>
          <w:bCs/>
          <w:szCs w:val="26"/>
        </w:rPr>
        <w:t>WIOŚ - Wojewódzki Inspektorat Ochrony Środowiska</w:t>
      </w:r>
    </w:p>
    <w:p w:rsidR="006D5D7E" w:rsidRPr="00AE740F" w:rsidRDefault="006D5D7E" w:rsidP="00685A3F">
      <w:pPr>
        <w:tabs>
          <w:tab w:val="left" w:pos="20007"/>
        </w:tabs>
        <w:spacing w:after="119"/>
        <w:ind w:left="432" w:firstLine="277"/>
        <w:rPr>
          <w:bCs/>
          <w:szCs w:val="26"/>
        </w:rPr>
      </w:pPr>
      <w:r w:rsidRPr="00AE740F">
        <w:rPr>
          <w:bCs/>
          <w:szCs w:val="26"/>
        </w:rPr>
        <w:t xml:space="preserve">ZHL </w:t>
      </w:r>
      <w:r w:rsidR="00010A67" w:rsidRPr="00AE740F">
        <w:rPr>
          <w:bCs/>
          <w:szCs w:val="26"/>
        </w:rPr>
        <w:t>-</w:t>
      </w:r>
      <w:r w:rsidRPr="00AE740F">
        <w:rPr>
          <w:bCs/>
          <w:szCs w:val="26"/>
        </w:rPr>
        <w:t xml:space="preserve"> Zasady Hodowli Lasu</w:t>
      </w:r>
    </w:p>
    <w:p w:rsidR="0069233D" w:rsidRPr="001461BA" w:rsidRDefault="0069233D">
      <w:r w:rsidRPr="001461BA">
        <w:br w:type="page"/>
      </w:r>
    </w:p>
    <w:tbl>
      <w:tblPr>
        <w:tblW w:w="9288" w:type="dxa"/>
        <w:tblLayout w:type="fixed"/>
        <w:tblLook w:val="0000" w:firstRow="0" w:lastRow="0" w:firstColumn="0" w:lastColumn="0" w:noHBand="0" w:noVBand="0"/>
      </w:tblPr>
      <w:tblGrid>
        <w:gridCol w:w="1020"/>
        <w:gridCol w:w="459"/>
        <w:gridCol w:w="3096"/>
        <w:gridCol w:w="69"/>
        <w:gridCol w:w="932"/>
        <w:gridCol w:w="617"/>
        <w:gridCol w:w="3095"/>
      </w:tblGrid>
      <w:tr w:rsidR="005F0775" w:rsidRPr="00AE740F" w:rsidTr="0069233D">
        <w:tc>
          <w:tcPr>
            <w:tcW w:w="9288" w:type="dxa"/>
            <w:gridSpan w:val="7"/>
          </w:tcPr>
          <w:p w:rsidR="006D5D7E" w:rsidRPr="00AE740F" w:rsidRDefault="006D5D7E" w:rsidP="00D9646B">
            <w:pPr>
              <w:snapToGrid w:val="0"/>
              <w:spacing w:before="120"/>
              <w:ind w:firstLine="0"/>
              <w:jc w:val="left"/>
              <w:rPr>
                <w:bCs/>
                <w:szCs w:val="26"/>
                <w:u w:val="single"/>
              </w:rPr>
            </w:pPr>
            <w:r w:rsidRPr="00AE740F">
              <w:rPr>
                <w:bCs/>
                <w:szCs w:val="26"/>
                <w:u w:val="single"/>
              </w:rPr>
              <w:lastRenderedPageBreak/>
              <w:t>gatunki drzew</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Bk</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buk zwyczajny</w:t>
            </w:r>
          </w:p>
        </w:tc>
        <w:tc>
          <w:tcPr>
            <w:tcW w:w="932" w:type="dxa"/>
          </w:tcPr>
          <w:p w:rsidR="00F158E2" w:rsidRPr="00AE740F" w:rsidRDefault="00F158E2" w:rsidP="00F158E2">
            <w:pPr>
              <w:snapToGrid w:val="0"/>
              <w:ind w:firstLine="0"/>
              <w:jc w:val="left"/>
              <w:rPr>
                <w:szCs w:val="26"/>
              </w:rPr>
            </w:pPr>
            <w:r w:rsidRPr="00AE740F">
              <w:rPr>
                <w:szCs w:val="26"/>
              </w:rPr>
              <w:t>lesz.</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leszczyna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Brz</w:t>
            </w:r>
          </w:p>
        </w:tc>
        <w:tc>
          <w:tcPr>
            <w:tcW w:w="459" w:type="dxa"/>
          </w:tcPr>
          <w:p w:rsidR="00F158E2" w:rsidRPr="00AE740F" w:rsidRDefault="00F158E2" w:rsidP="00F158E2">
            <w:pPr>
              <w:snapToGrid w:val="0"/>
              <w:ind w:firstLine="0"/>
              <w:jc w:val="left"/>
              <w:rPr>
                <w:szCs w:val="26"/>
              </w:rPr>
            </w:pPr>
            <w:r w:rsidRPr="00AE740F">
              <w:rPr>
                <w:szCs w:val="26"/>
              </w:rPr>
              <w:t xml:space="preserve">- </w:t>
            </w:r>
          </w:p>
        </w:tc>
        <w:tc>
          <w:tcPr>
            <w:tcW w:w="3165" w:type="dxa"/>
            <w:gridSpan w:val="2"/>
          </w:tcPr>
          <w:p w:rsidR="00F158E2" w:rsidRPr="00AE740F" w:rsidRDefault="00F158E2" w:rsidP="00F158E2">
            <w:pPr>
              <w:snapToGrid w:val="0"/>
              <w:ind w:firstLine="0"/>
              <w:jc w:val="left"/>
              <w:rPr>
                <w:szCs w:val="26"/>
              </w:rPr>
            </w:pPr>
            <w:r w:rsidRPr="00AE740F">
              <w:rPr>
                <w:szCs w:val="26"/>
              </w:rPr>
              <w:t xml:space="preserve">brzoza </w:t>
            </w:r>
          </w:p>
        </w:tc>
        <w:tc>
          <w:tcPr>
            <w:tcW w:w="932" w:type="dxa"/>
          </w:tcPr>
          <w:p w:rsidR="00F158E2" w:rsidRPr="00AE740F" w:rsidRDefault="00F158E2" w:rsidP="00F158E2">
            <w:pPr>
              <w:snapToGrid w:val="0"/>
              <w:ind w:firstLine="0"/>
              <w:jc w:val="left"/>
              <w:rPr>
                <w:szCs w:val="26"/>
              </w:rPr>
            </w:pPr>
            <w:r w:rsidRPr="00AE740F">
              <w:rPr>
                <w:szCs w:val="26"/>
              </w:rPr>
              <w:t>Lp</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lipa (nieokreślona)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Czm</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czeremcha</w:t>
            </w:r>
          </w:p>
        </w:tc>
        <w:tc>
          <w:tcPr>
            <w:tcW w:w="932" w:type="dxa"/>
          </w:tcPr>
          <w:p w:rsidR="00F158E2" w:rsidRPr="00AE740F" w:rsidRDefault="00F158E2" w:rsidP="00F158E2">
            <w:pPr>
              <w:snapToGrid w:val="0"/>
              <w:ind w:firstLine="0"/>
              <w:jc w:val="left"/>
              <w:rPr>
                <w:szCs w:val="26"/>
              </w:rPr>
            </w:pPr>
            <w:r w:rsidRPr="00AE740F">
              <w:rPr>
                <w:szCs w:val="26"/>
              </w:rPr>
              <w:t>Md</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modrzew</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Db</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dąb (nieokreślony)</w:t>
            </w:r>
          </w:p>
        </w:tc>
        <w:tc>
          <w:tcPr>
            <w:tcW w:w="932" w:type="dxa"/>
          </w:tcPr>
          <w:p w:rsidR="00F158E2" w:rsidRPr="00AE740F" w:rsidRDefault="00F158E2" w:rsidP="00F158E2">
            <w:pPr>
              <w:snapToGrid w:val="0"/>
              <w:ind w:firstLine="0"/>
              <w:jc w:val="left"/>
              <w:rPr>
                <w:szCs w:val="26"/>
              </w:rPr>
            </w:pPr>
            <w:r w:rsidRPr="00AE740F">
              <w:rPr>
                <w:szCs w:val="26"/>
              </w:rPr>
              <w:t>Ol</w:t>
            </w:r>
          </w:p>
        </w:tc>
        <w:tc>
          <w:tcPr>
            <w:tcW w:w="617" w:type="dxa"/>
          </w:tcPr>
          <w:p w:rsidR="00F158E2" w:rsidRPr="00AE740F" w:rsidRDefault="00F158E2" w:rsidP="00F158E2">
            <w:pPr>
              <w:snapToGrid w:val="0"/>
              <w:ind w:firstLine="0"/>
              <w:jc w:val="left"/>
              <w:rPr>
                <w:szCs w:val="26"/>
              </w:rPr>
            </w:pPr>
            <w:r w:rsidRPr="00AE740F">
              <w:rPr>
                <w:szCs w:val="26"/>
              </w:rPr>
              <w:t xml:space="preserve">- </w:t>
            </w:r>
          </w:p>
        </w:tc>
        <w:tc>
          <w:tcPr>
            <w:tcW w:w="3095" w:type="dxa"/>
          </w:tcPr>
          <w:p w:rsidR="00F158E2" w:rsidRPr="00AE740F" w:rsidRDefault="00F158E2" w:rsidP="00F158E2">
            <w:pPr>
              <w:snapToGrid w:val="0"/>
              <w:ind w:firstLine="0"/>
              <w:jc w:val="left"/>
              <w:rPr>
                <w:szCs w:val="26"/>
              </w:rPr>
            </w:pPr>
            <w:r w:rsidRPr="00AE740F">
              <w:rPr>
                <w:szCs w:val="26"/>
              </w:rPr>
              <w:t>olsza czarna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Dbb</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dąb bezszypułkowy</w:t>
            </w:r>
          </w:p>
        </w:tc>
        <w:tc>
          <w:tcPr>
            <w:tcW w:w="932" w:type="dxa"/>
          </w:tcPr>
          <w:p w:rsidR="00F158E2" w:rsidRPr="00AE740F" w:rsidRDefault="00F158E2" w:rsidP="00F158E2">
            <w:pPr>
              <w:snapToGrid w:val="0"/>
              <w:ind w:firstLine="0"/>
              <w:jc w:val="left"/>
              <w:rPr>
                <w:szCs w:val="26"/>
              </w:rPr>
            </w:pPr>
            <w:r w:rsidRPr="00AE740F">
              <w:rPr>
                <w:szCs w:val="26"/>
              </w:rPr>
              <w:t>Ols</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olsza szara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Dbs</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dąb szypułkowy</w:t>
            </w:r>
          </w:p>
        </w:tc>
        <w:tc>
          <w:tcPr>
            <w:tcW w:w="932" w:type="dxa"/>
          </w:tcPr>
          <w:p w:rsidR="00F158E2" w:rsidRPr="00AE740F" w:rsidRDefault="00F158E2" w:rsidP="00F158E2">
            <w:pPr>
              <w:snapToGrid w:val="0"/>
              <w:ind w:firstLine="0"/>
              <w:jc w:val="left"/>
              <w:rPr>
                <w:szCs w:val="26"/>
              </w:rPr>
            </w:pPr>
            <w:r w:rsidRPr="00AE740F">
              <w:rPr>
                <w:szCs w:val="26"/>
              </w:rPr>
              <w:t>Os</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osika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Dbc</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dąb czerwony</w:t>
            </w:r>
          </w:p>
        </w:tc>
        <w:tc>
          <w:tcPr>
            <w:tcW w:w="932" w:type="dxa"/>
          </w:tcPr>
          <w:p w:rsidR="00F158E2" w:rsidRPr="00AE740F" w:rsidRDefault="00F158E2" w:rsidP="00F158E2">
            <w:pPr>
              <w:snapToGrid w:val="0"/>
              <w:ind w:firstLine="0"/>
              <w:jc w:val="left"/>
              <w:rPr>
                <w:szCs w:val="26"/>
              </w:rPr>
            </w:pPr>
            <w:r w:rsidRPr="00AE740F">
              <w:rPr>
                <w:szCs w:val="26"/>
              </w:rPr>
              <w:t>So</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sosna zwyczajna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Gb</w:t>
            </w:r>
          </w:p>
        </w:tc>
        <w:tc>
          <w:tcPr>
            <w:tcW w:w="459" w:type="dxa"/>
          </w:tcPr>
          <w:p w:rsidR="00F158E2" w:rsidRPr="00AE740F" w:rsidRDefault="00F158E2" w:rsidP="00F158E2">
            <w:pPr>
              <w:snapToGrid w:val="0"/>
              <w:ind w:firstLine="0"/>
              <w:jc w:val="left"/>
              <w:rPr>
                <w:szCs w:val="26"/>
              </w:rPr>
            </w:pPr>
            <w:r w:rsidRPr="00AE740F">
              <w:rPr>
                <w:szCs w:val="26"/>
              </w:rPr>
              <w:t xml:space="preserve">- </w:t>
            </w:r>
          </w:p>
        </w:tc>
        <w:tc>
          <w:tcPr>
            <w:tcW w:w="3165" w:type="dxa"/>
            <w:gridSpan w:val="2"/>
          </w:tcPr>
          <w:p w:rsidR="00F158E2" w:rsidRPr="00AE740F" w:rsidRDefault="00F158E2" w:rsidP="00F158E2">
            <w:pPr>
              <w:snapToGrid w:val="0"/>
              <w:ind w:firstLine="0"/>
              <w:jc w:val="left"/>
              <w:rPr>
                <w:szCs w:val="26"/>
              </w:rPr>
            </w:pPr>
            <w:r w:rsidRPr="00AE740F">
              <w:rPr>
                <w:szCs w:val="26"/>
              </w:rPr>
              <w:t>grab</w:t>
            </w:r>
          </w:p>
        </w:tc>
        <w:tc>
          <w:tcPr>
            <w:tcW w:w="932" w:type="dxa"/>
          </w:tcPr>
          <w:p w:rsidR="00F158E2" w:rsidRPr="00AE740F" w:rsidRDefault="00F158E2" w:rsidP="00F158E2">
            <w:pPr>
              <w:snapToGrid w:val="0"/>
              <w:ind w:firstLine="0"/>
              <w:jc w:val="left"/>
              <w:rPr>
                <w:szCs w:val="26"/>
              </w:rPr>
            </w:pPr>
            <w:r w:rsidRPr="00AE740F">
              <w:rPr>
                <w:szCs w:val="26"/>
              </w:rPr>
              <w:t>Św</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świerk pospolity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Jb</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jabłoń</w:t>
            </w:r>
          </w:p>
        </w:tc>
        <w:tc>
          <w:tcPr>
            <w:tcW w:w="932" w:type="dxa"/>
          </w:tcPr>
          <w:p w:rsidR="00F158E2" w:rsidRPr="00AE740F" w:rsidRDefault="00F158E2" w:rsidP="00F158E2">
            <w:pPr>
              <w:snapToGrid w:val="0"/>
              <w:ind w:firstLine="0"/>
              <w:jc w:val="left"/>
              <w:rPr>
                <w:szCs w:val="26"/>
              </w:rPr>
            </w:pPr>
            <w:r w:rsidRPr="00AE740F">
              <w:rPr>
                <w:szCs w:val="26"/>
              </w:rPr>
              <w:t>Tp</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topola</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Js</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jesion</w:t>
            </w:r>
          </w:p>
        </w:tc>
        <w:tc>
          <w:tcPr>
            <w:tcW w:w="932" w:type="dxa"/>
          </w:tcPr>
          <w:p w:rsidR="00F158E2" w:rsidRPr="00AE740F" w:rsidRDefault="00F158E2" w:rsidP="00F158E2">
            <w:pPr>
              <w:snapToGrid w:val="0"/>
              <w:ind w:firstLine="0"/>
              <w:jc w:val="left"/>
              <w:rPr>
                <w:szCs w:val="26"/>
              </w:rPr>
            </w:pPr>
            <w:r w:rsidRPr="00AE740F">
              <w:rPr>
                <w:szCs w:val="26"/>
              </w:rPr>
              <w:t>Wb</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 xml:space="preserve">wierzba </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Jw</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jawor</w:t>
            </w:r>
          </w:p>
        </w:tc>
        <w:tc>
          <w:tcPr>
            <w:tcW w:w="932" w:type="dxa"/>
          </w:tcPr>
          <w:p w:rsidR="00F158E2" w:rsidRPr="00AE740F" w:rsidRDefault="00F158E2" w:rsidP="00F158E2">
            <w:pPr>
              <w:snapToGrid w:val="0"/>
              <w:ind w:firstLine="0"/>
              <w:jc w:val="left"/>
              <w:rPr>
                <w:szCs w:val="26"/>
              </w:rPr>
            </w:pPr>
            <w:r w:rsidRPr="00AE740F">
              <w:rPr>
                <w:szCs w:val="26"/>
              </w:rPr>
              <w:t>Wz</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wiąz (nieokreślony)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Kl</w:t>
            </w:r>
          </w:p>
        </w:tc>
        <w:tc>
          <w:tcPr>
            <w:tcW w:w="459" w:type="dxa"/>
          </w:tcPr>
          <w:p w:rsidR="00F158E2" w:rsidRPr="00AE740F" w:rsidRDefault="00F158E2" w:rsidP="00F158E2">
            <w:pPr>
              <w:snapToGrid w:val="0"/>
              <w:ind w:firstLine="0"/>
              <w:jc w:val="left"/>
              <w:rPr>
                <w:szCs w:val="26"/>
              </w:rPr>
            </w:pPr>
            <w:r w:rsidRPr="00AE740F">
              <w:rPr>
                <w:szCs w:val="26"/>
              </w:rPr>
              <w:t>-</w:t>
            </w:r>
          </w:p>
        </w:tc>
        <w:tc>
          <w:tcPr>
            <w:tcW w:w="3165" w:type="dxa"/>
            <w:gridSpan w:val="2"/>
          </w:tcPr>
          <w:p w:rsidR="00F158E2" w:rsidRPr="00AE740F" w:rsidRDefault="00F158E2" w:rsidP="00F158E2">
            <w:pPr>
              <w:snapToGrid w:val="0"/>
              <w:ind w:firstLine="0"/>
              <w:jc w:val="left"/>
              <w:rPr>
                <w:szCs w:val="26"/>
              </w:rPr>
            </w:pPr>
            <w:r w:rsidRPr="00AE740F">
              <w:rPr>
                <w:szCs w:val="26"/>
              </w:rPr>
              <w:t>klon zwyczajny</w:t>
            </w:r>
          </w:p>
        </w:tc>
        <w:tc>
          <w:tcPr>
            <w:tcW w:w="932" w:type="dxa"/>
          </w:tcPr>
          <w:p w:rsidR="00F158E2" w:rsidRPr="00AE740F" w:rsidRDefault="00F158E2" w:rsidP="00F158E2">
            <w:pPr>
              <w:snapToGrid w:val="0"/>
              <w:ind w:firstLine="0"/>
              <w:jc w:val="left"/>
              <w:rPr>
                <w:szCs w:val="26"/>
              </w:rPr>
            </w:pPr>
          </w:p>
        </w:tc>
        <w:tc>
          <w:tcPr>
            <w:tcW w:w="617" w:type="dxa"/>
          </w:tcPr>
          <w:p w:rsidR="00F158E2" w:rsidRPr="00AE740F" w:rsidRDefault="00F158E2" w:rsidP="00F158E2">
            <w:pPr>
              <w:snapToGrid w:val="0"/>
              <w:ind w:firstLine="0"/>
              <w:jc w:val="left"/>
              <w:rPr>
                <w:szCs w:val="26"/>
              </w:rPr>
            </w:pPr>
          </w:p>
        </w:tc>
        <w:tc>
          <w:tcPr>
            <w:tcW w:w="3095" w:type="dxa"/>
          </w:tcPr>
          <w:p w:rsidR="00F158E2" w:rsidRPr="00AE740F" w:rsidRDefault="00F158E2" w:rsidP="00F158E2">
            <w:pPr>
              <w:snapToGrid w:val="0"/>
              <w:ind w:firstLine="0"/>
              <w:jc w:val="left"/>
              <w:rPr>
                <w:szCs w:val="26"/>
              </w:rPr>
            </w:pPr>
          </w:p>
        </w:tc>
      </w:tr>
      <w:tr w:rsidR="005F0775" w:rsidRPr="00AE740F" w:rsidTr="0069233D">
        <w:tc>
          <w:tcPr>
            <w:tcW w:w="9288" w:type="dxa"/>
            <w:gridSpan w:val="7"/>
          </w:tcPr>
          <w:p w:rsidR="00F158E2" w:rsidRPr="00AE740F" w:rsidRDefault="00F158E2" w:rsidP="00F158E2">
            <w:pPr>
              <w:snapToGrid w:val="0"/>
              <w:ind w:firstLine="0"/>
              <w:jc w:val="left"/>
              <w:rPr>
                <w:szCs w:val="26"/>
                <w:u w:val="single"/>
              </w:rPr>
            </w:pPr>
          </w:p>
          <w:p w:rsidR="00F158E2" w:rsidRPr="00AE740F" w:rsidRDefault="00F158E2" w:rsidP="00F158E2">
            <w:pPr>
              <w:snapToGrid w:val="0"/>
              <w:ind w:firstLine="0"/>
              <w:jc w:val="left"/>
              <w:rPr>
                <w:szCs w:val="26"/>
                <w:u w:val="single"/>
              </w:rPr>
            </w:pPr>
            <w:r w:rsidRPr="00AE740F">
              <w:rPr>
                <w:szCs w:val="26"/>
                <w:u w:val="single"/>
              </w:rPr>
              <w:t>siedliskowe typy lasu</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Bśw</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świeży</w:t>
            </w:r>
          </w:p>
        </w:tc>
        <w:tc>
          <w:tcPr>
            <w:tcW w:w="1001" w:type="dxa"/>
            <w:gridSpan w:val="2"/>
          </w:tcPr>
          <w:p w:rsidR="00F158E2" w:rsidRPr="00AE740F" w:rsidRDefault="00F158E2" w:rsidP="00F158E2">
            <w:pPr>
              <w:snapToGrid w:val="0"/>
              <w:ind w:firstLine="0"/>
              <w:jc w:val="left"/>
              <w:rPr>
                <w:szCs w:val="26"/>
              </w:rPr>
            </w:pPr>
            <w:r w:rsidRPr="00AE740F">
              <w:rPr>
                <w:szCs w:val="26"/>
              </w:rPr>
              <w:t>LMw</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las mieszany wilgotny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Bw</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wilgotny</w:t>
            </w:r>
          </w:p>
        </w:tc>
        <w:tc>
          <w:tcPr>
            <w:tcW w:w="1001" w:type="dxa"/>
            <w:gridSpan w:val="2"/>
          </w:tcPr>
          <w:p w:rsidR="00F158E2" w:rsidRPr="00AE740F" w:rsidRDefault="00F158E2" w:rsidP="00F158E2">
            <w:pPr>
              <w:snapToGrid w:val="0"/>
              <w:ind w:firstLine="0"/>
              <w:jc w:val="left"/>
              <w:rPr>
                <w:szCs w:val="26"/>
              </w:rPr>
            </w:pPr>
            <w:r w:rsidRPr="00AE740F">
              <w:rPr>
                <w:szCs w:val="26"/>
              </w:rPr>
              <w:t>LMb</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las mieszany bagienny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Bb</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bagienny</w:t>
            </w:r>
          </w:p>
        </w:tc>
        <w:tc>
          <w:tcPr>
            <w:tcW w:w="1001" w:type="dxa"/>
            <w:gridSpan w:val="2"/>
          </w:tcPr>
          <w:p w:rsidR="00F158E2" w:rsidRPr="00AE740F" w:rsidRDefault="00F158E2" w:rsidP="00F158E2">
            <w:pPr>
              <w:snapToGrid w:val="0"/>
              <w:ind w:firstLine="0"/>
              <w:jc w:val="left"/>
              <w:rPr>
                <w:szCs w:val="26"/>
              </w:rPr>
            </w:pPr>
            <w:r w:rsidRPr="00AE740F">
              <w:rPr>
                <w:szCs w:val="26"/>
              </w:rPr>
              <w:t>Lśw</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las świeży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BMśw</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mieszany świeży</w:t>
            </w:r>
          </w:p>
        </w:tc>
        <w:tc>
          <w:tcPr>
            <w:tcW w:w="1001" w:type="dxa"/>
            <w:gridSpan w:val="2"/>
          </w:tcPr>
          <w:p w:rsidR="00F158E2" w:rsidRPr="00AE740F" w:rsidRDefault="00F158E2" w:rsidP="00F158E2">
            <w:pPr>
              <w:snapToGrid w:val="0"/>
              <w:ind w:firstLine="0"/>
              <w:jc w:val="left"/>
              <w:rPr>
                <w:szCs w:val="26"/>
              </w:rPr>
            </w:pPr>
            <w:r w:rsidRPr="00AE740F">
              <w:rPr>
                <w:szCs w:val="26"/>
              </w:rPr>
              <w:t>Lw</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las wilgotny</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BMw</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mieszany wilgotny</w:t>
            </w:r>
          </w:p>
        </w:tc>
        <w:tc>
          <w:tcPr>
            <w:tcW w:w="1001" w:type="dxa"/>
            <w:gridSpan w:val="2"/>
          </w:tcPr>
          <w:p w:rsidR="00F158E2" w:rsidRPr="00AE740F" w:rsidRDefault="00F158E2" w:rsidP="00F158E2">
            <w:pPr>
              <w:snapToGrid w:val="0"/>
              <w:ind w:firstLine="0"/>
              <w:jc w:val="left"/>
              <w:rPr>
                <w:szCs w:val="26"/>
              </w:rPr>
            </w:pPr>
            <w:r w:rsidRPr="00AE740F">
              <w:rPr>
                <w:szCs w:val="26"/>
              </w:rPr>
              <w:t>Ol</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ols</w:t>
            </w:r>
          </w:p>
        </w:tc>
      </w:tr>
      <w:tr w:rsidR="005F0775" w:rsidRPr="00AE740F" w:rsidTr="0069233D">
        <w:tc>
          <w:tcPr>
            <w:tcW w:w="1020" w:type="dxa"/>
          </w:tcPr>
          <w:p w:rsidR="00F158E2" w:rsidRPr="00AE740F" w:rsidRDefault="00F158E2" w:rsidP="00F158E2">
            <w:pPr>
              <w:snapToGrid w:val="0"/>
              <w:ind w:firstLine="0"/>
              <w:jc w:val="left"/>
              <w:rPr>
                <w:szCs w:val="26"/>
              </w:rPr>
            </w:pPr>
            <w:r w:rsidRPr="00AE740F">
              <w:rPr>
                <w:szCs w:val="26"/>
              </w:rPr>
              <w:t>BMb</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bór mieszany bagienny</w:t>
            </w:r>
          </w:p>
        </w:tc>
        <w:tc>
          <w:tcPr>
            <w:tcW w:w="1001" w:type="dxa"/>
            <w:gridSpan w:val="2"/>
          </w:tcPr>
          <w:p w:rsidR="00F158E2" w:rsidRPr="00AE740F" w:rsidRDefault="00F158E2" w:rsidP="00F158E2">
            <w:pPr>
              <w:snapToGrid w:val="0"/>
              <w:ind w:firstLine="0"/>
              <w:jc w:val="left"/>
              <w:rPr>
                <w:szCs w:val="26"/>
              </w:rPr>
            </w:pPr>
            <w:r w:rsidRPr="00AE740F">
              <w:rPr>
                <w:szCs w:val="26"/>
              </w:rPr>
              <w:t>OlJ</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ols jesionowy</w:t>
            </w:r>
          </w:p>
        </w:tc>
      </w:tr>
      <w:tr w:rsidR="00F158E2" w:rsidRPr="00AE740F" w:rsidTr="0069233D">
        <w:tc>
          <w:tcPr>
            <w:tcW w:w="1020" w:type="dxa"/>
          </w:tcPr>
          <w:p w:rsidR="00F158E2" w:rsidRPr="00AE740F" w:rsidRDefault="00F158E2" w:rsidP="00F158E2">
            <w:pPr>
              <w:snapToGrid w:val="0"/>
              <w:ind w:firstLine="0"/>
              <w:jc w:val="left"/>
              <w:rPr>
                <w:szCs w:val="26"/>
              </w:rPr>
            </w:pPr>
            <w:r w:rsidRPr="00AE740F">
              <w:rPr>
                <w:szCs w:val="26"/>
              </w:rPr>
              <w:t>LMśw</w:t>
            </w:r>
          </w:p>
        </w:tc>
        <w:tc>
          <w:tcPr>
            <w:tcW w:w="459" w:type="dxa"/>
          </w:tcPr>
          <w:p w:rsidR="00F158E2" w:rsidRPr="00AE740F" w:rsidRDefault="00F158E2" w:rsidP="00F158E2">
            <w:pPr>
              <w:snapToGrid w:val="0"/>
              <w:ind w:firstLine="0"/>
              <w:jc w:val="left"/>
              <w:rPr>
                <w:szCs w:val="26"/>
              </w:rPr>
            </w:pPr>
            <w:r w:rsidRPr="00AE740F">
              <w:rPr>
                <w:szCs w:val="26"/>
              </w:rPr>
              <w:t>-</w:t>
            </w:r>
          </w:p>
        </w:tc>
        <w:tc>
          <w:tcPr>
            <w:tcW w:w="3096" w:type="dxa"/>
          </w:tcPr>
          <w:p w:rsidR="00F158E2" w:rsidRPr="00AE740F" w:rsidRDefault="00F158E2" w:rsidP="00F158E2">
            <w:pPr>
              <w:snapToGrid w:val="0"/>
              <w:ind w:firstLine="0"/>
              <w:jc w:val="left"/>
              <w:rPr>
                <w:szCs w:val="26"/>
              </w:rPr>
            </w:pPr>
            <w:r w:rsidRPr="00AE740F">
              <w:rPr>
                <w:szCs w:val="26"/>
              </w:rPr>
              <w:t>las mieszany świeży</w:t>
            </w:r>
          </w:p>
        </w:tc>
        <w:tc>
          <w:tcPr>
            <w:tcW w:w="1001" w:type="dxa"/>
            <w:gridSpan w:val="2"/>
          </w:tcPr>
          <w:p w:rsidR="00F158E2" w:rsidRPr="00AE740F" w:rsidRDefault="00F158E2" w:rsidP="00F158E2">
            <w:pPr>
              <w:snapToGrid w:val="0"/>
              <w:ind w:firstLine="0"/>
              <w:jc w:val="left"/>
              <w:rPr>
                <w:szCs w:val="26"/>
              </w:rPr>
            </w:pPr>
            <w:r w:rsidRPr="00AE740F">
              <w:rPr>
                <w:szCs w:val="26"/>
              </w:rPr>
              <w:t>Lł</w:t>
            </w:r>
          </w:p>
        </w:tc>
        <w:tc>
          <w:tcPr>
            <w:tcW w:w="617" w:type="dxa"/>
          </w:tcPr>
          <w:p w:rsidR="00F158E2" w:rsidRPr="00AE740F" w:rsidRDefault="00F158E2" w:rsidP="00F158E2">
            <w:pPr>
              <w:snapToGrid w:val="0"/>
              <w:ind w:firstLine="0"/>
              <w:jc w:val="left"/>
              <w:rPr>
                <w:szCs w:val="26"/>
              </w:rPr>
            </w:pPr>
            <w:r w:rsidRPr="00AE740F">
              <w:rPr>
                <w:szCs w:val="26"/>
              </w:rPr>
              <w:t>-</w:t>
            </w:r>
          </w:p>
        </w:tc>
        <w:tc>
          <w:tcPr>
            <w:tcW w:w="3095" w:type="dxa"/>
          </w:tcPr>
          <w:p w:rsidR="00F158E2" w:rsidRPr="00AE740F" w:rsidRDefault="00F158E2" w:rsidP="00F158E2">
            <w:pPr>
              <w:snapToGrid w:val="0"/>
              <w:ind w:firstLine="0"/>
              <w:jc w:val="left"/>
              <w:rPr>
                <w:szCs w:val="26"/>
              </w:rPr>
            </w:pPr>
            <w:r w:rsidRPr="00AE740F">
              <w:rPr>
                <w:szCs w:val="26"/>
              </w:rPr>
              <w:t>las łęgowy</w:t>
            </w:r>
          </w:p>
        </w:tc>
      </w:tr>
    </w:tbl>
    <w:p w:rsidR="006D5D7E" w:rsidRPr="001461BA" w:rsidRDefault="006D5D7E" w:rsidP="0069233D"/>
    <w:sectPr w:rsidR="006D5D7E" w:rsidRPr="001461BA" w:rsidSect="00730CD1">
      <w:headerReference w:type="default" r:id="rId95"/>
      <w:footerReference w:type="default" r:id="rId96"/>
      <w:pgSz w:w="11905" w:h="16837"/>
      <w:pgMar w:top="1700" w:right="1134" w:bottom="1134" w:left="1701" w:header="113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8A" w:rsidRDefault="00BD318A">
      <w:r>
        <w:separator/>
      </w:r>
    </w:p>
  </w:endnote>
  <w:endnote w:type="continuationSeparator" w:id="0">
    <w:p w:rsidR="00BD318A" w:rsidRDefault="00BD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Z@R53AF.tmpEP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rsidP="000C52BA">
    <w:pPr>
      <w:pStyle w:val="Nagwek"/>
      <w:jc w:val="center"/>
      <w:rPr>
        <w:sz w:val="22"/>
        <w:szCs w:val="22"/>
      </w:rPr>
    </w:pPr>
  </w:p>
  <w:sdt>
    <w:sdtPr>
      <w:id w:val="1428386243"/>
      <w:docPartObj>
        <w:docPartGallery w:val="Page Numbers (Top of Page)"/>
        <w:docPartUnique/>
      </w:docPartObj>
    </w:sdtPr>
    <w:sdtEndPr>
      <w:rPr>
        <w:sz w:val="20"/>
        <w:szCs w:val="20"/>
      </w:rPr>
    </w:sdtEndPr>
    <w:sdtContent>
      <w:p w:rsidR="0079654D" w:rsidRPr="00FE2645" w:rsidRDefault="0079654D" w:rsidP="000C52BA">
        <w:pPr>
          <w:pStyle w:val="Nagwek"/>
          <w:ind w:firstLine="0"/>
          <w:jc w:val="center"/>
          <w:rPr>
            <w:sz w:val="20"/>
            <w:szCs w:val="20"/>
          </w:rPr>
        </w:pPr>
        <w:r w:rsidRPr="00FE2645">
          <w:rPr>
            <w:sz w:val="20"/>
            <w:szCs w:val="20"/>
          </w:rPr>
          <w:fldChar w:fldCharType="begin"/>
        </w:r>
        <w:r w:rsidRPr="00FE2645">
          <w:rPr>
            <w:sz w:val="20"/>
            <w:szCs w:val="20"/>
          </w:rPr>
          <w:instrText xml:space="preserve"> PAGE   \* MERGEFORMAT </w:instrText>
        </w:r>
        <w:r w:rsidRPr="00FE2645">
          <w:rPr>
            <w:sz w:val="20"/>
            <w:szCs w:val="20"/>
          </w:rPr>
          <w:fldChar w:fldCharType="separate"/>
        </w:r>
        <w:r w:rsidR="00AE7787">
          <w:rPr>
            <w:noProof/>
            <w:sz w:val="20"/>
            <w:szCs w:val="20"/>
          </w:rPr>
          <w:t>8</w:t>
        </w:r>
        <w:r w:rsidRPr="00FE2645">
          <w:rPr>
            <w:sz w:val="20"/>
            <w:szCs w:val="20"/>
          </w:rPr>
          <w:fldChar w:fldCharType="end"/>
        </w:r>
      </w:p>
    </w:sdtContent>
  </w:sdt>
  <w:p w:rsidR="0079654D" w:rsidRDefault="0079654D">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88487"/>
      <w:docPartObj>
        <w:docPartGallery w:val="Page Numbers (Top of Page)"/>
        <w:docPartUnique/>
      </w:docPartObj>
    </w:sdtPr>
    <w:sdtEndPr>
      <w:rPr>
        <w:sz w:val="20"/>
        <w:szCs w:val="20"/>
      </w:rPr>
    </w:sdtEndPr>
    <w:sdtContent>
      <w:p w:rsidR="0079654D" w:rsidRPr="00D26258" w:rsidRDefault="0079654D" w:rsidP="000008B8">
        <w:pPr>
          <w:pStyle w:val="Nagwek"/>
          <w:ind w:firstLine="0"/>
          <w:jc w:val="center"/>
          <w:rPr>
            <w:sz w:val="20"/>
            <w:szCs w:val="20"/>
          </w:rPr>
        </w:pPr>
        <w:r w:rsidRPr="00D26258">
          <w:rPr>
            <w:sz w:val="20"/>
            <w:szCs w:val="20"/>
          </w:rPr>
          <w:fldChar w:fldCharType="begin"/>
        </w:r>
        <w:r w:rsidRPr="00D26258">
          <w:rPr>
            <w:sz w:val="20"/>
            <w:szCs w:val="20"/>
          </w:rPr>
          <w:instrText>PAGE   \* MERGEFORMAT</w:instrText>
        </w:r>
        <w:r w:rsidRPr="00D26258">
          <w:rPr>
            <w:sz w:val="20"/>
            <w:szCs w:val="20"/>
          </w:rPr>
          <w:fldChar w:fldCharType="separate"/>
        </w:r>
        <w:r w:rsidR="001725E6">
          <w:rPr>
            <w:noProof/>
            <w:sz w:val="20"/>
            <w:szCs w:val="20"/>
          </w:rPr>
          <w:t>89</w:t>
        </w:r>
        <w:r w:rsidRPr="00D26258">
          <w:rPr>
            <w:sz w:val="20"/>
            <w:szCs w:val="20"/>
          </w:rPr>
          <w:fldChar w:fldCharType="end"/>
        </w:r>
      </w:p>
    </w:sdtContent>
  </w:sdt>
  <w:p w:rsidR="0079654D" w:rsidRDefault="0079654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D26258" w:rsidRDefault="0079654D" w:rsidP="00EE493C">
    <w:pPr>
      <w:pStyle w:val="Nagwek21"/>
      <w:ind w:firstLine="0"/>
      <w:jc w:val="center"/>
      <w:rPr>
        <w:sz w:val="20"/>
        <w:szCs w:val="20"/>
      </w:rPr>
    </w:pPr>
    <w:r w:rsidRPr="00D26258">
      <w:rPr>
        <w:sz w:val="20"/>
        <w:szCs w:val="20"/>
      </w:rPr>
      <w:fldChar w:fldCharType="begin"/>
    </w:r>
    <w:r w:rsidRPr="00D26258">
      <w:rPr>
        <w:sz w:val="20"/>
        <w:szCs w:val="20"/>
      </w:rPr>
      <w:instrText xml:space="preserve"> PAGE </w:instrText>
    </w:r>
    <w:r w:rsidRPr="00D26258">
      <w:rPr>
        <w:sz w:val="20"/>
        <w:szCs w:val="20"/>
      </w:rPr>
      <w:fldChar w:fldCharType="separate"/>
    </w:r>
    <w:r w:rsidR="001725E6">
      <w:rPr>
        <w:noProof/>
        <w:sz w:val="20"/>
        <w:szCs w:val="20"/>
      </w:rPr>
      <w:t>99</w:t>
    </w:r>
    <w:r w:rsidRPr="00D26258">
      <w:rPr>
        <w:noProof/>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rsidP="00EE493C">
    <w:pP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F050C0" w:rsidRDefault="0079654D" w:rsidP="00EE493C">
    <w:pPr>
      <w:pStyle w:val="Nagwek21"/>
      <w:ind w:firstLine="0"/>
      <w:jc w:val="center"/>
      <w:rPr>
        <w:sz w:val="20"/>
        <w:szCs w:val="20"/>
      </w:rPr>
    </w:pPr>
    <w:r w:rsidRPr="00F050C0">
      <w:rPr>
        <w:sz w:val="20"/>
        <w:szCs w:val="20"/>
      </w:rPr>
      <w:fldChar w:fldCharType="begin"/>
    </w:r>
    <w:r w:rsidRPr="00F050C0">
      <w:rPr>
        <w:sz w:val="20"/>
        <w:szCs w:val="20"/>
      </w:rPr>
      <w:instrText xml:space="preserve"> PAGE </w:instrText>
    </w:r>
    <w:r w:rsidRPr="00F050C0">
      <w:rPr>
        <w:sz w:val="20"/>
        <w:szCs w:val="20"/>
      </w:rPr>
      <w:fldChar w:fldCharType="separate"/>
    </w:r>
    <w:r w:rsidR="001725E6">
      <w:rPr>
        <w:noProof/>
        <w:sz w:val="20"/>
        <w:szCs w:val="20"/>
      </w:rPr>
      <w:t>105</w:t>
    </w:r>
    <w:r w:rsidRPr="00F050C0">
      <w:rPr>
        <w:noProof/>
        <w:sz w:val="20"/>
        <w:szCs w:val="20"/>
      </w:rPr>
      <w:fldChar w:fldCharType="end"/>
    </w:r>
  </w:p>
  <w:p w:rsidR="0079654D" w:rsidRDefault="0079654D" w:rsidP="00EE493C">
    <w:pPr>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283" w:type="dxa"/>
      <w:tblLook w:val="04A0" w:firstRow="1" w:lastRow="0" w:firstColumn="1" w:lastColumn="0" w:noHBand="0" w:noVBand="1"/>
    </w:tblPr>
    <w:tblGrid>
      <w:gridCol w:w="426"/>
    </w:tblGrid>
    <w:tr w:rsidR="0079654D" w:rsidTr="00651508">
      <w:trPr>
        <w:cantSplit/>
        <w:trHeight w:val="572"/>
      </w:trPr>
      <w:tc>
        <w:tcPr>
          <w:tcW w:w="426" w:type="dxa"/>
          <w:textDirection w:val="tbRl"/>
        </w:tcPr>
        <w:p w:rsidR="0079654D" w:rsidRDefault="0079654D" w:rsidP="00651508">
          <w:pPr>
            <w:pStyle w:val="Stopka"/>
            <w:ind w:left="113" w:right="113"/>
          </w:pPr>
        </w:p>
      </w:tc>
    </w:tr>
  </w:tbl>
  <w:p w:rsidR="0079654D" w:rsidRPr="00651508" w:rsidRDefault="0079654D" w:rsidP="006515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C5452D" w:rsidRDefault="0079654D" w:rsidP="00C50254">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92970"/>
      <w:docPartObj>
        <w:docPartGallery w:val="Page Numbers (Top of Page)"/>
        <w:docPartUnique/>
      </w:docPartObj>
    </w:sdtPr>
    <w:sdtEndPr>
      <w:rPr>
        <w:sz w:val="20"/>
        <w:szCs w:val="20"/>
      </w:rPr>
    </w:sdtEndPr>
    <w:sdtContent>
      <w:p w:rsidR="0079654D" w:rsidRPr="00CB616F" w:rsidRDefault="0079654D" w:rsidP="00E145DD">
        <w:pPr>
          <w:pStyle w:val="Nagwek"/>
          <w:ind w:firstLine="0"/>
          <w:jc w:val="center"/>
          <w:rPr>
            <w:sz w:val="20"/>
            <w:szCs w:val="20"/>
          </w:rPr>
        </w:pPr>
        <w:r w:rsidRPr="00CB616F">
          <w:rPr>
            <w:sz w:val="20"/>
            <w:szCs w:val="20"/>
          </w:rPr>
          <w:fldChar w:fldCharType="begin"/>
        </w:r>
        <w:r w:rsidRPr="00CB616F">
          <w:rPr>
            <w:sz w:val="20"/>
            <w:szCs w:val="20"/>
          </w:rPr>
          <w:instrText>PAGE   \* MERGEFORMAT</w:instrText>
        </w:r>
        <w:r w:rsidRPr="00CB616F">
          <w:rPr>
            <w:sz w:val="20"/>
            <w:szCs w:val="20"/>
          </w:rPr>
          <w:fldChar w:fldCharType="separate"/>
        </w:r>
        <w:r w:rsidR="001725E6">
          <w:rPr>
            <w:noProof/>
            <w:sz w:val="20"/>
            <w:szCs w:val="20"/>
          </w:rPr>
          <w:t>117</w:t>
        </w:r>
        <w:r w:rsidRPr="00CB616F">
          <w:rPr>
            <w:sz w:val="20"/>
            <w:szCs w:val="20"/>
          </w:rPr>
          <w:fldChar w:fldCharType="end"/>
        </w:r>
      </w:p>
    </w:sdtContent>
  </w:sdt>
  <w:p w:rsidR="0079654D" w:rsidRDefault="0079654D"/>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B41171" w:rsidRDefault="0079654D" w:rsidP="00B41171">
    <w:pPr>
      <w:pStyle w:val="Stopk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83980"/>
      <w:docPartObj>
        <w:docPartGallery w:val="Page Numbers (Top of Page)"/>
        <w:docPartUnique/>
      </w:docPartObj>
    </w:sdtPr>
    <w:sdtEndPr>
      <w:rPr>
        <w:sz w:val="22"/>
        <w:szCs w:val="22"/>
      </w:rPr>
    </w:sdtEndPr>
    <w:sdtContent>
      <w:p w:rsidR="0079654D" w:rsidRPr="00375915" w:rsidRDefault="0079654D" w:rsidP="00E145DD">
        <w:pPr>
          <w:pStyle w:val="Nagwek"/>
          <w:ind w:firstLine="0"/>
          <w:jc w:val="center"/>
          <w:rPr>
            <w:sz w:val="22"/>
            <w:szCs w:val="22"/>
          </w:rPr>
        </w:pPr>
        <w:r w:rsidRPr="004C0B41">
          <w:rPr>
            <w:sz w:val="20"/>
            <w:szCs w:val="20"/>
          </w:rPr>
          <w:fldChar w:fldCharType="begin"/>
        </w:r>
        <w:r w:rsidRPr="004C0B41">
          <w:rPr>
            <w:sz w:val="20"/>
            <w:szCs w:val="20"/>
          </w:rPr>
          <w:instrText>PAGE   \* MERGEFORMAT</w:instrText>
        </w:r>
        <w:r w:rsidRPr="004C0B41">
          <w:rPr>
            <w:sz w:val="20"/>
            <w:szCs w:val="20"/>
          </w:rPr>
          <w:fldChar w:fldCharType="separate"/>
        </w:r>
        <w:r w:rsidR="001725E6">
          <w:rPr>
            <w:noProof/>
            <w:sz w:val="20"/>
            <w:szCs w:val="20"/>
          </w:rPr>
          <w:t>124</w:t>
        </w:r>
        <w:r w:rsidRPr="004C0B41">
          <w:rPr>
            <w:sz w:val="20"/>
            <w:szCs w:val="20"/>
          </w:rPr>
          <w:fldChar w:fldCharType="end"/>
        </w:r>
      </w:p>
    </w:sdtContent>
  </w:sdt>
  <w:p w:rsidR="0079654D" w:rsidRDefault="0079654D"/>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909626"/>
      <w:docPartObj>
        <w:docPartGallery w:val="Page Numbers (Top of Page)"/>
        <w:docPartUnique/>
      </w:docPartObj>
    </w:sdtPr>
    <w:sdtEndPr>
      <w:rPr>
        <w:sz w:val="20"/>
      </w:rPr>
    </w:sdtEndPr>
    <w:sdtContent>
      <w:p w:rsidR="0079654D" w:rsidRPr="007F7BA3" w:rsidRDefault="0079654D" w:rsidP="00E05030">
        <w:pPr>
          <w:pStyle w:val="Nagwek"/>
          <w:jc w:val="center"/>
          <w:rPr>
            <w:sz w:val="20"/>
          </w:rPr>
        </w:pPr>
        <w:r w:rsidRPr="007F7BA3">
          <w:rPr>
            <w:sz w:val="20"/>
          </w:rPr>
          <w:fldChar w:fldCharType="begin"/>
        </w:r>
        <w:r w:rsidRPr="007F7BA3">
          <w:rPr>
            <w:sz w:val="20"/>
          </w:rPr>
          <w:instrText xml:space="preserve"> PAGE   \* MERGEFORMAT </w:instrText>
        </w:r>
        <w:r w:rsidRPr="007F7BA3">
          <w:rPr>
            <w:sz w:val="20"/>
          </w:rPr>
          <w:fldChar w:fldCharType="separate"/>
        </w:r>
        <w:r w:rsidR="001725E6">
          <w:rPr>
            <w:noProof/>
            <w:sz w:val="20"/>
          </w:rPr>
          <w:t>64</w:t>
        </w:r>
        <w:r w:rsidRPr="007F7BA3">
          <w:rPr>
            <w:sz w:val="20"/>
          </w:rPr>
          <w:fldChar w:fldCharType="end"/>
        </w:r>
      </w:p>
    </w:sdtContent>
  </w:sdt>
  <w:p w:rsidR="0079654D" w:rsidRPr="00C5452D" w:rsidRDefault="0079654D" w:rsidP="00E05030">
    <w:pPr>
      <w:pStyle w:val="Stopk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Stopk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BB57DE" w:rsidRDefault="0079654D" w:rsidP="00BB57DE">
    <w:pPr>
      <w:pStyle w:val="Stopk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Stopk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8B58C2" w:rsidRDefault="0079654D" w:rsidP="008B58C2">
    <w:pPr>
      <w:pStyle w:val="Stopka"/>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18024"/>
      <w:docPartObj>
        <w:docPartGallery w:val="Page Numbers (Top of Page)"/>
        <w:docPartUnique/>
      </w:docPartObj>
    </w:sdtPr>
    <w:sdtEndPr>
      <w:rPr>
        <w:sz w:val="20"/>
        <w:szCs w:val="20"/>
      </w:rPr>
    </w:sdtEndPr>
    <w:sdtContent>
      <w:p w:rsidR="0079654D" w:rsidRPr="00F050C0" w:rsidRDefault="0079654D" w:rsidP="00E145DD">
        <w:pPr>
          <w:pStyle w:val="Nagwek"/>
          <w:ind w:firstLine="0"/>
          <w:jc w:val="center"/>
          <w:rPr>
            <w:sz w:val="20"/>
            <w:szCs w:val="20"/>
          </w:rPr>
        </w:pPr>
        <w:r w:rsidRPr="00F050C0">
          <w:rPr>
            <w:sz w:val="20"/>
            <w:szCs w:val="20"/>
          </w:rPr>
          <w:fldChar w:fldCharType="begin"/>
        </w:r>
        <w:r w:rsidRPr="00F050C0">
          <w:rPr>
            <w:sz w:val="20"/>
            <w:szCs w:val="20"/>
          </w:rPr>
          <w:instrText>PAGE   \* MERGEFORMAT</w:instrText>
        </w:r>
        <w:r w:rsidRPr="00F050C0">
          <w:rPr>
            <w:sz w:val="20"/>
            <w:szCs w:val="20"/>
          </w:rPr>
          <w:fldChar w:fldCharType="separate"/>
        </w:r>
        <w:r w:rsidR="001725E6">
          <w:rPr>
            <w:noProof/>
            <w:sz w:val="20"/>
            <w:szCs w:val="20"/>
          </w:rPr>
          <w:t>138</w:t>
        </w:r>
        <w:r w:rsidRPr="00F050C0">
          <w:rPr>
            <w:sz w:val="20"/>
            <w:szCs w:val="20"/>
          </w:rPr>
          <w:fldChar w:fldCharType="end"/>
        </w:r>
      </w:p>
    </w:sdtContent>
  </w:sdt>
  <w:p w:rsidR="0079654D" w:rsidRDefault="0079654D"/>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rsidP="00DC3A54">
    <w:pPr>
      <w:pStyle w:val="Nagwek"/>
      <w:ind w:firstLine="0"/>
      <w:jc w:val="center"/>
    </w:pPr>
  </w:p>
  <w:p w:rsidR="0079654D" w:rsidRDefault="0079654D" w:rsidP="00DC3A54">
    <w:pPr>
      <w:pStyle w:val="Nagwek"/>
      <w:ind w:firstLine="0"/>
      <w:jc w:val="center"/>
    </w:pPr>
  </w:p>
  <w:p w:rsidR="0079654D" w:rsidRPr="001C7F9D" w:rsidRDefault="0079654D">
    <w:pPr>
      <w:pStyle w:val="Stopka"/>
      <w:jc w:val="center"/>
      <w:rPr>
        <w:sz w:val="20"/>
      </w:rPr>
    </w:pPr>
  </w:p>
  <w:p w:rsidR="0079654D" w:rsidRPr="00C5452D" w:rsidRDefault="0079654D" w:rsidP="00EF5177">
    <w:pPr>
      <w:pStyle w:val="Stopka"/>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8B58C2" w:rsidRDefault="0079654D" w:rsidP="008B58C2">
    <w:pPr>
      <w:pStyle w:val="Stopka"/>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25533"/>
      <w:docPartObj>
        <w:docPartGallery w:val="Page Numbers (Top of Page)"/>
        <w:docPartUnique/>
      </w:docPartObj>
    </w:sdtPr>
    <w:sdtContent>
      <w:p w:rsidR="0079654D" w:rsidRDefault="0079654D" w:rsidP="008D0A4F">
        <w:pPr>
          <w:pStyle w:val="Nagwek"/>
          <w:jc w:val="center"/>
        </w:pPr>
        <w:r w:rsidRPr="008D0A4F">
          <w:rPr>
            <w:sz w:val="20"/>
            <w:szCs w:val="20"/>
          </w:rPr>
          <w:fldChar w:fldCharType="begin"/>
        </w:r>
        <w:r w:rsidRPr="008D0A4F">
          <w:rPr>
            <w:sz w:val="20"/>
            <w:szCs w:val="20"/>
          </w:rPr>
          <w:instrText>PAGE   \* MERGEFORMAT</w:instrText>
        </w:r>
        <w:r w:rsidRPr="008D0A4F">
          <w:rPr>
            <w:sz w:val="20"/>
            <w:szCs w:val="20"/>
          </w:rPr>
          <w:fldChar w:fldCharType="separate"/>
        </w:r>
        <w:r w:rsidR="001725E6">
          <w:rPr>
            <w:noProof/>
            <w:sz w:val="20"/>
            <w:szCs w:val="20"/>
          </w:rPr>
          <w:t>141</w:t>
        </w:r>
        <w:r w:rsidRPr="008D0A4F">
          <w:rPr>
            <w:sz w:val="20"/>
            <w:szCs w:val="20"/>
          </w:rPr>
          <w:fldChar w:fldCharType="end"/>
        </w:r>
      </w:p>
    </w:sdtContent>
  </w:sdt>
  <w:p w:rsidR="0079654D" w:rsidRPr="008B58C2" w:rsidRDefault="0079654D" w:rsidP="008B58C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E83E17" w:rsidRDefault="0079654D" w:rsidP="003659EF">
    <w:pPr>
      <w:pStyle w:val="Nagwek"/>
      <w:ind w:firstLine="0"/>
      <w:jc w:val="center"/>
      <w:rPr>
        <w:sz w:val="20"/>
        <w:szCs w:val="20"/>
      </w:rPr>
    </w:pPr>
    <w:r w:rsidRPr="00E83E17">
      <w:rPr>
        <w:sz w:val="20"/>
        <w:szCs w:val="20"/>
      </w:rPr>
      <w:fldChar w:fldCharType="begin"/>
    </w:r>
    <w:r w:rsidRPr="00E83E17">
      <w:rPr>
        <w:sz w:val="20"/>
        <w:szCs w:val="20"/>
      </w:rPr>
      <w:instrText xml:space="preserve"> PAGE </w:instrText>
    </w:r>
    <w:r w:rsidRPr="00E83E17">
      <w:rPr>
        <w:sz w:val="20"/>
        <w:szCs w:val="20"/>
      </w:rPr>
      <w:fldChar w:fldCharType="separate"/>
    </w:r>
    <w:r w:rsidR="001725E6">
      <w:rPr>
        <w:noProof/>
        <w:sz w:val="20"/>
        <w:szCs w:val="20"/>
      </w:rPr>
      <w:t>80</w:t>
    </w:r>
    <w:r w:rsidRPr="00E83E17">
      <w:rPr>
        <w:noProof/>
        <w:sz w:val="20"/>
        <w:szCs w:val="20"/>
      </w:rPr>
      <w:fldChar w:fldCharType="end"/>
    </w:r>
  </w:p>
  <w:p w:rsidR="0079654D" w:rsidRDefault="007965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8A" w:rsidRDefault="00BD318A">
      <w:r>
        <w:separator/>
      </w:r>
    </w:p>
  </w:footnote>
  <w:footnote w:type="continuationSeparator" w:id="0">
    <w:p w:rsidR="00BD318A" w:rsidRDefault="00BD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
      <w:jc w:val="center"/>
    </w:pPr>
  </w:p>
  <w:p w:rsidR="0079654D" w:rsidRDefault="0079654D">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25"/>
    </w:pPr>
    <w:r>
      <w:fldChar w:fldCharType="begin"/>
    </w:r>
    <w:r>
      <w:instrText xml:space="preserve"> PAGE </w:instrText>
    </w:r>
    <w:r>
      <w:fldChar w:fldCharType="separate"/>
    </w:r>
    <w:r>
      <w:rPr>
        <w:noProof/>
      </w:rPr>
      <w:t>70</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2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773B23" w:rsidRDefault="0079654D">
    <w:pPr>
      <w:pStyle w:val="Nagwek"/>
      <w:jc w:val="center"/>
      <w:rPr>
        <w:sz w:val="22"/>
        <w:szCs w:val="22"/>
      </w:rPr>
    </w:pPr>
    <w:sdt>
      <w:sdtPr>
        <w:rPr>
          <w:sz w:val="22"/>
          <w:szCs w:val="22"/>
        </w:rPr>
        <w:id w:val="-1617281287"/>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0BDFA2AC" wp14:editId="1D70529D">
                  <wp:simplePos x="0" y="0"/>
                  <wp:positionH relativeFrom="leftMargin">
                    <wp:align>center</wp:align>
                  </wp:positionH>
                  <wp:positionV relativeFrom="page">
                    <wp:align>center</wp:align>
                  </wp:positionV>
                  <wp:extent cx="762000" cy="89535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0"/>
                                  <w:szCs w:val="20"/>
                                </w:rPr>
                                <w:id w:val="14478487"/>
                                <w:docPartObj>
                                  <w:docPartGallery w:val="Page Numbers (Margins)"/>
                                  <w:docPartUnique/>
                                </w:docPartObj>
                              </w:sdtPr>
                              <w:sdtContent>
                                <w:sdt>
                                  <w:sdtPr>
                                    <w:rPr>
                                      <w:rFonts w:eastAsiaTheme="majorEastAsia" w:cstheme="majorBidi"/>
                                      <w:sz w:val="20"/>
                                      <w:szCs w:val="20"/>
                                    </w:rPr>
                                    <w:id w:val="107640144"/>
                                    <w:docPartObj>
                                      <w:docPartGallery w:val="Page Numbers (Margins)"/>
                                      <w:docPartUnique/>
                                    </w:docPartObj>
                                  </w:sdtPr>
                                  <w:sdtContent>
                                    <w:p w:rsidR="0079654D" w:rsidRPr="00D26258" w:rsidRDefault="0079654D" w:rsidP="00BA687F">
                                      <w:pPr>
                                        <w:spacing w:line="240" w:lineRule="auto"/>
                                        <w:ind w:firstLine="0"/>
                                        <w:jc w:val="center"/>
                                        <w:rPr>
                                          <w:rFonts w:eastAsiaTheme="majorEastAsia" w:cstheme="majorBidi"/>
                                          <w:sz w:val="20"/>
                                          <w:szCs w:val="20"/>
                                        </w:rPr>
                                      </w:pPr>
                                      <w:r w:rsidRPr="00D26258">
                                        <w:rPr>
                                          <w:rFonts w:eastAsiaTheme="minorEastAsia"/>
                                          <w:sz w:val="20"/>
                                          <w:szCs w:val="20"/>
                                        </w:rPr>
                                        <w:fldChar w:fldCharType="begin"/>
                                      </w:r>
                                      <w:r w:rsidRPr="00D26258">
                                        <w:rPr>
                                          <w:sz w:val="20"/>
                                          <w:szCs w:val="20"/>
                                        </w:rPr>
                                        <w:instrText>PAGE   \* MERGEFORMAT</w:instrText>
                                      </w:r>
                                      <w:r w:rsidRPr="00D26258">
                                        <w:rPr>
                                          <w:rFonts w:eastAsiaTheme="minorEastAsia"/>
                                          <w:sz w:val="20"/>
                                          <w:szCs w:val="20"/>
                                        </w:rPr>
                                        <w:fldChar w:fldCharType="separate"/>
                                      </w:r>
                                      <w:r w:rsidR="001725E6" w:rsidRPr="001725E6">
                                        <w:rPr>
                                          <w:rFonts w:eastAsiaTheme="majorEastAsia" w:cstheme="majorBidi"/>
                                          <w:noProof/>
                                          <w:sz w:val="20"/>
                                          <w:szCs w:val="20"/>
                                        </w:rPr>
                                        <w:t>92</w:t>
                                      </w:r>
                                      <w:r w:rsidRPr="00D26258">
                                        <w:rPr>
                                          <w:rFonts w:eastAsiaTheme="majorEastAsia" w:cstheme="majorBidi"/>
                                          <w:sz w:val="20"/>
                                          <w:szCs w:val="20"/>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9"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" o:allowincell="f" stroked="f">
                  <v:textbox style="layout-flow:vertical">
                    <w:txbxContent>
                      <w:sdt>
                        <w:sdtPr>
                          <w:rPr>
                            <w:rFonts w:eastAsiaTheme="majorEastAsia" w:cstheme="majorBidi"/>
                            <w:sz w:val="20"/>
                            <w:szCs w:val="20"/>
                          </w:rPr>
                          <w:id w:val="14478487"/>
                          <w:docPartObj>
                            <w:docPartGallery w:val="Page Numbers (Margins)"/>
                            <w:docPartUnique/>
                          </w:docPartObj>
                        </w:sdtPr>
                        <w:sdtContent>
                          <w:sdt>
                            <w:sdtPr>
                              <w:rPr>
                                <w:rFonts w:eastAsiaTheme="majorEastAsia" w:cstheme="majorBidi"/>
                                <w:sz w:val="20"/>
                                <w:szCs w:val="20"/>
                              </w:rPr>
                              <w:id w:val="107640144"/>
                              <w:docPartObj>
                                <w:docPartGallery w:val="Page Numbers (Margins)"/>
                                <w:docPartUnique/>
                              </w:docPartObj>
                            </w:sdtPr>
                            <w:sdtContent>
                              <w:p w:rsidR="0079654D" w:rsidRPr="00D26258" w:rsidRDefault="0079654D" w:rsidP="00BA687F">
                                <w:pPr>
                                  <w:spacing w:line="240" w:lineRule="auto"/>
                                  <w:ind w:firstLine="0"/>
                                  <w:jc w:val="center"/>
                                  <w:rPr>
                                    <w:rFonts w:eastAsiaTheme="majorEastAsia" w:cstheme="majorBidi"/>
                                    <w:sz w:val="20"/>
                                    <w:szCs w:val="20"/>
                                  </w:rPr>
                                </w:pPr>
                                <w:r w:rsidRPr="00D26258">
                                  <w:rPr>
                                    <w:rFonts w:eastAsiaTheme="minorEastAsia"/>
                                    <w:sz w:val="20"/>
                                    <w:szCs w:val="20"/>
                                  </w:rPr>
                                  <w:fldChar w:fldCharType="begin"/>
                                </w:r>
                                <w:r w:rsidRPr="00D26258">
                                  <w:rPr>
                                    <w:sz w:val="20"/>
                                    <w:szCs w:val="20"/>
                                  </w:rPr>
                                  <w:instrText>PAGE   \* MERGEFORMAT</w:instrText>
                                </w:r>
                                <w:r w:rsidRPr="00D26258">
                                  <w:rPr>
                                    <w:rFonts w:eastAsiaTheme="minorEastAsia"/>
                                    <w:sz w:val="20"/>
                                    <w:szCs w:val="20"/>
                                  </w:rPr>
                                  <w:fldChar w:fldCharType="separate"/>
                                </w:r>
                                <w:r w:rsidR="001725E6" w:rsidRPr="001725E6">
                                  <w:rPr>
                                    <w:rFonts w:eastAsiaTheme="majorEastAsia" w:cstheme="majorBidi"/>
                                    <w:noProof/>
                                    <w:sz w:val="20"/>
                                    <w:szCs w:val="20"/>
                                  </w:rPr>
                                  <w:t>92</w:t>
                                </w:r>
                                <w:r w:rsidRPr="00D26258">
                                  <w:rPr>
                                    <w:rFonts w:eastAsiaTheme="majorEastAsia" w:cstheme="majorBidi"/>
                                    <w:sz w:val="20"/>
                                    <w:szCs w:val="20"/>
                                  </w:rPr>
                                  <w:fldChar w:fldCharType="end"/>
                                </w:r>
                              </w:p>
                            </w:sdtContent>
                          </w:sdt>
                        </w:sdtContent>
                      </w:sdt>
                    </w:txbxContent>
                  </v:textbox>
                  <w10:wrap anchorx="margin" anchory="page"/>
                </v:rect>
              </w:pict>
            </mc:Fallback>
          </mc:AlternateContent>
        </w:r>
      </w:sdtContent>
    </w:sdt>
  </w:p>
  <w:p w:rsidR="0079654D" w:rsidRDefault="0079654D">
    <w:pPr>
      <w:pStyle w:val="Nagwek2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37"/>
      <w:spacing w:before="0" w:after="119"/>
      <w:jc w:val="left"/>
    </w:pPr>
    <w:r>
      <w:fldChar w:fldCharType="begin"/>
    </w:r>
    <w:r>
      <w:instrText xml:space="preserve"> PAGE </w:instrText>
    </w:r>
    <w:r>
      <w:fldChar w:fldCharType="separate"/>
    </w:r>
    <w:r>
      <w:rPr>
        <w:noProof/>
      </w:rPr>
      <w:t>104</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371A74" w:rsidRDefault="0079654D" w:rsidP="00371A74">
    <w:pPr>
      <w:pStyle w:val="Nagwek"/>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r>
      <w:rPr>
        <w:noProof/>
      </w:rPr>
      <mc:AlternateContent>
        <mc:Choice Requires="wps">
          <w:drawing>
            <wp:anchor distT="0" distB="0" distL="114300" distR="114300" simplePos="0" relativeHeight="251657216" behindDoc="0" locked="0" layoutInCell="0" allowOverlap="1" wp14:anchorId="40220841" wp14:editId="74A38059">
              <wp:simplePos x="0" y="0"/>
              <wp:positionH relativeFrom="rightMargin">
                <wp:posOffset>-9211945</wp:posOffset>
              </wp:positionH>
              <wp:positionV relativeFrom="margin">
                <wp:posOffset>2310130</wp:posOffset>
              </wp:positionV>
              <wp:extent cx="473710" cy="1078865"/>
              <wp:effectExtent l="0" t="0" r="2540" b="698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54D" w:rsidRPr="00F050C0" w:rsidRDefault="0079654D" w:rsidP="007568E8">
                          <w:pPr>
                            <w:spacing w:line="240" w:lineRule="auto"/>
                            <w:rPr>
                              <w:sz w:val="20"/>
                              <w:szCs w:val="20"/>
                            </w:rPr>
                          </w:pPr>
                          <w:r w:rsidRPr="00F050C0">
                            <w:rPr>
                              <w:sz w:val="20"/>
                              <w:szCs w:val="20"/>
                            </w:rPr>
                            <w:fldChar w:fldCharType="begin"/>
                          </w:r>
                          <w:r w:rsidRPr="00F050C0">
                            <w:rPr>
                              <w:sz w:val="20"/>
                              <w:szCs w:val="20"/>
                            </w:rPr>
                            <w:instrText>PAGE   \* MERGEFORMAT</w:instrText>
                          </w:r>
                          <w:r w:rsidRPr="00F050C0">
                            <w:rPr>
                              <w:sz w:val="20"/>
                              <w:szCs w:val="20"/>
                            </w:rPr>
                            <w:fldChar w:fldCharType="separate"/>
                          </w:r>
                          <w:r w:rsidR="001725E6">
                            <w:rPr>
                              <w:noProof/>
                              <w:sz w:val="20"/>
                              <w:szCs w:val="20"/>
                            </w:rPr>
                            <w:t>100</w:t>
                          </w:r>
                          <w:r w:rsidRPr="00F050C0">
                            <w:rPr>
                              <w:sz w:val="20"/>
                              <w:szCs w:val="20"/>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Prostokąt 13" o:spid="_x0000_s1030" style="position:absolute;left:0;text-align:left;margin-left:-725.35pt;margin-top:181.9pt;width:37.3pt;height:84.9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" o:allowincell="f" stroked="f">
              <v:textbox style="layout-flow:vertical">
                <w:txbxContent>
                  <w:p w:rsidR="0079654D" w:rsidRPr="00F050C0" w:rsidRDefault="0079654D" w:rsidP="007568E8">
                    <w:pPr>
                      <w:spacing w:line="240" w:lineRule="auto"/>
                      <w:rPr>
                        <w:sz w:val="20"/>
                        <w:szCs w:val="20"/>
                      </w:rPr>
                    </w:pPr>
                    <w:r w:rsidRPr="00F050C0">
                      <w:rPr>
                        <w:sz w:val="20"/>
                        <w:szCs w:val="20"/>
                      </w:rPr>
                      <w:fldChar w:fldCharType="begin"/>
                    </w:r>
                    <w:r w:rsidRPr="00F050C0">
                      <w:rPr>
                        <w:sz w:val="20"/>
                        <w:szCs w:val="20"/>
                      </w:rPr>
                      <w:instrText>PAGE   \* MERGEFORMAT</w:instrText>
                    </w:r>
                    <w:r w:rsidRPr="00F050C0">
                      <w:rPr>
                        <w:sz w:val="20"/>
                        <w:szCs w:val="20"/>
                      </w:rPr>
                      <w:fldChar w:fldCharType="separate"/>
                    </w:r>
                    <w:r w:rsidR="001725E6">
                      <w:rPr>
                        <w:noProof/>
                        <w:sz w:val="20"/>
                        <w:szCs w:val="20"/>
                      </w:rPr>
                      <w:t>100</w:t>
                    </w:r>
                    <w:r w:rsidRPr="00F050C0">
                      <w:rPr>
                        <w:sz w:val="20"/>
                        <w:szCs w:val="20"/>
                      </w:rPr>
                      <w:fldChar w:fldCharType="end"/>
                    </w:r>
                  </w:p>
                </w:txbxContent>
              </v:textbox>
              <w10:wrap anchorx="margin" anchory="margin"/>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13"/>
    </w:pPr>
    <w:r>
      <w:fldChar w:fldCharType="begin"/>
    </w:r>
    <w:r>
      <w:instrText xml:space="preserve"> PAGE </w:instrText>
    </w:r>
    <w:r>
      <w:fldChar w:fldCharType="separate"/>
    </w:r>
    <w:r>
      <w:rPr>
        <w:noProof/>
      </w:rPr>
      <w:t>82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
      <w:jc w:val="center"/>
    </w:pPr>
  </w:p>
  <w:p w:rsidR="0079654D" w:rsidRPr="00DE348E" w:rsidRDefault="0079654D" w:rsidP="00C50254">
    <w:pPr>
      <w:pStyle w:val="Nagwek"/>
      <w:tabs>
        <w:tab w:val="left" w:pos="3045"/>
      </w:tabs>
      <w:rPr>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92882"/>
      <w:docPartObj>
        <w:docPartGallery w:val="Page Numbers (Margins)"/>
        <w:docPartUnique/>
      </w:docPartObj>
    </w:sdtPr>
    <w:sdtContent>
      <w:p w:rsidR="0079654D" w:rsidRDefault="0079654D">
        <w:pPr>
          <w:pStyle w:val="Nagwek31"/>
        </w:pPr>
        <w:r>
          <w:rPr>
            <w:noProof/>
            <w:eastAsianLayout w:id="0"/>
          </w:rPr>
          <mc:AlternateContent>
            <mc:Choice Requires="wps">
              <w:drawing>
                <wp:anchor distT="0" distB="0" distL="114300" distR="114300" simplePos="0" relativeHeight="251653120" behindDoc="0" locked="0" layoutInCell="0" allowOverlap="1" wp14:anchorId="2E2F5DC3" wp14:editId="6A2CDADA">
                  <wp:simplePos x="0" y="0"/>
                  <wp:positionH relativeFrom="rightMargin">
                    <wp:posOffset>-9720580</wp:posOffset>
                  </wp:positionH>
                  <wp:positionV relativeFrom="page">
                    <wp:posOffset>3432175</wp:posOffset>
                  </wp:positionV>
                  <wp:extent cx="377825" cy="895350"/>
                  <wp:effectExtent l="0" t="0" r="3175"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5848028"/>
                              </w:sdtPr>
                              <w:sdtEndPr>
                                <w:rPr>
                                  <w:sz w:val="20"/>
                                  <w:szCs w:val="20"/>
                                </w:rPr>
                              </w:sdtEndPr>
                              <w:sdtContent>
                                <w:p w:rsidR="0079654D" w:rsidRPr="00F050C0" w:rsidRDefault="0079654D" w:rsidP="006F26A6">
                                  <w:pPr>
                                    <w:spacing w:line="240" w:lineRule="auto"/>
                                    <w:ind w:firstLine="0"/>
                                    <w:jc w:val="center"/>
                                    <w:rPr>
                                      <w:rFonts w:asciiTheme="majorHAnsi" w:eastAsiaTheme="majorEastAsia" w:hAnsiTheme="majorHAnsi" w:cstheme="majorBidi"/>
                                      <w:sz w:val="20"/>
                                      <w:szCs w:val="20"/>
                                    </w:rPr>
                                  </w:pPr>
                                  <w:r w:rsidRPr="00F050C0">
                                    <w:rPr>
                                      <w:rFonts w:eastAsiaTheme="minorEastAsia" w:cstheme="minorBidi"/>
                                      <w:sz w:val="20"/>
                                      <w:szCs w:val="20"/>
                                    </w:rPr>
                                    <w:fldChar w:fldCharType="begin"/>
                                  </w:r>
                                  <w:r w:rsidRPr="00F050C0">
                                    <w:rPr>
                                      <w:sz w:val="20"/>
                                      <w:szCs w:val="20"/>
                                    </w:rPr>
                                    <w:instrText>PAGE  \* MERGEFORMAT</w:instrText>
                                  </w:r>
                                  <w:r w:rsidRPr="00F050C0">
                                    <w:rPr>
                                      <w:rFonts w:eastAsiaTheme="minorEastAsia" w:cstheme="minorBidi"/>
                                      <w:sz w:val="20"/>
                                      <w:szCs w:val="20"/>
                                    </w:rPr>
                                    <w:fldChar w:fldCharType="separate"/>
                                  </w:r>
                                  <w:r w:rsidR="001725E6" w:rsidRPr="001725E6">
                                    <w:rPr>
                                      <w:rFonts w:eastAsiaTheme="majorEastAsia" w:cstheme="majorBidi"/>
                                      <w:noProof/>
                                      <w:sz w:val="20"/>
                                      <w:szCs w:val="20"/>
                                    </w:rPr>
                                    <w:t>107</w:t>
                                  </w:r>
                                  <w:r w:rsidRPr="00F050C0">
                                    <w:rPr>
                                      <w:rFonts w:eastAsiaTheme="majorEastAsia" w:cstheme="majorBidi"/>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765.4pt;margin-top:270.25pt;width:29.75pt;height:70.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" o:allowincell="f" stroked="f">
                  <v:textbox style="layout-flow:vertical">
                    <w:txbxContent>
                      <w:sdt>
                        <w:sdtPr>
                          <w:rPr>
                            <w:rFonts w:asciiTheme="majorHAnsi" w:eastAsiaTheme="majorEastAsia" w:hAnsiTheme="majorHAnsi" w:cstheme="majorBidi"/>
                            <w:sz w:val="48"/>
                            <w:szCs w:val="48"/>
                          </w:rPr>
                          <w:id w:val="275848028"/>
                        </w:sdtPr>
                        <w:sdtEndPr>
                          <w:rPr>
                            <w:sz w:val="20"/>
                            <w:szCs w:val="20"/>
                          </w:rPr>
                        </w:sdtEndPr>
                        <w:sdtContent>
                          <w:p w:rsidR="0079654D" w:rsidRPr="00F050C0" w:rsidRDefault="0079654D" w:rsidP="006F26A6">
                            <w:pPr>
                              <w:spacing w:line="240" w:lineRule="auto"/>
                              <w:ind w:firstLine="0"/>
                              <w:jc w:val="center"/>
                              <w:rPr>
                                <w:rFonts w:asciiTheme="majorHAnsi" w:eastAsiaTheme="majorEastAsia" w:hAnsiTheme="majorHAnsi" w:cstheme="majorBidi"/>
                                <w:sz w:val="20"/>
                                <w:szCs w:val="20"/>
                              </w:rPr>
                            </w:pPr>
                            <w:r w:rsidRPr="00F050C0">
                              <w:rPr>
                                <w:rFonts w:eastAsiaTheme="minorEastAsia" w:cstheme="minorBidi"/>
                                <w:sz w:val="20"/>
                                <w:szCs w:val="20"/>
                              </w:rPr>
                              <w:fldChar w:fldCharType="begin"/>
                            </w:r>
                            <w:r w:rsidRPr="00F050C0">
                              <w:rPr>
                                <w:sz w:val="20"/>
                                <w:szCs w:val="20"/>
                              </w:rPr>
                              <w:instrText>PAGE  \* MERGEFORMAT</w:instrText>
                            </w:r>
                            <w:r w:rsidRPr="00F050C0">
                              <w:rPr>
                                <w:rFonts w:eastAsiaTheme="minorEastAsia" w:cstheme="minorBidi"/>
                                <w:sz w:val="20"/>
                                <w:szCs w:val="20"/>
                              </w:rPr>
                              <w:fldChar w:fldCharType="separate"/>
                            </w:r>
                            <w:r w:rsidR="001725E6" w:rsidRPr="001725E6">
                              <w:rPr>
                                <w:rFonts w:eastAsiaTheme="majorEastAsia" w:cstheme="majorBidi"/>
                                <w:noProof/>
                                <w:sz w:val="20"/>
                                <w:szCs w:val="20"/>
                              </w:rPr>
                              <w:t>107</w:t>
                            </w:r>
                            <w:r w:rsidRPr="00F050C0">
                              <w:rPr>
                                <w:rFonts w:eastAsiaTheme="majorEastAsia" w:cstheme="majorBidi"/>
                                <w:sz w:val="20"/>
                                <w:szCs w:val="20"/>
                              </w:rPr>
                              <w:fldChar w:fldCharType="end"/>
                            </w:r>
                          </w:p>
                        </w:sdtContent>
                      </w:sdt>
                    </w:txbxContent>
                  </v:textbox>
                  <w10:wrap anchorx="margin" anchory="page"/>
                </v:rect>
              </w:pict>
            </mc:Fallback>
          </mc:AlternateContent>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18"/>
    </w:pPr>
    <w:r>
      <w:fldChar w:fldCharType="begin"/>
    </w:r>
    <w:r>
      <w:instrText xml:space="preserve"> PAGE </w:instrText>
    </w:r>
    <w:r>
      <w:fldChar w:fldCharType="separate"/>
    </w:r>
    <w:r>
      <w:rPr>
        <w:noProof/>
      </w:rPr>
      <w:t>92</w:t>
    </w:r>
    <w:r>
      <w:rPr>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1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BB57DE" w:rsidRDefault="0079654D" w:rsidP="00BB57DE">
    <w:pPr>
      <w:pStyle w:val="Nagwek"/>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51772"/>
      <w:docPartObj>
        <w:docPartGallery w:val="Page Numbers (Margins)"/>
        <w:docPartUnique/>
      </w:docPartObj>
    </w:sdtPr>
    <w:sdtContent>
      <w:p w:rsidR="0079654D" w:rsidRDefault="0079654D">
        <w:r>
          <w:rPr>
            <w:noProof/>
          </w:rPr>
          <mc:AlternateContent>
            <mc:Choice Requires="wps">
              <w:drawing>
                <wp:anchor distT="0" distB="0" distL="114300" distR="114300" simplePos="0" relativeHeight="251654144" behindDoc="0" locked="0" layoutInCell="0" allowOverlap="1" wp14:anchorId="4F7A1394" wp14:editId="194DEC82">
                  <wp:simplePos x="0" y="0"/>
                  <wp:positionH relativeFrom="rightMargin">
                    <wp:posOffset>-9655175</wp:posOffset>
                  </wp:positionH>
                  <wp:positionV relativeFrom="page">
                    <wp:posOffset>3356610</wp:posOffset>
                  </wp:positionV>
                  <wp:extent cx="387350" cy="89535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40089928"/>
                              </w:sdtPr>
                              <w:sdtEndPr>
                                <w:rPr>
                                  <w:sz w:val="20"/>
                                  <w:szCs w:val="20"/>
                                </w:rPr>
                              </w:sdtEndPr>
                              <w:sdtContent>
                                <w:p w:rsidR="0079654D" w:rsidRPr="00CB616F" w:rsidRDefault="0079654D">
                                  <w:pPr>
                                    <w:jc w:val="center"/>
                                    <w:rPr>
                                      <w:rFonts w:eastAsiaTheme="majorEastAsia" w:cstheme="majorBidi"/>
                                      <w:sz w:val="20"/>
                                      <w:szCs w:val="20"/>
                                    </w:rPr>
                                  </w:pPr>
                                  <w:r w:rsidRPr="00CB616F">
                                    <w:rPr>
                                      <w:rFonts w:eastAsiaTheme="minorEastAsia" w:cstheme="minorBidi"/>
                                      <w:sz w:val="20"/>
                                      <w:szCs w:val="20"/>
                                    </w:rPr>
                                    <w:fldChar w:fldCharType="begin"/>
                                  </w:r>
                                  <w:r w:rsidRPr="00CB616F">
                                    <w:rPr>
                                      <w:sz w:val="20"/>
                                      <w:szCs w:val="20"/>
                                    </w:rPr>
                                    <w:instrText>PAGE  \* MERGEFORMAT</w:instrText>
                                  </w:r>
                                  <w:r w:rsidRPr="00CB616F">
                                    <w:rPr>
                                      <w:rFonts w:eastAsiaTheme="minorEastAsia" w:cstheme="minorBidi"/>
                                      <w:sz w:val="20"/>
                                      <w:szCs w:val="20"/>
                                    </w:rPr>
                                    <w:fldChar w:fldCharType="separate"/>
                                  </w:r>
                                  <w:r w:rsidR="001725E6" w:rsidRPr="001725E6">
                                    <w:rPr>
                                      <w:rFonts w:eastAsiaTheme="majorEastAsia" w:cstheme="majorBidi"/>
                                      <w:noProof/>
                                      <w:sz w:val="20"/>
                                      <w:szCs w:val="20"/>
                                    </w:rPr>
                                    <w:t>121</w:t>
                                  </w:r>
                                  <w:r w:rsidRPr="00CB616F">
                                    <w:rPr>
                                      <w:rFonts w:eastAsiaTheme="majorEastAsia" w:cstheme="majorBidi"/>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760.25pt;margin-top:264.3pt;width:30.5pt;height:70.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" o:allowincell="f" stroked="f">
                  <v:textbox style="layout-flow:vertical">
                    <w:txbxContent>
                      <w:sdt>
                        <w:sdtPr>
                          <w:rPr>
                            <w:rFonts w:asciiTheme="majorHAnsi" w:eastAsiaTheme="majorEastAsia" w:hAnsiTheme="majorHAnsi" w:cstheme="majorBidi"/>
                            <w:sz w:val="48"/>
                            <w:szCs w:val="48"/>
                          </w:rPr>
                          <w:id w:val="1040089928"/>
                        </w:sdtPr>
                        <w:sdtEndPr>
                          <w:rPr>
                            <w:sz w:val="20"/>
                            <w:szCs w:val="20"/>
                          </w:rPr>
                        </w:sdtEndPr>
                        <w:sdtContent>
                          <w:p w:rsidR="0079654D" w:rsidRPr="00CB616F" w:rsidRDefault="0079654D">
                            <w:pPr>
                              <w:jc w:val="center"/>
                              <w:rPr>
                                <w:rFonts w:eastAsiaTheme="majorEastAsia" w:cstheme="majorBidi"/>
                                <w:sz w:val="20"/>
                                <w:szCs w:val="20"/>
                              </w:rPr>
                            </w:pPr>
                            <w:r w:rsidRPr="00CB616F">
                              <w:rPr>
                                <w:rFonts w:eastAsiaTheme="minorEastAsia" w:cstheme="minorBidi"/>
                                <w:sz w:val="20"/>
                                <w:szCs w:val="20"/>
                              </w:rPr>
                              <w:fldChar w:fldCharType="begin"/>
                            </w:r>
                            <w:r w:rsidRPr="00CB616F">
                              <w:rPr>
                                <w:sz w:val="20"/>
                                <w:szCs w:val="20"/>
                              </w:rPr>
                              <w:instrText>PAGE  \* MERGEFORMAT</w:instrText>
                            </w:r>
                            <w:r w:rsidRPr="00CB616F">
                              <w:rPr>
                                <w:rFonts w:eastAsiaTheme="minorEastAsia" w:cstheme="minorBidi"/>
                                <w:sz w:val="20"/>
                                <w:szCs w:val="20"/>
                              </w:rPr>
                              <w:fldChar w:fldCharType="separate"/>
                            </w:r>
                            <w:r w:rsidR="001725E6" w:rsidRPr="001725E6">
                              <w:rPr>
                                <w:rFonts w:eastAsiaTheme="majorEastAsia" w:cstheme="majorBidi"/>
                                <w:noProof/>
                                <w:sz w:val="20"/>
                                <w:szCs w:val="20"/>
                              </w:rPr>
                              <w:t>121</w:t>
                            </w:r>
                            <w:r w:rsidRPr="00CB616F">
                              <w:rPr>
                                <w:rFonts w:eastAsiaTheme="majorEastAsia" w:cstheme="majorBidi"/>
                                <w:sz w:val="20"/>
                                <w:szCs w:val="20"/>
                              </w:rPr>
                              <w:fldChar w:fldCharType="end"/>
                            </w:r>
                          </w:p>
                        </w:sdtContent>
                      </w:sdt>
                    </w:txbxContent>
                  </v:textbox>
                  <w10:wrap anchorx="margin" anchory="page"/>
                </v:rect>
              </w:pict>
            </mc:Fallback>
          </mc:AlternateContent>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jc w:val="left"/>
    </w:pPr>
    <w:r>
      <w:fldChar w:fldCharType="begin"/>
    </w:r>
    <w:r>
      <w:instrText xml:space="preserve"> PAGE </w:instrText>
    </w:r>
    <w:r>
      <w:fldChar w:fldCharType="separate"/>
    </w:r>
    <w:r>
      <w:rPr>
        <w:noProof/>
      </w:rPr>
      <w:t>100</w:t>
    </w:r>
    <w:r>
      <w:rPr>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2E4F05" w:rsidRDefault="0079654D">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DE348E" w:rsidRDefault="0079654D" w:rsidP="00C50254">
    <w:pPr>
      <w:pStyle w:val="Nagwek"/>
      <w:tabs>
        <w:tab w:val="left" w:pos="3045"/>
      </w:tabs>
      <w:rPr>
        <w:sz w:val="22"/>
        <w:szCs w:val="22"/>
      </w:rPr>
    </w:pPr>
    <w:r>
      <w:rPr>
        <w:noProof/>
        <w:sz w:val="22"/>
        <w:szCs w:val="22"/>
      </w:rPr>
      <mc:AlternateContent>
        <mc:Choice Requires="wps">
          <w:drawing>
            <wp:anchor distT="0" distB="0" distL="114300" distR="114300" simplePos="0" relativeHeight="251655168" behindDoc="0" locked="0" layoutInCell="0" allowOverlap="1" wp14:anchorId="280290D6" wp14:editId="057B2CAD">
              <wp:simplePos x="0" y="0"/>
              <wp:positionH relativeFrom="page">
                <wp:posOffset>227965</wp:posOffset>
              </wp:positionH>
              <wp:positionV relativeFrom="page">
                <wp:posOffset>3705225</wp:posOffset>
              </wp:positionV>
              <wp:extent cx="371475" cy="895350"/>
              <wp:effectExtent l="0" t="0" r="9525" b="0"/>
              <wp:wrapNone/>
              <wp:docPr id="12"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54D" w:rsidRPr="00FC174B" w:rsidRDefault="0079654D">
                          <w:pPr>
                            <w:jc w:val="center"/>
                            <w:rPr>
                              <w:rFonts w:ascii="Cambria" w:hAnsi="Cambria"/>
                              <w:sz w:val="20"/>
                            </w:rPr>
                          </w:pPr>
                          <w:r w:rsidRPr="00FC174B">
                            <w:rPr>
                              <w:sz w:val="20"/>
                            </w:rPr>
                            <w:fldChar w:fldCharType="begin"/>
                          </w:r>
                          <w:r w:rsidRPr="00FC174B">
                            <w:rPr>
                              <w:sz w:val="20"/>
                            </w:rPr>
                            <w:instrText xml:space="preserve"> PAGE  \* MERGEFORMAT </w:instrText>
                          </w:r>
                          <w:r w:rsidRPr="00FC174B">
                            <w:rPr>
                              <w:sz w:val="20"/>
                            </w:rPr>
                            <w:fldChar w:fldCharType="separate"/>
                          </w:r>
                          <w:r w:rsidR="001725E6" w:rsidRPr="001725E6">
                            <w:rPr>
                              <w:rFonts w:ascii="Cambria" w:hAnsi="Cambria"/>
                              <w:noProof/>
                              <w:sz w:val="20"/>
                            </w:rPr>
                            <w:t>59</w:t>
                          </w:r>
                          <w:r w:rsidRPr="00FC174B">
                            <w:rPr>
                              <w:sz w:val="2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9" o:spid="_x0000_s1026" style="position:absolute;left:0;text-align:left;margin-left:17.95pt;margin-top:291.75pt;width:29.25pt;height: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" o:allowincell="f" stroked="f">
              <v:textbox style="layout-flow:vertical">
                <w:txbxContent>
                  <w:p w:rsidR="0079654D" w:rsidRPr="00FC174B" w:rsidRDefault="0079654D">
                    <w:pPr>
                      <w:jc w:val="center"/>
                      <w:rPr>
                        <w:rFonts w:ascii="Cambria" w:hAnsi="Cambria"/>
                        <w:sz w:val="20"/>
                      </w:rPr>
                    </w:pPr>
                    <w:r w:rsidRPr="00FC174B">
                      <w:rPr>
                        <w:sz w:val="20"/>
                      </w:rPr>
                      <w:fldChar w:fldCharType="begin"/>
                    </w:r>
                    <w:r w:rsidRPr="00FC174B">
                      <w:rPr>
                        <w:sz w:val="20"/>
                      </w:rPr>
                      <w:instrText xml:space="preserve"> PAGE  \* MERGEFORMAT </w:instrText>
                    </w:r>
                    <w:r w:rsidRPr="00FC174B">
                      <w:rPr>
                        <w:sz w:val="20"/>
                      </w:rPr>
                      <w:fldChar w:fldCharType="separate"/>
                    </w:r>
                    <w:r w:rsidR="001725E6" w:rsidRPr="001725E6">
                      <w:rPr>
                        <w:rFonts w:ascii="Cambria" w:hAnsi="Cambria"/>
                        <w:noProof/>
                        <w:sz w:val="20"/>
                      </w:rPr>
                      <w:t>59</w:t>
                    </w:r>
                    <w:r w:rsidRPr="00FC174B">
                      <w:rPr>
                        <w:sz w:val="20"/>
                      </w:rPr>
                      <w:fldChar w:fldCharType="end"/>
                    </w:r>
                  </w:p>
                </w:txbxContent>
              </v:textbox>
              <w10:wrap anchorx="page" anchory="page"/>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BB57DE" w:rsidRDefault="0079654D" w:rsidP="00BB57DE">
    <w:pPr>
      <w:pStyle w:val="Nagwek"/>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62889"/>
      <w:docPartObj>
        <w:docPartGallery w:val="Page Numbers (Margins)"/>
        <w:docPartUnique/>
      </w:docPartObj>
    </w:sdtPr>
    <w:sdtContent>
      <w:p w:rsidR="0079654D" w:rsidRDefault="0079654D">
        <w:r>
          <w:rPr>
            <w:noProof/>
          </w:rPr>
          <mc:AlternateContent>
            <mc:Choice Requires="wps">
              <w:drawing>
                <wp:anchor distT="0" distB="0" distL="114300" distR="114300" simplePos="0" relativeHeight="251656192" behindDoc="0" locked="0" layoutInCell="0" allowOverlap="1" wp14:anchorId="6055341D" wp14:editId="3FBD26DC">
                  <wp:simplePos x="0" y="0"/>
                  <wp:positionH relativeFrom="rightMargin">
                    <wp:posOffset>-9657080</wp:posOffset>
                  </wp:positionH>
                  <wp:positionV relativeFrom="page">
                    <wp:posOffset>3054985</wp:posOffset>
                  </wp:positionV>
                  <wp:extent cx="339725" cy="895350"/>
                  <wp:effectExtent l="0" t="0" r="3175"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52218054"/>
                              </w:sdtPr>
                              <w:sdtContent>
                                <w:p w:rsidR="0079654D" w:rsidRDefault="0079654D">
                                  <w:pPr>
                                    <w:jc w:val="center"/>
                                    <w:rPr>
                                      <w:rFonts w:asciiTheme="majorHAnsi" w:eastAsiaTheme="majorEastAsia" w:hAnsiTheme="majorHAnsi" w:cstheme="majorBidi"/>
                                      <w:sz w:val="72"/>
                                      <w:szCs w:val="72"/>
                                    </w:rPr>
                                  </w:pPr>
                                  <w:r w:rsidRPr="00375915">
                                    <w:rPr>
                                      <w:rFonts w:eastAsiaTheme="minorEastAsia" w:cstheme="minorBidi"/>
                                      <w:sz w:val="22"/>
                                      <w:szCs w:val="22"/>
                                    </w:rPr>
                                    <w:fldChar w:fldCharType="begin"/>
                                  </w:r>
                                  <w:r w:rsidRPr="00375915">
                                    <w:rPr>
                                      <w:sz w:val="22"/>
                                      <w:szCs w:val="22"/>
                                    </w:rPr>
                                    <w:instrText>PAGE  \* MERGEFORMAT</w:instrText>
                                  </w:r>
                                  <w:r w:rsidRPr="00375915">
                                    <w:rPr>
                                      <w:rFonts w:eastAsiaTheme="minorEastAsia" w:cstheme="minorBidi"/>
                                      <w:sz w:val="22"/>
                                      <w:szCs w:val="22"/>
                                    </w:rPr>
                                    <w:fldChar w:fldCharType="separate"/>
                                  </w:r>
                                  <w:r w:rsidR="001725E6" w:rsidRPr="001725E6">
                                    <w:rPr>
                                      <w:rFonts w:eastAsiaTheme="majorEastAsia" w:cstheme="majorBidi"/>
                                      <w:noProof/>
                                      <w:sz w:val="22"/>
                                      <w:szCs w:val="22"/>
                                    </w:rPr>
                                    <w:t>132</w:t>
                                  </w:r>
                                  <w:r w:rsidRPr="00375915">
                                    <w:rPr>
                                      <w:rFonts w:eastAsiaTheme="majorEastAsia" w:cstheme="majorBidi"/>
                                      <w:sz w:val="22"/>
                                      <w:szCs w:val="22"/>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760.4pt;margin-top:240.55pt;width:26.75pt;height:70.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" o:allowincell="f" stroked="f">
                  <v:textbox style="layout-flow:vertical">
                    <w:txbxContent>
                      <w:sdt>
                        <w:sdtPr>
                          <w:rPr>
                            <w:rFonts w:asciiTheme="majorHAnsi" w:eastAsiaTheme="majorEastAsia" w:hAnsiTheme="majorHAnsi" w:cstheme="majorBidi"/>
                            <w:sz w:val="48"/>
                            <w:szCs w:val="48"/>
                          </w:rPr>
                          <w:id w:val="-2052218054"/>
                        </w:sdtPr>
                        <w:sdtContent>
                          <w:p w:rsidR="0079654D" w:rsidRDefault="0079654D">
                            <w:pPr>
                              <w:jc w:val="center"/>
                              <w:rPr>
                                <w:rFonts w:asciiTheme="majorHAnsi" w:eastAsiaTheme="majorEastAsia" w:hAnsiTheme="majorHAnsi" w:cstheme="majorBidi"/>
                                <w:sz w:val="72"/>
                                <w:szCs w:val="72"/>
                              </w:rPr>
                            </w:pPr>
                            <w:r w:rsidRPr="00375915">
                              <w:rPr>
                                <w:rFonts w:eastAsiaTheme="minorEastAsia" w:cstheme="minorBidi"/>
                                <w:sz w:val="22"/>
                                <w:szCs w:val="22"/>
                              </w:rPr>
                              <w:fldChar w:fldCharType="begin"/>
                            </w:r>
                            <w:r w:rsidRPr="00375915">
                              <w:rPr>
                                <w:sz w:val="22"/>
                                <w:szCs w:val="22"/>
                              </w:rPr>
                              <w:instrText>PAGE  \* MERGEFORMAT</w:instrText>
                            </w:r>
                            <w:r w:rsidRPr="00375915">
                              <w:rPr>
                                <w:rFonts w:eastAsiaTheme="minorEastAsia" w:cstheme="minorBidi"/>
                                <w:sz w:val="22"/>
                                <w:szCs w:val="22"/>
                              </w:rPr>
                              <w:fldChar w:fldCharType="separate"/>
                            </w:r>
                            <w:r w:rsidR="001725E6" w:rsidRPr="001725E6">
                              <w:rPr>
                                <w:rFonts w:eastAsiaTheme="majorEastAsia" w:cstheme="majorBidi"/>
                                <w:noProof/>
                                <w:sz w:val="22"/>
                                <w:szCs w:val="22"/>
                              </w:rPr>
                              <w:t>132</w:t>
                            </w:r>
                            <w:r w:rsidRPr="00375915">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8B58C2" w:rsidRDefault="0079654D" w:rsidP="008B58C2">
    <w:pPr>
      <w:pStyle w:val="Nagwek"/>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469371"/>
      <w:docPartObj>
        <w:docPartGallery w:val="Page Numbers (Margins)"/>
        <w:docPartUnique/>
      </w:docPartObj>
    </w:sdtPr>
    <w:sdtContent>
      <w:p w:rsidR="0079654D" w:rsidRDefault="0079654D">
        <w:pPr>
          <w:pStyle w:val="Nagwek"/>
        </w:pPr>
        <w:r>
          <w:rPr>
            <w:noProof/>
          </w:rPr>
          <mc:AlternateContent>
            <mc:Choice Requires="wps">
              <w:drawing>
                <wp:anchor distT="0" distB="0" distL="114300" distR="114300" simplePos="0" relativeHeight="251659264" behindDoc="0" locked="0" layoutInCell="0" allowOverlap="1" wp14:anchorId="6EDD502F" wp14:editId="3B5A11D6">
                  <wp:simplePos x="0" y="0"/>
                  <wp:positionH relativeFrom="rightMargin">
                    <wp:posOffset>-9704705</wp:posOffset>
                  </wp:positionH>
                  <wp:positionV relativeFrom="page">
                    <wp:posOffset>2962910</wp:posOffset>
                  </wp:positionV>
                  <wp:extent cx="358775" cy="895350"/>
                  <wp:effectExtent l="0" t="0" r="3175"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77564942"/>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136</w:t>
                                  </w:r>
                                  <w:r w:rsidRPr="004C0B41">
                                    <w:rPr>
                                      <w:rFonts w:eastAsiaTheme="majorEastAsia" w:cstheme="majorBidi"/>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764.15pt;margin-top:233.3pt;width:28.25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" o:allowincell="f" stroked="f">
                  <v:textbox style="layout-flow:vertical">
                    <w:txbxContent>
                      <w:sdt>
                        <w:sdtPr>
                          <w:rPr>
                            <w:rFonts w:asciiTheme="majorHAnsi" w:eastAsiaTheme="majorEastAsia" w:hAnsiTheme="majorHAnsi" w:cstheme="majorBidi"/>
                            <w:sz w:val="48"/>
                            <w:szCs w:val="48"/>
                          </w:rPr>
                          <w:id w:val="1077564942"/>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136</w:t>
                            </w:r>
                            <w:r w:rsidRPr="004C0B41">
                              <w:rPr>
                                <w:rFonts w:eastAsiaTheme="majorEastAsia" w:cstheme="majorBidi"/>
                                <w:sz w:val="20"/>
                                <w:szCs w:val="20"/>
                              </w:rPr>
                              <w:fldChar w:fldCharType="end"/>
                            </w:r>
                          </w:p>
                        </w:sdtContent>
                      </w:sdt>
                    </w:txbxContent>
                  </v:textbox>
                  <w10:wrap anchorx="margin" anchory="page"/>
                </v:rect>
              </w:pict>
            </mc:Fallback>
          </mc:AlternateContent>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300"/>
    </w:pPr>
    <w:r>
      <w:fldChar w:fldCharType="begin"/>
    </w:r>
    <w:r>
      <w:instrText xml:space="preserve"> PAGE </w:instrText>
    </w:r>
    <w:r>
      <w:fldChar w:fldCharType="separate"/>
    </w:r>
    <w:r>
      <w:rPr>
        <w:noProof/>
      </w:rPr>
      <w:t>86</w:t>
    </w:r>
    <w:r>
      <w:rPr>
        <w:noProof/>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37"/>
      <w:spacing w:before="0" w:after="11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DE348E" w:rsidRDefault="0079654D" w:rsidP="00E05030">
    <w:pPr>
      <w:pStyle w:val="Nagwek"/>
      <w:tabs>
        <w:tab w:val="left" w:pos="3045"/>
      </w:tabs>
      <w:rPr>
        <w:sz w:val="22"/>
        <w:szCs w:val="2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Pr="008B58C2" w:rsidRDefault="0079654D" w:rsidP="008B58C2">
    <w:pPr>
      <w:pStyle w:val="Nagwek"/>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79823"/>
      <w:docPartObj>
        <w:docPartGallery w:val="Page Numbers (Margins)"/>
        <w:docPartUnique/>
      </w:docPartObj>
    </w:sdtPr>
    <w:sdtContent>
      <w:p w:rsidR="0079654D" w:rsidRDefault="0079654D">
        <w:pPr>
          <w:pStyle w:val="Nagwek"/>
        </w:pPr>
        <w:r>
          <w:rPr>
            <w:noProof/>
          </w:rPr>
          <mc:AlternateContent>
            <mc:Choice Requires="wps">
              <w:drawing>
                <wp:anchor distT="0" distB="0" distL="114300" distR="114300" simplePos="0" relativeHeight="251662336" behindDoc="0" locked="0" layoutInCell="0" allowOverlap="1" wp14:anchorId="36CD46A9" wp14:editId="7C1CA50C">
                  <wp:simplePos x="0" y="0"/>
                  <wp:positionH relativeFrom="rightMargin">
                    <wp:posOffset>-9704705</wp:posOffset>
                  </wp:positionH>
                  <wp:positionV relativeFrom="page">
                    <wp:posOffset>2962910</wp:posOffset>
                  </wp:positionV>
                  <wp:extent cx="358775" cy="895350"/>
                  <wp:effectExtent l="0" t="0" r="3175"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87929715"/>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140</w:t>
                                  </w:r>
                                  <w:r w:rsidRPr="004C0B41">
                                    <w:rPr>
                                      <w:rFonts w:eastAsiaTheme="majorEastAsia" w:cstheme="majorBidi"/>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764.15pt;margin-top:233.3pt;width:28.25pt;height:70.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" o:allowincell="f" stroked="f">
                  <v:textbox style="layout-flow:vertical">
                    <w:txbxContent>
                      <w:sdt>
                        <w:sdtPr>
                          <w:rPr>
                            <w:rFonts w:asciiTheme="majorHAnsi" w:eastAsiaTheme="majorEastAsia" w:hAnsiTheme="majorHAnsi" w:cstheme="majorBidi"/>
                            <w:sz w:val="48"/>
                            <w:szCs w:val="48"/>
                          </w:rPr>
                          <w:id w:val="1287929715"/>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140</w:t>
                            </w:r>
                            <w:r w:rsidRPr="004C0B41">
                              <w:rPr>
                                <w:rFonts w:eastAsiaTheme="majorEastAsia" w:cstheme="majorBidi"/>
                                <w:sz w:val="20"/>
                                <w:szCs w:val="20"/>
                              </w:rPr>
                              <w:fldChar w:fldCharType="end"/>
                            </w:r>
                          </w:p>
                        </w:sdtContent>
                      </w:sdt>
                    </w:txbxContent>
                  </v:textbox>
                  <w10:wrap anchorx="margin" anchory="page"/>
                </v:rect>
              </w:pict>
            </mc:Fallback>
          </mc:AlternateContent>
        </w:r>
      </w:p>
    </w:sdtContent>
  </w:sdt>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95833"/>
      <w:docPartObj>
        <w:docPartGallery w:val="Page Numbers (Margins)"/>
        <w:docPartUnique/>
      </w:docPartObj>
    </w:sdtPr>
    <w:sdtContent>
      <w:p w:rsidR="0079654D" w:rsidRDefault="0079654D">
        <w:pPr>
          <w:pStyle w:val="Nagwek"/>
        </w:pPr>
        <w:r>
          <w:rPr>
            <w:noProof/>
          </w:rPr>
          <mc:AlternateContent>
            <mc:Choice Requires="wps">
              <w:drawing>
                <wp:anchor distT="0" distB="0" distL="114300" distR="114300" simplePos="0" relativeHeight="251658240" behindDoc="0" locked="0" layoutInCell="0" allowOverlap="1" wp14:anchorId="605565F8" wp14:editId="4735BF93">
                  <wp:simplePos x="0" y="0"/>
                  <wp:positionH relativeFrom="rightMargin">
                    <wp:posOffset>-9704705</wp:posOffset>
                  </wp:positionH>
                  <wp:positionV relativeFrom="page">
                    <wp:posOffset>2962910</wp:posOffset>
                  </wp:positionV>
                  <wp:extent cx="358775" cy="895350"/>
                  <wp:effectExtent l="0" t="0" r="3175"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12091354"/>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141</w:t>
                                  </w:r>
                                  <w:r w:rsidRPr="004C0B41">
                                    <w:rPr>
                                      <w:rFonts w:eastAsiaTheme="majorEastAsia" w:cstheme="majorBidi"/>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764.15pt;margin-top:233.3pt;width:28.25pt;height:70.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" o:allowincell="f" stroked="f">
                  <v:textbox style="layout-flow:vertical">
                    <w:txbxContent>
                      <w:sdt>
                        <w:sdtPr>
                          <w:rPr>
                            <w:rFonts w:asciiTheme="majorHAnsi" w:eastAsiaTheme="majorEastAsia" w:hAnsiTheme="majorHAnsi" w:cstheme="majorBidi"/>
                            <w:sz w:val="48"/>
                            <w:szCs w:val="48"/>
                          </w:rPr>
                          <w:id w:val="-1312091354"/>
                        </w:sdtPr>
                        <w:sdtEndPr>
                          <w:rPr>
                            <w:rFonts w:asciiTheme="minorHAnsi" w:hAnsiTheme="minorHAnsi"/>
                            <w:sz w:val="20"/>
                            <w:szCs w:val="20"/>
                          </w:rPr>
                        </w:sdtEndPr>
                        <w:sdtContent>
                          <w:p w:rsidR="0079654D" w:rsidRPr="004C0B41" w:rsidRDefault="0079654D">
                            <w:pPr>
                              <w:jc w:val="center"/>
                              <w:rPr>
                                <w:rFonts w:eastAsiaTheme="majorEastAsia" w:cstheme="majorBidi"/>
                                <w:sz w:val="20"/>
                                <w:szCs w:val="20"/>
                              </w:rPr>
                            </w:pPr>
                            <w:r w:rsidRPr="004C0B41">
                              <w:rPr>
                                <w:rFonts w:eastAsiaTheme="minorEastAsia" w:cstheme="minorBidi"/>
                                <w:sz w:val="20"/>
                                <w:szCs w:val="20"/>
                              </w:rPr>
                              <w:fldChar w:fldCharType="begin"/>
                            </w:r>
                            <w:r w:rsidRPr="004C0B41">
                              <w:rPr>
                                <w:sz w:val="20"/>
                                <w:szCs w:val="20"/>
                              </w:rPr>
                              <w:instrText>PAGE  \* MERGEFORMAT</w:instrText>
                            </w:r>
                            <w:r w:rsidRPr="004C0B41">
                              <w:rPr>
                                <w:rFonts w:eastAsiaTheme="minorEastAsia" w:cstheme="minorBidi"/>
                                <w:sz w:val="20"/>
                                <w:szCs w:val="20"/>
                              </w:rPr>
                              <w:fldChar w:fldCharType="separate"/>
                            </w:r>
                            <w:r w:rsidR="001725E6" w:rsidRPr="001725E6">
                              <w:rPr>
                                <w:rFonts w:eastAsiaTheme="majorEastAsia" w:cstheme="majorBidi"/>
                                <w:noProof/>
                                <w:sz w:val="20"/>
                                <w:szCs w:val="20"/>
                              </w:rPr>
                              <w:t>141</w:t>
                            </w:r>
                            <w:r w:rsidRPr="004C0B41">
                              <w:rPr>
                                <w:rFonts w:eastAsiaTheme="majorEastAsia" w:cstheme="majorBidi"/>
                                <w:sz w:val="20"/>
                                <w:szCs w:val="20"/>
                              </w:rPr>
                              <w:fldChar w:fldCharType="end"/>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674536"/>
      <w:docPartObj>
        <w:docPartGallery w:val="Page Numbers (Margins)"/>
        <w:docPartUnique/>
      </w:docPartObj>
    </w:sdtPr>
    <w:sdtContent>
      <w:p w:rsidR="0079654D" w:rsidRDefault="0079654D" w:rsidP="00DC3A54">
        <w:pPr>
          <w:pStyle w:val="Nagwek"/>
          <w:ind w:firstLine="0"/>
          <w:jc w:val="center"/>
        </w:pPr>
        <w:r>
          <w:rPr>
            <w:noProof/>
          </w:rPr>
          <mc:AlternateContent>
            <mc:Choice Requires="wps">
              <w:drawing>
                <wp:anchor distT="0" distB="0" distL="114300" distR="114300" simplePos="0" relativeHeight="251664384"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rFonts w:asciiTheme="minorHAnsi" w:hAnsiTheme="minorHAnsi"/>
                                  <w:sz w:val="20"/>
                                  <w:szCs w:val="20"/>
                                </w:rPr>
                              </w:sdtEndPr>
                              <w:sdtContent>
                                <w:sdt>
                                  <w:sdtPr>
                                    <w:rPr>
                                      <w:rFonts w:asciiTheme="majorHAnsi" w:eastAsiaTheme="majorEastAsia" w:hAnsiTheme="majorHAnsi" w:cstheme="majorBidi"/>
                                      <w:sz w:val="48"/>
                                      <w:szCs w:val="48"/>
                                    </w:rPr>
                                    <w:id w:val="-191999500"/>
                                  </w:sdtPr>
                                  <w:sdtEndPr>
                                    <w:rPr>
                                      <w:rFonts w:asciiTheme="minorHAnsi" w:hAnsiTheme="minorHAnsi"/>
                                      <w:sz w:val="20"/>
                                      <w:szCs w:val="20"/>
                                    </w:rPr>
                                  </w:sdtEndPr>
                                  <w:sdtContent>
                                    <w:p w:rsidR="0079654D" w:rsidRPr="00833F5B" w:rsidRDefault="0079654D" w:rsidP="0079654D">
                                      <w:pPr>
                                        <w:ind w:firstLine="0"/>
                                        <w:jc w:val="center"/>
                                        <w:rPr>
                                          <w:rFonts w:eastAsiaTheme="majorEastAsia" w:cstheme="majorBidi"/>
                                          <w:sz w:val="20"/>
                                          <w:szCs w:val="20"/>
                                        </w:rPr>
                                      </w:pPr>
                                      <w:r w:rsidRPr="00833F5B">
                                        <w:rPr>
                                          <w:rFonts w:eastAsiaTheme="minorEastAsia" w:cstheme="minorBidi"/>
                                          <w:sz w:val="20"/>
                                          <w:szCs w:val="20"/>
                                        </w:rPr>
                                        <w:fldChar w:fldCharType="begin"/>
                                      </w:r>
                                      <w:r w:rsidRPr="00833F5B">
                                        <w:rPr>
                                          <w:sz w:val="20"/>
                                          <w:szCs w:val="20"/>
                                        </w:rPr>
                                        <w:instrText>PAGE   \* MERGEFORMAT</w:instrText>
                                      </w:r>
                                      <w:r w:rsidRPr="00833F5B">
                                        <w:rPr>
                                          <w:rFonts w:eastAsiaTheme="minorEastAsia" w:cstheme="minorBidi"/>
                                          <w:sz w:val="20"/>
                                          <w:szCs w:val="20"/>
                                        </w:rPr>
                                        <w:fldChar w:fldCharType="separate"/>
                                      </w:r>
                                      <w:r w:rsidR="001725E6" w:rsidRPr="001725E6">
                                        <w:rPr>
                                          <w:rFonts w:eastAsiaTheme="majorEastAsia" w:cstheme="majorBidi"/>
                                          <w:noProof/>
                                          <w:sz w:val="20"/>
                                          <w:szCs w:val="20"/>
                                        </w:rPr>
                                        <w:t>68</w:t>
                                      </w:r>
                                      <w:r w:rsidRPr="00833F5B">
                                        <w:rPr>
                                          <w:rFonts w:eastAsiaTheme="majorEastAsia" w:cstheme="majorBidi"/>
                                          <w:sz w:val="20"/>
                                          <w:szCs w:val="20"/>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7"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" o:allowincell="f" stroked="f">
                  <v:textbox style="layout-flow:vertical">
                    <w:txbxContent>
                      <w:sdt>
                        <w:sdtPr>
                          <w:rPr>
                            <w:rFonts w:asciiTheme="majorHAnsi" w:eastAsiaTheme="majorEastAsia" w:hAnsiTheme="majorHAnsi" w:cstheme="majorBidi"/>
                            <w:sz w:val="48"/>
                            <w:szCs w:val="48"/>
                          </w:rPr>
                          <w:id w:val="-568422325"/>
                        </w:sdtPr>
                        <w:sdtEndPr>
                          <w:rPr>
                            <w:rFonts w:asciiTheme="minorHAnsi" w:hAnsiTheme="minorHAnsi"/>
                            <w:sz w:val="20"/>
                            <w:szCs w:val="20"/>
                          </w:rPr>
                        </w:sdtEndPr>
                        <w:sdtContent>
                          <w:sdt>
                            <w:sdtPr>
                              <w:rPr>
                                <w:rFonts w:asciiTheme="majorHAnsi" w:eastAsiaTheme="majorEastAsia" w:hAnsiTheme="majorHAnsi" w:cstheme="majorBidi"/>
                                <w:sz w:val="48"/>
                                <w:szCs w:val="48"/>
                              </w:rPr>
                              <w:id w:val="-191999500"/>
                            </w:sdtPr>
                            <w:sdtEndPr>
                              <w:rPr>
                                <w:rFonts w:asciiTheme="minorHAnsi" w:hAnsiTheme="minorHAnsi"/>
                                <w:sz w:val="20"/>
                                <w:szCs w:val="20"/>
                              </w:rPr>
                            </w:sdtEndPr>
                            <w:sdtContent>
                              <w:p w:rsidR="0079654D" w:rsidRPr="00833F5B" w:rsidRDefault="0079654D" w:rsidP="0079654D">
                                <w:pPr>
                                  <w:ind w:firstLine="0"/>
                                  <w:jc w:val="center"/>
                                  <w:rPr>
                                    <w:rFonts w:eastAsiaTheme="majorEastAsia" w:cstheme="majorBidi"/>
                                    <w:sz w:val="20"/>
                                    <w:szCs w:val="20"/>
                                  </w:rPr>
                                </w:pPr>
                                <w:r w:rsidRPr="00833F5B">
                                  <w:rPr>
                                    <w:rFonts w:eastAsiaTheme="minorEastAsia" w:cstheme="minorBidi"/>
                                    <w:sz w:val="20"/>
                                    <w:szCs w:val="20"/>
                                  </w:rPr>
                                  <w:fldChar w:fldCharType="begin"/>
                                </w:r>
                                <w:r w:rsidRPr="00833F5B">
                                  <w:rPr>
                                    <w:sz w:val="20"/>
                                    <w:szCs w:val="20"/>
                                  </w:rPr>
                                  <w:instrText>PAGE   \* MERGEFORMAT</w:instrText>
                                </w:r>
                                <w:r w:rsidRPr="00833F5B">
                                  <w:rPr>
                                    <w:rFonts w:eastAsiaTheme="minorEastAsia" w:cstheme="minorBidi"/>
                                    <w:sz w:val="20"/>
                                    <w:szCs w:val="20"/>
                                  </w:rPr>
                                  <w:fldChar w:fldCharType="separate"/>
                                </w:r>
                                <w:r w:rsidR="001725E6" w:rsidRPr="001725E6">
                                  <w:rPr>
                                    <w:rFonts w:eastAsiaTheme="majorEastAsia" w:cstheme="majorBidi"/>
                                    <w:noProof/>
                                    <w:sz w:val="20"/>
                                    <w:szCs w:val="20"/>
                                  </w:rPr>
                                  <w:t>68</w:t>
                                </w:r>
                                <w:r w:rsidRPr="00833F5B">
                                  <w:rPr>
                                    <w:rFonts w:eastAsiaTheme="majorEastAsia" w:cstheme="majorBidi"/>
                                    <w:sz w:val="20"/>
                                    <w:szCs w:val="20"/>
                                  </w:rPr>
                                  <w:fldChar w:fldCharType="end"/>
                                </w:r>
                              </w:p>
                            </w:sdtContent>
                          </w:sdt>
                        </w:sdtContent>
                      </w:sdt>
                    </w:txbxContent>
                  </v:textbox>
                  <w10:wrap anchorx="margin" anchory="page"/>
                </v:rect>
              </w:pict>
            </mc:Fallback>
          </mc:AlternateContent>
        </w:r>
      </w:p>
    </w:sdtContent>
  </w:sdt>
  <w:p w:rsidR="0079654D" w:rsidRPr="00DE348E" w:rsidRDefault="0079654D" w:rsidP="00EF5177">
    <w:pPr>
      <w:pStyle w:val="Nagwek"/>
      <w:tabs>
        <w:tab w:val="left" w:pos="3045"/>
      </w:tabs>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pPr>
      <w:pStyle w:val="Nagwek"/>
      <w:jc w:val="left"/>
    </w:pPr>
    <w:r>
      <w:fldChar w:fldCharType="begin"/>
    </w:r>
    <w:r>
      <w:instrText xml:space="preserve"> PAGE </w:instrText>
    </w:r>
    <w:r>
      <w:fldChar w:fldCharType="separate"/>
    </w:r>
    <w:r>
      <w:rPr>
        <w:noProof/>
      </w:rPr>
      <w:t>122</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D" w:rsidRDefault="0079654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545510599"/>
      <w:docPartObj>
        <w:docPartGallery w:val="Page Numbers (Margins)"/>
        <w:docPartUnique/>
      </w:docPartObj>
    </w:sdtPr>
    <w:sdtContent>
      <w:p w:rsidR="0079654D" w:rsidRPr="00974956" w:rsidRDefault="0079654D" w:rsidP="00974956">
        <w:pPr>
          <w:pStyle w:val="Nagwek"/>
          <w:rPr>
            <w:szCs w:val="22"/>
          </w:rPr>
        </w:pPr>
        <w:r>
          <w:rPr>
            <w:noProof/>
            <w:szCs w:val="22"/>
          </w:rPr>
          <mc:AlternateContent>
            <mc:Choice Requires="wps">
              <w:drawing>
                <wp:anchor distT="0" distB="0" distL="114300" distR="114300" simplePos="0" relativeHeight="251652096" behindDoc="0" locked="0" layoutInCell="0" allowOverlap="1" wp14:anchorId="2DA48CD4" wp14:editId="1CBB7BE8">
                  <wp:simplePos x="0" y="0"/>
                  <wp:positionH relativeFrom="rightMargin">
                    <wp:posOffset>-9392285</wp:posOffset>
                  </wp:positionH>
                  <wp:positionV relativeFrom="page">
                    <wp:posOffset>3571875</wp:posOffset>
                  </wp:positionV>
                  <wp:extent cx="381000" cy="895350"/>
                  <wp:effectExtent l="0" t="0" r="0" b="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id w:val="-471216288"/>
                                <w:docPartObj>
                                  <w:docPartGallery w:val="Page Numbers (Margins)"/>
                                  <w:docPartUnique/>
                                </w:docPartObj>
                              </w:sdtPr>
                              <w:sdtContent>
                                <w:p w:rsidR="0079654D" w:rsidRPr="00D26258" w:rsidRDefault="0079654D" w:rsidP="00BA687F">
                                  <w:pPr>
                                    <w:spacing w:line="240" w:lineRule="auto"/>
                                    <w:ind w:firstLine="0"/>
                                    <w:jc w:val="center"/>
                                    <w:rPr>
                                      <w:sz w:val="20"/>
                                      <w:szCs w:val="20"/>
                                    </w:rPr>
                                  </w:pPr>
                                  <w:r w:rsidRPr="00D26258">
                                    <w:rPr>
                                      <w:sz w:val="20"/>
                                      <w:szCs w:val="20"/>
                                    </w:rPr>
                                    <w:fldChar w:fldCharType="begin"/>
                                  </w:r>
                                  <w:r w:rsidRPr="00D26258">
                                    <w:rPr>
                                      <w:sz w:val="20"/>
                                      <w:szCs w:val="20"/>
                                    </w:rPr>
                                    <w:instrText xml:space="preserve"> PAGE  \* MERGEFORMAT </w:instrText>
                                  </w:r>
                                  <w:r w:rsidRPr="00D26258">
                                    <w:rPr>
                                      <w:sz w:val="20"/>
                                      <w:szCs w:val="20"/>
                                    </w:rPr>
                                    <w:fldChar w:fldCharType="separate"/>
                                  </w:r>
                                  <w:r w:rsidR="001725E6">
                                    <w:rPr>
                                      <w:noProof/>
                                      <w:sz w:val="20"/>
                                      <w:szCs w:val="20"/>
                                    </w:rPr>
                                    <w:t>83</w:t>
                                  </w:r>
                                  <w:r w:rsidRPr="00D26258">
                                    <w:rPr>
                                      <w:sz w:val="20"/>
                                      <w:szCs w:val="20"/>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739.55pt;margin-top:281.25pt;width:30pt;height:70.5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" o:allowincell="f" stroked="f">
                  <v:textbox style="layout-flow:vertical">
                    <w:txbxContent>
                      <w:sdt>
                        <w:sdtPr>
                          <w:rPr>
                            <w:sz w:val="20"/>
                            <w:szCs w:val="20"/>
                          </w:rPr>
                          <w:id w:val="-471216288"/>
                          <w:docPartObj>
                            <w:docPartGallery w:val="Page Numbers (Margins)"/>
                            <w:docPartUnique/>
                          </w:docPartObj>
                        </w:sdtPr>
                        <w:sdtContent>
                          <w:p w:rsidR="0079654D" w:rsidRPr="00D26258" w:rsidRDefault="0079654D" w:rsidP="00BA687F">
                            <w:pPr>
                              <w:spacing w:line="240" w:lineRule="auto"/>
                              <w:ind w:firstLine="0"/>
                              <w:jc w:val="center"/>
                              <w:rPr>
                                <w:sz w:val="20"/>
                                <w:szCs w:val="20"/>
                              </w:rPr>
                            </w:pPr>
                            <w:r w:rsidRPr="00D26258">
                              <w:rPr>
                                <w:sz w:val="20"/>
                                <w:szCs w:val="20"/>
                              </w:rPr>
                              <w:fldChar w:fldCharType="begin"/>
                            </w:r>
                            <w:r w:rsidRPr="00D26258">
                              <w:rPr>
                                <w:sz w:val="20"/>
                                <w:szCs w:val="20"/>
                              </w:rPr>
                              <w:instrText xml:space="preserve"> PAGE  \* MERGEFORMAT </w:instrText>
                            </w:r>
                            <w:r w:rsidRPr="00D26258">
                              <w:rPr>
                                <w:sz w:val="20"/>
                                <w:szCs w:val="20"/>
                              </w:rPr>
                              <w:fldChar w:fldCharType="separate"/>
                            </w:r>
                            <w:r w:rsidR="001725E6">
                              <w:rPr>
                                <w:noProof/>
                                <w:sz w:val="20"/>
                                <w:szCs w:val="20"/>
                              </w:rPr>
                              <w:t>83</w:t>
                            </w:r>
                            <w:r w:rsidRPr="00D26258">
                              <w:rPr>
                                <w:sz w:val="20"/>
                                <w:szCs w:val="20"/>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12AB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2B5EFFA4"/>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Garamond" w:hAnsi="Garamond"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9"/>
    <w:multiLevelType w:val="multilevel"/>
    <w:tmpl w:val="DAA21504"/>
    <w:name w:val="WW8Num9"/>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multilevel"/>
    <w:tmpl w:val="80A258D6"/>
    <w:name w:val="WW8Num13"/>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E"/>
    <w:multiLevelType w:val="multilevel"/>
    <w:tmpl w:val="66149F2C"/>
    <w:name w:val="WW8Num1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4"/>
    <w:multiLevelType w:val="multilevel"/>
    <w:tmpl w:val="2272D2A4"/>
    <w:name w:val="WW8Num20"/>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6DA15C6"/>
    <w:multiLevelType w:val="hybridMultilevel"/>
    <w:tmpl w:val="C89A6CA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A47C3E"/>
    <w:multiLevelType w:val="hybridMultilevel"/>
    <w:tmpl w:val="58181668"/>
    <w:lvl w:ilvl="0" w:tplc="0ECE3C28">
      <w:start w:val="13"/>
      <w:numFmt w:val="decimal"/>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410D51"/>
    <w:multiLevelType w:val="hybridMultilevel"/>
    <w:tmpl w:val="039838F6"/>
    <w:lvl w:ilvl="0" w:tplc="BECC337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A440BA2"/>
    <w:multiLevelType w:val="hybridMultilevel"/>
    <w:tmpl w:val="CA90B4C8"/>
    <w:lvl w:ilvl="0" w:tplc="A3580E20">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0DDC68B9"/>
    <w:multiLevelType w:val="hybridMultilevel"/>
    <w:tmpl w:val="75B28D88"/>
    <w:lvl w:ilvl="0" w:tplc="C26E7B28">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32313D"/>
    <w:multiLevelType w:val="hybridMultilevel"/>
    <w:tmpl w:val="4CDC1F2E"/>
    <w:lvl w:ilvl="0" w:tplc="696E40E6">
      <w:start w:val="1"/>
      <w:numFmt w:val="bullet"/>
      <w:lvlText w:val=""/>
      <w:lvlJc w:val="left"/>
      <w:pPr>
        <w:tabs>
          <w:tab w:val="num" w:pos="720"/>
        </w:tabs>
        <w:ind w:left="720" w:hanging="360"/>
      </w:pPr>
      <w:rPr>
        <w:rFonts w:ascii="Symbol" w:hAnsi="Symbol" w:hint="default"/>
        <w:color w:val="auto"/>
        <w:sz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138B685F"/>
    <w:multiLevelType w:val="hybridMultilevel"/>
    <w:tmpl w:val="A7A4A814"/>
    <w:lvl w:ilvl="0" w:tplc="97A0801E">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45F36A6"/>
    <w:multiLevelType w:val="hybridMultilevel"/>
    <w:tmpl w:val="7EB0B032"/>
    <w:lvl w:ilvl="0" w:tplc="BB042094">
      <w:start w:val="1"/>
      <w:numFmt w:val="bullet"/>
      <w:lvlText w:val="–"/>
      <w:lvlJc w:val="left"/>
      <w:pPr>
        <w:ind w:left="1069"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58E1255"/>
    <w:multiLevelType w:val="hybridMultilevel"/>
    <w:tmpl w:val="06265D0A"/>
    <w:lvl w:ilvl="0" w:tplc="97A0801E">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8C4428A"/>
    <w:multiLevelType w:val="hybridMultilevel"/>
    <w:tmpl w:val="F208D0EC"/>
    <w:lvl w:ilvl="0" w:tplc="84EE443C">
      <w:start w:val="1"/>
      <w:numFmt w:val="bullet"/>
      <w:lvlText w:val=""/>
      <w:lvlJc w:val="left"/>
      <w:pPr>
        <w:ind w:left="720" w:hanging="360"/>
      </w:pPr>
      <w:rPr>
        <w:rFonts w:ascii="Symbol" w:hAnsi="Symbol" w:hint="default"/>
      </w:rPr>
    </w:lvl>
    <w:lvl w:ilvl="1" w:tplc="84EE443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1E15F6"/>
    <w:multiLevelType w:val="hybridMultilevel"/>
    <w:tmpl w:val="0AC8EF66"/>
    <w:lvl w:ilvl="0" w:tplc="78FE207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C89622C"/>
    <w:multiLevelType w:val="hybridMultilevel"/>
    <w:tmpl w:val="EDC4366A"/>
    <w:lvl w:ilvl="0" w:tplc="97A0801E">
      <w:start w:val="1"/>
      <w:numFmt w:val="bullet"/>
      <w:lvlText w:val="–"/>
      <w:lvlJc w:val="left"/>
      <w:pPr>
        <w:ind w:left="144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1CDA7EC1"/>
    <w:multiLevelType w:val="hybridMultilevel"/>
    <w:tmpl w:val="87B0CE80"/>
    <w:lvl w:ilvl="0" w:tplc="BA3899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67423D"/>
    <w:multiLevelType w:val="hybridMultilevel"/>
    <w:tmpl w:val="BC26A8B8"/>
    <w:lvl w:ilvl="0" w:tplc="97A0801E">
      <w:start w:val="1"/>
      <w:numFmt w:val="bullet"/>
      <w:lvlText w:val="–"/>
      <w:lvlJc w:val="left"/>
      <w:pPr>
        <w:ind w:left="1429"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27036684"/>
    <w:multiLevelType w:val="hybridMultilevel"/>
    <w:tmpl w:val="2DDCDC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2DFE35C1"/>
    <w:multiLevelType w:val="hybridMultilevel"/>
    <w:tmpl w:val="DA88556C"/>
    <w:lvl w:ilvl="0" w:tplc="97A0801E">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EBC2DBD"/>
    <w:multiLevelType w:val="hybridMultilevel"/>
    <w:tmpl w:val="F516E4F8"/>
    <w:lvl w:ilvl="0" w:tplc="F9C822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1D57FB1"/>
    <w:multiLevelType w:val="hybridMultilevel"/>
    <w:tmpl w:val="40567F6C"/>
    <w:lvl w:ilvl="0" w:tplc="FAD67D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A8313E"/>
    <w:multiLevelType w:val="hybridMultilevel"/>
    <w:tmpl w:val="ADD2CF94"/>
    <w:lvl w:ilvl="0" w:tplc="6B7CDA64">
      <w:start w:val="1"/>
      <w:numFmt w:val="lowerLetter"/>
      <w:lvlText w:val="%1)"/>
      <w:lvlJc w:val="left"/>
      <w:pPr>
        <w:ind w:left="1512" w:hanging="94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39E675E9"/>
    <w:multiLevelType w:val="hybridMultilevel"/>
    <w:tmpl w:val="641AD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FF54FC"/>
    <w:multiLevelType w:val="hybridMultilevel"/>
    <w:tmpl w:val="4146678A"/>
    <w:lvl w:ilvl="0" w:tplc="84EE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6C1BD1"/>
    <w:multiLevelType w:val="hybridMultilevel"/>
    <w:tmpl w:val="7F32190A"/>
    <w:lvl w:ilvl="0" w:tplc="97A0801E">
      <w:start w:val="1"/>
      <w:numFmt w:val="bullet"/>
      <w:lvlText w:val="–"/>
      <w:lvlJc w:val="left"/>
      <w:pPr>
        <w:tabs>
          <w:tab w:val="num" w:pos="720"/>
        </w:tabs>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6A39A2">
      <w:start w:val="9"/>
      <w:numFmt w:val="upperRoman"/>
      <w:lvlText w:val="%2&gt;"/>
      <w:lvlJc w:val="left"/>
      <w:pPr>
        <w:tabs>
          <w:tab w:val="num" w:pos="1800"/>
        </w:tabs>
        <w:ind w:left="1800" w:hanging="720"/>
      </w:pPr>
      <w:rPr>
        <w:rFonts w:hint="default"/>
      </w:rPr>
    </w:lvl>
    <w:lvl w:ilvl="2" w:tplc="6484A622">
      <w:start w:val="9"/>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E0D39F4"/>
    <w:multiLevelType w:val="hybridMultilevel"/>
    <w:tmpl w:val="1ADE10EE"/>
    <w:lvl w:ilvl="0" w:tplc="BB042094">
      <w:start w:val="1"/>
      <w:numFmt w:val="bullet"/>
      <w:lvlText w:val="–"/>
      <w:lvlJc w:val="left"/>
      <w:pPr>
        <w:ind w:left="1429"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3E270F8A"/>
    <w:multiLevelType w:val="hybridMultilevel"/>
    <w:tmpl w:val="88B6503A"/>
    <w:lvl w:ilvl="0" w:tplc="BB042094">
      <w:start w:val="1"/>
      <w:numFmt w:val="bullet"/>
      <w:lvlText w:val="–"/>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271735"/>
    <w:multiLevelType w:val="hybridMultilevel"/>
    <w:tmpl w:val="F650EBB0"/>
    <w:lvl w:ilvl="0" w:tplc="8730E320">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1495423"/>
    <w:multiLevelType w:val="hybridMultilevel"/>
    <w:tmpl w:val="EE5C0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1995421"/>
    <w:multiLevelType w:val="hybridMultilevel"/>
    <w:tmpl w:val="73CE4594"/>
    <w:lvl w:ilvl="0" w:tplc="A4B0848C">
      <w:start w:val="11"/>
      <w:numFmt w:val="decimal"/>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6C370C"/>
    <w:multiLevelType w:val="hybridMultilevel"/>
    <w:tmpl w:val="12C4561E"/>
    <w:lvl w:ilvl="0" w:tplc="97A0801E">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A856C6"/>
    <w:multiLevelType w:val="multilevel"/>
    <w:tmpl w:val="AFF8732A"/>
    <w:lvl w:ilvl="0">
      <w:start w:val="1"/>
      <w:numFmt w:val="upperRoman"/>
      <w:lvlText w:val="%1."/>
      <w:lvlJc w:val="left"/>
      <w:pPr>
        <w:tabs>
          <w:tab w:val="num" w:pos="72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bullet"/>
      <w:lvlText w:val=""/>
      <w:lvlJc w:val="left"/>
      <w:pPr>
        <w:tabs>
          <w:tab w:val="num" w:pos="2520"/>
        </w:tabs>
        <w:ind w:left="2160" w:firstLine="0"/>
      </w:pPr>
      <w:rPr>
        <w:rFonts w:ascii="Symbol" w:hAnsi="Symbol" w:hint="default"/>
      </w:rPr>
    </w:lvl>
    <w:lvl w:ilvl="4">
      <w:start w:val="1"/>
      <w:numFmt w:val="none"/>
      <w:pStyle w:val="Nagwek5"/>
      <w:lvlText w:val="(%5)"/>
      <w:lvlJc w:val="left"/>
      <w:pPr>
        <w:tabs>
          <w:tab w:val="num" w:pos="3240"/>
        </w:tabs>
        <w:ind w:left="2880" w:firstLine="0"/>
      </w:pPr>
    </w:lvl>
    <w:lvl w:ilvl="5">
      <w:start w:val="1"/>
      <w:numFmt w:val="none"/>
      <w:pStyle w:val="Nagwek6"/>
      <w:lvlText w:val="(%6)"/>
      <w:lvlJc w:val="left"/>
      <w:pPr>
        <w:tabs>
          <w:tab w:val="num" w:pos="3960"/>
        </w:tabs>
        <w:ind w:left="3600" w:firstLine="0"/>
      </w:pPr>
    </w:lvl>
    <w:lvl w:ilvl="6">
      <w:start w:val="1"/>
      <w:numFmt w:val="none"/>
      <w:pStyle w:val="Nagwek7"/>
      <w:lvlText w:val="(%7)"/>
      <w:lvlJc w:val="left"/>
      <w:pPr>
        <w:tabs>
          <w:tab w:val="num" w:pos="4680"/>
        </w:tabs>
        <w:ind w:left="4320" w:firstLine="0"/>
      </w:pPr>
    </w:lvl>
    <w:lvl w:ilvl="7">
      <w:start w:val="1"/>
      <w:numFmt w:val="none"/>
      <w:pStyle w:val="Nagwek8"/>
      <w:lvlText w:val="(%8)"/>
      <w:lvlJc w:val="left"/>
      <w:pPr>
        <w:tabs>
          <w:tab w:val="num" w:pos="5400"/>
        </w:tabs>
        <w:ind w:left="5040" w:firstLine="0"/>
      </w:pPr>
    </w:lvl>
    <w:lvl w:ilvl="8">
      <w:start w:val="1"/>
      <w:numFmt w:val="none"/>
      <w:pStyle w:val="Nagwek9"/>
      <w:lvlText w:val="(%9)"/>
      <w:lvlJc w:val="left"/>
      <w:pPr>
        <w:tabs>
          <w:tab w:val="num" w:pos="6120"/>
        </w:tabs>
        <w:ind w:left="5760" w:firstLine="0"/>
      </w:pPr>
    </w:lvl>
  </w:abstractNum>
  <w:abstractNum w:abstractNumId="50">
    <w:nsid w:val="469873D1"/>
    <w:multiLevelType w:val="hybridMultilevel"/>
    <w:tmpl w:val="07768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875CAB"/>
    <w:multiLevelType w:val="multilevel"/>
    <w:tmpl w:val="479A5CB2"/>
    <w:lvl w:ilvl="0">
      <w:start w:val="1"/>
      <w:numFmt w:val="decimal"/>
      <w:lvlText w:val="%1."/>
      <w:lvlJc w:val="left"/>
      <w:pPr>
        <w:ind w:left="465" w:hanging="465"/>
      </w:pPr>
      <w:rPr>
        <w:rFonts w:hint="default"/>
      </w:rPr>
    </w:lvl>
    <w:lvl w:ilvl="1">
      <w:start w:val="1"/>
      <w:numFmt w:val="decimal"/>
      <w:pStyle w:val="stnadard2"/>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56012CB"/>
    <w:multiLevelType w:val="hybridMultilevel"/>
    <w:tmpl w:val="7DF4607A"/>
    <w:lvl w:ilvl="0" w:tplc="04150001">
      <w:start w:val="1"/>
      <w:numFmt w:val="bullet"/>
      <w:lvlText w:val=""/>
      <w:lvlJc w:val="left"/>
      <w:pPr>
        <w:ind w:left="1350" w:hanging="360"/>
      </w:pPr>
      <w:rPr>
        <w:rFonts w:ascii="Symbol" w:hAnsi="Symbol" w:hint="default"/>
        <w:color w:val="auto"/>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3">
    <w:nsid w:val="5746666F"/>
    <w:multiLevelType w:val="hybridMultilevel"/>
    <w:tmpl w:val="E070C438"/>
    <w:lvl w:ilvl="0" w:tplc="F544CE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A583102"/>
    <w:multiLevelType w:val="hybridMultilevel"/>
    <w:tmpl w:val="5A4A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C02C91"/>
    <w:multiLevelType w:val="hybridMultilevel"/>
    <w:tmpl w:val="0908E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515FAE"/>
    <w:multiLevelType w:val="hybridMultilevel"/>
    <w:tmpl w:val="DB26CD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D975ED"/>
    <w:multiLevelType w:val="hybridMultilevel"/>
    <w:tmpl w:val="D394598C"/>
    <w:lvl w:ilvl="0" w:tplc="BB042094">
      <w:start w:val="1"/>
      <w:numFmt w:val="bullet"/>
      <w:lvlText w:val="–"/>
      <w:lvlJc w:val="left"/>
      <w:pPr>
        <w:ind w:left="1287"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63B6057C"/>
    <w:multiLevelType w:val="hybridMultilevel"/>
    <w:tmpl w:val="E8687104"/>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F3315E"/>
    <w:multiLevelType w:val="hybridMultilevel"/>
    <w:tmpl w:val="18F6018E"/>
    <w:lvl w:ilvl="0" w:tplc="BB1A7990">
      <w:start w:val="1"/>
      <w:numFmt w:val="decimal"/>
      <w:lvlText w:val="%1."/>
      <w:lvlJc w:val="left"/>
      <w:pPr>
        <w:ind w:left="86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650B14AB"/>
    <w:multiLevelType w:val="hybridMultilevel"/>
    <w:tmpl w:val="34642B92"/>
    <w:lvl w:ilvl="0" w:tplc="BB042094">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D76F4D"/>
    <w:multiLevelType w:val="hybridMultilevel"/>
    <w:tmpl w:val="7B56F6EE"/>
    <w:lvl w:ilvl="0" w:tplc="F544CE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8C23447"/>
    <w:multiLevelType w:val="hybridMultilevel"/>
    <w:tmpl w:val="A81A710A"/>
    <w:lvl w:ilvl="0" w:tplc="BB042094">
      <w:start w:val="1"/>
      <w:numFmt w:val="bullet"/>
      <w:lvlText w:val="–"/>
      <w:lvlJc w:val="left"/>
      <w:pPr>
        <w:ind w:left="1429" w:hanging="360"/>
      </w:pPr>
      <w:rPr>
        <w:rFonts w:ascii="Times New Roman" w:hAnsi="Times New Roman" w:cs="Times New Roman" w:hint="default"/>
        <w:b w:val="0"/>
        <w:i w:val="0"/>
        <w:caps w:val="0"/>
        <w:strike w:val="0"/>
        <w:dstrike w:val="0"/>
        <w:vanish w:val="0"/>
        <w:color w:val="auto"/>
        <w:sz w:val="24"/>
        <w:szCs w:val="24"/>
        <w:u w:val="none"/>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nsid w:val="69842F6E"/>
    <w:multiLevelType w:val="hybridMultilevel"/>
    <w:tmpl w:val="F226265E"/>
    <w:lvl w:ilvl="0" w:tplc="97A0801E">
      <w:start w:val="1"/>
      <w:numFmt w:val="bullet"/>
      <w:lvlText w:val="–"/>
      <w:lvlJc w:val="left"/>
      <w:pPr>
        <w:ind w:left="720" w:hanging="36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101162"/>
    <w:multiLevelType w:val="hybridMultilevel"/>
    <w:tmpl w:val="33C0B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B130D0"/>
    <w:multiLevelType w:val="hybridMultilevel"/>
    <w:tmpl w:val="AAD64F32"/>
    <w:lvl w:ilvl="0" w:tplc="F544CE0C">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nsid w:val="73F95D25"/>
    <w:multiLevelType w:val="hybridMultilevel"/>
    <w:tmpl w:val="59CA2F56"/>
    <w:lvl w:ilvl="0" w:tplc="BB042094">
      <w:start w:val="1"/>
      <w:numFmt w:val="bullet"/>
      <w:lvlText w:val="–"/>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44E3737"/>
    <w:multiLevelType w:val="hybridMultilevel"/>
    <w:tmpl w:val="F16EA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643CF3"/>
    <w:multiLevelType w:val="hybridMultilevel"/>
    <w:tmpl w:val="0DACD4D2"/>
    <w:lvl w:ilvl="0" w:tplc="F544CE0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EB527DB"/>
    <w:multiLevelType w:val="hybridMultilevel"/>
    <w:tmpl w:val="87B0CE80"/>
    <w:lvl w:ilvl="0" w:tplc="BA3899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8"/>
  </w:num>
  <w:num w:numId="11">
    <w:abstractNumId w:val="19"/>
  </w:num>
  <w:num w:numId="12">
    <w:abstractNumId w:val="20"/>
  </w:num>
  <w:num w:numId="13">
    <w:abstractNumId w:val="37"/>
  </w:num>
  <w:num w:numId="14">
    <w:abstractNumId w:val="57"/>
  </w:num>
  <w:num w:numId="15">
    <w:abstractNumId w:val="51"/>
  </w:num>
  <w:num w:numId="16">
    <w:abstractNumId w:val="21"/>
  </w:num>
  <w:num w:numId="17">
    <w:abstractNumId w:val="66"/>
  </w:num>
  <w:num w:numId="18">
    <w:abstractNumId w:val="60"/>
  </w:num>
  <w:num w:numId="19">
    <w:abstractNumId w:val="30"/>
  </w:num>
  <w:num w:numId="20">
    <w:abstractNumId w:val="48"/>
  </w:num>
  <w:num w:numId="21">
    <w:abstractNumId w:val="44"/>
  </w:num>
  <w:num w:numId="22">
    <w:abstractNumId w:val="0"/>
  </w:num>
  <w:num w:numId="23">
    <w:abstractNumId w:val="49"/>
  </w:num>
  <w:num w:numId="24">
    <w:abstractNumId w:val="52"/>
  </w:num>
  <w:num w:numId="25">
    <w:abstractNumId w:val="54"/>
  </w:num>
  <w:num w:numId="26">
    <w:abstractNumId w:val="58"/>
  </w:num>
  <w:num w:numId="27">
    <w:abstractNumId w:val="67"/>
  </w:num>
  <w:num w:numId="28">
    <w:abstractNumId w:val="29"/>
  </w:num>
  <w:num w:numId="29">
    <w:abstractNumId w:val="64"/>
  </w:num>
  <w:num w:numId="30">
    <w:abstractNumId w:val="39"/>
  </w:num>
  <w:num w:numId="31">
    <w:abstractNumId w:val="28"/>
  </w:num>
  <w:num w:numId="32">
    <w:abstractNumId w:val="45"/>
  </w:num>
  <w:num w:numId="33">
    <w:abstractNumId w:val="46"/>
  </w:num>
  <w:num w:numId="34">
    <w:abstractNumId w:val="35"/>
  </w:num>
  <w:num w:numId="35">
    <w:abstractNumId w:val="41"/>
  </w:num>
  <w:num w:numId="36">
    <w:abstractNumId w:val="36"/>
  </w:num>
  <w:num w:numId="37">
    <w:abstractNumId w:val="34"/>
  </w:num>
  <w:num w:numId="38">
    <w:abstractNumId w:val="31"/>
  </w:num>
  <w:num w:numId="39">
    <w:abstractNumId w:val="59"/>
  </w:num>
  <w:num w:numId="40">
    <w:abstractNumId w:val="38"/>
  </w:num>
  <w:num w:numId="41">
    <w:abstractNumId w:val="32"/>
  </w:num>
  <w:num w:numId="42">
    <w:abstractNumId w:val="63"/>
  </w:num>
  <w:num w:numId="43">
    <w:abstractNumId w:val="50"/>
  </w:num>
  <w:num w:numId="44">
    <w:abstractNumId w:val="23"/>
  </w:num>
  <w:num w:numId="45">
    <w:abstractNumId w:val="25"/>
  </w:num>
  <w:num w:numId="46">
    <w:abstractNumId w:val="47"/>
  </w:num>
  <w:num w:numId="47">
    <w:abstractNumId w:val="22"/>
  </w:num>
  <w:num w:numId="48">
    <w:abstractNumId w:val="69"/>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62"/>
  </w:num>
  <w:num w:numId="52">
    <w:abstractNumId w:val="61"/>
  </w:num>
  <w:num w:numId="53">
    <w:abstractNumId w:val="68"/>
  </w:num>
  <w:num w:numId="54">
    <w:abstractNumId w:val="53"/>
  </w:num>
  <w:num w:numId="55">
    <w:abstractNumId w:val="65"/>
  </w:num>
  <w:num w:numId="56">
    <w:abstractNumId w:val="43"/>
  </w:num>
  <w:num w:numId="57">
    <w:abstractNumId w:val="42"/>
  </w:num>
  <w:num w:numId="58">
    <w:abstractNumId w:val="24"/>
  </w:num>
  <w:num w:numId="59">
    <w:abstractNumId w:val="56"/>
  </w:num>
  <w:num w:numId="60">
    <w:abstractNumId w:val="33"/>
  </w:num>
  <w:num w:numId="61">
    <w:abstractNumId w:val="40"/>
  </w:num>
  <w:num w:numId="62">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14"/>
    <w:rsid w:val="000003CF"/>
    <w:rsid w:val="000008B8"/>
    <w:rsid w:val="00001880"/>
    <w:rsid w:val="00001FE2"/>
    <w:rsid w:val="000031EF"/>
    <w:rsid w:val="000031F7"/>
    <w:rsid w:val="000033E8"/>
    <w:rsid w:val="00003BCC"/>
    <w:rsid w:val="00004838"/>
    <w:rsid w:val="00004A74"/>
    <w:rsid w:val="00005042"/>
    <w:rsid w:val="000058B9"/>
    <w:rsid w:val="00005C4C"/>
    <w:rsid w:val="00005EE0"/>
    <w:rsid w:val="00006724"/>
    <w:rsid w:val="0000750F"/>
    <w:rsid w:val="000076E2"/>
    <w:rsid w:val="000106A2"/>
    <w:rsid w:val="000106BF"/>
    <w:rsid w:val="00010A67"/>
    <w:rsid w:val="00011E51"/>
    <w:rsid w:val="000122A1"/>
    <w:rsid w:val="00012608"/>
    <w:rsid w:val="00013A76"/>
    <w:rsid w:val="000146A4"/>
    <w:rsid w:val="000179C5"/>
    <w:rsid w:val="00017A16"/>
    <w:rsid w:val="00020368"/>
    <w:rsid w:val="00020E6D"/>
    <w:rsid w:val="000215B9"/>
    <w:rsid w:val="00021D39"/>
    <w:rsid w:val="00021F24"/>
    <w:rsid w:val="000221BE"/>
    <w:rsid w:val="00022624"/>
    <w:rsid w:val="00022725"/>
    <w:rsid w:val="00022FCF"/>
    <w:rsid w:val="0002312F"/>
    <w:rsid w:val="00024049"/>
    <w:rsid w:val="000247F3"/>
    <w:rsid w:val="00024848"/>
    <w:rsid w:val="00024EA6"/>
    <w:rsid w:val="000269D6"/>
    <w:rsid w:val="00027C23"/>
    <w:rsid w:val="000308E8"/>
    <w:rsid w:val="0003304E"/>
    <w:rsid w:val="00033527"/>
    <w:rsid w:val="000344F0"/>
    <w:rsid w:val="00034808"/>
    <w:rsid w:val="00035FCB"/>
    <w:rsid w:val="0003611F"/>
    <w:rsid w:val="00036F56"/>
    <w:rsid w:val="00037559"/>
    <w:rsid w:val="00037B28"/>
    <w:rsid w:val="00037D9D"/>
    <w:rsid w:val="000401A9"/>
    <w:rsid w:val="00040C82"/>
    <w:rsid w:val="000412B9"/>
    <w:rsid w:val="00041BA8"/>
    <w:rsid w:val="00041F62"/>
    <w:rsid w:val="00042848"/>
    <w:rsid w:val="00043149"/>
    <w:rsid w:val="00043C40"/>
    <w:rsid w:val="000441BB"/>
    <w:rsid w:val="00044825"/>
    <w:rsid w:val="00044B4B"/>
    <w:rsid w:val="0004532F"/>
    <w:rsid w:val="00045B05"/>
    <w:rsid w:val="00045DC1"/>
    <w:rsid w:val="000462E6"/>
    <w:rsid w:val="00046C7B"/>
    <w:rsid w:val="00046FFD"/>
    <w:rsid w:val="00047125"/>
    <w:rsid w:val="0005071D"/>
    <w:rsid w:val="000507E9"/>
    <w:rsid w:val="0005093D"/>
    <w:rsid w:val="0005103B"/>
    <w:rsid w:val="00051569"/>
    <w:rsid w:val="00051756"/>
    <w:rsid w:val="00051AC6"/>
    <w:rsid w:val="00051E54"/>
    <w:rsid w:val="00052346"/>
    <w:rsid w:val="00053049"/>
    <w:rsid w:val="00053706"/>
    <w:rsid w:val="00053FDE"/>
    <w:rsid w:val="000549E6"/>
    <w:rsid w:val="000552DF"/>
    <w:rsid w:val="00055D66"/>
    <w:rsid w:val="00060ADD"/>
    <w:rsid w:val="00060CD4"/>
    <w:rsid w:val="0006231E"/>
    <w:rsid w:val="0006256C"/>
    <w:rsid w:val="00062AD9"/>
    <w:rsid w:val="00062B4D"/>
    <w:rsid w:val="00063423"/>
    <w:rsid w:val="00064E6F"/>
    <w:rsid w:val="000654A5"/>
    <w:rsid w:val="00065548"/>
    <w:rsid w:val="000674F3"/>
    <w:rsid w:val="000701F5"/>
    <w:rsid w:val="00070A0E"/>
    <w:rsid w:val="00070A53"/>
    <w:rsid w:val="0007163B"/>
    <w:rsid w:val="000718EE"/>
    <w:rsid w:val="0007220B"/>
    <w:rsid w:val="00072A9A"/>
    <w:rsid w:val="00072CEA"/>
    <w:rsid w:val="0007390C"/>
    <w:rsid w:val="000739A3"/>
    <w:rsid w:val="00073CF5"/>
    <w:rsid w:val="00073F44"/>
    <w:rsid w:val="00075A63"/>
    <w:rsid w:val="00075DE4"/>
    <w:rsid w:val="0007709B"/>
    <w:rsid w:val="00080474"/>
    <w:rsid w:val="000811C6"/>
    <w:rsid w:val="00081639"/>
    <w:rsid w:val="000818A0"/>
    <w:rsid w:val="00081B72"/>
    <w:rsid w:val="00081F81"/>
    <w:rsid w:val="00082031"/>
    <w:rsid w:val="000821E3"/>
    <w:rsid w:val="00084368"/>
    <w:rsid w:val="0008441E"/>
    <w:rsid w:val="00084B85"/>
    <w:rsid w:val="00085132"/>
    <w:rsid w:val="000866F2"/>
    <w:rsid w:val="00086E83"/>
    <w:rsid w:val="000870DE"/>
    <w:rsid w:val="0009028D"/>
    <w:rsid w:val="00090943"/>
    <w:rsid w:val="00091019"/>
    <w:rsid w:val="00091B8C"/>
    <w:rsid w:val="00092532"/>
    <w:rsid w:val="00092D33"/>
    <w:rsid w:val="00093BA1"/>
    <w:rsid w:val="0009426F"/>
    <w:rsid w:val="00094C43"/>
    <w:rsid w:val="000954CA"/>
    <w:rsid w:val="000961A5"/>
    <w:rsid w:val="0009687F"/>
    <w:rsid w:val="00097015"/>
    <w:rsid w:val="000976E4"/>
    <w:rsid w:val="00097BFF"/>
    <w:rsid w:val="000A0928"/>
    <w:rsid w:val="000A0D39"/>
    <w:rsid w:val="000A11D8"/>
    <w:rsid w:val="000A1317"/>
    <w:rsid w:val="000A1525"/>
    <w:rsid w:val="000A21A7"/>
    <w:rsid w:val="000A3C4F"/>
    <w:rsid w:val="000A4DD7"/>
    <w:rsid w:val="000A59E7"/>
    <w:rsid w:val="000A5BE7"/>
    <w:rsid w:val="000A5F8C"/>
    <w:rsid w:val="000A64DF"/>
    <w:rsid w:val="000A66E5"/>
    <w:rsid w:val="000A6953"/>
    <w:rsid w:val="000A6ABD"/>
    <w:rsid w:val="000A6B5D"/>
    <w:rsid w:val="000A6EE7"/>
    <w:rsid w:val="000A70DC"/>
    <w:rsid w:val="000A775E"/>
    <w:rsid w:val="000A7843"/>
    <w:rsid w:val="000B101B"/>
    <w:rsid w:val="000B185A"/>
    <w:rsid w:val="000B194B"/>
    <w:rsid w:val="000B1E64"/>
    <w:rsid w:val="000B1EF4"/>
    <w:rsid w:val="000B26C5"/>
    <w:rsid w:val="000B2862"/>
    <w:rsid w:val="000B2E18"/>
    <w:rsid w:val="000B3AB7"/>
    <w:rsid w:val="000B4339"/>
    <w:rsid w:val="000B4EF8"/>
    <w:rsid w:val="000B5E14"/>
    <w:rsid w:val="000B693A"/>
    <w:rsid w:val="000B6AF7"/>
    <w:rsid w:val="000B7357"/>
    <w:rsid w:val="000B7860"/>
    <w:rsid w:val="000B7C2D"/>
    <w:rsid w:val="000C005E"/>
    <w:rsid w:val="000C135E"/>
    <w:rsid w:val="000C2FF4"/>
    <w:rsid w:val="000C32B7"/>
    <w:rsid w:val="000C3352"/>
    <w:rsid w:val="000C4480"/>
    <w:rsid w:val="000C52BA"/>
    <w:rsid w:val="000C558C"/>
    <w:rsid w:val="000C5796"/>
    <w:rsid w:val="000C630D"/>
    <w:rsid w:val="000C6340"/>
    <w:rsid w:val="000C7653"/>
    <w:rsid w:val="000D1368"/>
    <w:rsid w:val="000D1486"/>
    <w:rsid w:val="000D281E"/>
    <w:rsid w:val="000D3E53"/>
    <w:rsid w:val="000D473E"/>
    <w:rsid w:val="000D4A25"/>
    <w:rsid w:val="000D5B18"/>
    <w:rsid w:val="000D5FB8"/>
    <w:rsid w:val="000D6270"/>
    <w:rsid w:val="000D6453"/>
    <w:rsid w:val="000D68BD"/>
    <w:rsid w:val="000D6D21"/>
    <w:rsid w:val="000D73AC"/>
    <w:rsid w:val="000E0147"/>
    <w:rsid w:val="000E1796"/>
    <w:rsid w:val="000E1DEF"/>
    <w:rsid w:val="000E2913"/>
    <w:rsid w:val="000E2A26"/>
    <w:rsid w:val="000E37FD"/>
    <w:rsid w:val="000E39B5"/>
    <w:rsid w:val="000E42EE"/>
    <w:rsid w:val="000E4ABD"/>
    <w:rsid w:val="000E5A2D"/>
    <w:rsid w:val="000E6687"/>
    <w:rsid w:val="000E66F0"/>
    <w:rsid w:val="000E67A2"/>
    <w:rsid w:val="000E6BD9"/>
    <w:rsid w:val="000E6D90"/>
    <w:rsid w:val="000E73D4"/>
    <w:rsid w:val="000E7AB6"/>
    <w:rsid w:val="000E7E98"/>
    <w:rsid w:val="000E7EEE"/>
    <w:rsid w:val="000F01C4"/>
    <w:rsid w:val="000F02F0"/>
    <w:rsid w:val="000F09C5"/>
    <w:rsid w:val="000F0A30"/>
    <w:rsid w:val="000F121B"/>
    <w:rsid w:val="000F2407"/>
    <w:rsid w:val="000F58D9"/>
    <w:rsid w:val="000F60CB"/>
    <w:rsid w:val="000F6714"/>
    <w:rsid w:val="000F6B5B"/>
    <w:rsid w:val="000F70D1"/>
    <w:rsid w:val="000F7598"/>
    <w:rsid w:val="000F7D7E"/>
    <w:rsid w:val="000F7D8B"/>
    <w:rsid w:val="00100812"/>
    <w:rsid w:val="00100EEB"/>
    <w:rsid w:val="00101326"/>
    <w:rsid w:val="00102313"/>
    <w:rsid w:val="00102CB1"/>
    <w:rsid w:val="00102CB5"/>
    <w:rsid w:val="00103BFB"/>
    <w:rsid w:val="00103ED4"/>
    <w:rsid w:val="00104A9A"/>
    <w:rsid w:val="00104D51"/>
    <w:rsid w:val="001119FC"/>
    <w:rsid w:val="001126CB"/>
    <w:rsid w:val="00112C31"/>
    <w:rsid w:val="0011335A"/>
    <w:rsid w:val="0011417A"/>
    <w:rsid w:val="00114F47"/>
    <w:rsid w:val="001156B2"/>
    <w:rsid w:val="00115923"/>
    <w:rsid w:val="00120C00"/>
    <w:rsid w:val="00120F32"/>
    <w:rsid w:val="00121242"/>
    <w:rsid w:val="00121660"/>
    <w:rsid w:val="00121DE8"/>
    <w:rsid w:val="00122172"/>
    <w:rsid w:val="00122FA8"/>
    <w:rsid w:val="001237EA"/>
    <w:rsid w:val="00124F3F"/>
    <w:rsid w:val="0012593B"/>
    <w:rsid w:val="00126669"/>
    <w:rsid w:val="001267E7"/>
    <w:rsid w:val="00126A30"/>
    <w:rsid w:val="00130379"/>
    <w:rsid w:val="00130D4D"/>
    <w:rsid w:val="00132671"/>
    <w:rsid w:val="001327E9"/>
    <w:rsid w:val="001328E0"/>
    <w:rsid w:val="00132DB4"/>
    <w:rsid w:val="0013370A"/>
    <w:rsid w:val="00133869"/>
    <w:rsid w:val="00134107"/>
    <w:rsid w:val="00135537"/>
    <w:rsid w:val="00135B07"/>
    <w:rsid w:val="001360D9"/>
    <w:rsid w:val="00136298"/>
    <w:rsid w:val="001364E6"/>
    <w:rsid w:val="00136ABA"/>
    <w:rsid w:val="00136EF6"/>
    <w:rsid w:val="00137563"/>
    <w:rsid w:val="001406C8"/>
    <w:rsid w:val="00140F73"/>
    <w:rsid w:val="0014102C"/>
    <w:rsid w:val="0014171D"/>
    <w:rsid w:val="00141BF5"/>
    <w:rsid w:val="001420C6"/>
    <w:rsid w:val="0014243C"/>
    <w:rsid w:val="00142B67"/>
    <w:rsid w:val="00143CD5"/>
    <w:rsid w:val="00145FCE"/>
    <w:rsid w:val="001461BA"/>
    <w:rsid w:val="0014780B"/>
    <w:rsid w:val="001502EB"/>
    <w:rsid w:val="00150AA1"/>
    <w:rsid w:val="00150D72"/>
    <w:rsid w:val="00152F0A"/>
    <w:rsid w:val="00153E04"/>
    <w:rsid w:val="0015427B"/>
    <w:rsid w:val="00154842"/>
    <w:rsid w:val="001549B3"/>
    <w:rsid w:val="0015625C"/>
    <w:rsid w:val="00156888"/>
    <w:rsid w:val="00156EE3"/>
    <w:rsid w:val="00157152"/>
    <w:rsid w:val="00160B86"/>
    <w:rsid w:val="00160C10"/>
    <w:rsid w:val="00160C41"/>
    <w:rsid w:val="00160EF5"/>
    <w:rsid w:val="00161E75"/>
    <w:rsid w:val="001628FD"/>
    <w:rsid w:val="00163C70"/>
    <w:rsid w:val="00163D40"/>
    <w:rsid w:val="00164263"/>
    <w:rsid w:val="00164968"/>
    <w:rsid w:val="001652F7"/>
    <w:rsid w:val="00165441"/>
    <w:rsid w:val="00165553"/>
    <w:rsid w:val="0016621B"/>
    <w:rsid w:val="001663D2"/>
    <w:rsid w:val="001678A0"/>
    <w:rsid w:val="00170C5B"/>
    <w:rsid w:val="00170CF7"/>
    <w:rsid w:val="0017102F"/>
    <w:rsid w:val="001712C1"/>
    <w:rsid w:val="001725E6"/>
    <w:rsid w:val="001728C7"/>
    <w:rsid w:val="00175932"/>
    <w:rsid w:val="00175D87"/>
    <w:rsid w:val="0017631E"/>
    <w:rsid w:val="0017645A"/>
    <w:rsid w:val="001769FE"/>
    <w:rsid w:val="00177018"/>
    <w:rsid w:val="0017725F"/>
    <w:rsid w:val="001772CD"/>
    <w:rsid w:val="0018095B"/>
    <w:rsid w:val="001810D9"/>
    <w:rsid w:val="001814AE"/>
    <w:rsid w:val="00182221"/>
    <w:rsid w:val="001828FC"/>
    <w:rsid w:val="00182D8E"/>
    <w:rsid w:val="00183477"/>
    <w:rsid w:val="001834A9"/>
    <w:rsid w:val="0018436F"/>
    <w:rsid w:val="00184BBB"/>
    <w:rsid w:val="001850FE"/>
    <w:rsid w:val="0018540C"/>
    <w:rsid w:val="00185907"/>
    <w:rsid w:val="00185EBB"/>
    <w:rsid w:val="00186488"/>
    <w:rsid w:val="001867D0"/>
    <w:rsid w:val="00187447"/>
    <w:rsid w:val="00187A32"/>
    <w:rsid w:val="0019013F"/>
    <w:rsid w:val="00190452"/>
    <w:rsid w:val="00192501"/>
    <w:rsid w:val="00192D95"/>
    <w:rsid w:val="001946FC"/>
    <w:rsid w:val="00194D73"/>
    <w:rsid w:val="0019583F"/>
    <w:rsid w:val="00195C08"/>
    <w:rsid w:val="0019794E"/>
    <w:rsid w:val="00197B44"/>
    <w:rsid w:val="001A06A1"/>
    <w:rsid w:val="001A0E10"/>
    <w:rsid w:val="001A168D"/>
    <w:rsid w:val="001A1839"/>
    <w:rsid w:val="001A19E8"/>
    <w:rsid w:val="001A31A0"/>
    <w:rsid w:val="001A33A4"/>
    <w:rsid w:val="001A3897"/>
    <w:rsid w:val="001A3BAF"/>
    <w:rsid w:val="001A3DB4"/>
    <w:rsid w:val="001A5102"/>
    <w:rsid w:val="001A5525"/>
    <w:rsid w:val="001A606A"/>
    <w:rsid w:val="001A6165"/>
    <w:rsid w:val="001A6675"/>
    <w:rsid w:val="001A68E7"/>
    <w:rsid w:val="001A6DD3"/>
    <w:rsid w:val="001A7923"/>
    <w:rsid w:val="001B0CAF"/>
    <w:rsid w:val="001B0EE1"/>
    <w:rsid w:val="001B1C31"/>
    <w:rsid w:val="001B2091"/>
    <w:rsid w:val="001B2818"/>
    <w:rsid w:val="001B2ACC"/>
    <w:rsid w:val="001B2E59"/>
    <w:rsid w:val="001B46E4"/>
    <w:rsid w:val="001B4B48"/>
    <w:rsid w:val="001B50B1"/>
    <w:rsid w:val="001B53AA"/>
    <w:rsid w:val="001B6883"/>
    <w:rsid w:val="001B78F5"/>
    <w:rsid w:val="001C0268"/>
    <w:rsid w:val="001C0520"/>
    <w:rsid w:val="001C0799"/>
    <w:rsid w:val="001C128F"/>
    <w:rsid w:val="001C305E"/>
    <w:rsid w:val="001C3A59"/>
    <w:rsid w:val="001C3BA5"/>
    <w:rsid w:val="001C436A"/>
    <w:rsid w:val="001C45CD"/>
    <w:rsid w:val="001C5D06"/>
    <w:rsid w:val="001C6745"/>
    <w:rsid w:val="001C6C29"/>
    <w:rsid w:val="001C7161"/>
    <w:rsid w:val="001C7192"/>
    <w:rsid w:val="001C78EB"/>
    <w:rsid w:val="001D0A11"/>
    <w:rsid w:val="001D0F1C"/>
    <w:rsid w:val="001D13D8"/>
    <w:rsid w:val="001D167B"/>
    <w:rsid w:val="001D219B"/>
    <w:rsid w:val="001D53DF"/>
    <w:rsid w:val="001D5CC8"/>
    <w:rsid w:val="001D612C"/>
    <w:rsid w:val="001D628F"/>
    <w:rsid w:val="001D6A25"/>
    <w:rsid w:val="001D6CC6"/>
    <w:rsid w:val="001D71A2"/>
    <w:rsid w:val="001D7591"/>
    <w:rsid w:val="001D7DAE"/>
    <w:rsid w:val="001E0223"/>
    <w:rsid w:val="001E1C9E"/>
    <w:rsid w:val="001E4B53"/>
    <w:rsid w:val="001E504B"/>
    <w:rsid w:val="001E53FE"/>
    <w:rsid w:val="001E56E3"/>
    <w:rsid w:val="001E6134"/>
    <w:rsid w:val="001E71E1"/>
    <w:rsid w:val="001F0C55"/>
    <w:rsid w:val="001F0FBE"/>
    <w:rsid w:val="001F158A"/>
    <w:rsid w:val="001F16D1"/>
    <w:rsid w:val="001F21B8"/>
    <w:rsid w:val="001F26D3"/>
    <w:rsid w:val="001F28C4"/>
    <w:rsid w:val="001F2C5C"/>
    <w:rsid w:val="001F2D9E"/>
    <w:rsid w:val="001F38E6"/>
    <w:rsid w:val="001F4115"/>
    <w:rsid w:val="001F4479"/>
    <w:rsid w:val="001F476D"/>
    <w:rsid w:val="001F4B59"/>
    <w:rsid w:val="001F4DF4"/>
    <w:rsid w:val="001F5331"/>
    <w:rsid w:val="001F5569"/>
    <w:rsid w:val="001F5C36"/>
    <w:rsid w:val="001F5D40"/>
    <w:rsid w:val="001F691C"/>
    <w:rsid w:val="001F7DFF"/>
    <w:rsid w:val="002014D5"/>
    <w:rsid w:val="0020170D"/>
    <w:rsid w:val="00201882"/>
    <w:rsid w:val="002029D1"/>
    <w:rsid w:val="00203F65"/>
    <w:rsid w:val="002042CB"/>
    <w:rsid w:val="00204A6F"/>
    <w:rsid w:val="0020503E"/>
    <w:rsid w:val="00205093"/>
    <w:rsid w:val="00205FC7"/>
    <w:rsid w:val="002067F5"/>
    <w:rsid w:val="00211DCB"/>
    <w:rsid w:val="00211E9B"/>
    <w:rsid w:val="00212AB7"/>
    <w:rsid w:val="00214062"/>
    <w:rsid w:val="002149C4"/>
    <w:rsid w:val="00214F94"/>
    <w:rsid w:val="0021504F"/>
    <w:rsid w:val="002154C3"/>
    <w:rsid w:val="00220771"/>
    <w:rsid w:val="002213E8"/>
    <w:rsid w:val="00221400"/>
    <w:rsid w:val="00222BD1"/>
    <w:rsid w:val="00222BE6"/>
    <w:rsid w:val="00223092"/>
    <w:rsid w:val="00223806"/>
    <w:rsid w:val="00223945"/>
    <w:rsid w:val="00223EB2"/>
    <w:rsid w:val="00226FAC"/>
    <w:rsid w:val="0022727D"/>
    <w:rsid w:val="002273DA"/>
    <w:rsid w:val="00230634"/>
    <w:rsid w:val="00230716"/>
    <w:rsid w:val="00232FDF"/>
    <w:rsid w:val="00233AF6"/>
    <w:rsid w:val="00233C54"/>
    <w:rsid w:val="00234081"/>
    <w:rsid w:val="002341BC"/>
    <w:rsid w:val="00234608"/>
    <w:rsid w:val="00234F78"/>
    <w:rsid w:val="00235708"/>
    <w:rsid w:val="002361F1"/>
    <w:rsid w:val="00236F57"/>
    <w:rsid w:val="002371CF"/>
    <w:rsid w:val="0023730A"/>
    <w:rsid w:val="00237CCF"/>
    <w:rsid w:val="00240B38"/>
    <w:rsid w:val="00240F70"/>
    <w:rsid w:val="00241184"/>
    <w:rsid w:val="00243562"/>
    <w:rsid w:val="0024395F"/>
    <w:rsid w:val="00244780"/>
    <w:rsid w:val="00245449"/>
    <w:rsid w:val="002455D3"/>
    <w:rsid w:val="00245ADF"/>
    <w:rsid w:val="0024632F"/>
    <w:rsid w:val="00246F69"/>
    <w:rsid w:val="00247CAF"/>
    <w:rsid w:val="00247F21"/>
    <w:rsid w:val="002515FA"/>
    <w:rsid w:val="002525A3"/>
    <w:rsid w:val="00252790"/>
    <w:rsid w:val="00253635"/>
    <w:rsid w:val="00253664"/>
    <w:rsid w:val="00253ED3"/>
    <w:rsid w:val="00255042"/>
    <w:rsid w:val="00255187"/>
    <w:rsid w:val="00255303"/>
    <w:rsid w:val="002556CD"/>
    <w:rsid w:val="0025616C"/>
    <w:rsid w:val="00256237"/>
    <w:rsid w:val="00256B38"/>
    <w:rsid w:val="00257715"/>
    <w:rsid w:val="002579A4"/>
    <w:rsid w:val="00257B03"/>
    <w:rsid w:val="002609B8"/>
    <w:rsid w:val="00260EBF"/>
    <w:rsid w:val="00260EFD"/>
    <w:rsid w:val="002621AD"/>
    <w:rsid w:val="00262D97"/>
    <w:rsid w:val="002640EC"/>
    <w:rsid w:val="00264236"/>
    <w:rsid w:val="00264CAF"/>
    <w:rsid w:val="00265FF5"/>
    <w:rsid w:val="002660F4"/>
    <w:rsid w:val="00266D46"/>
    <w:rsid w:val="00267E62"/>
    <w:rsid w:val="00270241"/>
    <w:rsid w:val="00270C2B"/>
    <w:rsid w:val="002713CC"/>
    <w:rsid w:val="00271910"/>
    <w:rsid w:val="00271C3B"/>
    <w:rsid w:val="00271F2D"/>
    <w:rsid w:val="00272FE8"/>
    <w:rsid w:val="0027311A"/>
    <w:rsid w:val="0027332F"/>
    <w:rsid w:val="00273853"/>
    <w:rsid w:val="00273FF2"/>
    <w:rsid w:val="00274E46"/>
    <w:rsid w:val="0027642E"/>
    <w:rsid w:val="002766CC"/>
    <w:rsid w:val="00276AC8"/>
    <w:rsid w:val="0027717B"/>
    <w:rsid w:val="00277A31"/>
    <w:rsid w:val="002804E7"/>
    <w:rsid w:val="002813D1"/>
    <w:rsid w:val="002815DE"/>
    <w:rsid w:val="002817DD"/>
    <w:rsid w:val="002818B5"/>
    <w:rsid w:val="002821F2"/>
    <w:rsid w:val="00282AB6"/>
    <w:rsid w:val="00282B0B"/>
    <w:rsid w:val="00282B62"/>
    <w:rsid w:val="00282BE7"/>
    <w:rsid w:val="0028301B"/>
    <w:rsid w:val="00283AD7"/>
    <w:rsid w:val="00283EF0"/>
    <w:rsid w:val="0028550D"/>
    <w:rsid w:val="00286272"/>
    <w:rsid w:val="002873B6"/>
    <w:rsid w:val="00287879"/>
    <w:rsid w:val="00287F89"/>
    <w:rsid w:val="002910F9"/>
    <w:rsid w:val="00291422"/>
    <w:rsid w:val="00292ADC"/>
    <w:rsid w:val="00292C95"/>
    <w:rsid w:val="00292F1D"/>
    <w:rsid w:val="00294B55"/>
    <w:rsid w:val="00295D98"/>
    <w:rsid w:val="00296899"/>
    <w:rsid w:val="00296AAD"/>
    <w:rsid w:val="002A074F"/>
    <w:rsid w:val="002A0AF3"/>
    <w:rsid w:val="002A0B3B"/>
    <w:rsid w:val="002A0CAD"/>
    <w:rsid w:val="002A20F6"/>
    <w:rsid w:val="002A22E9"/>
    <w:rsid w:val="002A3805"/>
    <w:rsid w:val="002A40CA"/>
    <w:rsid w:val="002A4392"/>
    <w:rsid w:val="002A568C"/>
    <w:rsid w:val="002A60C6"/>
    <w:rsid w:val="002A7B54"/>
    <w:rsid w:val="002A7CF1"/>
    <w:rsid w:val="002B0ACB"/>
    <w:rsid w:val="002B2D9C"/>
    <w:rsid w:val="002B3469"/>
    <w:rsid w:val="002B3A15"/>
    <w:rsid w:val="002B43C4"/>
    <w:rsid w:val="002B4C03"/>
    <w:rsid w:val="002B4C48"/>
    <w:rsid w:val="002B5527"/>
    <w:rsid w:val="002B65E2"/>
    <w:rsid w:val="002B7247"/>
    <w:rsid w:val="002C0826"/>
    <w:rsid w:val="002C1F0D"/>
    <w:rsid w:val="002C2540"/>
    <w:rsid w:val="002C2881"/>
    <w:rsid w:val="002C2DCF"/>
    <w:rsid w:val="002C39F9"/>
    <w:rsid w:val="002C5049"/>
    <w:rsid w:val="002C5CD3"/>
    <w:rsid w:val="002D10A6"/>
    <w:rsid w:val="002D12FB"/>
    <w:rsid w:val="002D168A"/>
    <w:rsid w:val="002D1F81"/>
    <w:rsid w:val="002D2482"/>
    <w:rsid w:val="002D2707"/>
    <w:rsid w:val="002D2C06"/>
    <w:rsid w:val="002D33D9"/>
    <w:rsid w:val="002D34E9"/>
    <w:rsid w:val="002D4DFB"/>
    <w:rsid w:val="002D51ED"/>
    <w:rsid w:val="002D5EDD"/>
    <w:rsid w:val="002D73DD"/>
    <w:rsid w:val="002D73FF"/>
    <w:rsid w:val="002D748D"/>
    <w:rsid w:val="002D7E75"/>
    <w:rsid w:val="002E00F1"/>
    <w:rsid w:val="002E0721"/>
    <w:rsid w:val="002E1038"/>
    <w:rsid w:val="002E210C"/>
    <w:rsid w:val="002E213B"/>
    <w:rsid w:val="002E365C"/>
    <w:rsid w:val="002E4A58"/>
    <w:rsid w:val="002E4F05"/>
    <w:rsid w:val="002E5421"/>
    <w:rsid w:val="002E5AE9"/>
    <w:rsid w:val="002E5C07"/>
    <w:rsid w:val="002E6015"/>
    <w:rsid w:val="002E62BC"/>
    <w:rsid w:val="002E6D7B"/>
    <w:rsid w:val="002F046C"/>
    <w:rsid w:val="002F06A6"/>
    <w:rsid w:val="002F1E0B"/>
    <w:rsid w:val="002F3EC4"/>
    <w:rsid w:val="002F3F3E"/>
    <w:rsid w:val="002F403C"/>
    <w:rsid w:val="002F433E"/>
    <w:rsid w:val="002F5F04"/>
    <w:rsid w:val="002F6083"/>
    <w:rsid w:val="002F635B"/>
    <w:rsid w:val="002F70F4"/>
    <w:rsid w:val="0030012D"/>
    <w:rsid w:val="00301E7E"/>
    <w:rsid w:val="00302053"/>
    <w:rsid w:val="00302786"/>
    <w:rsid w:val="00302F5E"/>
    <w:rsid w:val="00303C7A"/>
    <w:rsid w:val="00304426"/>
    <w:rsid w:val="003055EA"/>
    <w:rsid w:val="00305907"/>
    <w:rsid w:val="0030648E"/>
    <w:rsid w:val="00306641"/>
    <w:rsid w:val="0030666B"/>
    <w:rsid w:val="00307825"/>
    <w:rsid w:val="003107EA"/>
    <w:rsid w:val="00310F1D"/>
    <w:rsid w:val="0031120B"/>
    <w:rsid w:val="00311A30"/>
    <w:rsid w:val="00311ACB"/>
    <w:rsid w:val="003126B7"/>
    <w:rsid w:val="003128AC"/>
    <w:rsid w:val="00312BF3"/>
    <w:rsid w:val="00313B24"/>
    <w:rsid w:val="0031485D"/>
    <w:rsid w:val="00314B76"/>
    <w:rsid w:val="0031514B"/>
    <w:rsid w:val="003159FA"/>
    <w:rsid w:val="00316AC7"/>
    <w:rsid w:val="003174F2"/>
    <w:rsid w:val="00317B89"/>
    <w:rsid w:val="00317EFB"/>
    <w:rsid w:val="0032192D"/>
    <w:rsid w:val="00321B28"/>
    <w:rsid w:val="00321CB7"/>
    <w:rsid w:val="003228D8"/>
    <w:rsid w:val="00323312"/>
    <w:rsid w:val="00323317"/>
    <w:rsid w:val="00323370"/>
    <w:rsid w:val="003235A1"/>
    <w:rsid w:val="00324EF7"/>
    <w:rsid w:val="0032578E"/>
    <w:rsid w:val="00325869"/>
    <w:rsid w:val="00325B98"/>
    <w:rsid w:val="00326447"/>
    <w:rsid w:val="003264E0"/>
    <w:rsid w:val="00326509"/>
    <w:rsid w:val="003269D2"/>
    <w:rsid w:val="003276A8"/>
    <w:rsid w:val="00331534"/>
    <w:rsid w:val="003328CD"/>
    <w:rsid w:val="00332B70"/>
    <w:rsid w:val="003332D5"/>
    <w:rsid w:val="00333BFD"/>
    <w:rsid w:val="00334244"/>
    <w:rsid w:val="00334EB7"/>
    <w:rsid w:val="003354A4"/>
    <w:rsid w:val="00335E1E"/>
    <w:rsid w:val="003369DD"/>
    <w:rsid w:val="00341EA2"/>
    <w:rsid w:val="003429AC"/>
    <w:rsid w:val="00342FEB"/>
    <w:rsid w:val="0034302F"/>
    <w:rsid w:val="0034321B"/>
    <w:rsid w:val="00343809"/>
    <w:rsid w:val="00343A1F"/>
    <w:rsid w:val="00345784"/>
    <w:rsid w:val="00345CD3"/>
    <w:rsid w:val="0034620B"/>
    <w:rsid w:val="00346829"/>
    <w:rsid w:val="00347CC7"/>
    <w:rsid w:val="00350E4B"/>
    <w:rsid w:val="00351D5C"/>
    <w:rsid w:val="003527D1"/>
    <w:rsid w:val="00352D4B"/>
    <w:rsid w:val="00354152"/>
    <w:rsid w:val="00356791"/>
    <w:rsid w:val="00356A14"/>
    <w:rsid w:val="00356B5D"/>
    <w:rsid w:val="0035741E"/>
    <w:rsid w:val="00357761"/>
    <w:rsid w:val="00357E2A"/>
    <w:rsid w:val="0036094B"/>
    <w:rsid w:val="00360B94"/>
    <w:rsid w:val="00361D6C"/>
    <w:rsid w:val="00362291"/>
    <w:rsid w:val="003628CB"/>
    <w:rsid w:val="00362B87"/>
    <w:rsid w:val="00362C89"/>
    <w:rsid w:val="003632F5"/>
    <w:rsid w:val="0036399E"/>
    <w:rsid w:val="00364223"/>
    <w:rsid w:val="003648F6"/>
    <w:rsid w:val="00364AF1"/>
    <w:rsid w:val="003659EF"/>
    <w:rsid w:val="00365A50"/>
    <w:rsid w:val="00365B50"/>
    <w:rsid w:val="00365C1C"/>
    <w:rsid w:val="00365CF0"/>
    <w:rsid w:val="00365E81"/>
    <w:rsid w:val="00366C62"/>
    <w:rsid w:val="003672ED"/>
    <w:rsid w:val="00367D9D"/>
    <w:rsid w:val="00370493"/>
    <w:rsid w:val="00370A62"/>
    <w:rsid w:val="00370A63"/>
    <w:rsid w:val="00370FBF"/>
    <w:rsid w:val="003716AB"/>
    <w:rsid w:val="00371932"/>
    <w:rsid w:val="00371A74"/>
    <w:rsid w:val="00371BFF"/>
    <w:rsid w:val="00371D6B"/>
    <w:rsid w:val="00372190"/>
    <w:rsid w:val="00372E79"/>
    <w:rsid w:val="00372EA8"/>
    <w:rsid w:val="0037395D"/>
    <w:rsid w:val="0037399B"/>
    <w:rsid w:val="0037402B"/>
    <w:rsid w:val="003743B6"/>
    <w:rsid w:val="0037499B"/>
    <w:rsid w:val="00374EF6"/>
    <w:rsid w:val="00375915"/>
    <w:rsid w:val="00376209"/>
    <w:rsid w:val="003767DF"/>
    <w:rsid w:val="00377392"/>
    <w:rsid w:val="003773B5"/>
    <w:rsid w:val="0038007B"/>
    <w:rsid w:val="003814AA"/>
    <w:rsid w:val="003814F5"/>
    <w:rsid w:val="003836CB"/>
    <w:rsid w:val="00383DA0"/>
    <w:rsid w:val="00383E03"/>
    <w:rsid w:val="00383F68"/>
    <w:rsid w:val="003842EB"/>
    <w:rsid w:val="003868FB"/>
    <w:rsid w:val="003870DA"/>
    <w:rsid w:val="003875C2"/>
    <w:rsid w:val="00387FFA"/>
    <w:rsid w:val="0039013C"/>
    <w:rsid w:val="0039019B"/>
    <w:rsid w:val="003901C3"/>
    <w:rsid w:val="00390B36"/>
    <w:rsid w:val="003920AA"/>
    <w:rsid w:val="00392F06"/>
    <w:rsid w:val="00392F46"/>
    <w:rsid w:val="00393A44"/>
    <w:rsid w:val="00395585"/>
    <w:rsid w:val="00395619"/>
    <w:rsid w:val="00395989"/>
    <w:rsid w:val="003970B6"/>
    <w:rsid w:val="003A03D5"/>
    <w:rsid w:val="003A0627"/>
    <w:rsid w:val="003A2039"/>
    <w:rsid w:val="003A249D"/>
    <w:rsid w:val="003A282D"/>
    <w:rsid w:val="003A2C52"/>
    <w:rsid w:val="003A2F6D"/>
    <w:rsid w:val="003A37B1"/>
    <w:rsid w:val="003A3E5D"/>
    <w:rsid w:val="003A485D"/>
    <w:rsid w:val="003A4F1D"/>
    <w:rsid w:val="003A520F"/>
    <w:rsid w:val="003A5507"/>
    <w:rsid w:val="003A577E"/>
    <w:rsid w:val="003A689E"/>
    <w:rsid w:val="003A6A7F"/>
    <w:rsid w:val="003A6C51"/>
    <w:rsid w:val="003A7727"/>
    <w:rsid w:val="003B07E7"/>
    <w:rsid w:val="003B17A6"/>
    <w:rsid w:val="003B1A36"/>
    <w:rsid w:val="003B2D6E"/>
    <w:rsid w:val="003B497B"/>
    <w:rsid w:val="003B4A8A"/>
    <w:rsid w:val="003B4EC2"/>
    <w:rsid w:val="003B5EF0"/>
    <w:rsid w:val="003B607E"/>
    <w:rsid w:val="003B6157"/>
    <w:rsid w:val="003B6282"/>
    <w:rsid w:val="003B6C30"/>
    <w:rsid w:val="003B6CF9"/>
    <w:rsid w:val="003B7C26"/>
    <w:rsid w:val="003C02F7"/>
    <w:rsid w:val="003C1EC5"/>
    <w:rsid w:val="003C2F4B"/>
    <w:rsid w:val="003C392C"/>
    <w:rsid w:val="003C52F5"/>
    <w:rsid w:val="003C53DE"/>
    <w:rsid w:val="003C54C0"/>
    <w:rsid w:val="003C5DCA"/>
    <w:rsid w:val="003C601D"/>
    <w:rsid w:val="003C62AF"/>
    <w:rsid w:val="003C7004"/>
    <w:rsid w:val="003C7422"/>
    <w:rsid w:val="003C7CBF"/>
    <w:rsid w:val="003D0DA1"/>
    <w:rsid w:val="003D13A5"/>
    <w:rsid w:val="003D430B"/>
    <w:rsid w:val="003D4A11"/>
    <w:rsid w:val="003D4B1E"/>
    <w:rsid w:val="003D5588"/>
    <w:rsid w:val="003D5792"/>
    <w:rsid w:val="003D653D"/>
    <w:rsid w:val="003D7613"/>
    <w:rsid w:val="003D7D96"/>
    <w:rsid w:val="003E10C4"/>
    <w:rsid w:val="003E26F9"/>
    <w:rsid w:val="003E2E3F"/>
    <w:rsid w:val="003E3412"/>
    <w:rsid w:val="003E3A59"/>
    <w:rsid w:val="003E3CE5"/>
    <w:rsid w:val="003E3EC3"/>
    <w:rsid w:val="003E40AD"/>
    <w:rsid w:val="003E42AA"/>
    <w:rsid w:val="003E449D"/>
    <w:rsid w:val="003E4AA0"/>
    <w:rsid w:val="003E51A1"/>
    <w:rsid w:val="003E6FB4"/>
    <w:rsid w:val="003E7023"/>
    <w:rsid w:val="003E72D7"/>
    <w:rsid w:val="003E7553"/>
    <w:rsid w:val="003F0915"/>
    <w:rsid w:val="003F0FAC"/>
    <w:rsid w:val="003F1054"/>
    <w:rsid w:val="003F11F6"/>
    <w:rsid w:val="003F136C"/>
    <w:rsid w:val="003F1810"/>
    <w:rsid w:val="003F2173"/>
    <w:rsid w:val="003F3AC1"/>
    <w:rsid w:val="003F484B"/>
    <w:rsid w:val="003F4C47"/>
    <w:rsid w:val="003F4E09"/>
    <w:rsid w:val="003F53AE"/>
    <w:rsid w:val="003F5788"/>
    <w:rsid w:val="003F7CB3"/>
    <w:rsid w:val="003F7E5B"/>
    <w:rsid w:val="00402744"/>
    <w:rsid w:val="00402F35"/>
    <w:rsid w:val="00403615"/>
    <w:rsid w:val="004036B2"/>
    <w:rsid w:val="004047DC"/>
    <w:rsid w:val="00406126"/>
    <w:rsid w:val="004065BA"/>
    <w:rsid w:val="00406F7C"/>
    <w:rsid w:val="00407470"/>
    <w:rsid w:val="00407A42"/>
    <w:rsid w:val="00407A79"/>
    <w:rsid w:val="00407C56"/>
    <w:rsid w:val="00407D8D"/>
    <w:rsid w:val="00407E4F"/>
    <w:rsid w:val="00410EDC"/>
    <w:rsid w:val="004117E7"/>
    <w:rsid w:val="0041317F"/>
    <w:rsid w:val="00413BC6"/>
    <w:rsid w:val="00414124"/>
    <w:rsid w:val="00414294"/>
    <w:rsid w:val="00414FEC"/>
    <w:rsid w:val="00415CD4"/>
    <w:rsid w:val="0041686F"/>
    <w:rsid w:val="00417828"/>
    <w:rsid w:val="004201B2"/>
    <w:rsid w:val="00421765"/>
    <w:rsid w:val="0042210D"/>
    <w:rsid w:val="004223CF"/>
    <w:rsid w:val="00422788"/>
    <w:rsid w:val="00424006"/>
    <w:rsid w:val="004255FB"/>
    <w:rsid w:val="00425AFC"/>
    <w:rsid w:val="0042625D"/>
    <w:rsid w:val="00426376"/>
    <w:rsid w:val="004265E1"/>
    <w:rsid w:val="0042667A"/>
    <w:rsid w:val="004269E9"/>
    <w:rsid w:val="004300D5"/>
    <w:rsid w:val="004305C1"/>
    <w:rsid w:val="00430638"/>
    <w:rsid w:val="00431417"/>
    <w:rsid w:val="00431D3A"/>
    <w:rsid w:val="0043238F"/>
    <w:rsid w:val="00433B8A"/>
    <w:rsid w:val="00433E74"/>
    <w:rsid w:val="00433F6F"/>
    <w:rsid w:val="00434936"/>
    <w:rsid w:val="00434D20"/>
    <w:rsid w:val="004360FA"/>
    <w:rsid w:val="00436108"/>
    <w:rsid w:val="004361AE"/>
    <w:rsid w:val="00436467"/>
    <w:rsid w:val="00436AA9"/>
    <w:rsid w:val="00440251"/>
    <w:rsid w:val="0044108D"/>
    <w:rsid w:val="00441267"/>
    <w:rsid w:val="00443FAE"/>
    <w:rsid w:val="004447C1"/>
    <w:rsid w:val="00444C4F"/>
    <w:rsid w:val="004461A1"/>
    <w:rsid w:val="00446224"/>
    <w:rsid w:val="00446BDD"/>
    <w:rsid w:val="00447350"/>
    <w:rsid w:val="00447E1D"/>
    <w:rsid w:val="004500AB"/>
    <w:rsid w:val="004509A2"/>
    <w:rsid w:val="004521C9"/>
    <w:rsid w:val="0045328D"/>
    <w:rsid w:val="00453F81"/>
    <w:rsid w:val="004548E0"/>
    <w:rsid w:val="004549CB"/>
    <w:rsid w:val="0045540D"/>
    <w:rsid w:val="00456060"/>
    <w:rsid w:val="004569A3"/>
    <w:rsid w:val="00456CC1"/>
    <w:rsid w:val="00457470"/>
    <w:rsid w:val="0046044B"/>
    <w:rsid w:val="00460BFE"/>
    <w:rsid w:val="00461E8C"/>
    <w:rsid w:val="00462584"/>
    <w:rsid w:val="00462DD1"/>
    <w:rsid w:val="004635DC"/>
    <w:rsid w:val="0046363F"/>
    <w:rsid w:val="00464F92"/>
    <w:rsid w:val="00465418"/>
    <w:rsid w:val="00465503"/>
    <w:rsid w:val="00465888"/>
    <w:rsid w:val="00465BBA"/>
    <w:rsid w:val="00466A39"/>
    <w:rsid w:val="00466C09"/>
    <w:rsid w:val="004677DB"/>
    <w:rsid w:val="00467CDF"/>
    <w:rsid w:val="00470323"/>
    <w:rsid w:val="00471140"/>
    <w:rsid w:val="00471216"/>
    <w:rsid w:val="004727F1"/>
    <w:rsid w:val="00472DF6"/>
    <w:rsid w:val="0047346D"/>
    <w:rsid w:val="00473787"/>
    <w:rsid w:val="00475122"/>
    <w:rsid w:val="00475134"/>
    <w:rsid w:val="00475189"/>
    <w:rsid w:val="0047598A"/>
    <w:rsid w:val="00476DEB"/>
    <w:rsid w:val="004772F7"/>
    <w:rsid w:val="004779A9"/>
    <w:rsid w:val="00480172"/>
    <w:rsid w:val="004803B2"/>
    <w:rsid w:val="00480617"/>
    <w:rsid w:val="004807AB"/>
    <w:rsid w:val="00480DB1"/>
    <w:rsid w:val="00481401"/>
    <w:rsid w:val="0048233E"/>
    <w:rsid w:val="00482374"/>
    <w:rsid w:val="00482E0D"/>
    <w:rsid w:val="004835F6"/>
    <w:rsid w:val="0048399B"/>
    <w:rsid w:val="00483A63"/>
    <w:rsid w:val="0048465E"/>
    <w:rsid w:val="00484C5B"/>
    <w:rsid w:val="00486508"/>
    <w:rsid w:val="004866B7"/>
    <w:rsid w:val="00486E34"/>
    <w:rsid w:val="004875E0"/>
    <w:rsid w:val="0048778E"/>
    <w:rsid w:val="00487DD8"/>
    <w:rsid w:val="00490313"/>
    <w:rsid w:val="00491306"/>
    <w:rsid w:val="004921C9"/>
    <w:rsid w:val="00492544"/>
    <w:rsid w:val="0049258D"/>
    <w:rsid w:val="0049286A"/>
    <w:rsid w:val="004937B5"/>
    <w:rsid w:val="00493D62"/>
    <w:rsid w:val="0049416F"/>
    <w:rsid w:val="00494CF0"/>
    <w:rsid w:val="0049571F"/>
    <w:rsid w:val="004959E4"/>
    <w:rsid w:val="004A020D"/>
    <w:rsid w:val="004A02DF"/>
    <w:rsid w:val="004A0E81"/>
    <w:rsid w:val="004A10A8"/>
    <w:rsid w:val="004A210B"/>
    <w:rsid w:val="004A3C13"/>
    <w:rsid w:val="004A3E36"/>
    <w:rsid w:val="004A5F74"/>
    <w:rsid w:val="004A6116"/>
    <w:rsid w:val="004A6E51"/>
    <w:rsid w:val="004A70D1"/>
    <w:rsid w:val="004A7D50"/>
    <w:rsid w:val="004B017F"/>
    <w:rsid w:val="004B02D9"/>
    <w:rsid w:val="004B03D3"/>
    <w:rsid w:val="004B09D2"/>
    <w:rsid w:val="004B0B98"/>
    <w:rsid w:val="004B0BCE"/>
    <w:rsid w:val="004B0FC2"/>
    <w:rsid w:val="004B102E"/>
    <w:rsid w:val="004B1A16"/>
    <w:rsid w:val="004B27C3"/>
    <w:rsid w:val="004B34E4"/>
    <w:rsid w:val="004B3FEE"/>
    <w:rsid w:val="004B41A3"/>
    <w:rsid w:val="004B526C"/>
    <w:rsid w:val="004B7EE8"/>
    <w:rsid w:val="004C0134"/>
    <w:rsid w:val="004C046F"/>
    <w:rsid w:val="004C0847"/>
    <w:rsid w:val="004C0B41"/>
    <w:rsid w:val="004C16B4"/>
    <w:rsid w:val="004C1DDB"/>
    <w:rsid w:val="004C3E46"/>
    <w:rsid w:val="004C4238"/>
    <w:rsid w:val="004C4667"/>
    <w:rsid w:val="004C5DE0"/>
    <w:rsid w:val="004C6634"/>
    <w:rsid w:val="004C6EDD"/>
    <w:rsid w:val="004C76EC"/>
    <w:rsid w:val="004D0DD8"/>
    <w:rsid w:val="004D0F0A"/>
    <w:rsid w:val="004D26B9"/>
    <w:rsid w:val="004D3F64"/>
    <w:rsid w:val="004D3FE8"/>
    <w:rsid w:val="004D426D"/>
    <w:rsid w:val="004D473F"/>
    <w:rsid w:val="004D6ED9"/>
    <w:rsid w:val="004D71F8"/>
    <w:rsid w:val="004D7767"/>
    <w:rsid w:val="004D7B42"/>
    <w:rsid w:val="004D7F75"/>
    <w:rsid w:val="004E05C1"/>
    <w:rsid w:val="004E05D2"/>
    <w:rsid w:val="004E0AB7"/>
    <w:rsid w:val="004E23E1"/>
    <w:rsid w:val="004E2DF0"/>
    <w:rsid w:val="004E399B"/>
    <w:rsid w:val="004E40AC"/>
    <w:rsid w:val="004E4862"/>
    <w:rsid w:val="004E57CF"/>
    <w:rsid w:val="004E5AA9"/>
    <w:rsid w:val="004E5BA6"/>
    <w:rsid w:val="004E5D3B"/>
    <w:rsid w:val="004E619D"/>
    <w:rsid w:val="004E6338"/>
    <w:rsid w:val="004E6EA5"/>
    <w:rsid w:val="004E709E"/>
    <w:rsid w:val="004E795A"/>
    <w:rsid w:val="004F0005"/>
    <w:rsid w:val="004F0056"/>
    <w:rsid w:val="004F02D4"/>
    <w:rsid w:val="004F088F"/>
    <w:rsid w:val="004F0909"/>
    <w:rsid w:val="004F188E"/>
    <w:rsid w:val="004F18C1"/>
    <w:rsid w:val="004F1AA0"/>
    <w:rsid w:val="004F1BC4"/>
    <w:rsid w:val="004F1EB1"/>
    <w:rsid w:val="004F4049"/>
    <w:rsid w:val="004F4615"/>
    <w:rsid w:val="004F4860"/>
    <w:rsid w:val="004F49BC"/>
    <w:rsid w:val="004F4EE0"/>
    <w:rsid w:val="004F5056"/>
    <w:rsid w:val="004F5222"/>
    <w:rsid w:val="004F5976"/>
    <w:rsid w:val="004F6F2C"/>
    <w:rsid w:val="00500322"/>
    <w:rsid w:val="00501B4E"/>
    <w:rsid w:val="00501DB3"/>
    <w:rsid w:val="00502212"/>
    <w:rsid w:val="00502459"/>
    <w:rsid w:val="00502763"/>
    <w:rsid w:val="005028E0"/>
    <w:rsid w:val="00502E13"/>
    <w:rsid w:val="0050334A"/>
    <w:rsid w:val="0050398C"/>
    <w:rsid w:val="00503A2D"/>
    <w:rsid w:val="005040F6"/>
    <w:rsid w:val="00504C98"/>
    <w:rsid w:val="00504D04"/>
    <w:rsid w:val="00504EFB"/>
    <w:rsid w:val="0050574D"/>
    <w:rsid w:val="005060D0"/>
    <w:rsid w:val="00506AA7"/>
    <w:rsid w:val="005070A7"/>
    <w:rsid w:val="00507C2D"/>
    <w:rsid w:val="005101BA"/>
    <w:rsid w:val="00510861"/>
    <w:rsid w:val="005110DD"/>
    <w:rsid w:val="00511566"/>
    <w:rsid w:val="005117BE"/>
    <w:rsid w:val="00511966"/>
    <w:rsid w:val="005129DC"/>
    <w:rsid w:val="0051357D"/>
    <w:rsid w:val="005149B9"/>
    <w:rsid w:val="005154F8"/>
    <w:rsid w:val="00515E9E"/>
    <w:rsid w:val="005168A1"/>
    <w:rsid w:val="00516910"/>
    <w:rsid w:val="00516D22"/>
    <w:rsid w:val="00516D29"/>
    <w:rsid w:val="00516FB0"/>
    <w:rsid w:val="00520433"/>
    <w:rsid w:val="00520556"/>
    <w:rsid w:val="00520CA1"/>
    <w:rsid w:val="005227FC"/>
    <w:rsid w:val="00522A74"/>
    <w:rsid w:val="00522E5C"/>
    <w:rsid w:val="005238F5"/>
    <w:rsid w:val="005239C1"/>
    <w:rsid w:val="00523E9C"/>
    <w:rsid w:val="005241BA"/>
    <w:rsid w:val="00524227"/>
    <w:rsid w:val="00524571"/>
    <w:rsid w:val="005248BA"/>
    <w:rsid w:val="00524A82"/>
    <w:rsid w:val="0052581F"/>
    <w:rsid w:val="00525D68"/>
    <w:rsid w:val="005270C3"/>
    <w:rsid w:val="005272CB"/>
    <w:rsid w:val="005300A8"/>
    <w:rsid w:val="0053025A"/>
    <w:rsid w:val="0053038D"/>
    <w:rsid w:val="005303ED"/>
    <w:rsid w:val="00530779"/>
    <w:rsid w:val="00531541"/>
    <w:rsid w:val="00531636"/>
    <w:rsid w:val="005316BD"/>
    <w:rsid w:val="00531710"/>
    <w:rsid w:val="00532BDD"/>
    <w:rsid w:val="00533756"/>
    <w:rsid w:val="00533784"/>
    <w:rsid w:val="0053448B"/>
    <w:rsid w:val="005345A3"/>
    <w:rsid w:val="005351CA"/>
    <w:rsid w:val="005357DA"/>
    <w:rsid w:val="0053631A"/>
    <w:rsid w:val="00537347"/>
    <w:rsid w:val="0053777A"/>
    <w:rsid w:val="0054084E"/>
    <w:rsid w:val="00540E4D"/>
    <w:rsid w:val="005417DF"/>
    <w:rsid w:val="0054211C"/>
    <w:rsid w:val="005421A6"/>
    <w:rsid w:val="005427A0"/>
    <w:rsid w:val="005429BB"/>
    <w:rsid w:val="00543260"/>
    <w:rsid w:val="00543D2C"/>
    <w:rsid w:val="00543F54"/>
    <w:rsid w:val="0054467A"/>
    <w:rsid w:val="005446F2"/>
    <w:rsid w:val="005449FB"/>
    <w:rsid w:val="00544CB8"/>
    <w:rsid w:val="00544E31"/>
    <w:rsid w:val="00545DB2"/>
    <w:rsid w:val="00546749"/>
    <w:rsid w:val="005468D8"/>
    <w:rsid w:val="0054715D"/>
    <w:rsid w:val="005471E9"/>
    <w:rsid w:val="005502C3"/>
    <w:rsid w:val="00550C84"/>
    <w:rsid w:val="0055153B"/>
    <w:rsid w:val="00551579"/>
    <w:rsid w:val="00551D51"/>
    <w:rsid w:val="00551F0F"/>
    <w:rsid w:val="00552EC3"/>
    <w:rsid w:val="00553370"/>
    <w:rsid w:val="00553A85"/>
    <w:rsid w:val="00553EC7"/>
    <w:rsid w:val="00554045"/>
    <w:rsid w:val="0055421A"/>
    <w:rsid w:val="00554763"/>
    <w:rsid w:val="00554971"/>
    <w:rsid w:val="00554A1D"/>
    <w:rsid w:val="00554F7D"/>
    <w:rsid w:val="00555218"/>
    <w:rsid w:val="00555A8E"/>
    <w:rsid w:val="00556136"/>
    <w:rsid w:val="00556195"/>
    <w:rsid w:val="0055693C"/>
    <w:rsid w:val="005571BB"/>
    <w:rsid w:val="005605B0"/>
    <w:rsid w:val="00560D33"/>
    <w:rsid w:val="00561462"/>
    <w:rsid w:val="005614CF"/>
    <w:rsid w:val="00561A39"/>
    <w:rsid w:val="00561D9E"/>
    <w:rsid w:val="00562865"/>
    <w:rsid w:val="005635DD"/>
    <w:rsid w:val="00563FA0"/>
    <w:rsid w:val="005658E7"/>
    <w:rsid w:val="00565CA2"/>
    <w:rsid w:val="00566351"/>
    <w:rsid w:val="005674C0"/>
    <w:rsid w:val="00567736"/>
    <w:rsid w:val="00567C01"/>
    <w:rsid w:val="005704B6"/>
    <w:rsid w:val="00570821"/>
    <w:rsid w:val="00571354"/>
    <w:rsid w:val="00572DEC"/>
    <w:rsid w:val="00573391"/>
    <w:rsid w:val="00573453"/>
    <w:rsid w:val="00573C01"/>
    <w:rsid w:val="005753B9"/>
    <w:rsid w:val="005756B8"/>
    <w:rsid w:val="00575E57"/>
    <w:rsid w:val="00576408"/>
    <w:rsid w:val="00576521"/>
    <w:rsid w:val="0057724E"/>
    <w:rsid w:val="005775E4"/>
    <w:rsid w:val="00577898"/>
    <w:rsid w:val="005822C7"/>
    <w:rsid w:val="005836CF"/>
    <w:rsid w:val="00583AC6"/>
    <w:rsid w:val="00584456"/>
    <w:rsid w:val="00584A62"/>
    <w:rsid w:val="00584CE5"/>
    <w:rsid w:val="00584D32"/>
    <w:rsid w:val="005854F1"/>
    <w:rsid w:val="005858A4"/>
    <w:rsid w:val="00585F23"/>
    <w:rsid w:val="005860E1"/>
    <w:rsid w:val="005869F4"/>
    <w:rsid w:val="00587601"/>
    <w:rsid w:val="005900DB"/>
    <w:rsid w:val="00590199"/>
    <w:rsid w:val="005905CA"/>
    <w:rsid w:val="00591A32"/>
    <w:rsid w:val="00592EB3"/>
    <w:rsid w:val="0059388A"/>
    <w:rsid w:val="00593B8E"/>
    <w:rsid w:val="00593DA3"/>
    <w:rsid w:val="005950C3"/>
    <w:rsid w:val="00595B45"/>
    <w:rsid w:val="00596DD1"/>
    <w:rsid w:val="00597258"/>
    <w:rsid w:val="005972AD"/>
    <w:rsid w:val="00597408"/>
    <w:rsid w:val="00597496"/>
    <w:rsid w:val="00597A35"/>
    <w:rsid w:val="00597D1B"/>
    <w:rsid w:val="00597DFF"/>
    <w:rsid w:val="00597E9F"/>
    <w:rsid w:val="005A052B"/>
    <w:rsid w:val="005A0647"/>
    <w:rsid w:val="005A0D16"/>
    <w:rsid w:val="005A1399"/>
    <w:rsid w:val="005A1A2E"/>
    <w:rsid w:val="005A1AD2"/>
    <w:rsid w:val="005A1EE5"/>
    <w:rsid w:val="005A266B"/>
    <w:rsid w:val="005A2C27"/>
    <w:rsid w:val="005A3106"/>
    <w:rsid w:val="005A3281"/>
    <w:rsid w:val="005A3887"/>
    <w:rsid w:val="005A3ADA"/>
    <w:rsid w:val="005A3BC5"/>
    <w:rsid w:val="005A45F9"/>
    <w:rsid w:val="005A626E"/>
    <w:rsid w:val="005A69BB"/>
    <w:rsid w:val="005A6A7C"/>
    <w:rsid w:val="005A6E6A"/>
    <w:rsid w:val="005A76C7"/>
    <w:rsid w:val="005A7890"/>
    <w:rsid w:val="005A7B81"/>
    <w:rsid w:val="005A7E32"/>
    <w:rsid w:val="005B0A84"/>
    <w:rsid w:val="005B11DF"/>
    <w:rsid w:val="005B1652"/>
    <w:rsid w:val="005B1F66"/>
    <w:rsid w:val="005B25AA"/>
    <w:rsid w:val="005B26A1"/>
    <w:rsid w:val="005B2744"/>
    <w:rsid w:val="005B27D5"/>
    <w:rsid w:val="005B2D63"/>
    <w:rsid w:val="005B358C"/>
    <w:rsid w:val="005B3675"/>
    <w:rsid w:val="005B4224"/>
    <w:rsid w:val="005B4BFE"/>
    <w:rsid w:val="005B4FEA"/>
    <w:rsid w:val="005B62C5"/>
    <w:rsid w:val="005B75BA"/>
    <w:rsid w:val="005C02F4"/>
    <w:rsid w:val="005C0EB7"/>
    <w:rsid w:val="005C2A6C"/>
    <w:rsid w:val="005C3B13"/>
    <w:rsid w:val="005C4D57"/>
    <w:rsid w:val="005C4FCA"/>
    <w:rsid w:val="005C5077"/>
    <w:rsid w:val="005C5317"/>
    <w:rsid w:val="005C7107"/>
    <w:rsid w:val="005C7AE5"/>
    <w:rsid w:val="005D0702"/>
    <w:rsid w:val="005D17D2"/>
    <w:rsid w:val="005D1824"/>
    <w:rsid w:val="005D1DE4"/>
    <w:rsid w:val="005D20D7"/>
    <w:rsid w:val="005D2F46"/>
    <w:rsid w:val="005D4DBC"/>
    <w:rsid w:val="005D4E19"/>
    <w:rsid w:val="005D4E6A"/>
    <w:rsid w:val="005D68A0"/>
    <w:rsid w:val="005D6CC3"/>
    <w:rsid w:val="005D7DC7"/>
    <w:rsid w:val="005E106F"/>
    <w:rsid w:val="005E3039"/>
    <w:rsid w:val="005E32D7"/>
    <w:rsid w:val="005E3BB6"/>
    <w:rsid w:val="005E67E7"/>
    <w:rsid w:val="005E70C8"/>
    <w:rsid w:val="005E7519"/>
    <w:rsid w:val="005E773C"/>
    <w:rsid w:val="005F0775"/>
    <w:rsid w:val="005F1449"/>
    <w:rsid w:val="005F27F1"/>
    <w:rsid w:val="005F2CD8"/>
    <w:rsid w:val="005F2DC3"/>
    <w:rsid w:val="005F327A"/>
    <w:rsid w:val="005F38B9"/>
    <w:rsid w:val="005F435C"/>
    <w:rsid w:val="005F4FBD"/>
    <w:rsid w:val="005F5634"/>
    <w:rsid w:val="005F7187"/>
    <w:rsid w:val="00600C2F"/>
    <w:rsid w:val="006026CC"/>
    <w:rsid w:val="00605D8E"/>
    <w:rsid w:val="0060602B"/>
    <w:rsid w:val="006108E2"/>
    <w:rsid w:val="00610A94"/>
    <w:rsid w:val="00610C6E"/>
    <w:rsid w:val="00610CB0"/>
    <w:rsid w:val="00611C9F"/>
    <w:rsid w:val="00611F15"/>
    <w:rsid w:val="00613227"/>
    <w:rsid w:val="006136F0"/>
    <w:rsid w:val="00613B0F"/>
    <w:rsid w:val="00614956"/>
    <w:rsid w:val="00615173"/>
    <w:rsid w:val="006151C8"/>
    <w:rsid w:val="00615EE7"/>
    <w:rsid w:val="00616BEC"/>
    <w:rsid w:val="00617A4B"/>
    <w:rsid w:val="00620451"/>
    <w:rsid w:val="00620738"/>
    <w:rsid w:val="00620800"/>
    <w:rsid w:val="00620963"/>
    <w:rsid w:val="00621243"/>
    <w:rsid w:val="00621533"/>
    <w:rsid w:val="00621F97"/>
    <w:rsid w:val="00624266"/>
    <w:rsid w:val="00624315"/>
    <w:rsid w:val="00624972"/>
    <w:rsid w:val="00625151"/>
    <w:rsid w:val="006259FE"/>
    <w:rsid w:val="00626088"/>
    <w:rsid w:val="006269AA"/>
    <w:rsid w:val="00626F21"/>
    <w:rsid w:val="00627860"/>
    <w:rsid w:val="006302FF"/>
    <w:rsid w:val="00631564"/>
    <w:rsid w:val="006319FD"/>
    <w:rsid w:val="00631A7D"/>
    <w:rsid w:val="00632CB2"/>
    <w:rsid w:val="00633BE9"/>
    <w:rsid w:val="00633D75"/>
    <w:rsid w:val="00634B02"/>
    <w:rsid w:val="00634F00"/>
    <w:rsid w:val="00634FE8"/>
    <w:rsid w:val="00635642"/>
    <w:rsid w:val="00635FEB"/>
    <w:rsid w:val="006407A6"/>
    <w:rsid w:val="006408B0"/>
    <w:rsid w:val="006428CA"/>
    <w:rsid w:val="006433FB"/>
    <w:rsid w:val="0064401C"/>
    <w:rsid w:val="00644088"/>
    <w:rsid w:val="00644F61"/>
    <w:rsid w:val="0064592E"/>
    <w:rsid w:val="00645D6A"/>
    <w:rsid w:val="00646119"/>
    <w:rsid w:val="006468D3"/>
    <w:rsid w:val="0064710B"/>
    <w:rsid w:val="00647BDC"/>
    <w:rsid w:val="00650EA8"/>
    <w:rsid w:val="0065111C"/>
    <w:rsid w:val="00651508"/>
    <w:rsid w:val="00652FCF"/>
    <w:rsid w:val="006534F3"/>
    <w:rsid w:val="006542FB"/>
    <w:rsid w:val="00654720"/>
    <w:rsid w:val="00655286"/>
    <w:rsid w:val="006555E8"/>
    <w:rsid w:val="0065587C"/>
    <w:rsid w:val="00657061"/>
    <w:rsid w:val="006605FD"/>
    <w:rsid w:val="00660D96"/>
    <w:rsid w:val="00661165"/>
    <w:rsid w:val="00661C38"/>
    <w:rsid w:val="00661F29"/>
    <w:rsid w:val="00661FA0"/>
    <w:rsid w:val="006623CE"/>
    <w:rsid w:val="006625AC"/>
    <w:rsid w:val="006627FD"/>
    <w:rsid w:val="006633FF"/>
    <w:rsid w:val="006640F2"/>
    <w:rsid w:val="00664AA8"/>
    <w:rsid w:val="00664F01"/>
    <w:rsid w:val="00664F4B"/>
    <w:rsid w:val="0066528B"/>
    <w:rsid w:val="00665649"/>
    <w:rsid w:val="006656A9"/>
    <w:rsid w:val="006659E1"/>
    <w:rsid w:val="00665CAB"/>
    <w:rsid w:val="006677E6"/>
    <w:rsid w:val="00670843"/>
    <w:rsid w:val="006711CF"/>
    <w:rsid w:val="006712E0"/>
    <w:rsid w:val="00671EC6"/>
    <w:rsid w:val="00671FE0"/>
    <w:rsid w:val="006721B3"/>
    <w:rsid w:val="00672616"/>
    <w:rsid w:val="00672BA1"/>
    <w:rsid w:val="00672C44"/>
    <w:rsid w:val="00672E4E"/>
    <w:rsid w:val="00672FA2"/>
    <w:rsid w:val="006730E4"/>
    <w:rsid w:val="00673C02"/>
    <w:rsid w:val="00674147"/>
    <w:rsid w:val="00675641"/>
    <w:rsid w:val="0067576F"/>
    <w:rsid w:val="00676315"/>
    <w:rsid w:val="006764BC"/>
    <w:rsid w:val="00677296"/>
    <w:rsid w:val="0067731C"/>
    <w:rsid w:val="00681357"/>
    <w:rsid w:val="00682638"/>
    <w:rsid w:val="00682D7A"/>
    <w:rsid w:val="00683252"/>
    <w:rsid w:val="00683AD2"/>
    <w:rsid w:val="00684A0D"/>
    <w:rsid w:val="00684B3D"/>
    <w:rsid w:val="00684E3A"/>
    <w:rsid w:val="006850B1"/>
    <w:rsid w:val="0068573A"/>
    <w:rsid w:val="006858D7"/>
    <w:rsid w:val="00685996"/>
    <w:rsid w:val="00685A3F"/>
    <w:rsid w:val="00685B8C"/>
    <w:rsid w:val="006869D7"/>
    <w:rsid w:val="00690527"/>
    <w:rsid w:val="00690DEC"/>
    <w:rsid w:val="00691D22"/>
    <w:rsid w:val="0069233D"/>
    <w:rsid w:val="006925EC"/>
    <w:rsid w:val="006927D7"/>
    <w:rsid w:val="00692DD2"/>
    <w:rsid w:val="00692DF9"/>
    <w:rsid w:val="00693602"/>
    <w:rsid w:val="006943F9"/>
    <w:rsid w:val="00695428"/>
    <w:rsid w:val="00695474"/>
    <w:rsid w:val="006964E3"/>
    <w:rsid w:val="006965E3"/>
    <w:rsid w:val="006967C3"/>
    <w:rsid w:val="00696A5F"/>
    <w:rsid w:val="00696E4E"/>
    <w:rsid w:val="00696E8C"/>
    <w:rsid w:val="00697FA8"/>
    <w:rsid w:val="006A1207"/>
    <w:rsid w:val="006A15C3"/>
    <w:rsid w:val="006A19F6"/>
    <w:rsid w:val="006A2077"/>
    <w:rsid w:val="006A21F8"/>
    <w:rsid w:val="006A26B1"/>
    <w:rsid w:val="006A39A2"/>
    <w:rsid w:val="006A3CF8"/>
    <w:rsid w:val="006A40DF"/>
    <w:rsid w:val="006A4BE8"/>
    <w:rsid w:val="006A57F5"/>
    <w:rsid w:val="006A57FE"/>
    <w:rsid w:val="006A618B"/>
    <w:rsid w:val="006A6235"/>
    <w:rsid w:val="006B101E"/>
    <w:rsid w:val="006B2577"/>
    <w:rsid w:val="006B57C4"/>
    <w:rsid w:val="006B5D4E"/>
    <w:rsid w:val="006B6230"/>
    <w:rsid w:val="006B6459"/>
    <w:rsid w:val="006B7FB4"/>
    <w:rsid w:val="006C0472"/>
    <w:rsid w:val="006C0607"/>
    <w:rsid w:val="006C168A"/>
    <w:rsid w:val="006C1821"/>
    <w:rsid w:val="006C1FF9"/>
    <w:rsid w:val="006C413E"/>
    <w:rsid w:val="006C466F"/>
    <w:rsid w:val="006C49B8"/>
    <w:rsid w:val="006C4C60"/>
    <w:rsid w:val="006C5718"/>
    <w:rsid w:val="006C61E2"/>
    <w:rsid w:val="006C6271"/>
    <w:rsid w:val="006C6B18"/>
    <w:rsid w:val="006C79E7"/>
    <w:rsid w:val="006D059D"/>
    <w:rsid w:val="006D0E6E"/>
    <w:rsid w:val="006D1088"/>
    <w:rsid w:val="006D119D"/>
    <w:rsid w:val="006D145A"/>
    <w:rsid w:val="006D1648"/>
    <w:rsid w:val="006D33BB"/>
    <w:rsid w:val="006D3648"/>
    <w:rsid w:val="006D3AB2"/>
    <w:rsid w:val="006D5509"/>
    <w:rsid w:val="006D5972"/>
    <w:rsid w:val="006D5B2A"/>
    <w:rsid w:val="006D5B82"/>
    <w:rsid w:val="006D5D3C"/>
    <w:rsid w:val="006D5D7E"/>
    <w:rsid w:val="006D712B"/>
    <w:rsid w:val="006D730C"/>
    <w:rsid w:val="006D7AAE"/>
    <w:rsid w:val="006E1824"/>
    <w:rsid w:val="006E1E89"/>
    <w:rsid w:val="006E253C"/>
    <w:rsid w:val="006E30AE"/>
    <w:rsid w:val="006E3F89"/>
    <w:rsid w:val="006E42E5"/>
    <w:rsid w:val="006E5E08"/>
    <w:rsid w:val="006E6A08"/>
    <w:rsid w:val="006E7D8C"/>
    <w:rsid w:val="006E7F56"/>
    <w:rsid w:val="006F0D7C"/>
    <w:rsid w:val="006F1072"/>
    <w:rsid w:val="006F17B6"/>
    <w:rsid w:val="006F17EC"/>
    <w:rsid w:val="006F26A6"/>
    <w:rsid w:val="006F2D20"/>
    <w:rsid w:val="006F2D27"/>
    <w:rsid w:val="006F3D81"/>
    <w:rsid w:val="006F4174"/>
    <w:rsid w:val="006F41B5"/>
    <w:rsid w:val="006F4248"/>
    <w:rsid w:val="006F4C1F"/>
    <w:rsid w:val="006F4E7F"/>
    <w:rsid w:val="006F60C2"/>
    <w:rsid w:val="00701107"/>
    <w:rsid w:val="0070112F"/>
    <w:rsid w:val="00701C16"/>
    <w:rsid w:val="00701DC3"/>
    <w:rsid w:val="00701E73"/>
    <w:rsid w:val="0070231D"/>
    <w:rsid w:val="007024A2"/>
    <w:rsid w:val="00702EA6"/>
    <w:rsid w:val="00703448"/>
    <w:rsid w:val="00703FBC"/>
    <w:rsid w:val="00705114"/>
    <w:rsid w:val="0070519D"/>
    <w:rsid w:val="00705A83"/>
    <w:rsid w:val="00706E74"/>
    <w:rsid w:val="0070764A"/>
    <w:rsid w:val="00707AD4"/>
    <w:rsid w:val="00707F30"/>
    <w:rsid w:val="007128BE"/>
    <w:rsid w:val="00712BAE"/>
    <w:rsid w:val="00712F2D"/>
    <w:rsid w:val="00713608"/>
    <w:rsid w:val="00713D0C"/>
    <w:rsid w:val="007141EB"/>
    <w:rsid w:val="0071437B"/>
    <w:rsid w:val="0071590D"/>
    <w:rsid w:val="00716DE2"/>
    <w:rsid w:val="00717006"/>
    <w:rsid w:val="00717038"/>
    <w:rsid w:val="00720483"/>
    <w:rsid w:val="00720C2B"/>
    <w:rsid w:val="00720F11"/>
    <w:rsid w:val="0072117C"/>
    <w:rsid w:val="00721215"/>
    <w:rsid w:val="00723F78"/>
    <w:rsid w:val="00724F4C"/>
    <w:rsid w:val="00725DD7"/>
    <w:rsid w:val="00726A05"/>
    <w:rsid w:val="00730CD1"/>
    <w:rsid w:val="00730FE2"/>
    <w:rsid w:val="00731492"/>
    <w:rsid w:val="00731673"/>
    <w:rsid w:val="00731971"/>
    <w:rsid w:val="00732FE4"/>
    <w:rsid w:val="00733F0F"/>
    <w:rsid w:val="00734265"/>
    <w:rsid w:val="007345E9"/>
    <w:rsid w:val="007351E6"/>
    <w:rsid w:val="00736336"/>
    <w:rsid w:val="00736B56"/>
    <w:rsid w:val="00736E3B"/>
    <w:rsid w:val="00736FD0"/>
    <w:rsid w:val="00737704"/>
    <w:rsid w:val="00737717"/>
    <w:rsid w:val="00737F2A"/>
    <w:rsid w:val="0074021B"/>
    <w:rsid w:val="00740D28"/>
    <w:rsid w:val="00740E1C"/>
    <w:rsid w:val="00741312"/>
    <w:rsid w:val="00741644"/>
    <w:rsid w:val="00741EBF"/>
    <w:rsid w:val="00741FE5"/>
    <w:rsid w:val="00742125"/>
    <w:rsid w:val="0074246D"/>
    <w:rsid w:val="0074366A"/>
    <w:rsid w:val="00743DD6"/>
    <w:rsid w:val="00743ED9"/>
    <w:rsid w:val="00744028"/>
    <w:rsid w:val="00745893"/>
    <w:rsid w:val="007459C9"/>
    <w:rsid w:val="0074677C"/>
    <w:rsid w:val="00747952"/>
    <w:rsid w:val="00747FB2"/>
    <w:rsid w:val="007507D9"/>
    <w:rsid w:val="00750907"/>
    <w:rsid w:val="0075120A"/>
    <w:rsid w:val="007514E9"/>
    <w:rsid w:val="0075245C"/>
    <w:rsid w:val="00753106"/>
    <w:rsid w:val="00753372"/>
    <w:rsid w:val="00753F3F"/>
    <w:rsid w:val="00754679"/>
    <w:rsid w:val="00755700"/>
    <w:rsid w:val="00756031"/>
    <w:rsid w:val="007568E8"/>
    <w:rsid w:val="00757218"/>
    <w:rsid w:val="00757377"/>
    <w:rsid w:val="00757739"/>
    <w:rsid w:val="00757DEE"/>
    <w:rsid w:val="00757F42"/>
    <w:rsid w:val="00760012"/>
    <w:rsid w:val="00760898"/>
    <w:rsid w:val="00761255"/>
    <w:rsid w:val="007613DF"/>
    <w:rsid w:val="007629E9"/>
    <w:rsid w:val="00762F96"/>
    <w:rsid w:val="00763E17"/>
    <w:rsid w:val="007647ED"/>
    <w:rsid w:val="00764A16"/>
    <w:rsid w:val="007659F3"/>
    <w:rsid w:val="00765BD2"/>
    <w:rsid w:val="00765D07"/>
    <w:rsid w:val="00766EB7"/>
    <w:rsid w:val="0077018E"/>
    <w:rsid w:val="007732EC"/>
    <w:rsid w:val="00773B23"/>
    <w:rsid w:val="00773BEE"/>
    <w:rsid w:val="00774320"/>
    <w:rsid w:val="0077436B"/>
    <w:rsid w:val="00774CD4"/>
    <w:rsid w:val="007757AC"/>
    <w:rsid w:val="00776632"/>
    <w:rsid w:val="00776885"/>
    <w:rsid w:val="00776A9D"/>
    <w:rsid w:val="00776E91"/>
    <w:rsid w:val="00777400"/>
    <w:rsid w:val="0078091F"/>
    <w:rsid w:val="0078109F"/>
    <w:rsid w:val="00781382"/>
    <w:rsid w:val="00781A19"/>
    <w:rsid w:val="00781FC0"/>
    <w:rsid w:val="00782420"/>
    <w:rsid w:val="00782459"/>
    <w:rsid w:val="00782B32"/>
    <w:rsid w:val="007841A2"/>
    <w:rsid w:val="0078444E"/>
    <w:rsid w:val="0078491D"/>
    <w:rsid w:val="00784AEA"/>
    <w:rsid w:val="00785138"/>
    <w:rsid w:val="007851B5"/>
    <w:rsid w:val="00787FEA"/>
    <w:rsid w:val="00790587"/>
    <w:rsid w:val="0079230E"/>
    <w:rsid w:val="00792FCD"/>
    <w:rsid w:val="00793281"/>
    <w:rsid w:val="007933AF"/>
    <w:rsid w:val="00793DF0"/>
    <w:rsid w:val="007948B7"/>
    <w:rsid w:val="0079491F"/>
    <w:rsid w:val="00794D5A"/>
    <w:rsid w:val="00794E4E"/>
    <w:rsid w:val="0079513D"/>
    <w:rsid w:val="00795321"/>
    <w:rsid w:val="00795A02"/>
    <w:rsid w:val="007960AF"/>
    <w:rsid w:val="007964AA"/>
    <w:rsid w:val="0079654D"/>
    <w:rsid w:val="00796F65"/>
    <w:rsid w:val="007978E9"/>
    <w:rsid w:val="007A0007"/>
    <w:rsid w:val="007A0167"/>
    <w:rsid w:val="007A1EAA"/>
    <w:rsid w:val="007A1F3A"/>
    <w:rsid w:val="007A20B9"/>
    <w:rsid w:val="007A290A"/>
    <w:rsid w:val="007A4496"/>
    <w:rsid w:val="007A46CB"/>
    <w:rsid w:val="007A46CE"/>
    <w:rsid w:val="007A50D7"/>
    <w:rsid w:val="007A5265"/>
    <w:rsid w:val="007A54C4"/>
    <w:rsid w:val="007A6D54"/>
    <w:rsid w:val="007A70A6"/>
    <w:rsid w:val="007A797E"/>
    <w:rsid w:val="007B0A46"/>
    <w:rsid w:val="007B0E06"/>
    <w:rsid w:val="007B1222"/>
    <w:rsid w:val="007B36FA"/>
    <w:rsid w:val="007B4F53"/>
    <w:rsid w:val="007B5532"/>
    <w:rsid w:val="007B5708"/>
    <w:rsid w:val="007B5A7F"/>
    <w:rsid w:val="007B64EF"/>
    <w:rsid w:val="007B6534"/>
    <w:rsid w:val="007C150A"/>
    <w:rsid w:val="007C1AEB"/>
    <w:rsid w:val="007C1DFC"/>
    <w:rsid w:val="007C20A2"/>
    <w:rsid w:val="007C228E"/>
    <w:rsid w:val="007C3634"/>
    <w:rsid w:val="007C3900"/>
    <w:rsid w:val="007C3AF1"/>
    <w:rsid w:val="007C4852"/>
    <w:rsid w:val="007C4D74"/>
    <w:rsid w:val="007C4F68"/>
    <w:rsid w:val="007C54D6"/>
    <w:rsid w:val="007C5B36"/>
    <w:rsid w:val="007C62E7"/>
    <w:rsid w:val="007C6FFE"/>
    <w:rsid w:val="007D0EAC"/>
    <w:rsid w:val="007D1888"/>
    <w:rsid w:val="007D1B76"/>
    <w:rsid w:val="007D1F83"/>
    <w:rsid w:val="007D250A"/>
    <w:rsid w:val="007D3064"/>
    <w:rsid w:val="007D32E8"/>
    <w:rsid w:val="007D3898"/>
    <w:rsid w:val="007D45AE"/>
    <w:rsid w:val="007D4A1F"/>
    <w:rsid w:val="007D6054"/>
    <w:rsid w:val="007D6251"/>
    <w:rsid w:val="007D69F1"/>
    <w:rsid w:val="007D79A9"/>
    <w:rsid w:val="007E0D3A"/>
    <w:rsid w:val="007E141C"/>
    <w:rsid w:val="007E1A02"/>
    <w:rsid w:val="007E200A"/>
    <w:rsid w:val="007E2448"/>
    <w:rsid w:val="007E347E"/>
    <w:rsid w:val="007E352A"/>
    <w:rsid w:val="007E39B9"/>
    <w:rsid w:val="007E3CFB"/>
    <w:rsid w:val="007E57F9"/>
    <w:rsid w:val="007E5D64"/>
    <w:rsid w:val="007E6FD9"/>
    <w:rsid w:val="007E7036"/>
    <w:rsid w:val="007E7D29"/>
    <w:rsid w:val="007F1ECF"/>
    <w:rsid w:val="007F38F3"/>
    <w:rsid w:val="007F41C9"/>
    <w:rsid w:val="007F41E6"/>
    <w:rsid w:val="007F47E7"/>
    <w:rsid w:val="007F5890"/>
    <w:rsid w:val="007F6FFF"/>
    <w:rsid w:val="00801EB1"/>
    <w:rsid w:val="00802897"/>
    <w:rsid w:val="00802F7E"/>
    <w:rsid w:val="00803F44"/>
    <w:rsid w:val="008062BB"/>
    <w:rsid w:val="00806C0D"/>
    <w:rsid w:val="00806EEE"/>
    <w:rsid w:val="00807C5A"/>
    <w:rsid w:val="00807D90"/>
    <w:rsid w:val="00810552"/>
    <w:rsid w:val="00810B87"/>
    <w:rsid w:val="00810B92"/>
    <w:rsid w:val="00810D24"/>
    <w:rsid w:val="00810D83"/>
    <w:rsid w:val="008110AD"/>
    <w:rsid w:val="00811C8A"/>
    <w:rsid w:val="00811CAF"/>
    <w:rsid w:val="00812535"/>
    <w:rsid w:val="008133D1"/>
    <w:rsid w:val="00813545"/>
    <w:rsid w:val="00813959"/>
    <w:rsid w:val="00814103"/>
    <w:rsid w:val="008149EB"/>
    <w:rsid w:val="008162EC"/>
    <w:rsid w:val="00816AE3"/>
    <w:rsid w:val="00816B48"/>
    <w:rsid w:val="00817327"/>
    <w:rsid w:val="0081761C"/>
    <w:rsid w:val="008178D8"/>
    <w:rsid w:val="00820C7F"/>
    <w:rsid w:val="00821E77"/>
    <w:rsid w:val="00821F55"/>
    <w:rsid w:val="00822596"/>
    <w:rsid w:val="00822B88"/>
    <w:rsid w:val="00823171"/>
    <w:rsid w:val="008231B7"/>
    <w:rsid w:val="00824C67"/>
    <w:rsid w:val="00825664"/>
    <w:rsid w:val="00825CEC"/>
    <w:rsid w:val="00826193"/>
    <w:rsid w:val="008276B0"/>
    <w:rsid w:val="00830AE2"/>
    <w:rsid w:val="0083133C"/>
    <w:rsid w:val="0083142B"/>
    <w:rsid w:val="00831A8E"/>
    <w:rsid w:val="00831F3B"/>
    <w:rsid w:val="008327B5"/>
    <w:rsid w:val="00832DE5"/>
    <w:rsid w:val="00833605"/>
    <w:rsid w:val="00833F5B"/>
    <w:rsid w:val="008340A2"/>
    <w:rsid w:val="00834278"/>
    <w:rsid w:val="0083458C"/>
    <w:rsid w:val="00834976"/>
    <w:rsid w:val="00834F6F"/>
    <w:rsid w:val="008352E2"/>
    <w:rsid w:val="00840933"/>
    <w:rsid w:val="00840DA1"/>
    <w:rsid w:val="00841F7A"/>
    <w:rsid w:val="00841FBB"/>
    <w:rsid w:val="00842893"/>
    <w:rsid w:val="00842FDC"/>
    <w:rsid w:val="0084357E"/>
    <w:rsid w:val="00844E3B"/>
    <w:rsid w:val="008454C1"/>
    <w:rsid w:val="00845793"/>
    <w:rsid w:val="0084591D"/>
    <w:rsid w:val="00845F3F"/>
    <w:rsid w:val="00846055"/>
    <w:rsid w:val="008461F4"/>
    <w:rsid w:val="0084662C"/>
    <w:rsid w:val="00846E87"/>
    <w:rsid w:val="008470E8"/>
    <w:rsid w:val="00847479"/>
    <w:rsid w:val="008474F0"/>
    <w:rsid w:val="00847A41"/>
    <w:rsid w:val="008500B7"/>
    <w:rsid w:val="008509DD"/>
    <w:rsid w:val="00850D6F"/>
    <w:rsid w:val="00850DA2"/>
    <w:rsid w:val="008511FC"/>
    <w:rsid w:val="008518EF"/>
    <w:rsid w:val="00852100"/>
    <w:rsid w:val="008526E0"/>
    <w:rsid w:val="00853449"/>
    <w:rsid w:val="00853975"/>
    <w:rsid w:val="00853A3A"/>
    <w:rsid w:val="00854F18"/>
    <w:rsid w:val="0085596D"/>
    <w:rsid w:val="0085726A"/>
    <w:rsid w:val="00857282"/>
    <w:rsid w:val="00860CE7"/>
    <w:rsid w:val="0086181C"/>
    <w:rsid w:val="0086199A"/>
    <w:rsid w:val="00861D76"/>
    <w:rsid w:val="008629DB"/>
    <w:rsid w:val="00863389"/>
    <w:rsid w:val="00863AE4"/>
    <w:rsid w:val="00864BC8"/>
    <w:rsid w:val="00870747"/>
    <w:rsid w:val="00871699"/>
    <w:rsid w:val="0087181C"/>
    <w:rsid w:val="008726BB"/>
    <w:rsid w:val="00873123"/>
    <w:rsid w:val="00873844"/>
    <w:rsid w:val="008742D7"/>
    <w:rsid w:val="00874678"/>
    <w:rsid w:val="00874DC7"/>
    <w:rsid w:val="00874E13"/>
    <w:rsid w:val="00875A93"/>
    <w:rsid w:val="008763E2"/>
    <w:rsid w:val="00876B1B"/>
    <w:rsid w:val="00876DB3"/>
    <w:rsid w:val="00876F27"/>
    <w:rsid w:val="008770EA"/>
    <w:rsid w:val="00877783"/>
    <w:rsid w:val="00877A45"/>
    <w:rsid w:val="008800FD"/>
    <w:rsid w:val="008803AF"/>
    <w:rsid w:val="008807EF"/>
    <w:rsid w:val="00880F8B"/>
    <w:rsid w:val="00880FF9"/>
    <w:rsid w:val="00881D72"/>
    <w:rsid w:val="008821B2"/>
    <w:rsid w:val="008843EE"/>
    <w:rsid w:val="00884664"/>
    <w:rsid w:val="0088466C"/>
    <w:rsid w:val="00884C35"/>
    <w:rsid w:val="008851CA"/>
    <w:rsid w:val="00885F0B"/>
    <w:rsid w:val="008866AD"/>
    <w:rsid w:val="0088677A"/>
    <w:rsid w:val="00886E5C"/>
    <w:rsid w:val="00890F52"/>
    <w:rsid w:val="0089128F"/>
    <w:rsid w:val="00891562"/>
    <w:rsid w:val="008921B0"/>
    <w:rsid w:val="00892DDB"/>
    <w:rsid w:val="008935CD"/>
    <w:rsid w:val="008942DD"/>
    <w:rsid w:val="00894494"/>
    <w:rsid w:val="00895042"/>
    <w:rsid w:val="00895078"/>
    <w:rsid w:val="00895EB2"/>
    <w:rsid w:val="00896362"/>
    <w:rsid w:val="00896A72"/>
    <w:rsid w:val="00896DC7"/>
    <w:rsid w:val="008A0A32"/>
    <w:rsid w:val="008A0B6A"/>
    <w:rsid w:val="008A127F"/>
    <w:rsid w:val="008A1A70"/>
    <w:rsid w:val="008A20BA"/>
    <w:rsid w:val="008A2E17"/>
    <w:rsid w:val="008A38EC"/>
    <w:rsid w:val="008A3F1E"/>
    <w:rsid w:val="008A42B6"/>
    <w:rsid w:val="008A58DC"/>
    <w:rsid w:val="008B01F4"/>
    <w:rsid w:val="008B131F"/>
    <w:rsid w:val="008B1F52"/>
    <w:rsid w:val="008B2155"/>
    <w:rsid w:val="008B2807"/>
    <w:rsid w:val="008B34A2"/>
    <w:rsid w:val="008B4B7D"/>
    <w:rsid w:val="008B4CEE"/>
    <w:rsid w:val="008B5137"/>
    <w:rsid w:val="008B551C"/>
    <w:rsid w:val="008B57C0"/>
    <w:rsid w:val="008B58C2"/>
    <w:rsid w:val="008B5EA9"/>
    <w:rsid w:val="008B643B"/>
    <w:rsid w:val="008B73F5"/>
    <w:rsid w:val="008C01D1"/>
    <w:rsid w:val="008C070A"/>
    <w:rsid w:val="008C0C36"/>
    <w:rsid w:val="008C0CB3"/>
    <w:rsid w:val="008C12CE"/>
    <w:rsid w:val="008C197E"/>
    <w:rsid w:val="008C19A6"/>
    <w:rsid w:val="008C2375"/>
    <w:rsid w:val="008C25D3"/>
    <w:rsid w:val="008C271F"/>
    <w:rsid w:val="008C33FE"/>
    <w:rsid w:val="008C4041"/>
    <w:rsid w:val="008C406B"/>
    <w:rsid w:val="008C415C"/>
    <w:rsid w:val="008C43F7"/>
    <w:rsid w:val="008C4968"/>
    <w:rsid w:val="008C4DCB"/>
    <w:rsid w:val="008C5327"/>
    <w:rsid w:val="008C5AC1"/>
    <w:rsid w:val="008C5E57"/>
    <w:rsid w:val="008C606E"/>
    <w:rsid w:val="008C66EC"/>
    <w:rsid w:val="008C7355"/>
    <w:rsid w:val="008C7488"/>
    <w:rsid w:val="008C762F"/>
    <w:rsid w:val="008C77A7"/>
    <w:rsid w:val="008C789E"/>
    <w:rsid w:val="008C7F93"/>
    <w:rsid w:val="008D087F"/>
    <w:rsid w:val="008D0A4F"/>
    <w:rsid w:val="008D0A84"/>
    <w:rsid w:val="008D1BD8"/>
    <w:rsid w:val="008D4207"/>
    <w:rsid w:val="008D489C"/>
    <w:rsid w:val="008D4A44"/>
    <w:rsid w:val="008D4EE8"/>
    <w:rsid w:val="008D4F28"/>
    <w:rsid w:val="008D4F30"/>
    <w:rsid w:val="008D4F7F"/>
    <w:rsid w:val="008D74E5"/>
    <w:rsid w:val="008D7DAD"/>
    <w:rsid w:val="008E135E"/>
    <w:rsid w:val="008E1542"/>
    <w:rsid w:val="008E1911"/>
    <w:rsid w:val="008E1BD3"/>
    <w:rsid w:val="008E1CB2"/>
    <w:rsid w:val="008E22D9"/>
    <w:rsid w:val="008E3103"/>
    <w:rsid w:val="008E3178"/>
    <w:rsid w:val="008E4370"/>
    <w:rsid w:val="008E4C8B"/>
    <w:rsid w:val="008E514F"/>
    <w:rsid w:val="008E515B"/>
    <w:rsid w:val="008E5306"/>
    <w:rsid w:val="008E5482"/>
    <w:rsid w:val="008E56B1"/>
    <w:rsid w:val="008E5F4C"/>
    <w:rsid w:val="008E6AC1"/>
    <w:rsid w:val="008E7099"/>
    <w:rsid w:val="008E7290"/>
    <w:rsid w:val="008E7B06"/>
    <w:rsid w:val="008F0C30"/>
    <w:rsid w:val="008F23E5"/>
    <w:rsid w:val="008F2485"/>
    <w:rsid w:val="008F2547"/>
    <w:rsid w:val="008F257C"/>
    <w:rsid w:val="008F3727"/>
    <w:rsid w:val="008F3E2D"/>
    <w:rsid w:val="008F41C6"/>
    <w:rsid w:val="008F49CD"/>
    <w:rsid w:val="008F5124"/>
    <w:rsid w:val="008F56EF"/>
    <w:rsid w:val="008F59A5"/>
    <w:rsid w:val="008F6177"/>
    <w:rsid w:val="008F7171"/>
    <w:rsid w:val="008F7F11"/>
    <w:rsid w:val="00900E3F"/>
    <w:rsid w:val="00901C52"/>
    <w:rsid w:val="00902728"/>
    <w:rsid w:val="00902A90"/>
    <w:rsid w:val="009039AC"/>
    <w:rsid w:val="00903EC0"/>
    <w:rsid w:val="00904762"/>
    <w:rsid w:val="00905C69"/>
    <w:rsid w:val="00906047"/>
    <w:rsid w:val="00906590"/>
    <w:rsid w:val="0090794F"/>
    <w:rsid w:val="00907B47"/>
    <w:rsid w:val="00907EA0"/>
    <w:rsid w:val="00910675"/>
    <w:rsid w:val="00911989"/>
    <w:rsid w:val="009120A7"/>
    <w:rsid w:val="00912393"/>
    <w:rsid w:val="009124FB"/>
    <w:rsid w:val="009137E4"/>
    <w:rsid w:val="00916344"/>
    <w:rsid w:val="00916411"/>
    <w:rsid w:val="00916B38"/>
    <w:rsid w:val="00917507"/>
    <w:rsid w:val="0091754A"/>
    <w:rsid w:val="009204A7"/>
    <w:rsid w:val="009209C1"/>
    <w:rsid w:val="0092172C"/>
    <w:rsid w:val="00921810"/>
    <w:rsid w:val="0092218D"/>
    <w:rsid w:val="00923265"/>
    <w:rsid w:val="00923E29"/>
    <w:rsid w:val="009244D4"/>
    <w:rsid w:val="00924C87"/>
    <w:rsid w:val="00924E93"/>
    <w:rsid w:val="00925484"/>
    <w:rsid w:val="00925ACC"/>
    <w:rsid w:val="00925F2C"/>
    <w:rsid w:val="009260FC"/>
    <w:rsid w:val="0092733F"/>
    <w:rsid w:val="00927C87"/>
    <w:rsid w:val="009307BA"/>
    <w:rsid w:val="00930CD7"/>
    <w:rsid w:val="00930FE9"/>
    <w:rsid w:val="00931C03"/>
    <w:rsid w:val="00931E6B"/>
    <w:rsid w:val="00931EBE"/>
    <w:rsid w:val="009339AB"/>
    <w:rsid w:val="009344AD"/>
    <w:rsid w:val="00934969"/>
    <w:rsid w:val="00934B15"/>
    <w:rsid w:val="00934C5F"/>
    <w:rsid w:val="00935AA1"/>
    <w:rsid w:val="00935CE1"/>
    <w:rsid w:val="00936919"/>
    <w:rsid w:val="00937532"/>
    <w:rsid w:val="00937ACB"/>
    <w:rsid w:val="00937F07"/>
    <w:rsid w:val="00937F0B"/>
    <w:rsid w:val="00937F1F"/>
    <w:rsid w:val="00941B6C"/>
    <w:rsid w:val="00941E87"/>
    <w:rsid w:val="00942550"/>
    <w:rsid w:val="00942F52"/>
    <w:rsid w:val="00943FF7"/>
    <w:rsid w:val="0094452B"/>
    <w:rsid w:val="009447FA"/>
    <w:rsid w:val="00944FD8"/>
    <w:rsid w:val="00945727"/>
    <w:rsid w:val="009459F4"/>
    <w:rsid w:val="00945CD9"/>
    <w:rsid w:val="009463E9"/>
    <w:rsid w:val="00946E54"/>
    <w:rsid w:val="009473F7"/>
    <w:rsid w:val="00947899"/>
    <w:rsid w:val="00947A94"/>
    <w:rsid w:val="0095162E"/>
    <w:rsid w:val="00951BB5"/>
    <w:rsid w:val="009529DA"/>
    <w:rsid w:val="00952B65"/>
    <w:rsid w:val="00952B86"/>
    <w:rsid w:val="00952DA1"/>
    <w:rsid w:val="00953525"/>
    <w:rsid w:val="00954296"/>
    <w:rsid w:val="009544F0"/>
    <w:rsid w:val="00954822"/>
    <w:rsid w:val="009548B5"/>
    <w:rsid w:val="00955D83"/>
    <w:rsid w:val="00956976"/>
    <w:rsid w:val="00956A91"/>
    <w:rsid w:val="00956A99"/>
    <w:rsid w:val="00957233"/>
    <w:rsid w:val="00960024"/>
    <w:rsid w:val="0096066B"/>
    <w:rsid w:val="0096083E"/>
    <w:rsid w:val="0096088E"/>
    <w:rsid w:val="0096091E"/>
    <w:rsid w:val="00960E30"/>
    <w:rsid w:val="0096168E"/>
    <w:rsid w:val="009617D9"/>
    <w:rsid w:val="00961916"/>
    <w:rsid w:val="009626B3"/>
    <w:rsid w:val="009648AB"/>
    <w:rsid w:val="00964B1C"/>
    <w:rsid w:val="00964B22"/>
    <w:rsid w:val="00964BBF"/>
    <w:rsid w:val="00966718"/>
    <w:rsid w:val="00966F5C"/>
    <w:rsid w:val="009670DF"/>
    <w:rsid w:val="00970C4C"/>
    <w:rsid w:val="009713DE"/>
    <w:rsid w:val="00971EEE"/>
    <w:rsid w:val="009724DF"/>
    <w:rsid w:val="00972C6E"/>
    <w:rsid w:val="00973160"/>
    <w:rsid w:val="0097356D"/>
    <w:rsid w:val="009740F7"/>
    <w:rsid w:val="0097447D"/>
    <w:rsid w:val="00974956"/>
    <w:rsid w:val="00975D51"/>
    <w:rsid w:val="0097673E"/>
    <w:rsid w:val="00976813"/>
    <w:rsid w:val="00976BAE"/>
    <w:rsid w:val="00977398"/>
    <w:rsid w:val="00977459"/>
    <w:rsid w:val="00977EB7"/>
    <w:rsid w:val="00980E28"/>
    <w:rsid w:val="00981525"/>
    <w:rsid w:val="00982361"/>
    <w:rsid w:val="00982F3C"/>
    <w:rsid w:val="00983F51"/>
    <w:rsid w:val="009843C8"/>
    <w:rsid w:val="00984D63"/>
    <w:rsid w:val="00984E3A"/>
    <w:rsid w:val="00984F00"/>
    <w:rsid w:val="00984F5C"/>
    <w:rsid w:val="00986AEF"/>
    <w:rsid w:val="00990E1C"/>
    <w:rsid w:val="009920C8"/>
    <w:rsid w:val="00992655"/>
    <w:rsid w:val="00992804"/>
    <w:rsid w:val="00993BF3"/>
    <w:rsid w:val="00993CA2"/>
    <w:rsid w:val="00993FCE"/>
    <w:rsid w:val="00994018"/>
    <w:rsid w:val="009945A0"/>
    <w:rsid w:val="0099493C"/>
    <w:rsid w:val="00994BCE"/>
    <w:rsid w:val="009954A4"/>
    <w:rsid w:val="009954A5"/>
    <w:rsid w:val="00995CCF"/>
    <w:rsid w:val="00995FE2"/>
    <w:rsid w:val="00997FFA"/>
    <w:rsid w:val="009A0766"/>
    <w:rsid w:val="009A0C79"/>
    <w:rsid w:val="009A0F18"/>
    <w:rsid w:val="009A189D"/>
    <w:rsid w:val="009A1C1E"/>
    <w:rsid w:val="009A2F76"/>
    <w:rsid w:val="009A36A3"/>
    <w:rsid w:val="009A3852"/>
    <w:rsid w:val="009A3ADA"/>
    <w:rsid w:val="009A3BD5"/>
    <w:rsid w:val="009A3C77"/>
    <w:rsid w:val="009A4222"/>
    <w:rsid w:val="009A42F0"/>
    <w:rsid w:val="009A4CE1"/>
    <w:rsid w:val="009A4D46"/>
    <w:rsid w:val="009A4E6D"/>
    <w:rsid w:val="009A4E7C"/>
    <w:rsid w:val="009A5C04"/>
    <w:rsid w:val="009A5C30"/>
    <w:rsid w:val="009A5DAD"/>
    <w:rsid w:val="009A64AC"/>
    <w:rsid w:val="009A6AB6"/>
    <w:rsid w:val="009A6FCA"/>
    <w:rsid w:val="009A7C47"/>
    <w:rsid w:val="009B019D"/>
    <w:rsid w:val="009B28A9"/>
    <w:rsid w:val="009B3C8A"/>
    <w:rsid w:val="009B4AA4"/>
    <w:rsid w:val="009B5E2A"/>
    <w:rsid w:val="009B5EB6"/>
    <w:rsid w:val="009B624E"/>
    <w:rsid w:val="009B6D0A"/>
    <w:rsid w:val="009B76BD"/>
    <w:rsid w:val="009B77E6"/>
    <w:rsid w:val="009C0B59"/>
    <w:rsid w:val="009C1E5E"/>
    <w:rsid w:val="009C25C5"/>
    <w:rsid w:val="009C2869"/>
    <w:rsid w:val="009C2F80"/>
    <w:rsid w:val="009C3533"/>
    <w:rsid w:val="009C3A00"/>
    <w:rsid w:val="009C4039"/>
    <w:rsid w:val="009C427B"/>
    <w:rsid w:val="009C482B"/>
    <w:rsid w:val="009C48AD"/>
    <w:rsid w:val="009C6716"/>
    <w:rsid w:val="009C673B"/>
    <w:rsid w:val="009C7422"/>
    <w:rsid w:val="009C7AB7"/>
    <w:rsid w:val="009D0DC2"/>
    <w:rsid w:val="009D117A"/>
    <w:rsid w:val="009D163D"/>
    <w:rsid w:val="009D19C6"/>
    <w:rsid w:val="009D2139"/>
    <w:rsid w:val="009D2682"/>
    <w:rsid w:val="009D2D0A"/>
    <w:rsid w:val="009D3093"/>
    <w:rsid w:val="009D331F"/>
    <w:rsid w:val="009D3CC0"/>
    <w:rsid w:val="009D40AE"/>
    <w:rsid w:val="009D5010"/>
    <w:rsid w:val="009D58EB"/>
    <w:rsid w:val="009D5A85"/>
    <w:rsid w:val="009D6576"/>
    <w:rsid w:val="009D7A2F"/>
    <w:rsid w:val="009D7F5F"/>
    <w:rsid w:val="009E047F"/>
    <w:rsid w:val="009E0757"/>
    <w:rsid w:val="009E10D7"/>
    <w:rsid w:val="009E1AB7"/>
    <w:rsid w:val="009E2DDA"/>
    <w:rsid w:val="009E31CD"/>
    <w:rsid w:val="009E359A"/>
    <w:rsid w:val="009E3C32"/>
    <w:rsid w:val="009E41FB"/>
    <w:rsid w:val="009E4805"/>
    <w:rsid w:val="009E4B12"/>
    <w:rsid w:val="009E5FBE"/>
    <w:rsid w:val="009E65C7"/>
    <w:rsid w:val="009E67A4"/>
    <w:rsid w:val="009E6ABA"/>
    <w:rsid w:val="009E6FDE"/>
    <w:rsid w:val="009E7190"/>
    <w:rsid w:val="009E73EB"/>
    <w:rsid w:val="009E788D"/>
    <w:rsid w:val="009F031F"/>
    <w:rsid w:val="009F0710"/>
    <w:rsid w:val="009F0782"/>
    <w:rsid w:val="009F08A7"/>
    <w:rsid w:val="009F1523"/>
    <w:rsid w:val="009F3B81"/>
    <w:rsid w:val="009F3D85"/>
    <w:rsid w:val="009F54C5"/>
    <w:rsid w:val="009F5BDA"/>
    <w:rsid w:val="009F5E84"/>
    <w:rsid w:val="009F65FA"/>
    <w:rsid w:val="009F7104"/>
    <w:rsid w:val="009F7C37"/>
    <w:rsid w:val="00A00776"/>
    <w:rsid w:val="00A00BC8"/>
    <w:rsid w:val="00A00D3A"/>
    <w:rsid w:val="00A02414"/>
    <w:rsid w:val="00A02637"/>
    <w:rsid w:val="00A02DD0"/>
    <w:rsid w:val="00A030C7"/>
    <w:rsid w:val="00A03502"/>
    <w:rsid w:val="00A03A99"/>
    <w:rsid w:val="00A048BE"/>
    <w:rsid w:val="00A05136"/>
    <w:rsid w:val="00A05914"/>
    <w:rsid w:val="00A0653B"/>
    <w:rsid w:val="00A06B5A"/>
    <w:rsid w:val="00A0722C"/>
    <w:rsid w:val="00A10808"/>
    <w:rsid w:val="00A10812"/>
    <w:rsid w:val="00A11CA4"/>
    <w:rsid w:val="00A12432"/>
    <w:rsid w:val="00A12C51"/>
    <w:rsid w:val="00A133BE"/>
    <w:rsid w:val="00A1349B"/>
    <w:rsid w:val="00A13D57"/>
    <w:rsid w:val="00A13FD1"/>
    <w:rsid w:val="00A14FEC"/>
    <w:rsid w:val="00A1627E"/>
    <w:rsid w:val="00A16738"/>
    <w:rsid w:val="00A16D2F"/>
    <w:rsid w:val="00A16F19"/>
    <w:rsid w:val="00A17615"/>
    <w:rsid w:val="00A200D7"/>
    <w:rsid w:val="00A20D49"/>
    <w:rsid w:val="00A218B6"/>
    <w:rsid w:val="00A22E84"/>
    <w:rsid w:val="00A245FD"/>
    <w:rsid w:val="00A24B48"/>
    <w:rsid w:val="00A25AAC"/>
    <w:rsid w:val="00A30768"/>
    <w:rsid w:val="00A30DEE"/>
    <w:rsid w:val="00A317DB"/>
    <w:rsid w:val="00A319B9"/>
    <w:rsid w:val="00A3284A"/>
    <w:rsid w:val="00A32A70"/>
    <w:rsid w:val="00A32CA7"/>
    <w:rsid w:val="00A330F9"/>
    <w:rsid w:val="00A334F8"/>
    <w:rsid w:val="00A335D9"/>
    <w:rsid w:val="00A3365C"/>
    <w:rsid w:val="00A33E44"/>
    <w:rsid w:val="00A3431F"/>
    <w:rsid w:val="00A34445"/>
    <w:rsid w:val="00A3487C"/>
    <w:rsid w:val="00A34B82"/>
    <w:rsid w:val="00A34FBF"/>
    <w:rsid w:val="00A354EC"/>
    <w:rsid w:val="00A372E0"/>
    <w:rsid w:val="00A4027B"/>
    <w:rsid w:val="00A40FB8"/>
    <w:rsid w:val="00A41241"/>
    <w:rsid w:val="00A4165F"/>
    <w:rsid w:val="00A419AC"/>
    <w:rsid w:val="00A42028"/>
    <w:rsid w:val="00A4277C"/>
    <w:rsid w:val="00A42AF5"/>
    <w:rsid w:val="00A4315B"/>
    <w:rsid w:val="00A434DC"/>
    <w:rsid w:val="00A4376E"/>
    <w:rsid w:val="00A43BEE"/>
    <w:rsid w:val="00A447CA"/>
    <w:rsid w:val="00A4541D"/>
    <w:rsid w:val="00A45E76"/>
    <w:rsid w:val="00A46062"/>
    <w:rsid w:val="00A46BB3"/>
    <w:rsid w:val="00A47D51"/>
    <w:rsid w:val="00A50211"/>
    <w:rsid w:val="00A50790"/>
    <w:rsid w:val="00A50E88"/>
    <w:rsid w:val="00A5274F"/>
    <w:rsid w:val="00A527B8"/>
    <w:rsid w:val="00A531A7"/>
    <w:rsid w:val="00A533EA"/>
    <w:rsid w:val="00A5372F"/>
    <w:rsid w:val="00A537D7"/>
    <w:rsid w:val="00A538D9"/>
    <w:rsid w:val="00A53FB7"/>
    <w:rsid w:val="00A541D1"/>
    <w:rsid w:val="00A54B14"/>
    <w:rsid w:val="00A54B68"/>
    <w:rsid w:val="00A54D31"/>
    <w:rsid w:val="00A5510A"/>
    <w:rsid w:val="00A55E0D"/>
    <w:rsid w:val="00A56202"/>
    <w:rsid w:val="00A568FF"/>
    <w:rsid w:val="00A579BC"/>
    <w:rsid w:val="00A600F1"/>
    <w:rsid w:val="00A608BF"/>
    <w:rsid w:val="00A60DA6"/>
    <w:rsid w:val="00A60EF9"/>
    <w:rsid w:val="00A61F0F"/>
    <w:rsid w:val="00A6350F"/>
    <w:rsid w:val="00A63CA0"/>
    <w:rsid w:val="00A643DA"/>
    <w:rsid w:val="00A65296"/>
    <w:rsid w:val="00A65427"/>
    <w:rsid w:val="00A65E13"/>
    <w:rsid w:val="00A65E25"/>
    <w:rsid w:val="00A662F4"/>
    <w:rsid w:val="00A679B1"/>
    <w:rsid w:val="00A67A05"/>
    <w:rsid w:val="00A7023B"/>
    <w:rsid w:val="00A7043B"/>
    <w:rsid w:val="00A70985"/>
    <w:rsid w:val="00A728E0"/>
    <w:rsid w:val="00A72CE0"/>
    <w:rsid w:val="00A73464"/>
    <w:rsid w:val="00A73D32"/>
    <w:rsid w:val="00A7498D"/>
    <w:rsid w:val="00A74D8C"/>
    <w:rsid w:val="00A75D19"/>
    <w:rsid w:val="00A7607D"/>
    <w:rsid w:val="00A7678F"/>
    <w:rsid w:val="00A77175"/>
    <w:rsid w:val="00A77399"/>
    <w:rsid w:val="00A779AB"/>
    <w:rsid w:val="00A80976"/>
    <w:rsid w:val="00A809BF"/>
    <w:rsid w:val="00A80EEF"/>
    <w:rsid w:val="00A81340"/>
    <w:rsid w:val="00A81CDB"/>
    <w:rsid w:val="00A81D60"/>
    <w:rsid w:val="00A825D7"/>
    <w:rsid w:val="00A82F83"/>
    <w:rsid w:val="00A83368"/>
    <w:rsid w:val="00A835F8"/>
    <w:rsid w:val="00A83B1D"/>
    <w:rsid w:val="00A83D3F"/>
    <w:rsid w:val="00A849A2"/>
    <w:rsid w:val="00A84B34"/>
    <w:rsid w:val="00A84CB5"/>
    <w:rsid w:val="00A8565F"/>
    <w:rsid w:val="00A862FB"/>
    <w:rsid w:val="00A868A2"/>
    <w:rsid w:val="00A87016"/>
    <w:rsid w:val="00A87148"/>
    <w:rsid w:val="00A875F6"/>
    <w:rsid w:val="00A90326"/>
    <w:rsid w:val="00A90404"/>
    <w:rsid w:val="00A90D96"/>
    <w:rsid w:val="00A912C5"/>
    <w:rsid w:val="00A91A9F"/>
    <w:rsid w:val="00A92277"/>
    <w:rsid w:val="00A92487"/>
    <w:rsid w:val="00A92C71"/>
    <w:rsid w:val="00A92E87"/>
    <w:rsid w:val="00A935EE"/>
    <w:rsid w:val="00A937DD"/>
    <w:rsid w:val="00A93F86"/>
    <w:rsid w:val="00A93F92"/>
    <w:rsid w:val="00A942B4"/>
    <w:rsid w:val="00A943F0"/>
    <w:rsid w:val="00A950E3"/>
    <w:rsid w:val="00A954EF"/>
    <w:rsid w:val="00A9562E"/>
    <w:rsid w:val="00A9570F"/>
    <w:rsid w:val="00A968BF"/>
    <w:rsid w:val="00A96BC0"/>
    <w:rsid w:val="00A97755"/>
    <w:rsid w:val="00A97D86"/>
    <w:rsid w:val="00A97EA2"/>
    <w:rsid w:val="00AA0570"/>
    <w:rsid w:val="00AA12AA"/>
    <w:rsid w:val="00AA1EC9"/>
    <w:rsid w:val="00AA2A37"/>
    <w:rsid w:val="00AA3014"/>
    <w:rsid w:val="00AA3165"/>
    <w:rsid w:val="00AA4661"/>
    <w:rsid w:val="00AA51C2"/>
    <w:rsid w:val="00AA5630"/>
    <w:rsid w:val="00AA5A83"/>
    <w:rsid w:val="00AA5F0A"/>
    <w:rsid w:val="00AA6263"/>
    <w:rsid w:val="00AA6AED"/>
    <w:rsid w:val="00AA79A6"/>
    <w:rsid w:val="00AB058E"/>
    <w:rsid w:val="00AB22D0"/>
    <w:rsid w:val="00AB29BB"/>
    <w:rsid w:val="00AB30E4"/>
    <w:rsid w:val="00AB3F0E"/>
    <w:rsid w:val="00AB4983"/>
    <w:rsid w:val="00AB505D"/>
    <w:rsid w:val="00AB5106"/>
    <w:rsid w:val="00AB516F"/>
    <w:rsid w:val="00AB5374"/>
    <w:rsid w:val="00AB5B11"/>
    <w:rsid w:val="00AB5D48"/>
    <w:rsid w:val="00AB7474"/>
    <w:rsid w:val="00AB7DBF"/>
    <w:rsid w:val="00AB7EB5"/>
    <w:rsid w:val="00AC105A"/>
    <w:rsid w:val="00AC3414"/>
    <w:rsid w:val="00AC4CED"/>
    <w:rsid w:val="00AC5016"/>
    <w:rsid w:val="00AC518A"/>
    <w:rsid w:val="00AC6C53"/>
    <w:rsid w:val="00AC70F8"/>
    <w:rsid w:val="00AC7307"/>
    <w:rsid w:val="00AC74A8"/>
    <w:rsid w:val="00AC7D72"/>
    <w:rsid w:val="00AD035D"/>
    <w:rsid w:val="00AD046D"/>
    <w:rsid w:val="00AD1D69"/>
    <w:rsid w:val="00AD34F3"/>
    <w:rsid w:val="00AD3B85"/>
    <w:rsid w:val="00AD4225"/>
    <w:rsid w:val="00AD44B2"/>
    <w:rsid w:val="00AD4554"/>
    <w:rsid w:val="00AD51CE"/>
    <w:rsid w:val="00AD584A"/>
    <w:rsid w:val="00AD742C"/>
    <w:rsid w:val="00AE08FC"/>
    <w:rsid w:val="00AE0A21"/>
    <w:rsid w:val="00AE18FA"/>
    <w:rsid w:val="00AE23FF"/>
    <w:rsid w:val="00AE2DD5"/>
    <w:rsid w:val="00AE33F4"/>
    <w:rsid w:val="00AE356D"/>
    <w:rsid w:val="00AE39BF"/>
    <w:rsid w:val="00AE3BF1"/>
    <w:rsid w:val="00AE3F7D"/>
    <w:rsid w:val="00AE4B18"/>
    <w:rsid w:val="00AE4BB2"/>
    <w:rsid w:val="00AE51BF"/>
    <w:rsid w:val="00AE5DFA"/>
    <w:rsid w:val="00AE5E77"/>
    <w:rsid w:val="00AE5E8E"/>
    <w:rsid w:val="00AE6669"/>
    <w:rsid w:val="00AE6C8B"/>
    <w:rsid w:val="00AE722E"/>
    <w:rsid w:val="00AE740F"/>
    <w:rsid w:val="00AE74EF"/>
    <w:rsid w:val="00AE7597"/>
    <w:rsid w:val="00AE76D2"/>
    <w:rsid w:val="00AE7787"/>
    <w:rsid w:val="00AE77A4"/>
    <w:rsid w:val="00AF0380"/>
    <w:rsid w:val="00AF1765"/>
    <w:rsid w:val="00AF3635"/>
    <w:rsid w:val="00AF3A06"/>
    <w:rsid w:val="00AF3C47"/>
    <w:rsid w:val="00AF509F"/>
    <w:rsid w:val="00AF67BA"/>
    <w:rsid w:val="00AF766E"/>
    <w:rsid w:val="00AF7A70"/>
    <w:rsid w:val="00B00620"/>
    <w:rsid w:val="00B00694"/>
    <w:rsid w:val="00B00975"/>
    <w:rsid w:val="00B00A77"/>
    <w:rsid w:val="00B00B7C"/>
    <w:rsid w:val="00B00F38"/>
    <w:rsid w:val="00B0196B"/>
    <w:rsid w:val="00B02CA1"/>
    <w:rsid w:val="00B05390"/>
    <w:rsid w:val="00B05D1A"/>
    <w:rsid w:val="00B0730D"/>
    <w:rsid w:val="00B07539"/>
    <w:rsid w:val="00B10668"/>
    <w:rsid w:val="00B10D7D"/>
    <w:rsid w:val="00B1242A"/>
    <w:rsid w:val="00B133CE"/>
    <w:rsid w:val="00B1346F"/>
    <w:rsid w:val="00B13492"/>
    <w:rsid w:val="00B13E67"/>
    <w:rsid w:val="00B14568"/>
    <w:rsid w:val="00B14580"/>
    <w:rsid w:val="00B14DFF"/>
    <w:rsid w:val="00B15C93"/>
    <w:rsid w:val="00B15F4C"/>
    <w:rsid w:val="00B16331"/>
    <w:rsid w:val="00B17DCD"/>
    <w:rsid w:val="00B17F3F"/>
    <w:rsid w:val="00B2083C"/>
    <w:rsid w:val="00B20F59"/>
    <w:rsid w:val="00B21485"/>
    <w:rsid w:val="00B214AA"/>
    <w:rsid w:val="00B21B3A"/>
    <w:rsid w:val="00B21D55"/>
    <w:rsid w:val="00B22E2F"/>
    <w:rsid w:val="00B23173"/>
    <w:rsid w:val="00B23211"/>
    <w:rsid w:val="00B23481"/>
    <w:rsid w:val="00B23572"/>
    <w:rsid w:val="00B251CC"/>
    <w:rsid w:val="00B25FD7"/>
    <w:rsid w:val="00B26A17"/>
    <w:rsid w:val="00B300D2"/>
    <w:rsid w:val="00B30B5C"/>
    <w:rsid w:val="00B316B6"/>
    <w:rsid w:val="00B31B2D"/>
    <w:rsid w:val="00B3221B"/>
    <w:rsid w:val="00B328C6"/>
    <w:rsid w:val="00B32FD9"/>
    <w:rsid w:val="00B33536"/>
    <w:rsid w:val="00B33957"/>
    <w:rsid w:val="00B33A09"/>
    <w:rsid w:val="00B341AD"/>
    <w:rsid w:val="00B34279"/>
    <w:rsid w:val="00B35182"/>
    <w:rsid w:val="00B35E59"/>
    <w:rsid w:val="00B372DB"/>
    <w:rsid w:val="00B3759C"/>
    <w:rsid w:val="00B378E4"/>
    <w:rsid w:val="00B37A5E"/>
    <w:rsid w:val="00B405E6"/>
    <w:rsid w:val="00B4090C"/>
    <w:rsid w:val="00B40C3F"/>
    <w:rsid w:val="00B41171"/>
    <w:rsid w:val="00B418D1"/>
    <w:rsid w:val="00B42A1A"/>
    <w:rsid w:val="00B42A5C"/>
    <w:rsid w:val="00B42D15"/>
    <w:rsid w:val="00B4399D"/>
    <w:rsid w:val="00B43AB8"/>
    <w:rsid w:val="00B43BB6"/>
    <w:rsid w:val="00B43CC3"/>
    <w:rsid w:val="00B4485F"/>
    <w:rsid w:val="00B448F8"/>
    <w:rsid w:val="00B44DFF"/>
    <w:rsid w:val="00B45954"/>
    <w:rsid w:val="00B45DB1"/>
    <w:rsid w:val="00B4794C"/>
    <w:rsid w:val="00B51F78"/>
    <w:rsid w:val="00B5211A"/>
    <w:rsid w:val="00B5213B"/>
    <w:rsid w:val="00B524CB"/>
    <w:rsid w:val="00B52C8B"/>
    <w:rsid w:val="00B53BFF"/>
    <w:rsid w:val="00B53E51"/>
    <w:rsid w:val="00B556B0"/>
    <w:rsid w:val="00B55D81"/>
    <w:rsid w:val="00B55E43"/>
    <w:rsid w:val="00B57FB8"/>
    <w:rsid w:val="00B60191"/>
    <w:rsid w:val="00B606A8"/>
    <w:rsid w:val="00B61FF1"/>
    <w:rsid w:val="00B62A97"/>
    <w:rsid w:val="00B62D29"/>
    <w:rsid w:val="00B63164"/>
    <w:rsid w:val="00B63F60"/>
    <w:rsid w:val="00B65361"/>
    <w:rsid w:val="00B65534"/>
    <w:rsid w:val="00B6590C"/>
    <w:rsid w:val="00B65B2F"/>
    <w:rsid w:val="00B65F50"/>
    <w:rsid w:val="00B65FFB"/>
    <w:rsid w:val="00B674FB"/>
    <w:rsid w:val="00B675AD"/>
    <w:rsid w:val="00B67CBB"/>
    <w:rsid w:val="00B70280"/>
    <w:rsid w:val="00B702AE"/>
    <w:rsid w:val="00B706CB"/>
    <w:rsid w:val="00B7088F"/>
    <w:rsid w:val="00B70BE3"/>
    <w:rsid w:val="00B71A1A"/>
    <w:rsid w:val="00B721C3"/>
    <w:rsid w:val="00B72804"/>
    <w:rsid w:val="00B7293E"/>
    <w:rsid w:val="00B74B08"/>
    <w:rsid w:val="00B74B97"/>
    <w:rsid w:val="00B75018"/>
    <w:rsid w:val="00B752C5"/>
    <w:rsid w:val="00B75414"/>
    <w:rsid w:val="00B758D9"/>
    <w:rsid w:val="00B761E2"/>
    <w:rsid w:val="00B762E2"/>
    <w:rsid w:val="00B776C0"/>
    <w:rsid w:val="00B77990"/>
    <w:rsid w:val="00B77AF2"/>
    <w:rsid w:val="00B81414"/>
    <w:rsid w:val="00B8249E"/>
    <w:rsid w:val="00B82E7C"/>
    <w:rsid w:val="00B833B2"/>
    <w:rsid w:val="00B8398F"/>
    <w:rsid w:val="00B83C02"/>
    <w:rsid w:val="00B83F42"/>
    <w:rsid w:val="00B8472C"/>
    <w:rsid w:val="00B85B5E"/>
    <w:rsid w:val="00B85BFE"/>
    <w:rsid w:val="00B86CAA"/>
    <w:rsid w:val="00B86D62"/>
    <w:rsid w:val="00B875B3"/>
    <w:rsid w:val="00B87A1F"/>
    <w:rsid w:val="00B87CB6"/>
    <w:rsid w:val="00B87CF7"/>
    <w:rsid w:val="00B90643"/>
    <w:rsid w:val="00B90646"/>
    <w:rsid w:val="00B912CB"/>
    <w:rsid w:val="00B91685"/>
    <w:rsid w:val="00B91E7F"/>
    <w:rsid w:val="00B9211A"/>
    <w:rsid w:val="00B92AEF"/>
    <w:rsid w:val="00B9346E"/>
    <w:rsid w:val="00B93BCD"/>
    <w:rsid w:val="00B93ECB"/>
    <w:rsid w:val="00B9404D"/>
    <w:rsid w:val="00B959E2"/>
    <w:rsid w:val="00B965D9"/>
    <w:rsid w:val="00B97E85"/>
    <w:rsid w:val="00BA0426"/>
    <w:rsid w:val="00BA0E92"/>
    <w:rsid w:val="00BA0FAE"/>
    <w:rsid w:val="00BA169D"/>
    <w:rsid w:val="00BA1F0D"/>
    <w:rsid w:val="00BA26A3"/>
    <w:rsid w:val="00BA2FDF"/>
    <w:rsid w:val="00BA3175"/>
    <w:rsid w:val="00BA33A6"/>
    <w:rsid w:val="00BA3686"/>
    <w:rsid w:val="00BA40FA"/>
    <w:rsid w:val="00BA4C96"/>
    <w:rsid w:val="00BA504E"/>
    <w:rsid w:val="00BA50BD"/>
    <w:rsid w:val="00BA687F"/>
    <w:rsid w:val="00BA6BE1"/>
    <w:rsid w:val="00BA6E69"/>
    <w:rsid w:val="00BA7181"/>
    <w:rsid w:val="00BA7213"/>
    <w:rsid w:val="00BB00B5"/>
    <w:rsid w:val="00BB06BD"/>
    <w:rsid w:val="00BB1455"/>
    <w:rsid w:val="00BB1E6D"/>
    <w:rsid w:val="00BB21F5"/>
    <w:rsid w:val="00BB2418"/>
    <w:rsid w:val="00BB312A"/>
    <w:rsid w:val="00BB4317"/>
    <w:rsid w:val="00BB4894"/>
    <w:rsid w:val="00BB4EB2"/>
    <w:rsid w:val="00BB4ED9"/>
    <w:rsid w:val="00BB57DE"/>
    <w:rsid w:val="00BB626A"/>
    <w:rsid w:val="00BB64CD"/>
    <w:rsid w:val="00BB655D"/>
    <w:rsid w:val="00BB703F"/>
    <w:rsid w:val="00BB707B"/>
    <w:rsid w:val="00BB76B8"/>
    <w:rsid w:val="00BC0409"/>
    <w:rsid w:val="00BC0ABB"/>
    <w:rsid w:val="00BC0D58"/>
    <w:rsid w:val="00BC10AA"/>
    <w:rsid w:val="00BC280A"/>
    <w:rsid w:val="00BC2E28"/>
    <w:rsid w:val="00BC3B92"/>
    <w:rsid w:val="00BC3C93"/>
    <w:rsid w:val="00BC3E38"/>
    <w:rsid w:val="00BC3ECA"/>
    <w:rsid w:val="00BC4519"/>
    <w:rsid w:val="00BC474B"/>
    <w:rsid w:val="00BC60F4"/>
    <w:rsid w:val="00BC6487"/>
    <w:rsid w:val="00BD12F0"/>
    <w:rsid w:val="00BD2AB5"/>
    <w:rsid w:val="00BD2FD8"/>
    <w:rsid w:val="00BD318A"/>
    <w:rsid w:val="00BD3433"/>
    <w:rsid w:val="00BD390A"/>
    <w:rsid w:val="00BD3FFA"/>
    <w:rsid w:val="00BD5A9C"/>
    <w:rsid w:val="00BD6814"/>
    <w:rsid w:val="00BD6842"/>
    <w:rsid w:val="00BD702C"/>
    <w:rsid w:val="00BD789F"/>
    <w:rsid w:val="00BE0A8C"/>
    <w:rsid w:val="00BE1CC6"/>
    <w:rsid w:val="00BE1F76"/>
    <w:rsid w:val="00BE2191"/>
    <w:rsid w:val="00BE226D"/>
    <w:rsid w:val="00BE2BD0"/>
    <w:rsid w:val="00BE2D29"/>
    <w:rsid w:val="00BE35E5"/>
    <w:rsid w:val="00BE4552"/>
    <w:rsid w:val="00BE466E"/>
    <w:rsid w:val="00BE4FE3"/>
    <w:rsid w:val="00BE516A"/>
    <w:rsid w:val="00BE6001"/>
    <w:rsid w:val="00BE7289"/>
    <w:rsid w:val="00BE775B"/>
    <w:rsid w:val="00BE797A"/>
    <w:rsid w:val="00BF0719"/>
    <w:rsid w:val="00BF0C9F"/>
    <w:rsid w:val="00BF0F85"/>
    <w:rsid w:val="00BF1281"/>
    <w:rsid w:val="00BF1910"/>
    <w:rsid w:val="00BF2AE4"/>
    <w:rsid w:val="00BF2FD8"/>
    <w:rsid w:val="00BF3081"/>
    <w:rsid w:val="00BF3AD7"/>
    <w:rsid w:val="00BF3D72"/>
    <w:rsid w:val="00BF46A6"/>
    <w:rsid w:val="00BF4853"/>
    <w:rsid w:val="00BF5289"/>
    <w:rsid w:val="00BF591A"/>
    <w:rsid w:val="00BF5B89"/>
    <w:rsid w:val="00BF6595"/>
    <w:rsid w:val="00BF66B1"/>
    <w:rsid w:val="00BF6B30"/>
    <w:rsid w:val="00BF7110"/>
    <w:rsid w:val="00C0041A"/>
    <w:rsid w:val="00C005F0"/>
    <w:rsid w:val="00C013D0"/>
    <w:rsid w:val="00C028C9"/>
    <w:rsid w:val="00C02B88"/>
    <w:rsid w:val="00C02CDB"/>
    <w:rsid w:val="00C030CC"/>
    <w:rsid w:val="00C04C68"/>
    <w:rsid w:val="00C05578"/>
    <w:rsid w:val="00C05BC4"/>
    <w:rsid w:val="00C062A9"/>
    <w:rsid w:val="00C10556"/>
    <w:rsid w:val="00C10E97"/>
    <w:rsid w:val="00C11B78"/>
    <w:rsid w:val="00C11BDD"/>
    <w:rsid w:val="00C12BC4"/>
    <w:rsid w:val="00C148F7"/>
    <w:rsid w:val="00C16BA3"/>
    <w:rsid w:val="00C16FD2"/>
    <w:rsid w:val="00C17364"/>
    <w:rsid w:val="00C17D8B"/>
    <w:rsid w:val="00C20134"/>
    <w:rsid w:val="00C20D9A"/>
    <w:rsid w:val="00C21023"/>
    <w:rsid w:val="00C210BC"/>
    <w:rsid w:val="00C22741"/>
    <w:rsid w:val="00C22C43"/>
    <w:rsid w:val="00C2330E"/>
    <w:rsid w:val="00C233C8"/>
    <w:rsid w:val="00C243D0"/>
    <w:rsid w:val="00C24F2B"/>
    <w:rsid w:val="00C25514"/>
    <w:rsid w:val="00C2554F"/>
    <w:rsid w:val="00C2592A"/>
    <w:rsid w:val="00C25A8F"/>
    <w:rsid w:val="00C25B42"/>
    <w:rsid w:val="00C265D5"/>
    <w:rsid w:val="00C267CA"/>
    <w:rsid w:val="00C26B0B"/>
    <w:rsid w:val="00C26F3F"/>
    <w:rsid w:val="00C302FA"/>
    <w:rsid w:val="00C321E8"/>
    <w:rsid w:val="00C32D18"/>
    <w:rsid w:val="00C33D60"/>
    <w:rsid w:val="00C3449A"/>
    <w:rsid w:val="00C345E3"/>
    <w:rsid w:val="00C34D17"/>
    <w:rsid w:val="00C3582B"/>
    <w:rsid w:val="00C36387"/>
    <w:rsid w:val="00C363F0"/>
    <w:rsid w:val="00C36FB2"/>
    <w:rsid w:val="00C37953"/>
    <w:rsid w:val="00C37DF5"/>
    <w:rsid w:val="00C408B0"/>
    <w:rsid w:val="00C40C2B"/>
    <w:rsid w:val="00C40F1A"/>
    <w:rsid w:val="00C41B59"/>
    <w:rsid w:val="00C438F3"/>
    <w:rsid w:val="00C43D3E"/>
    <w:rsid w:val="00C44B9D"/>
    <w:rsid w:val="00C46A82"/>
    <w:rsid w:val="00C47551"/>
    <w:rsid w:val="00C47E91"/>
    <w:rsid w:val="00C50254"/>
    <w:rsid w:val="00C50A38"/>
    <w:rsid w:val="00C51F3A"/>
    <w:rsid w:val="00C51FB6"/>
    <w:rsid w:val="00C52B33"/>
    <w:rsid w:val="00C5382F"/>
    <w:rsid w:val="00C55273"/>
    <w:rsid w:val="00C55D6D"/>
    <w:rsid w:val="00C57466"/>
    <w:rsid w:val="00C57551"/>
    <w:rsid w:val="00C575B1"/>
    <w:rsid w:val="00C57AEE"/>
    <w:rsid w:val="00C57D0A"/>
    <w:rsid w:val="00C57F8F"/>
    <w:rsid w:val="00C60261"/>
    <w:rsid w:val="00C60789"/>
    <w:rsid w:val="00C61E12"/>
    <w:rsid w:val="00C6259D"/>
    <w:rsid w:val="00C64993"/>
    <w:rsid w:val="00C649CC"/>
    <w:rsid w:val="00C664D6"/>
    <w:rsid w:val="00C66D1E"/>
    <w:rsid w:val="00C70B84"/>
    <w:rsid w:val="00C70E63"/>
    <w:rsid w:val="00C715B5"/>
    <w:rsid w:val="00C719CB"/>
    <w:rsid w:val="00C722D7"/>
    <w:rsid w:val="00C72BED"/>
    <w:rsid w:val="00C7349B"/>
    <w:rsid w:val="00C734C4"/>
    <w:rsid w:val="00C73743"/>
    <w:rsid w:val="00C73B5A"/>
    <w:rsid w:val="00C73E36"/>
    <w:rsid w:val="00C740B8"/>
    <w:rsid w:val="00C7418E"/>
    <w:rsid w:val="00C74477"/>
    <w:rsid w:val="00C74DAF"/>
    <w:rsid w:val="00C7586C"/>
    <w:rsid w:val="00C75A9B"/>
    <w:rsid w:val="00C75E39"/>
    <w:rsid w:val="00C76015"/>
    <w:rsid w:val="00C7619F"/>
    <w:rsid w:val="00C77231"/>
    <w:rsid w:val="00C773ED"/>
    <w:rsid w:val="00C776CB"/>
    <w:rsid w:val="00C80721"/>
    <w:rsid w:val="00C80BA2"/>
    <w:rsid w:val="00C80FDD"/>
    <w:rsid w:val="00C8119A"/>
    <w:rsid w:val="00C8179D"/>
    <w:rsid w:val="00C81BDD"/>
    <w:rsid w:val="00C81C55"/>
    <w:rsid w:val="00C81E2C"/>
    <w:rsid w:val="00C825BC"/>
    <w:rsid w:val="00C82BF5"/>
    <w:rsid w:val="00C83571"/>
    <w:rsid w:val="00C83E3A"/>
    <w:rsid w:val="00C84B96"/>
    <w:rsid w:val="00C84F07"/>
    <w:rsid w:val="00C85B88"/>
    <w:rsid w:val="00C866C8"/>
    <w:rsid w:val="00C86798"/>
    <w:rsid w:val="00C87480"/>
    <w:rsid w:val="00C87630"/>
    <w:rsid w:val="00C87802"/>
    <w:rsid w:val="00C87DCA"/>
    <w:rsid w:val="00C90491"/>
    <w:rsid w:val="00C908EA"/>
    <w:rsid w:val="00C90A59"/>
    <w:rsid w:val="00C913D9"/>
    <w:rsid w:val="00C927E1"/>
    <w:rsid w:val="00C934B0"/>
    <w:rsid w:val="00C9472E"/>
    <w:rsid w:val="00C9512A"/>
    <w:rsid w:val="00C955EA"/>
    <w:rsid w:val="00C95E5D"/>
    <w:rsid w:val="00C963EA"/>
    <w:rsid w:val="00C97D6E"/>
    <w:rsid w:val="00CA09AF"/>
    <w:rsid w:val="00CA0BA0"/>
    <w:rsid w:val="00CA0DCE"/>
    <w:rsid w:val="00CA1655"/>
    <w:rsid w:val="00CA1890"/>
    <w:rsid w:val="00CA1BBE"/>
    <w:rsid w:val="00CA2922"/>
    <w:rsid w:val="00CA2952"/>
    <w:rsid w:val="00CA2DB5"/>
    <w:rsid w:val="00CA36AF"/>
    <w:rsid w:val="00CA37F1"/>
    <w:rsid w:val="00CA3AB1"/>
    <w:rsid w:val="00CA3B58"/>
    <w:rsid w:val="00CA47A9"/>
    <w:rsid w:val="00CA4990"/>
    <w:rsid w:val="00CA501A"/>
    <w:rsid w:val="00CA6ABE"/>
    <w:rsid w:val="00CA77D3"/>
    <w:rsid w:val="00CA77FB"/>
    <w:rsid w:val="00CA79F1"/>
    <w:rsid w:val="00CB0446"/>
    <w:rsid w:val="00CB0ABE"/>
    <w:rsid w:val="00CB1045"/>
    <w:rsid w:val="00CB111B"/>
    <w:rsid w:val="00CB1C8A"/>
    <w:rsid w:val="00CB1DF9"/>
    <w:rsid w:val="00CB2351"/>
    <w:rsid w:val="00CB2810"/>
    <w:rsid w:val="00CB2A01"/>
    <w:rsid w:val="00CB4744"/>
    <w:rsid w:val="00CB4A2C"/>
    <w:rsid w:val="00CB616F"/>
    <w:rsid w:val="00CB675E"/>
    <w:rsid w:val="00CB6E73"/>
    <w:rsid w:val="00CB7DF0"/>
    <w:rsid w:val="00CC062D"/>
    <w:rsid w:val="00CC0FAC"/>
    <w:rsid w:val="00CC1644"/>
    <w:rsid w:val="00CC1860"/>
    <w:rsid w:val="00CC1C7D"/>
    <w:rsid w:val="00CC1E70"/>
    <w:rsid w:val="00CC1F52"/>
    <w:rsid w:val="00CC2CAC"/>
    <w:rsid w:val="00CC37D7"/>
    <w:rsid w:val="00CC39A7"/>
    <w:rsid w:val="00CC3E2A"/>
    <w:rsid w:val="00CC43F8"/>
    <w:rsid w:val="00CC465D"/>
    <w:rsid w:val="00CC4BED"/>
    <w:rsid w:val="00CC4DD2"/>
    <w:rsid w:val="00CC53EF"/>
    <w:rsid w:val="00CC5423"/>
    <w:rsid w:val="00CC6B73"/>
    <w:rsid w:val="00CC7A67"/>
    <w:rsid w:val="00CD0447"/>
    <w:rsid w:val="00CD08C0"/>
    <w:rsid w:val="00CD096A"/>
    <w:rsid w:val="00CD10D0"/>
    <w:rsid w:val="00CD1FC5"/>
    <w:rsid w:val="00CD38E8"/>
    <w:rsid w:val="00CD3CA4"/>
    <w:rsid w:val="00CD4275"/>
    <w:rsid w:val="00CD42E7"/>
    <w:rsid w:val="00CD58EF"/>
    <w:rsid w:val="00CD5A87"/>
    <w:rsid w:val="00CD611A"/>
    <w:rsid w:val="00CD6941"/>
    <w:rsid w:val="00CD7F8E"/>
    <w:rsid w:val="00CE06DF"/>
    <w:rsid w:val="00CE2650"/>
    <w:rsid w:val="00CE2EA3"/>
    <w:rsid w:val="00CE3910"/>
    <w:rsid w:val="00CE3FA4"/>
    <w:rsid w:val="00CE43CE"/>
    <w:rsid w:val="00CE4A53"/>
    <w:rsid w:val="00CE4D44"/>
    <w:rsid w:val="00CE5343"/>
    <w:rsid w:val="00CE547A"/>
    <w:rsid w:val="00CE6581"/>
    <w:rsid w:val="00CE6675"/>
    <w:rsid w:val="00CE77E0"/>
    <w:rsid w:val="00CE79A0"/>
    <w:rsid w:val="00CF0417"/>
    <w:rsid w:val="00CF04C0"/>
    <w:rsid w:val="00CF0777"/>
    <w:rsid w:val="00CF0788"/>
    <w:rsid w:val="00CF0CF4"/>
    <w:rsid w:val="00CF11B3"/>
    <w:rsid w:val="00CF26E5"/>
    <w:rsid w:val="00CF2A8A"/>
    <w:rsid w:val="00CF2AF4"/>
    <w:rsid w:val="00CF35FB"/>
    <w:rsid w:val="00CF38A1"/>
    <w:rsid w:val="00CF41D2"/>
    <w:rsid w:val="00CF4A7A"/>
    <w:rsid w:val="00CF4D8C"/>
    <w:rsid w:val="00CF52A8"/>
    <w:rsid w:val="00CF52AB"/>
    <w:rsid w:val="00CF5BD7"/>
    <w:rsid w:val="00CF63F4"/>
    <w:rsid w:val="00CF672D"/>
    <w:rsid w:val="00CF672F"/>
    <w:rsid w:val="00CF6EC0"/>
    <w:rsid w:val="00D00712"/>
    <w:rsid w:val="00D00E2E"/>
    <w:rsid w:val="00D0109D"/>
    <w:rsid w:val="00D02667"/>
    <w:rsid w:val="00D0269B"/>
    <w:rsid w:val="00D03E29"/>
    <w:rsid w:val="00D045AE"/>
    <w:rsid w:val="00D0488E"/>
    <w:rsid w:val="00D063C8"/>
    <w:rsid w:val="00D0689D"/>
    <w:rsid w:val="00D07F90"/>
    <w:rsid w:val="00D07FB4"/>
    <w:rsid w:val="00D104A8"/>
    <w:rsid w:val="00D10EA3"/>
    <w:rsid w:val="00D1143C"/>
    <w:rsid w:val="00D11E31"/>
    <w:rsid w:val="00D12E8C"/>
    <w:rsid w:val="00D130FD"/>
    <w:rsid w:val="00D159CD"/>
    <w:rsid w:val="00D15E43"/>
    <w:rsid w:val="00D1650D"/>
    <w:rsid w:val="00D1686D"/>
    <w:rsid w:val="00D16D06"/>
    <w:rsid w:val="00D17672"/>
    <w:rsid w:val="00D179B1"/>
    <w:rsid w:val="00D2003B"/>
    <w:rsid w:val="00D213F9"/>
    <w:rsid w:val="00D21622"/>
    <w:rsid w:val="00D21665"/>
    <w:rsid w:val="00D217F1"/>
    <w:rsid w:val="00D21B6E"/>
    <w:rsid w:val="00D22D2A"/>
    <w:rsid w:val="00D230E6"/>
    <w:rsid w:val="00D2370D"/>
    <w:rsid w:val="00D2492A"/>
    <w:rsid w:val="00D24FD9"/>
    <w:rsid w:val="00D25594"/>
    <w:rsid w:val="00D255A7"/>
    <w:rsid w:val="00D25E94"/>
    <w:rsid w:val="00D26258"/>
    <w:rsid w:val="00D26606"/>
    <w:rsid w:val="00D2685F"/>
    <w:rsid w:val="00D26936"/>
    <w:rsid w:val="00D27781"/>
    <w:rsid w:val="00D30295"/>
    <w:rsid w:val="00D30804"/>
    <w:rsid w:val="00D31213"/>
    <w:rsid w:val="00D31510"/>
    <w:rsid w:val="00D3196C"/>
    <w:rsid w:val="00D32EF8"/>
    <w:rsid w:val="00D33280"/>
    <w:rsid w:val="00D34F62"/>
    <w:rsid w:val="00D352B5"/>
    <w:rsid w:val="00D354D4"/>
    <w:rsid w:val="00D357EE"/>
    <w:rsid w:val="00D35817"/>
    <w:rsid w:val="00D35A60"/>
    <w:rsid w:val="00D3645A"/>
    <w:rsid w:val="00D3668C"/>
    <w:rsid w:val="00D4073D"/>
    <w:rsid w:val="00D41333"/>
    <w:rsid w:val="00D4145F"/>
    <w:rsid w:val="00D41F82"/>
    <w:rsid w:val="00D42230"/>
    <w:rsid w:val="00D42670"/>
    <w:rsid w:val="00D426E9"/>
    <w:rsid w:val="00D4285F"/>
    <w:rsid w:val="00D42909"/>
    <w:rsid w:val="00D43456"/>
    <w:rsid w:val="00D43FD4"/>
    <w:rsid w:val="00D44867"/>
    <w:rsid w:val="00D44EF0"/>
    <w:rsid w:val="00D45786"/>
    <w:rsid w:val="00D46A41"/>
    <w:rsid w:val="00D46C35"/>
    <w:rsid w:val="00D470F5"/>
    <w:rsid w:val="00D472AE"/>
    <w:rsid w:val="00D4777A"/>
    <w:rsid w:val="00D47995"/>
    <w:rsid w:val="00D47A19"/>
    <w:rsid w:val="00D47A69"/>
    <w:rsid w:val="00D503B3"/>
    <w:rsid w:val="00D519B0"/>
    <w:rsid w:val="00D51A2A"/>
    <w:rsid w:val="00D51ECC"/>
    <w:rsid w:val="00D51FAE"/>
    <w:rsid w:val="00D525FF"/>
    <w:rsid w:val="00D535B6"/>
    <w:rsid w:val="00D5381C"/>
    <w:rsid w:val="00D55776"/>
    <w:rsid w:val="00D5645D"/>
    <w:rsid w:val="00D5655F"/>
    <w:rsid w:val="00D567BC"/>
    <w:rsid w:val="00D60151"/>
    <w:rsid w:val="00D60372"/>
    <w:rsid w:val="00D60685"/>
    <w:rsid w:val="00D60A13"/>
    <w:rsid w:val="00D60CD6"/>
    <w:rsid w:val="00D61013"/>
    <w:rsid w:val="00D61962"/>
    <w:rsid w:val="00D62A85"/>
    <w:rsid w:val="00D62AF6"/>
    <w:rsid w:val="00D638FF"/>
    <w:rsid w:val="00D63AE3"/>
    <w:rsid w:val="00D64400"/>
    <w:rsid w:val="00D6451C"/>
    <w:rsid w:val="00D64540"/>
    <w:rsid w:val="00D65248"/>
    <w:rsid w:val="00D6641E"/>
    <w:rsid w:val="00D665F3"/>
    <w:rsid w:val="00D676BF"/>
    <w:rsid w:val="00D70A7F"/>
    <w:rsid w:val="00D713EB"/>
    <w:rsid w:val="00D71C8E"/>
    <w:rsid w:val="00D721D4"/>
    <w:rsid w:val="00D72FC7"/>
    <w:rsid w:val="00D736B2"/>
    <w:rsid w:val="00D74BC6"/>
    <w:rsid w:val="00D7528F"/>
    <w:rsid w:val="00D756AA"/>
    <w:rsid w:val="00D75911"/>
    <w:rsid w:val="00D7593B"/>
    <w:rsid w:val="00D76C32"/>
    <w:rsid w:val="00D76D9B"/>
    <w:rsid w:val="00D76FFB"/>
    <w:rsid w:val="00D7773A"/>
    <w:rsid w:val="00D80950"/>
    <w:rsid w:val="00D8108E"/>
    <w:rsid w:val="00D816EE"/>
    <w:rsid w:val="00D828E0"/>
    <w:rsid w:val="00D83780"/>
    <w:rsid w:val="00D83A09"/>
    <w:rsid w:val="00D83A10"/>
    <w:rsid w:val="00D83B11"/>
    <w:rsid w:val="00D83DFF"/>
    <w:rsid w:val="00D852A9"/>
    <w:rsid w:val="00D8571C"/>
    <w:rsid w:val="00D858CD"/>
    <w:rsid w:val="00D85E53"/>
    <w:rsid w:val="00D85EAC"/>
    <w:rsid w:val="00D864B9"/>
    <w:rsid w:val="00D8712F"/>
    <w:rsid w:val="00D8745E"/>
    <w:rsid w:val="00D87A55"/>
    <w:rsid w:val="00D92100"/>
    <w:rsid w:val="00D92E15"/>
    <w:rsid w:val="00D94174"/>
    <w:rsid w:val="00D94370"/>
    <w:rsid w:val="00D944A7"/>
    <w:rsid w:val="00D95CB0"/>
    <w:rsid w:val="00D9646B"/>
    <w:rsid w:val="00D96808"/>
    <w:rsid w:val="00D97230"/>
    <w:rsid w:val="00D97CF5"/>
    <w:rsid w:val="00D97D06"/>
    <w:rsid w:val="00D97FB7"/>
    <w:rsid w:val="00DA086D"/>
    <w:rsid w:val="00DA1838"/>
    <w:rsid w:val="00DA1E62"/>
    <w:rsid w:val="00DA24F1"/>
    <w:rsid w:val="00DA26B3"/>
    <w:rsid w:val="00DA2CBE"/>
    <w:rsid w:val="00DA32D4"/>
    <w:rsid w:val="00DA42B9"/>
    <w:rsid w:val="00DA4F5D"/>
    <w:rsid w:val="00DA5669"/>
    <w:rsid w:val="00DA56E9"/>
    <w:rsid w:val="00DA5716"/>
    <w:rsid w:val="00DA5B7B"/>
    <w:rsid w:val="00DA64A5"/>
    <w:rsid w:val="00DA76FD"/>
    <w:rsid w:val="00DB0177"/>
    <w:rsid w:val="00DB030E"/>
    <w:rsid w:val="00DB13DC"/>
    <w:rsid w:val="00DB34EB"/>
    <w:rsid w:val="00DB356D"/>
    <w:rsid w:val="00DB3F1B"/>
    <w:rsid w:val="00DB41CD"/>
    <w:rsid w:val="00DB4706"/>
    <w:rsid w:val="00DB50E6"/>
    <w:rsid w:val="00DB51D6"/>
    <w:rsid w:val="00DB5923"/>
    <w:rsid w:val="00DB661C"/>
    <w:rsid w:val="00DB679B"/>
    <w:rsid w:val="00DB6946"/>
    <w:rsid w:val="00DB6FD6"/>
    <w:rsid w:val="00DB7ADB"/>
    <w:rsid w:val="00DB7F21"/>
    <w:rsid w:val="00DC0FB2"/>
    <w:rsid w:val="00DC1D7B"/>
    <w:rsid w:val="00DC2CEF"/>
    <w:rsid w:val="00DC2DD3"/>
    <w:rsid w:val="00DC33D8"/>
    <w:rsid w:val="00DC3A54"/>
    <w:rsid w:val="00DC4346"/>
    <w:rsid w:val="00DC4ADE"/>
    <w:rsid w:val="00DC52EA"/>
    <w:rsid w:val="00DC5672"/>
    <w:rsid w:val="00DC5871"/>
    <w:rsid w:val="00DC596F"/>
    <w:rsid w:val="00DC5ACD"/>
    <w:rsid w:val="00DC6450"/>
    <w:rsid w:val="00DC6838"/>
    <w:rsid w:val="00DC7454"/>
    <w:rsid w:val="00DC7638"/>
    <w:rsid w:val="00DC7F7D"/>
    <w:rsid w:val="00DD08EA"/>
    <w:rsid w:val="00DD1451"/>
    <w:rsid w:val="00DD257D"/>
    <w:rsid w:val="00DD2BD1"/>
    <w:rsid w:val="00DD467F"/>
    <w:rsid w:val="00DD56EA"/>
    <w:rsid w:val="00DD58CF"/>
    <w:rsid w:val="00DD5CBC"/>
    <w:rsid w:val="00DD62D7"/>
    <w:rsid w:val="00DE033B"/>
    <w:rsid w:val="00DE0461"/>
    <w:rsid w:val="00DE0915"/>
    <w:rsid w:val="00DE0EB4"/>
    <w:rsid w:val="00DE1320"/>
    <w:rsid w:val="00DE184D"/>
    <w:rsid w:val="00DE1C00"/>
    <w:rsid w:val="00DE1F4D"/>
    <w:rsid w:val="00DE2659"/>
    <w:rsid w:val="00DE267A"/>
    <w:rsid w:val="00DE2FCC"/>
    <w:rsid w:val="00DE35D1"/>
    <w:rsid w:val="00DE4D98"/>
    <w:rsid w:val="00DE4F4E"/>
    <w:rsid w:val="00DE534C"/>
    <w:rsid w:val="00DE5AF3"/>
    <w:rsid w:val="00DE631F"/>
    <w:rsid w:val="00DE65D9"/>
    <w:rsid w:val="00DE6972"/>
    <w:rsid w:val="00DE70B4"/>
    <w:rsid w:val="00DE71FF"/>
    <w:rsid w:val="00DE78BF"/>
    <w:rsid w:val="00DF0178"/>
    <w:rsid w:val="00DF0590"/>
    <w:rsid w:val="00DF0869"/>
    <w:rsid w:val="00DF0E57"/>
    <w:rsid w:val="00DF1EC2"/>
    <w:rsid w:val="00DF2666"/>
    <w:rsid w:val="00DF3117"/>
    <w:rsid w:val="00DF3270"/>
    <w:rsid w:val="00DF4639"/>
    <w:rsid w:val="00DF46D1"/>
    <w:rsid w:val="00DF4838"/>
    <w:rsid w:val="00DF4A3F"/>
    <w:rsid w:val="00DF5102"/>
    <w:rsid w:val="00DF548D"/>
    <w:rsid w:val="00DF55C3"/>
    <w:rsid w:val="00DF5783"/>
    <w:rsid w:val="00DF6BAF"/>
    <w:rsid w:val="00DF6E0A"/>
    <w:rsid w:val="00DF71B8"/>
    <w:rsid w:val="00DF7492"/>
    <w:rsid w:val="00DF7856"/>
    <w:rsid w:val="00DF7D5A"/>
    <w:rsid w:val="00E00ADC"/>
    <w:rsid w:val="00E00CD5"/>
    <w:rsid w:val="00E010CB"/>
    <w:rsid w:val="00E01208"/>
    <w:rsid w:val="00E0131A"/>
    <w:rsid w:val="00E015C2"/>
    <w:rsid w:val="00E01DFC"/>
    <w:rsid w:val="00E032B0"/>
    <w:rsid w:val="00E03F42"/>
    <w:rsid w:val="00E04934"/>
    <w:rsid w:val="00E04E62"/>
    <w:rsid w:val="00E05030"/>
    <w:rsid w:val="00E0581D"/>
    <w:rsid w:val="00E059F6"/>
    <w:rsid w:val="00E05BFF"/>
    <w:rsid w:val="00E064DD"/>
    <w:rsid w:val="00E06AFD"/>
    <w:rsid w:val="00E07DA2"/>
    <w:rsid w:val="00E07F1D"/>
    <w:rsid w:val="00E100DA"/>
    <w:rsid w:val="00E107AE"/>
    <w:rsid w:val="00E109AF"/>
    <w:rsid w:val="00E1153E"/>
    <w:rsid w:val="00E1162A"/>
    <w:rsid w:val="00E126CD"/>
    <w:rsid w:val="00E145DD"/>
    <w:rsid w:val="00E148CE"/>
    <w:rsid w:val="00E14BE5"/>
    <w:rsid w:val="00E14EDD"/>
    <w:rsid w:val="00E159A7"/>
    <w:rsid w:val="00E1672F"/>
    <w:rsid w:val="00E17968"/>
    <w:rsid w:val="00E2087D"/>
    <w:rsid w:val="00E208D7"/>
    <w:rsid w:val="00E20C25"/>
    <w:rsid w:val="00E20EDE"/>
    <w:rsid w:val="00E21050"/>
    <w:rsid w:val="00E23ED2"/>
    <w:rsid w:val="00E242AF"/>
    <w:rsid w:val="00E249DA"/>
    <w:rsid w:val="00E24A11"/>
    <w:rsid w:val="00E24C89"/>
    <w:rsid w:val="00E24EF8"/>
    <w:rsid w:val="00E25A71"/>
    <w:rsid w:val="00E2668A"/>
    <w:rsid w:val="00E26B85"/>
    <w:rsid w:val="00E276F0"/>
    <w:rsid w:val="00E30865"/>
    <w:rsid w:val="00E30C1D"/>
    <w:rsid w:val="00E30E21"/>
    <w:rsid w:val="00E31ABA"/>
    <w:rsid w:val="00E324AB"/>
    <w:rsid w:val="00E33AC7"/>
    <w:rsid w:val="00E33E1E"/>
    <w:rsid w:val="00E34BB3"/>
    <w:rsid w:val="00E3511C"/>
    <w:rsid w:val="00E353DA"/>
    <w:rsid w:val="00E35D92"/>
    <w:rsid w:val="00E36634"/>
    <w:rsid w:val="00E379F7"/>
    <w:rsid w:val="00E404AA"/>
    <w:rsid w:val="00E404ED"/>
    <w:rsid w:val="00E409AC"/>
    <w:rsid w:val="00E41088"/>
    <w:rsid w:val="00E41293"/>
    <w:rsid w:val="00E4142E"/>
    <w:rsid w:val="00E41544"/>
    <w:rsid w:val="00E41BE0"/>
    <w:rsid w:val="00E41EDA"/>
    <w:rsid w:val="00E4294F"/>
    <w:rsid w:val="00E42C01"/>
    <w:rsid w:val="00E431A3"/>
    <w:rsid w:val="00E4414B"/>
    <w:rsid w:val="00E44861"/>
    <w:rsid w:val="00E448CA"/>
    <w:rsid w:val="00E44C4E"/>
    <w:rsid w:val="00E450AD"/>
    <w:rsid w:val="00E45686"/>
    <w:rsid w:val="00E45A85"/>
    <w:rsid w:val="00E4700E"/>
    <w:rsid w:val="00E475FE"/>
    <w:rsid w:val="00E502CF"/>
    <w:rsid w:val="00E51937"/>
    <w:rsid w:val="00E5228B"/>
    <w:rsid w:val="00E524F2"/>
    <w:rsid w:val="00E52539"/>
    <w:rsid w:val="00E52E41"/>
    <w:rsid w:val="00E52F75"/>
    <w:rsid w:val="00E536ED"/>
    <w:rsid w:val="00E53C99"/>
    <w:rsid w:val="00E53FA8"/>
    <w:rsid w:val="00E54142"/>
    <w:rsid w:val="00E54460"/>
    <w:rsid w:val="00E54863"/>
    <w:rsid w:val="00E548CD"/>
    <w:rsid w:val="00E54B09"/>
    <w:rsid w:val="00E54B91"/>
    <w:rsid w:val="00E54FB9"/>
    <w:rsid w:val="00E55440"/>
    <w:rsid w:val="00E55ACD"/>
    <w:rsid w:val="00E561CE"/>
    <w:rsid w:val="00E56E49"/>
    <w:rsid w:val="00E6032D"/>
    <w:rsid w:val="00E61B45"/>
    <w:rsid w:val="00E620CF"/>
    <w:rsid w:val="00E624A6"/>
    <w:rsid w:val="00E62FBC"/>
    <w:rsid w:val="00E636BB"/>
    <w:rsid w:val="00E64188"/>
    <w:rsid w:val="00E64B0F"/>
    <w:rsid w:val="00E650E3"/>
    <w:rsid w:val="00E6536A"/>
    <w:rsid w:val="00E655BE"/>
    <w:rsid w:val="00E656A5"/>
    <w:rsid w:val="00E65871"/>
    <w:rsid w:val="00E664F3"/>
    <w:rsid w:val="00E67D3A"/>
    <w:rsid w:val="00E709D7"/>
    <w:rsid w:val="00E70B4E"/>
    <w:rsid w:val="00E70D6F"/>
    <w:rsid w:val="00E71073"/>
    <w:rsid w:val="00E71609"/>
    <w:rsid w:val="00E72097"/>
    <w:rsid w:val="00E72171"/>
    <w:rsid w:val="00E727A3"/>
    <w:rsid w:val="00E73371"/>
    <w:rsid w:val="00E73FAA"/>
    <w:rsid w:val="00E74330"/>
    <w:rsid w:val="00E75A85"/>
    <w:rsid w:val="00E75BF4"/>
    <w:rsid w:val="00E75E49"/>
    <w:rsid w:val="00E76530"/>
    <w:rsid w:val="00E76F4F"/>
    <w:rsid w:val="00E7740C"/>
    <w:rsid w:val="00E775C7"/>
    <w:rsid w:val="00E77959"/>
    <w:rsid w:val="00E80ADB"/>
    <w:rsid w:val="00E80E53"/>
    <w:rsid w:val="00E81D13"/>
    <w:rsid w:val="00E82091"/>
    <w:rsid w:val="00E824AB"/>
    <w:rsid w:val="00E82B23"/>
    <w:rsid w:val="00E82B73"/>
    <w:rsid w:val="00E82C34"/>
    <w:rsid w:val="00E83E17"/>
    <w:rsid w:val="00E842CA"/>
    <w:rsid w:val="00E84432"/>
    <w:rsid w:val="00E85BFC"/>
    <w:rsid w:val="00E85C2C"/>
    <w:rsid w:val="00E85EB9"/>
    <w:rsid w:val="00E85EF5"/>
    <w:rsid w:val="00E86A23"/>
    <w:rsid w:val="00E87ED0"/>
    <w:rsid w:val="00E901D2"/>
    <w:rsid w:val="00E90214"/>
    <w:rsid w:val="00E90935"/>
    <w:rsid w:val="00E90D8F"/>
    <w:rsid w:val="00E92488"/>
    <w:rsid w:val="00E937E3"/>
    <w:rsid w:val="00E9457D"/>
    <w:rsid w:val="00E94B67"/>
    <w:rsid w:val="00E95468"/>
    <w:rsid w:val="00E96F2F"/>
    <w:rsid w:val="00E97048"/>
    <w:rsid w:val="00E9721F"/>
    <w:rsid w:val="00E976A9"/>
    <w:rsid w:val="00EA128C"/>
    <w:rsid w:val="00EA145B"/>
    <w:rsid w:val="00EA1A2C"/>
    <w:rsid w:val="00EA1E52"/>
    <w:rsid w:val="00EA23E7"/>
    <w:rsid w:val="00EA308E"/>
    <w:rsid w:val="00EA32CB"/>
    <w:rsid w:val="00EA354C"/>
    <w:rsid w:val="00EA3785"/>
    <w:rsid w:val="00EA381C"/>
    <w:rsid w:val="00EA397A"/>
    <w:rsid w:val="00EA3C3C"/>
    <w:rsid w:val="00EA40A2"/>
    <w:rsid w:val="00EA4724"/>
    <w:rsid w:val="00EA5A99"/>
    <w:rsid w:val="00EA624F"/>
    <w:rsid w:val="00EA63B2"/>
    <w:rsid w:val="00EA63D4"/>
    <w:rsid w:val="00EA6B47"/>
    <w:rsid w:val="00EB0B18"/>
    <w:rsid w:val="00EB0F63"/>
    <w:rsid w:val="00EB1538"/>
    <w:rsid w:val="00EB19D8"/>
    <w:rsid w:val="00EB279D"/>
    <w:rsid w:val="00EB2DE7"/>
    <w:rsid w:val="00EB39E0"/>
    <w:rsid w:val="00EB408A"/>
    <w:rsid w:val="00EB46CD"/>
    <w:rsid w:val="00EB58A8"/>
    <w:rsid w:val="00EB6040"/>
    <w:rsid w:val="00EB694C"/>
    <w:rsid w:val="00EB773C"/>
    <w:rsid w:val="00EB7C1E"/>
    <w:rsid w:val="00EC06B8"/>
    <w:rsid w:val="00EC22F2"/>
    <w:rsid w:val="00EC2420"/>
    <w:rsid w:val="00EC266A"/>
    <w:rsid w:val="00EC34B5"/>
    <w:rsid w:val="00EC485D"/>
    <w:rsid w:val="00EC4D9B"/>
    <w:rsid w:val="00EC5681"/>
    <w:rsid w:val="00EC5A1D"/>
    <w:rsid w:val="00EC5D69"/>
    <w:rsid w:val="00EC5DA6"/>
    <w:rsid w:val="00EC5FFC"/>
    <w:rsid w:val="00EC6453"/>
    <w:rsid w:val="00EC6568"/>
    <w:rsid w:val="00EC73B2"/>
    <w:rsid w:val="00EC7CF4"/>
    <w:rsid w:val="00EC7DD9"/>
    <w:rsid w:val="00ED052B"/>
    <w:rsid w:val="00ED0CE7"/>
    <w:rsid w:val="00ED1DA7"/>
    <w:rsid w:val="00ED1DFA"/>
    <w:rsid w:val="00ED1E20"/>
    <w:rsid w:val="00ED3A7C"/>
    <w:rsid w:val="00ED3D73"/>
    <w:rsid w:val="00ED4252"/>
    <w:rsid w:val="00ED4FAA"/>
    <w:rsid w:val="00ED527D"/>
    <w:rsid w:val="00ED6320"/>
    <w:rsid w:val="00ED66C2"/>
    <w:rsid w:val="00ED6EB6"/>
    <w:rsid w:val="00ED74F0"/>
    <w:rsid w:val="00ED7E20"/>
    <w:rsid w:val="00EE0309"/>
    <w:rsid w:val="00EE168C"/>
    <w:rsid w:val="00EE2389"/>
    <w:rsid w:val="00EE2BE5"/>
    <w:rsid w:val="00EE2ED7"/>
    <w:rsid w:val="00EE2F94"/>
    <w:rsid w:val="00EE41D3"/>
    <w:rsid w:val="00EE493C"/>
    <w:rsid w:val="00EE5DFA"/>
    <w:rsid w:val="00EE6327"/>
    <w:rsid w:val="00EE63EA"/>
    <w:rsid w:val="00EE6480"/>
    <w:rsid w:val="00EE69AD"/>
    <w:rsid w:val="00EE7B32"/>
    <w:rsid w:val="00EF1064"/>
    <w:rsid w:val="00EF11E3"/>
    <w:rsid w:val="00EF161B"/>
    <w:rsid w:val="00EF1926"/>
    <w:rsid w:val="00EF1E13"/>
    <w:rsid w:val="00EF341A"/>
    <w:rsid w:val="00EF3CAB"/>
    <w:rsid w:val="00EF44B5"/>
    <w:rsid w:val="00EF4AC1"/>
    <w:rsid w:val="00EF5177"/>
    <w:rsid w:val="00F001E3"/>
    <w:rsid w:val="00F00BFB"/>
    <w:rsid w:val="00F00F23"/>
    <w:rsid w:val="00F01854"/>
    <w:rsid w:val="00F02065"/>
    <w:rsid w:val="00F025D2"/>
    <w:rsid w:val="00F02CCF"/>
    <w:rsid w:val="00F034CE"/>
    <w:rsid w:val="00F03E3F"/>
    <w:rsid w:val="00F044FA"/>
    <w:rsid w:val="00F04F5A"/>
    <w:rsid w:val="00F050C0"/>
    <w:rsid w:val="00F0613A"/>
    <w:rsid w:val="00F0642E"/>
    <w:rsid w:val="00F06459"/>
    <w:rsid w:val="00F104A2"/>
    <w:rsid w:val="00F1349A"/>
    <w:rsid w:val="00F136E0"/>
    <w:rsid w:val="00F14608"/>
    <w:rsid w:val="00F158C6"/>
    <w:rsid w:val="00F158E2"/>
    <w:rsid w:val="00F15EA2"/>
    <w:rsid w:val="00F16309"/>
    <w:rsid w:val="00F172DE"/>
    <w:rsid w:val="00F179E8"/>
    <w:rsid w:val="00F17F11"/>
    <w:rsid w:val="00F205AD"/>
    <w:rsid w:val="00F214EE"/>
    <w:rsid w:val="00F21864"/>
    <w:rsid w:val="00F237E7"/>
    <w:rsid w:val="00F23D65"/>
    <w:rsid w:val="00F23FDB"/>
    <w:rsid w:val="00F243AF"/>
    <w:rsid w:val="00F2480D"/>
    <w:rsid w:val="00F25B50"/>
    <w:rsid w:val="00F26196"/>
    <w:rsid w:val="00F26296"/>
    <w:rsid w:val="00F2656F"/>
    <w:rsid w:val="00F26BBE"/>
    <w:rsid w:val="00F27724"/>
    <w:rsid w:val="00F27E14"/>
    <w:rsid w:val="00F31997"/>
    <w:rsid w:val="00F31E39"/>
    <w:rsid w:val="00F32054"/>
    <w:rsid w:val="00F3222F"/>
    <w:rsid w:val="00F32EAA"/>
    <w:rsid w:val="00F338E8"/>
    <w:rsid w:val="00F33CA1"/>
    <w:rsid w:val="00F34793"/>
    <w:rsid w:val="00F34C0E"/>
    <w:rsid w:val="00F3527E"/>
    <w:rsid w:val="00F3703A"/>
    <w:rsid w:val="00F37158"/>
    <w:rsid w:val="00F37E56"/>
    <w:rsid w:val="00F37F6C"/>
    <w:rsid w:val="00F401FE"/>
    <w:rsid w:val="00F403EE"/>
    <w:rsid w:val="00F40829"/>
    <w:rsid w:val="00F40BD5"/>
    <w:rsid w:val="00F414F7"/>
    <w:rsid w:val="00F42142"/>
    <w:rsid w:val="00F42FAE"/>
    <w:rsid w:val="00F43C6C"/>
    <w:rsid w:val="00F43EAD"/>
    <w:rsid w:val="00F44328"/>
    <w:rsid w:val="00F46398"/>
    <w:rsid w:val="00F46EA4"/>
    <w:rsid w:val="00F46EC1"/>
    <w:rsid w:val="00F47492"/>
    <w:rsid w:val="00F47F35"/>
    <w:rsid w:val="00F50C1D"/>
    <w:rsid w:val="00F51E28"/>
    <w:rsid w:val="00F52E84"/>
    <w:rsid w:val="00F53613"/>
    <w:rsid w:val="00F539A0"/>
    <w:rsid w:val="00F53C94"/>
    <w:rsid w:val="00F5461B"/>
    <w:rsid w:val="00F55396"/>
    <w:rsid w:val="00F55ABB"/>
    <w:rsid w:val="00F5688B"/>
    <w:rsid w:val="00F57392"/>
    <w:rsid w:val="00F60197"/>
    <w:rsid w:val="00F60839"/>
    <w:rsid w:val="00F61C2D"/>
    <w:rsid w:val="00F62255"/>
    <w:rsid w:val="00F628CF"/>
    <w:rsid w:val="00F629EE"/>
    <w:rsid w:val="00F6360B"/>
    <w:rsid w:val="00F63E0A"/>
    <w:rsid w:val="00F6434A"/>
    <w:rsid w:val="00F6476D"/>
    <w:rsid w:val="00F651D3"/>
    <w:rsid w:val="00F65C5A"/>
    <w:rsid w:val="00F6727E"/>
    <w:rsid w:val="00F677B3"/>
    <w:rsid w:val="00F67CAE"/>
    <w:rsid w:val="00F708E4"/>
    <w:rsid w:val="00F709F3"/>
    <w:rsid w:val="00F71EF1"/>
    <w:rsid w:val="00F72A43"/>
    <w:rsid w:val="00F73AE8"/>
    <w:rsid w:val="00F74196"/>
    <w:rsid w:val="00F75B24"/>
    <w:rsid w:val="00F75E39"/>
    <w:rsid w:val="00F7764F"/>
    <w:rsid w:val="00F778A9"/>
    <w:rsid w:val="00F802D5"/>
    <w:rsid w:val="00F80637"/>
    <w:rsid w:val="00F809CF"/>
    <w:rsid w:val="00F81B14"/>
    <w:rsid w:val="00F81DD1"/>
    <w:rsid w:val="00F81E01"/>
    <w:rsid w:val="00F821E7"/>
    <w:rsid w:val="00F82267"/>
    <w:rsid w:val="00F8308D"/>
    <w:rsid w:val="00F830F1"/>
    <w:rsid w:val="00F83455"/>
    <w:rsid w:val="00F83F4A"/>
    <w:rsid w:val="00F86BE7"/>
    <w:rsid w:val="00F87180"/>
    <w:rsid w:val="00F90310"/>
    <w:rsid w:val="00F90562"/>
    <w:rsid w:val="00F90DE6"/>
    <w:rsid w:val="00F91164"/>
    <w:rsid w:val="00F91EE9"/>
    <w:rsid w:val="00F92689"/>
    <w:rsid w:val="00F9284E"/>
    <w:rsid w:val="00F932B6"/>
    <w:rsid w:val="00F9353A"/>
    <w:rsid w:val="00F94280"/>
    <w:rsid w:val="00F9440E"/>
    <w:rsid w:val="00F94656"/>
    <w:rsid w:val="00F949F0"/>
    <w:rsid w:val="00F94BD6"/>
    <w:rsid w:val="00F95D74"/>
    <w:rsid w:val="00F96277"/>
    <w:rsid w:val="00F968E0"/>
    <w:rsid w:val="00F96C1D"/>
    <w:rsid w:val="00F96DE0"/>
    <w:rsid w:val="00F97186"/>
    <w:rsid w:val="00F9751D"/>
    <w:rsid w:val="00F977B4"/>
    <w:rsid w:val="00F97B51"/>
    <w:rsid w:val="00F97EFA"/>
    <w:rsid w:val="00FA045D"/>
    <w:rsid w:val="00FA1562"/>
    <w:rsid w:val="00FA29AE"/>
    <w:rsid w:val="00FA3307"/>
    <w:rsid w:val="00FA37C4"/>
    <w:rsid w:val="00FA3FF5"/>
    <w:rsid w:val="00FA5024"/>
    <w:rsid w:val="00FA5508"/>
    <w:rsid w:val="00FA6893"/>
    <w:rsid w:val="00FA6DEE"/>
    <w:rsid w:val="00FA75C1"/>
    <w:rsid w:val="00FA787E"/>
    <w:rsid w:val="00FA7956"/>
    <w:rsid w:val="00FA79C1"/>
    <w:rsid w:val="00FB0095"/>
    <w:rsid w:val="00FB0192"/>
    <w:rsid w:val="00FB1732"/>
    <w:rsid w:val="00FB2192"/>
    <w:rsid w:val="00FB2CA5"/>
    <w:rsid w:val="00FB3A50"/>
    <w:rsid w:val="00FB4BF6"/>
    <w:rsid w:val="00FB5F49"/>
    <w:rsid w:val="00FB7D67"/>
    <w:rsid w:val="00FB7EAF"/>
    <w:rsid w:val="00FC0029"/>
    <w:rsid w:val="00FC0456"/>
    <w:rsid w:val="00FC0948"/>
    <w:rsid w:val="00FC1503"/>
    <w:rsid w:val="00FC156E"/>
    <w:rsid w:val="00FC1E23"/>
    <w:rsid w:val="00FC1E4A"/>
    <w:rsid w:val="00FC270B"/>
    <w:rsid w:val="00FC2959"/>
    <w:rsid w:val="00FC2DF0"/>
    <w:rsid w:val="00FC304F"/>
    <w:rsid w:val="00FC328E"/>
    <w:rsid w:val="00FC3637"/>
    <w:rsid w:val="00FC3FE0"/>
    <w:rsid w:val="00FC424B"/>
    <w:rsid w:val="00FC61BE"/>
    <w:rsid w:val="00FC685B"/>
    <w:rsid w:val="00FC72C3"/>
    <w:rsid w:val="00FC7D01"/>
    <w:rsid w:val="00FC7FDF"/>
    <w:rsid w:val="00FD0048"/>
    <w:rsid w:val="00FD02BC"/>
    <w:rsid w:val="00FD0B15"/>
    <w:rsid w:val="00FD0C5A"/>
    <w:rsid w:val="00FD0E31"/>
    <w:rsid w:val="00FD18C8"/>
    <w:rsid w:val="00FD2135"/>
    <w:rsid w:val="00FD24FD"/>
    <w:rsid w:val="00FD5722"/>
    <w:rsid w:val="00FD5C4B"/>
    <w:rsid w:val="00FD5CD2"/>
    <w:rsid w:val="00FD5CDD"/>
    <w:rsid w:val="00FD6BAE"/>
    <w:rsid w:val="00FD6C7A"/>
    <w:rsid w:val="00FD7085"/>
    <w:rsid w:val="00FE0853"/>
    <w:rsid w:val="00FE1E1F"/>
    <w:rsid w:val="00FE2532"/>
    <w:rsid w:val="00FE2645"/>
    <w:rsid w:val="00FE2B3F"/>
    <w:rsid w:val="00FE33D6"/>
    <w:rsid w:val="00FE4FFB"/>
    <w:rsid w:val="00FE5AF4"/>
    <w:rsid w:val="00FE7359"/>
    <w:rsid w:val="00FE751D"/>
    <w:rsid w:val="00FE7549"/>
    <w:rsid w:val="00FE7D5A"/>
    <w:rsid w:val="00FF081A"/>
    <w:rsid w:val="00FF0BA0"/>
    <w:rsid w:val="00FF134F"/>
    <w:rsid w:val="00FF2F0A"/>
    <w:rsid w:val="00FF3EBF"/>
    <w:rsid w:val="00FF46C9"/>
    <w:rsid w:val="00FF629E"/>
    <w:rsid w:val="00FF6379"/>
    <w:rsid w:val="00FF75C0"/>
    <w:rsid w:val="00FF7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858A4"/>
    <w:pPr>
      <w:widowControl w:val="0"/>
      <w:suppressAutoHyphens/>
      <w:spacing w:line="360" w:lineRule="auto"/>
      <w:ind w:firstLine="709"/>
      <w:jc w:val="both"/>
    </w:pPr>
    <w:rPr>
      <w:rFonts w:asciiTheme="minorHAnsi" w:eastAsia="Lucida Sans Unicode" w:hAnsiTheme="minorHAnsi"/>
      <w:kern w:val="1"/>
      <w:sz w:val="24"/>
      <w:szCs w:val="24"/>
    </w:rPr>
  </w:style>
  <w:style w:type="paragraph" w:styleId="Nagwek1">
    <w:name w:val="heading 1"/>
    <w:basedOn w:val="Normalny"/>
    <w:next w:val="Normalny"/>
    <w:link w:val="Nagwek1Znak"/>
    <w:qFormat/>
    <w:rsid w:val="0077018E"/>
    <w:pPr>
      <w:keepNext/>
      <w:numPr>
        <w:numId w:val="1"/>
      </w:numPr>
      <w:tabs>
        <w:tab w:val="clear" w:pos="432"/>
      </w:tabs>
      <w:spacing w:before="120" w:after="120"/>
      <w:ind w:left="0" w:firstLine="0"/>
      <w:outlineLvl w:val="0"/>
    </w:pPr>
    <w:rPr>
      <w:rFonts w:cs="Mangal"/>
      <w:b/>
      <w:bCs/>
      <w:szCs w:val="32"/>
    </w:rPr>
  </w:style>
  <w:style w:type="paragraph" w:styleId="Nagwek2">
    <w:name w:val="heading 2"/>
    <w:basedOn w:val="Normalny"/>
    <w:next w:val="Normalny"/>
    <w:link w:val="Nagwek2Znak"/>
    <w:qFormat/>
    <w:rsid w:val="005858A4"/>
    <w:pPr>
      <w:keepNext/>
      <w:widowControl/>
      <w:tabs>
        <w:tab w:val="num" w:pos="0"/>
        <w:tab w:val="left" w:pos="567"/>
      </w:tabs>
      <w:spacing w:after="120" w:line="240" w:lineRule="auto"/>
      <w:outlineLvl w:val="1"/>
    </w:pPr>
    <w:rPr>
      <w:rFonts w:eastAsia="Times New Roman" w:cs="Arial"/>
      <w:b/>
      <w:bCs/>
      <w:iCs/>
      <w:kern w:val="0"/>
      <w:sz w:val="28"/>
      <w:szCs w:val="28"/>
      <w:lang w:eastAsia="ar-SA"/>
    </w:rPr>
  </w:style>
  <w:style w:type="paragraph" w:styleId="Nagwek3">
    <w:name w:val="heading 3"/>
    <w:basedOn w:val="Normalny"/>
    <w:next w:val="Normalny"/>
    <w:link w:val="Nagwek3Znak"/>
    <w:qFormat/>
    <w:rsid w:val="007B5532"/>
    <w:pPr>
      <w:numPr>
        <w:ilvl w:val="2"/>
        <w:numId w:val="1"/>
      </w:numPr>
      <w:tabs>
        <w:tab w:val="clear" w:pos="720"/>
      </w:tabs>
      <w:spacing w:before="240" w:after="240" w:line="240" w:lineRule="auto"/>
      <w:ind w:left="0" w:firstLine="0"/>
      <w:jc w:val="left"/>
      <w:outlineLvl w:val="2"/>
    </w:pPr>
    <w:rPr>
      <w:b/>
      <w:kern w:val="26"/>
      <w:sz w:val="28"/>
    </w:rPr>
  </w:style>
  <w:style w:type="paragraph" w:styleId="Nagwek4">
    <w:name w:val="heading 4"/>
    <w:basedOn w:val="Normalny"/>
    <w:next w:val="Normalny"/>
    <w:link w:val="Nagwek4Znak"/>
    <w:qFormat/>
    <w:rsid w:val="00A942B4"/>
    <w:pPr>
      <w:keepNext/>
      <w:numPr>
        <w:ilvl w:val="3"/>
        <w:numId w:val="1"/>
      </w:numPr>
      <w:jc w:val="center"/>
      <w:outlineLvl w:val="3"/>
    </w:pPr>
    <w:rPr>
      <w:b/>
    </w:rPr>
  </w:style>
  <w:style w:type="paragraph" w:styleId="Nagwek5">
    <w:name w:val="heading 5"/>
    <w:aliases w:val="TabTresc"/>
    <w:basedOn w:val="Normalny"/>
    <w:next w:val="Normalny"/>
    <w:link w:val="Nagwek5Znak"/>
    <w:qFormat/>
    <w:rsid w:val="00595B45"/>
    <w:pPr>
      <w:widowControl/>
      <w:numPr>
        <w:ilvl w:val="4"/>
        <w:numId w:val="23"/>
      </w:numPr>
      <w:tabs>
        <w:tab w:val="left" w:pos="284"/>
      </w:tabs>
      <w:suppressAutoHyphens w:val="0"/>
      <w:autoSpaceDE w:val="0"/>
      <w:autoSpaceDN w:val="0"/>
      <w:adjustRightInd w:val="0"/>
      <w:spacing w:before="240" w:after="60"/>
      <w:outlineLvl w:val="4"/>
    </w:pPr>
    <w:rPr>
      <w:rFonts w:eastAsia="Times New Roman"/>
      <w:kern w:val="0"/>
      <w:sz w:val="22"/>
      <w:szCs w:val="23"/>
    </w:rPr>
  </w:style>
  <w:style w:type="paragraph" w:styleId="Nagwek6">
    <w:name w:val="heading 6"/>
    <w:aliases w:val="TabNag"/>
    <w:basedOn w:val="Normalny"/>
    <w:next w:val="Normalny"/>
    <w:link w:val="Nagwek6Znak"/>
    <w:qFormat/>
    <w:rsid w:val="00595B45"/>
    <w:pPr>
      <w:widowControl/>
      <w:numPr>
        <w:ilvl w:val="5"/>
        <w:numId w:val="23"/>
      </w:numPr>
      <w:tabs>
        <w:tab w:val="left" w:pos="284"/>
      </w:tabs>
      <w:suppressAutoHyphens w:val="0"/>
      <w:autoSpaceDE w:val="0"/>
      <w:autoSpaceDN w:val="0"/>
      <w:adjustRightInd w:val="0"/>
      <w:spacing w:before="240" w:after="60"/>
      <w:outlineLvl w:val="5"/>
    </w:pPr>
    <w:rPr>
      <w:rFonts w:eastAsia="Times New Roman"/>
      <w:i/>
      <w:kern w:val="0"/>
      <w:sz w:val="22"/>
      <w:szCs w:val="23"/>
    </w:rPr>
  </w:style>
  <w:style w:type="paragraph" w:styleId="Nagwek7">
    <w:name w:val="heading 7"/>
    <w:basedOn w:val="Normalny"/>
    <w:next w:val="Normalny"/>
    <w:link w:val="Nagwek7Znak"/>
    <w:qFormat/>
    <w:rsid w:val="00595B45"/>
    <w:pPr>
      <w:widowControl/>
      <w:numPr>
        <w:ilvl w:val="6"/>
        <w:numId w:val="23"/>
      </w:numPr>
      <w:tabs>
        <w:tab w:val="left" w:pos="284"/>
      </w:tabs>
      <w:suppressAutoHyphens w:val="0"/>
      <w:autoSpaceDE w:val="0"/>
      <w:autoSpaceDN w:val="0"/>
      <w:adjustRightInd w:val="0"/>
      <w:spacing w:before="240" w:after="60"/>
      <w:outlineLvl w:val="6"/>
    </w:pPr>
    <w:rPr>
      <w:rFonts w:ascii="Arial" w:eastAsia="Times New Roman" w:hAnsi="Arial"/>
      <w:kern w:val="0"/>
      <w:sz w:val="20"/>
      <w:szCs w:val="23"/>
    </w:rPr>
  </w:style>
  <w:style w:type="paragraph" w:styleId="Nagwek8">
    <w:name w:val="heading 8"/>
    <w:basedOn w:val="Normalny"/>
    <w:next w:val="Normalny"/>
    <w:link w:val="Nagwek8Znak"/>
    <w:qFormat/>
    <w:rsid w:val="00595B45"/>
    <w:pPr>
      <w:widowControl/>
      <w:numPr>
        <w:ilvl w:val="7"/>
        <w:numId w:val="23"/>
      </w:numPr>
      <w:tabs>
        <w:tab w:val="left" w:pos="284"/>
      </w:tabs>
      <w:suppressAutoHyphens w:val="0"/>
      <w:autoSpaceDE w:val="0"/>
      <w:autoSpaceDN w:val="0"/>
      <w:adjustRightInd w:val="0"/>
      <w:spacing w:before="240" w:after="60"/>
      <w:outlineLvl w:val="7"/>
    </w:pPr>
    <w:rPr>
      <w:rFonts w:ascii="Arial" w:eastAsia="Times New Roman" w:hAnsi="Arial"/>
      <w:i/>
      <w:kern w:val="0"/>
      <w:sz w:val="20"/>
      <w:szCs w:val="23"/>
    </w:rPr>
  </w:style>
  <w:style w:type="paragraph" w:styleId="Nagwek9">
    <w:name w:val="heading 9"/>
    <w:basedOn w:val="Normalny"/>
    <w:next w:val="Normalny"/>
    <w:link w:val="Nagwek9Znak"/>
    <w:qFormat/>
    <w:rsid w:val="00595B45"/>
    <w:pPr>
      <w:widowControl/>
      <w:numPr>
        <w:ilvl w:val="8"/>
        <w:numId w:val="23"/>
      </w:numPr>
      <w:tabs>
        <w:tab w:val="left" w:pos="284"/>
      </w:tabs>
      <w:suppressAutoHyphens w:val="0"/>
      <w:autoSpaceDE w:val="0"/>
      <w:autoSpaceDN w:val="0"/>
      <w:adjustRightInd w:val="0"/>
      <w:spacing w:before="240" w:after="60"/>
      <w:outlineLvl w:val="8"/>
    </w:pPr>
    <w:rPr>
      <w:rFonts w:ascii="Arial" w:eastAsia="Times New Roman" w:hAnsi="Arial"/>
      <w:b/>
      <w:i/>
      <w:kern w:val="0"/>
      <w:sz w:val="18"/>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1665"/>
    <w:rPr>
      <w:rFonts w:asciiTheme="minorHAnsi" w:eastAsia="Lucida Sans Unicode" w:hAnsiTheme="minorHAnsi" w:cs="Mangal"/>
      <w:b/>
      <w:bCs/>
      <w:kern w:val="1"/>
      <w:sz w:val="24"/>
      <w:szCs w:val="32"/>
    </w:rPr>
  </w:style>
  <w:style w:type="character" w:customStyle="1" w:styleId="Nagwek2Znak">
    <w:name w:val="Nagłówek 2 Znak"/>
    <w:basedOn w:val="Domylnaczcionkaakapitu"/>
    <w:link w:val="Nagwek2"/>
    <w:rsid w:val="005858A4"/>
    <w:rPr>
      <w:rFonts w:asciiTheme="minorHAnsi" w:hAnsiTheme="minorHAnsi" w:cs="Arial"/>
      <w:b/>
      <w:bCs/>
      <w:iCs/>
      <w:sz w:val="28"/>
      <w:szCs w:val="28"/>
      <w:lang w:eastAsia="ar-SA"/>
    </w:rPr>
  </w:style>
  <w:style w:type="character" w:customStyle="1" w:styleId="Nagwek3Znak">
    <w:name w:val="Nagłówek 3 Znak"/>
    <w:link w:val="Nagwek3"/>
    <w:rsid w:val="007B5532"/>
    <w:rPr>
      <w:rFonts w:asciiTheme="minorHAnsi" w:eastAsia="Lucida Sans Unicode" w:hAnsiTheme="minorHAnsi"/>
      <w:b/>
      <w:kern w:val="26"/>
      <w:sz w:val="28"/>
      <w:szCs w:val="24"/>
    </w:rPr>
  </w:style>
  <w:style w:type="character" w:customStyle="1" w:styleId="Nagwek4Znak">
    <w:name w:val="Nagłówek 4 Znak"/>
    <w:basedOn w:val="Domylnaczcionkaakapitu"/>
    <w:link w:val="Nagwek4"/>
    <w:rsid w:val="00D21665"/>
    <w:rPr>
      <w:rFonts w:asciiTheme="minorHAnsi" w:eastAsia="Lucida Sans Unicode" w:hAnsiTheme="minorHAnsi"/>
      <w:b/>
      <w:kern w:val="1"/>
      <w:sz w:val="24"/>
      <w:szCs w:val="24"/>
    </w:rPr>
  </w:style>
  <w:style w:type="character" w:customStyle="1" w:styleId="Nagwek5Znak">
    <w:name w:val="Nagłówek 5 Znak"/>
    <w:aliases w:val="TabTresc Znak"/>
    <w:basedOn w:val="Domylnaczcionkaakapitu"/>
    <w:link w:val="Nagwek5"/>
    <w:rsid w:val="00595B45"/>
    <w:rPr>
      <w:rFonts w:asciiTheme="minorHAnsi" w:hAnsiTheme="minorHAnsi"/>
      <w:sz w:val="22"/>
      <w:szCs w:val="23"/>
    </w:rPr>
  </w:style>
  <w:style w:type="character" w:customStyle="1" w:styleId="Nagwek6Znak">
    <w:name w:val="Nagłówek 6 Znak"/>
    <w:aliases w:val="TabNag Znak"/>
    <w:basedOn w:val="Domylnaczcionkaakapitu"/>
    <w:link w:val="Nagwek6"/>
    <w:rsid w:val="00595B45"/>
    <w:rPr>
      <w:rFonts w:asciiTheme="minorHAnsi" w:hAnsiTheme="minorHAnsi"/>
      <w:i/>
      <w:sz w:val="22"/>
      <w:szCs w:val="23"/>
    </w:rPr>
  </w:style>
  <w:style w:type="character" w:customStyle="1" w:styleId="Nagwek7Znak">
    <w:name w:val="Nagłówek 7 Znak"/>
    <w:basedOn w:val="Domylnaczcionkaakapitu"/>
    <w:link w:val="Nagwek7"/>
    <w:rsid w:val="00595B45"/>
    <w:rPr>
      <w:rFonts w:ascii="Arial" w:hAnsi="Arial"/>
      <w:szCs w:val="23"/>
    </w:rPr>
  </w:style>
  <w:style w:type="character" w:customStyle="1" w:styleId="Nagwek8Znak">
    <w:name w:val="Nagłówek 8 Znak"/>
    <w:basedOn w:val="Domylnaczcionkaakapitu"/>
    <w:link w:val="Nagwek8"/>
    <w:rsid w:val="00595B45"/>
    <w:rPr>
      <w:rFonts w:ascii="Arial" w:hAnsi="Arial"/>
      <w:i/>
      <w:szCs w:val="23"/>
    </w:rPr>
  </w:style>
  <w:style w:type="character" w:customStyle="1" w:styleId="Nagwek9Znak">
    <w:name w:val="Nagłówek 9 Znak"/>
    <w:basedOn w:val="Domylnaczcionkaakapitu"/>
    <w:link w:val="Nagwek9"/>
    <w:rsid w:val="00595B45"/>
    <w:rPr>
      <w:rFonts w:ascii="Arial" w:hAnsi="Arial"/>
      <w:b/>
      <w:i/>
      <w:sz w:val="18"/>
      <w:szCs w:val="23"/>
    </w:rPr>
  </w:style>
  <w:style w:type="character" w:customStyle="1" w:styleId="WW8Num4z0">
    <w:name w:val="WW8Num4z0"/>
    <w:rsid w:val="00A942B4"/>
    <w:rPr>
      <w:rFonts w:ascii="Times New Roman" w:eastAsia="Times New Roman" w:hAnsi="Times New Roman" w:cs="Times New Roman"/>
    </w:rPr>
  </w:style>
  <w:style w:type="character" w:customStyle="1" w:styleId="WW8Num4z1">
    <w:name w:val="WW8Num4z1"/>
    <w:rsid w:val="00A942B4"/>
    <w:rPr>
      <w:rFonts w:ascii="OpenSymbol" w:hAnsi="OpenSymbol"/>
    </w:rPr>
  </w:style>
  <w:style w:type="character" w:customStyle="1" w:styleId="WW8Num4z3">
    <w:name w:val="WW8Num4z3"/>
    <w:rsid w:val="00A942B4"/>
    <w:rPr>
      <w:rFonts w:ascii="Symbol" w:hAnsi="Symbol"/>
    </w:rPr>
  </w:style>
  <w:style w:type="character" w:customStyle="1" w:styleId="WW8Num5z0">
    <w:name w:val="WW8Num5z0"/>
    <w:rsid w:val="00A942B4"/>
    <w:rPr>
      <w:rFonts w:ascii="Wingdings" w:hAnsi="Wingdings"/>
      <w:color w:val="auto"/>
    </w:rPr>
  </w:style>
  <w:style w:type="character" w:customStyle="1" w:styleId="WW8Num5z1">
    <w:name w:val="WW8Num5z1"/>
    <w:rsid w:val="00A942B4"/>
    <w:rPr>
      <w:rFonts w:ascii="Courier New" w:hAnsi="Courier New"/>
    </w:rPr>
  </w:style>
  <w:style w:type="character" w:customStyle="1" w:styleId="WW8Num6z0">
    <w:name w:val="WW8Num6z0"/>
    <w:rsid w:val="00A942B4"/>
    <w:rPr>
      <w:rFonts w:ascii="Wingdings" w:hAnsi="Wingdings"/>
      <w:color w:val="auto"/>
    </w:rPr>
  </w:style>
  <w:style w:type="character" w:customStyle="1" w:styleId="WW8Num6z1">
    <w:name w:val="WW8Num6z1"/>
    <w:rsid w:val="00A942B4"/>
    <w:rPr>
      <w:rFonts w:ascii="OpenSymbol" w:hAnsi="OpenSymbol"/>
    </w:rPr>
  </w:style>
  <w:style w:type="character" w:customStyle="1" w:styleId="WW8Num7z0">
    <w:name w:val="WW8Num7z0"/>
    <w:rsid w:val="00A942B4"/>
    <w:rPr>
      <w:rFonts w:ascii="Symbol" w:hAnsi="Symbol"/>
    </w:rPr>
  </w:style>
  <w:style w:type="character" w:customStyle="1" w:styleId="WW8Num7z1">
    <w:name w:val="WW8Num7z1"/>
    <w:rsid w:val="00A942B4"/>
    <w:rPr>
      <w:rFonts w:ascii="Courier New" w:hAnsi="Courier New"/>
    </w:rPr>
  </w:style>
  <w:style w:type="character" w:customStyle="1" w:styleId="WW8Num8z0">
    <w:name w:val="WW8Num8z0"/>
    <w:rsid w:val="00A942B4"/>
    <w:rPr>
      <w:rFonts w:ascii="Wingdings" w:hAnsi="Wingdings"/>
      <w:color w:val="auto"/>
    </w:rPr>
  </w:style>
  <w:style w:type="character" w:customStyle="1" w:styleId="WW8Num8z1">
    <w:name w:val="WW8Num8z1"/>
    <w:rsid w:val="00A942B4"/>
    <w:rPr>
      <w:rFonts w:ascii="Courier New" w:hAnsi="Courier New"/>
    </w:rPr>
  </w:style>
  <w:style w:type="character" w:customStyle="1" w:styleId="WW8Num9z0">
    <w:name w:val="WW8Num9z0"/>
    <w:rsid w:val="00A942B4"/>
    <w:rPr>
      <w:rFonts w:ascii="Times New Roman" w:eastAsia="Times New Roman" w:hAnsi="Times New Roman" w:cs="Times New Roman"/>
    </w:rPr>
  </w:style>
  <w:style w:type="character" w:customStyle="1" w:styleId="WW8Num9z1">
    <w:name w:val="WW8Num9z1"/>
    <w:rsid w:val="00A942B4"/>
    <w:rPr>
      <w:rFonts w:ascii="OpenSymbol" w:hAnsi="OpenSymbol" w:cs="OpenSymbol"/>
    </w:rPr>
  </w:style>
  <w:style w:type="character" w:customStyle="1" w:styleId="WW8Num10z0">
    <w:name w:val="WW8Num10z0"/>
    <w:rsid w:val="00A942B4"/>
    <w:rPr>
      <w:rFonts w:ascii="Wingdings" w:hAnsi="Wingdings"/>
      <w:color w:val="auto"/>
    </w:rPr>
  </w:style>
  <w:style w:type="character" w:customStyle="1" w:styleId="WW8Num10z1">
    <w:name w:val="WW8Num10z1"/>
    <w:rsid w:val="00A942B4"/>
    <w:rPr>
      <w:rFonts w:ascii="OpenSymbol" w:hAnsi="OpenSymbol"/>
    </w:rPr>
  </w:style>
  <w:style w:type="character" w:customStyle="1" w:styleId="WW8Num11z0">
    <w:name w:val="WW8Num11z0"/>
    <w:rsid w:val="00A942B4"/>
    <w:rPr>
      <w:rFonts w:ascii="Symbol" w:hAnsi="Symbol"/>
    </w:rPr>
  </w:style>
  <w:style w:type="character" w:customStyle="1" w:styleId="WW8Num11z1">
    <w:name w:val="WW8Num11z1"/>
    <w:rsid w:val="00A942B4"/>
    <w:rPr>
      <w:rFonts w:ascii="OpenSymbol" w:hAnsi="OpenSymbol" w:cs="OpenSymbol"/>
    </w:rPr>
  </w:style>
  <w:style w:type="character" w:customStyle="1" w:styleId="WW8Num12z0">
    <w:name w:val="WW8Num12z0"/>
    <w:rsid w:val="00A942B4"/>
    <w:rPr>
      <w:rFonts w:ascii="Symbol" w:hAnsi="Symbol"/>
    </w:rPr>
  </w:style>
  <w:style w:type="character" w:customStyle="1" w:styleId="WW8Num12z1">
    <w:name w:val="WW8Num12z1"/>
    <w:rsid w:val="00A942B4"/>
    <w:rPr>
      <w:rFonts w:ascii="OpenSymbol" w:hAnsi="OpenSymbol" w:cs="OpenSymbol"/>
    </w:rPr>
  </w:style>
  <w:style w:type="character" w:customStyle="1" w:styleId="WW8Num13z0">
    <w:name w:val="WW8Num13z0"/>
    <w:rsid w:val="00A942B4"/>
    <w:rPr>
      <w:rFonts w:ascii="Garamond" w:hAnsi="Garamond" w:cs="OpenSymbol"/>
    </w:rPr>
  </w:style>
  <w:style w:type="character" w:customStyle="1" w:styleId="WW8Num13z1">
    <w:name w:val="WW8Num13z1"/>
    <w:rsid w:val="00A942B4"/>
    <w:rPr>
      <w:rFonts w:ascii="OpenSymbol" w:hAnsi="OpenSymbol" w:cs="OpenSymbol"/>
    </w:rPr>
  </w:style>
  <w:style w:type="character" w:customStyle="1" w:styleId="WW8Num14z0">
    <w:name w:val="WW8Num14z0"/>
    <w:rsid w:val="00A942B4"/>
    <w:rPr>
      <w:rFonts w:ascii="Symbol" w:hAnsi="Symbol" w:cs="OpenSymbol"/>
    </w:rPr>
  </w:style>
  <w:style w:type="character" w:customStyle="1" w:styleId="WW8Num14z1">
    <w:name w:val="WW8Num14z1"/>
    <w:rsid w:val="00A942B4"/>
    <w:rPr>
      <w:rFonts w:ascii="OpenSymbol" w:hAnsi="OpenSymbol" w:cs="OpenSymbol"/>
    </w:rPr>
  </w:style>
  <w:style w:type="character" w:customStyle="1" w:styleId="WW8Num15z0">
    <w:name w:val="WW8Num15z0"/>
    <w:rsid w:val="00A942B4"/>
    <w:rPr>
      <w:rFonts w:ascii="Symbol" w:hAnsi="Symbol" w:cs="OpenSymbol"/>
    </w:rPr>
  </w:style>
  <w:style w:type="character" w:customStyle="1" w:styleId="WW8Num15z1">
    <w:name w:val="WW8Num15z1"/>
    <w:rsid w:val="00A942B4"/>
    <w:rPr>
      <w:rFonts w:ascii="OpenSymbol" w:hAnsi="OpenSymbol" w:cs="OpenSymbol"/>
    </w:rPr>
  </w:style>
  <w:style w:type="character" w:customStyle="1" w:styleId="WW8Num16z0">
    <w:name w:val="WW8Num16z0"/>
    <w:rsid w:val="00A942B4"/>
    <w:rPr>
      <w:rFonts w:ascii="Garamond" w:hAnsi="Garamond" w:cs="OpenSymbol"/>
    </w:rPr>
  </w:style>
  <w:style w:type="character" w:customStyle="1" w:styleId="WW8Num16z1">
    <w:name w:val="WW8Num16z1"/>
    <w:rsid w:val="00A942B4"/>
    <w:rPr>
      <w:rFonts w:ascii="OpenSymbol" w:hAnsi="OpenSymbol" w:cs="OpenSymbol"/>
    </w:rPr>
  </w:style>
  <w:style w:type="character" w:customStyle="1" w:styleId="WW8Num17z0">
    <w:name w:val="WW8Num17z0"/>
    <w:rsid w:val="00A942B4"/>
    <w:rPr>
      <w:rFonts w:ascii="Garamond" w:hAnsi="Garamond" w:cs="OpenSymbol"/>
    </w:rPr>
  </w:style>
  <w:style w:type="character" w:customStyle="1" w:styleId="WW8Num17z1">
    <w:name w:val="WW8Num17z1"/>
    <w:rsid w:val="00A942B4"/>
    <w:rPr>
      <w:rFonts w:ascii="OpenSymbol" w:hAnsi="OpenSymbol" w:cs="OpenSymbol"/>
    </w:rPr>
  </w:style>
  <w:style w:type="character" w:customStyle="1" w:styleId="WW8Num18z0">
    <w:name w:val="WW8Num18z0"/>
    <w:rsid w:val="00A942B4"/>
    <w:rPr>
      <w:rFonts w:ascii="Garamond" w:hAnsi="Garamond" w:cs="OpenSymbol"/>
    </w:rPr>
  </w:style>
  <w:style w:type="character" w:customStyle="1" w:styleId="WW8Num18z1">
    <w:name w:val="WW8Num18z1"/>
    <w:rsid w:val="00A942B4"/>
    <w:rPr>
      <w:rFonts w:ascii="OpenSymbol" w:hAnsi="OpenSymbol" w:cs="OpenSymbol"/>
    </w:rPr>
  </w:style>
  <w:style w:type="character" w:customStyle="1" w:styleId="WW8Num19z0">
    <w:name w:val="WW8Num19z0"/>
    <w:rsid w:val="00A942B4"/>
    <w:rPr>
      <w:rFonts w:ascii="Garamond" w:hAnsi="Garamond" w:cs="OpenSymbol"/>
    </w:rPr>
  </w:style>
  <w:style w:type="character" w:customStyle="1" w:styleId="WW8Num19z1">
    <w:name w:val="WW8Num19z1"/>
    <w:rsid w:val="00A942B4"/>
    <w:rPr>
      <w:rFonts w:ascii="OpenSymbol" w:hAnsi="OpenSymbol" w:cs="OpenSymbol"/>
    </w:rPr>
  </w:style>
  <w:style w:type="character" w:customStyle="1" w:styleId="WW8Num20z0">
    <w:name w:val="WW8Num20z0"/>
    <w:rsid w:val="00A942B4"/>
    <w:rPr>
      <w:rFonts w:ascii="Garamond" w:hAnsi="Garamond" w:cs="OpenSymbol"/>
    </w:rPr>
  </w:style>
  <w:style w:type="character" w:customStyle="1" w:styleId="WW8Num20z1">
    <w:name w:val="WW8Num20z1"/>
    <w:rsid w:val="00A942B4"/>
    <w:rPr>
      <w:rFonts w:ascii="OpenSymbol" w:hAnsi="OpenSymbol" w:cs="OpenSymbol"/>
    </w:rPr>
  </w:style>
  <w:style w:type="character" w:customStyle="1" w:styleId="Absatz-Standardschriftart">
    <w:name w:val="Absatz-Standardschriftart"/>
    <w:rsid w:val="00A942B4"/>
  </w:style>
  <w:style w:type="character" w:customStyle="1" w:styleId="WW-Absatz-Standardschriftart">
    <w:name w:val="WW-Absatz-Standardschriftart"/>
    <w:rsid w:val="00A942B4"/>
  </w:style>
  <w:style w:type="character" w:customStyle="1" w:styleId="WW-Absatz-Standardschriftart1">
    <w:name w:val="WW-Absatz-Standardschriftart1"/>
    <w:rsid w:val="00A942B4"/>
  </w:style>
  <w:style w:type="character" w:customStyle="1" w:styleId="WW-Absatz-Standardschriftart11">
    <w:name w:val="WW-Absatz-Standardschriftart11"/>
    <w:rsid w:val="00A942B4"/>
  </w:style>
  <w:style w:type="character" w:customStyle="1" w:styleId="WW-Absatz-Standardschriftart111">
    <w:name w:val="WW-Absatz-Standardschriftart111"/>
    <w:rsid w:val="00A942B4"/>
  </w:style>
  <w:style w:type="character" w:customStyle="1" w:styleId="WW-Absatz-Standardschriftart1111">
    <w:name w:val="WW-Absatz-Standardschriftart1111"/>
    <w:rsid w:val="00A942B4"/>
  </w:style>
  <w:style w:type="character" w:customStyle="1" w:styleId="WW-Absatz-Standardschriftart11111">
    <w:name w:val="WW-Absatz-Standardschriftart11111"/>
    <w:rsid w:val="00A942B4"/>
  </w:style>
  <w:style w:type="character" w:customStyle="1" w:styleId="WW-Absatz-Standardschriftart111111">
    <w:name w:val="WW-Absatz-Standardschriftart111111"/>
    <w:rsid w:val="00A942B4"/>
  </w:style>
  <w:style w:type="character" w:customStyle="1" w:styleId="WW-Absatz-Standardschriftart1111111">
    <w:name w:val="WW-Absatz-Standardschriftart1111111"/>
    <w:rsid w:val="00A942B4"/>
  </w:style>
  <w:style w:type="character" w:customStyle="1" w:styleId="WW-Absatz-Standardschriftart11111111">
    <w:name w:val="WW-Absatz-Standardschriftart11111111"/>
    <w:rsid w:val="00A942B4"/>
  </w:style>
  <w:style w:type="character" w:customStyle="1" w:styleId="WW-Absatz-Standardschriftart111111111">
    <w:name w:val="WW-Absatz-Standardschriftart111111111"/>
    <w:rsid w:val="00A942B4"/>
  </w:style>
  <w:style w:type="character" w:customStyle="1" w:styleId="WW-Absatz-Standardschriftart1111111111">
    <w:name w:val="WW-Absatz-Standardschriftart1111111111"/>
    <w:rsid w:val="00A942B4"/>
  </w:style>
  <w:style w:type="character" w:customStyle="1" w:styleId="WW8Num5z3">
    <w:name w:val="WW8Num5z3"/>
    <w:rsid w:val="00A942B4"/>
    <w:rPr>
      <w:rFonts w:ascii="Symbol" w:hAnsi="Symbol"/>
    </w:rPr>
  </w:style>
  <w:style w:type="character" w:customStyle="1" w:styleId="WW8Num6z3">
    <w:name w:val="WW8Num6z3"/>
    <w:rsid w:val="00A942B4"/>
    <w:rPr>
      <w:rFonts w:ascii="Symbol" w:hAnsi="Symbol" w:cs="Times New Roman"/>
    </w:rPr>
  </w:style>
  <w:style w:type="character" w:customStyle="1" w:styleId="WW8Num21z0">
    <w:name w:val="WW8Num21z0"/>
    <w:rsid w:val="00A942B4"/>
    <w:rPr>
      <w:rFonts w:ascii="Garamond" w:hAnsi="Garamond" w:cs="OpenSymbol"/>
    </w:rPr>
  </w:style>
  <w:style w:type="character" w:customStyle="1" w:styleId="WW8Num21z1">
    <w:name w:val="WW8Num21z1"/>
    <w:rsid w:val="00A942B4"/>
    <w:rPr>
      <w:rFonts w:ascii="OpenSymbol" w:hAnsi="OpenSymbol" w:cs="OpenSymbol"/>
    </w:rPr>
  </w:style>
  <w:style w:type="character" w:customStyle="1" w:styleId="WW8Num22z0">
    <w:name w:val="WW8Num22z0"/>
    <w:rsid w:val="00A942B4"/>
    <w:rPr>
      <w:rFonts w:ascii="Symbol" w:hAnsi="Symbol"/>
    </w:rPr>
  </w:style>
  <w:style w:type="character" w:customStyle="1" w:styleId="WW8Num22z1">
    <w:name w:val="WW8Num22z1"/>
    <w:rsid w:val="00A942B4"/>
    <w:rPr>
      <w:rFonts w:ascii="OpenSymbol" w:hAnsi="OpenSymbol" w:cs="OpenSymbol"/>
    </w:rPr>
  </w:style>
  <w:style w:type="character" w:customStyle="1" w:styleId="WW-Absatz-Standardschriftart11111111111">
    <w:name w:val="WW-Absatz-Standardschriftart11111111111"/>
    <w:rsid w:val="00A942B4"/>
  </w:style>
  <w:style w:type="character" w:customStyle="1" w:styleId="WW-Absatz-Standardschriftart111111111111">
    <w:name w:val="WW-Absatz-Standardschriftart111111111111"/>
    <w:rsid w:val="00A942B4"/>
  </w:style>
  <w:style w:type="character" w:customStyle="1" w:styleId="WW-Absatz-Standardschriftart1111111111111">
    <w:name w:val="WW-Absatz-Standardschriftart1111111111111"/>
    <w:rsid w:val="00A942B4"/>
  </w:style>
  <w:style w:type="character" w:customStyle="1" w:styleId="WW-Absatz-Standardschriftart11111111111111">
    <w:name w:val="WW-Absatz-Standardschriftart11111111111111"/>
    <w:rsid w:val="00A942B4"/>
  </w:style>
  <w:style w:type="character" w:customStyle="1" w:styleId="WW-Absatz-Standardschriftart111111111111111">
    <w:name w:val="WW-Absatz-Standardschriftart111111111111111"/>
    <w:rsid w:val="00A942B4"/>
  </w:style>
  <w:style w:type="character" w:customStyle="1" w:styleId="WW-Absatz-Standardschriftart1111111111111111">
    <w:name w:val="WW-Absatz-Standardschriftart1111111111111111"/>
    <w:rsid w:val="00A942B4"/>
  </w:style>
  <w:style w:type="character" w:customStyle="1" w:styleId="WW-Absatz-Standardschriftart11111111111111111">
    <w:name w:val="WW-Absatz-Standardschriftart11111111111111111"/>
    <w:rsid w:val="00A942B4"/>
  </w:style>
  <w:style w:type="character" w:customStyle="1" w:styleId="WW-Absatz-Standardschriftart111111111111111111">
    <w:name w:val="WW-Absatz-Standardschriftart111111111111111111"/>
    <w:rsid w:val="00A942B4"/>
  </w:style>
  <w:style w:type="character" w:customStyle="1" w:styleId="WW-Absatz-Standardschriftart1111111111111111111">
    <w:name w:val="WW-Absatz-Standardschriftart1111111111111111111"/>
    <w:rsid w:val="00A942B4"/>
  </w:style>
  <w:style w:type="character" w:customStyle="1" w:styleId="WW-Absatz-Standardschriftart11111111111111111111">
    <w:name w:val="WW-Absatz-Standardschriftart11111111111111111111"/>
    <w:rsid w:val="00A942B4"/>
  </w:style>
  <w:style w:type="character" w:customStyle="1" w:styleId="WW8Num23z0">
    <w:name w:val="WW8Num23z0"/>
    <w:rsid w:val="00A942B4"/>
    <w:rPr>
      <w:rFonts w:ascii="Symbol" w:hAnsi="Symbol" w:cs="OpenSymbol"/>
    </w:rPr>
  </w:style>
  <w:style w:type="character" w:customStyle="1" w:styleId="WW8Num23z1">
    <w:name w:val="WW8Num23z1"/>
    <w:rsid w:val="00A942B4"/>
    <w:rPr>
      <w:rFonts w:ascii="OpenSymbol" w:hAnsi="OpenSymbol" w:cs="OpenSymbol"/>
    </w:rPr>
  </w:style>
  <w:style w:type="character" w:customStyle="1" w:styleId="WW-Absatz-Standardschriftart111111111111111111111">
    <w:name w:val="WW-Absatz-Standardschriftart111111111111111111111"/>
    <w:rsid w:val="00A942B4"/>
  </w:style>
  <w:style w:type="character" w:customStyle="1" w:styleId="WW-Absatz-Standardschriftart1111111111111111111111">
    <w:name w:val="WW-Absatz-Standardschriftart1111111111111111111111"/>
    <w:rsid w:val="00A942B4"/>
  </w:style>
  <w:style w:type="character" w:customStyle="1" w:styleId="WW-Absatz-Standardschriftart11111111111111111111111">
    <w:name w:val="WW-Absatz-Standardschriftart11111111111111111111111"/>
    <w:rsid w:val="00A942B4"/>
  </w:style>
  <w:style w:type="character" w:customStyle="1" w:styleId="WW-Absatz-Standardschriftart111111111111111111111111">
    <w:name w:val="WW-Absatz-Standardschriftart111111111111111111111111"/>
    <w:rsid w:val="00A942B4"/>
  </w:style>
  <w:style w:type="character" w:customStyle="1" w:styleId="WW-Absatz-Standardschriftart1111111111111111111111111">
    <w:name w:val="WW-Absatz-Standardschriftart1111111111111111111111111"/>
    <w:rsid w:val="00A942B4"/>
  </w:style>
  <w:style w:type="character" w:customStyle="1" w:styleId="WW-Absatz-Standardschriftart11111111111111111111111111">
    <w:name w:val="WW-Absatz-Standardschriftart11111111111111111111111111"/>
    <w:rsid w:val="00A942B4"/>
  </w:style>
  <w:style w:type="character" w:customStyle="1" w:styleId="WW-Absatz-Standardschriftart111111111111111111111111111">
    <w:name w:val="WW-Absatz-Standardschriftart111111111111111111111111111"/>
    <w:rsid w:val="00A942B4"/>
  </w:style>
  <w:style w:type="character" w:customStyle="1" w:styleId="WW-Absatz-Standardschriftart1111111111111111111111111111">
    <w:name w:val="WW-Absatz-Standardschriftart1111111111111111111111111111"/>
    <w:rsid w:val="00A942B4"/>
  </w:style>
  <w:style w:type="character" w:customStyle="1" w:styleId="WW-Absatz-Standardschriftart11111111111111111111111111111">
    <w:name w:val="WW-Absatz-Standardschriftart11111111111111111111111111111"/>
    <w:rsid w:val="00A942B4"/>
  </w:style>
  <w:style w:type="character" w:customStyle="1" w:styleId="WW-Absatz-Standardschriftart111111111111111111111111111111">
    <w:name w:val="WW-Absatz-Standardschriftart111111111111111111111111111111"/>
    <w:rsid w:val="00A942B4"/>
  </w:style>
  <w:style w:type="character" w:customStyle="1" w:styleId="WW8Num3z0">
    <w:name w:val="WW8Num3z0"/>
    <w:rsid w:val="00A942B4"/>
    <w:rPr>
      <w:rFonts w:ascii="Garamond" w:hAnsi="Garamond" w:cs="OpenSymbol"/>
    </w:rPr>
  </w:style>
  <w:style w:type="character" w:customStyle="1" w:styleId="WW8Num7z3">
    <w:name w:val="WW8Num7z3"/>
    <w:rsid w:val="00A942B4"/>
    <w:rPr>
      <w:rFonts w:ascii="Symbol" w:hAnsi="Symbol" w:cs="OpenSymbol"/>
    </w:rPr>
  </w:style>
  <w:style w:type="character" w:customStyle="1" w:styleId="WW8Num24z0">
    <w:name w:val="WW8Num24z0"/>
    <w:rsid w:val="00A942B4"/>
    <w:rPr>
      <w:rFonts w:ascii="Garamond" w:hAnsi="Garamond" w:cs="OpenSymbol"/>
    </w:rPr>
  </w:style>
  <w:style w:type="character" w:customStyle="1" w:styleId="WW8Num24z1">
    <w:name w:val="WW8Num24z1"/>
    <w:rsid w:val="00A942B4"/>
    <w:rPr>
      <w:rFonts w:ascii="OpenSymbol" w:hAnsi="OpenSymbol" w:cs="OpenSymbol"/>
    </w:rPr>
  </w:style>
  <w:style w:type="character" w:customStyle="1" w:styleId="WW-Absatz-Standardschriftart1111111111111111111111111111111">
    <w:name w:val="WW-Absatz-Standardschriftart1111111111111111111111111111111"/>
    <w:rsid w:val="00A942B4"/>
  </w:style>
  <w:style w:type="character" w:customStyle="1" w:styleId="WW-Absatz-Standardschriftart11111111111111111111111111111111">
    <w:name w:val="WW-Absatz-Standardschriftart11111111111111111111111111111111"/>
    <w:rsid w:val="00A942B4"/>
  </w:style>
  <w:style w:type="character" w:customStyle="1" w:styleId="WW-Absatz-Standardschriftart111111111111111111111111111111111">
    <w:name w:val="WW-Absatz-Standardschriftart111111111111111111111111111111111"/>
    <w:rsid w:val="00A942B4"/>
  </w:style>
  <w:style w:type="character" w:customStyle="1" w:styleId="WW8Num8z3">
    <w:name w:val="WW8Num8z3"/>
    <w:rsid w:val="00A942B4"/>
    <w:rPr>
      <w:rFonts w:ascii="Symbol" w:hAnsi="Symbol"/>
    </w:rPr>
  </w:style>
  <w:style w:type="character" w:customStyle="1" w:styleId="WW8Num9z3">
    <w:name w:val="WW8Num9z3"/>
    <w:rsid w:val="00A942B4"/>
    <w:rPr>
      <w:rFonts w:ascii="Symbol" w:hAnsi="Symbol" w:cs="OpenSymbol"/>
    </w:rPr>
  </w:style>
  <w:style w:type="character" w:customStyle="1" w:styleId="WW8Num10z3">
    <w:name w:val="WW8Num10z3"/>
    <w:rsid w:val="00A942B4"/>
    <w:rPr>
      <w:rFonts w:ascii="Symbol" w:hAnsi="Symbol" w:cs="OpenSymbol"/>
    </w:rPr>
  </w:style>
  <w:style w:type="character" w:customStyle="1" w:styleId="WW8Num11z3">
    <w:name w:val="WW8Num11z3"/>
    <w:rsid w:val="00A942B4"/>
    <w:rPr>
      <w:rFonts w:ascii="Symbol" w:hAnsi="Symbol" w:cs="OpenSymbol"/>
    </w:rPr>
  </w:style>
  <w:style w:type="character" w:customStyle="1" w:styleId="WW8Num12z3">
    <w:name w:val="WW8Num12z3"/>
    <w:rsid w:val="00A942B4"/>
    <w:rPr>
      <w:rFonts w:ascii="Symbol" w:hAnsi="Symbol" w:cs="OpenSymbol"/>
    </w:rPr>
  </w:style>
  <w:style w:type="character" w:customStyle="1" w:styleId="WW8Num24z3">
    <w:name w:val="WW8Num24z3"/>
    <w:rsid w:val="00A942B4"/>
    <w:rPr>
      <w:rFonts w:ascii="Symbol" w:hAnsi="Symbol" w:cs="OpenSymbol"/>
    </w:rPr>
  </w:style>
  <w:style w:type="character" w:customStyle="1" w:styleId="WW-Absatz-Standardschriftart1111111111111111111111111111111111">
    <w:name w:val="WW-Absatz-Standardschriftart1111111111111111111111111111111111"/>
    <w:rsid w:val="00A942B4"/>
  </w:style>
  <w:style w:type="character" w:customStyle="1" w:styleId="WW-Absatz-Standardschriftart11111111111111111111111111111111111">
    <w:name w:val="WW-Absatz-Standardschriftart11111111111111111111111111111111111"/>
    <w:rsid w:val="00A942B4"/>
  </w:style>
  <w:style w:type="character" w:customStyle="1" w:styleId="WW-Absatz-Standardschriftart111111111111111111111111111111111111">
    <w:name w:val="WW-Absatz-Standardschriftart111111111111111111111111111111111111"/>
    <w:rsid w:val="00A942B4"/>
  </w:style>
  <w:style w:type="character" w:customStyle="1" w:styleId="WW-Absatz-Standardschriftart1111111111111111111111111111111111111">
    <w:name w:val="WW-Absatz-Standardschriftart1111111111111111111111111111111111111"/>
    <w:rsid w:val="00A942B4"/>
  </w:style>
  <w:style w:type="character" w:customStyle="1" w:styleId="WW-Absatz-Standardschriftart11111111111111111111111111111111111111">
    <w:name w:val="WW-Absatz-Standardschriftart11111111111111111111111111111111111111"/>
    <w:rsid w:val="00A942B4"/>
  </w:style>
  <w:style w:type="character" w:customStyle="1" w:styleId="WW-Absatz-Standardschriftart111111111111111111111111111111111111111">
    <w:name w:val="WW-Absatz-Standardschriftart111111111111111111111111111111111111111"/>
    <w:rsid w:val="00A942B4"/>
  </w:style>
  <w:style w:type="character" w:customStyle="1" w:styleId="WW-Absatz-Standardschriftart1111111111111111111111111111111111111111">
    <w:name w:val="WW-Absatz-Standardschriftart1111111111111111111111111111111111111111"/>
    <w:rsid w:val="00A942B4"/>
  </w:style>
  <w:style w:type="character" w:customStyle="1" w:styleId="WW-Absatz-Standardschriftart11111111111111111111111111111111111111111">
    <w:name w:val="WW-Absatz-Standardschriftart11111111111111111111111111111111111111111"/>
    <w:rsid w:val="00A942B4"/>
  </w:style>
  <w:style w:type="character" w:customStyle="1" w:styleId="WW-Absatz-Standardschriftart111111111111111111111111111111111111111111">
    <w:name w:val="WW-Absatz-Standardschriftart111111111111111111111111111111111111111111"/>
    <w:rsid w:val="00A942B4"/>
  </w:style>
  <w:style w:type="character" w:customStyle="1" w:styleId="WW-Absatz-Standardschriftart1111111111111111111111111111111111111111111">
    <w:name w:val="WW-Absatz-Standardschriftart1111111111111111111111111111111111111111111"/>
    <w:rsid w:val="00A942B4"/>
  </w:style>
  <w:style w:type="character" w:customStyle="1" w:styleId="WW-Absatz-Standardschriftart11111111111111111111111111111111111111111111">
    <w:name w:val="WW-Absatz-Standardschriftart11111111111111111111111111111111111111111111"/>
    <w:rsid w:val="00A942B4"/>
  </w:style>
  <w:style w:type="character" w:customStyle="1" w:styleId="WW-Absatz-Standardschriftart111111111111111111111111111111111111111111111">
    <w:name w:val="WW-Absatz-Standardschriftart111111111111111111111111111111111111111111111"/>
    <w:rsid w:val="00A942B4"/>
  </w:style>
  <w:style w:type="character" w:customStyle="1" w:styleId="WW-Absatz-Standardschriftart1111111111111111111111111111111111111111111111">
    <w:name w:val="WW-Absatz-Standardschriftart1111111111111111111111111111111111111111111111"/>
    <w:rsid w:val="00A942B4"/>
  </w:style>
  <w:style w:type="character" w:customStyle="1" w:styleId="WW-Absatz-Standardschriftart11111111111111111111111111111111111111111111111">
    <w:name w:val="WW-Absatz-Standardschriftart11111111111111111111111111111111111111111111111"/>
    <w:rsid w:val="00A942B4"/>
  </w:style>
  <w:style w:type="character" w:customStyle="1" w:styleId="WW-Absatz-Standardschriftart111111111111111111111111111111111111111111111111">
    <w:name w:val="WW-Absatz-Standardschriftart111111111111111111111111111111111111111111111111"/>
    <w:rsid w:val="00A942B4"/>
  </w:style>
  <w:style w:type="character" w:customStyle="1" w:styleId="WW8Num14z3">
    <w:name w:val="WW8Num14z3"/>
    <w:rsid w:val="00A942B4"/>
    <w:rPr>
      <w:rFonts w:ascii="Symbol" w:hAnsi="Symbol" w:cs="OpenSymbol"/>
    </w:rPr>
  </w:style>
  <w:style w:type="character" w:customStyle="1" w:styleId="WW8Num16z3">
    <w:name w:val="WW8Num16z3"/>
    <w:rsid w:val="00A942B4"/>
    <w:rPr>
      <w:rFonts w:ascii="Symbol" w:hAnsi="Symbol" w:cs="OpenSymbol"/>
    </w:rPr>
  </w:style>
  <w:style w:type="character" w:customStyle="1" w:styleId="WW8Num17z3">
    <w:name w:val="WW8Num17z3"/>
    <w:rsid w:val="00A942B4"/>
    <w:rPr>
      <w:rFonts w:ascii="Symbol" w:hAnsi="Symbol" w:cs="OpenSymbol"/>
    </w:rPr>
  </w:style>
  <w:style w:type="character" w:customStyle="1" w:styleId="WW8Num18z3">
    <w:name w:val="WW8Num18z3"/>
    <w:rsid w:val="00A942B4"/>
    <w:rPr>
      <w:rFonts w:ascii="Symbol" w:hAnsi="Symbol" w:cs="OpenSymbol"/>
    </w:rPr>
  </w:style>
  <w:style w:type="character" w:customStyle="1" w:styleId="WW8Num19z3">
    <w:name w:val="WW8Num19z3"/>
    <w:rsid w:val="00A942B4"/>
    <w:rPr>
      <w:rFonts w:ascii="Symbol" w:hAnsi="Symbol" w:cs="OpenSymbol"/>
    </w:rPr>
  </w:style>
  <w:style w:type="character" w:customStyle="1" w:styleId="WW8Num20z3">
    <w:name w:val="WW8Num20z3"/>
    <w:rsid w:val="00A942B4"/>
    <w:rPr>
      <w:rFonts w:ascii="Symbol" w:hAnsi="Symbol" w:cs="OpenSymbol"/>
    </w:rPr>
  </w:style>
  <w:style w:type="character" w:customStyle="1" w:styleId="WW8Num21z3">
    <w:name w:val="WW8Num21z3"/>
    <w:rsid w:val="00A942B4"/>
    <w:rPr>
      <w:rFonts w:ascii="Symbol" w:hAnsi="Symbol" w:cs="OpenSymbol"/>
    </w:rPr>
  </w:style>
  <w:style w:type="character" w:customStyle="1" w:styleId="WW8Num22z3">
    <w:name w:val="WW8Num22z3"/>
    <w:rsid w:val="00A942B4"/>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A942B4"/>
  </w:style>
  <w:style w:type="character" w:customStyle="1" w:styleId="WW-Absatz-Standardschriftart11111111111111111111111111111111111111111111111111">
    <w:name w:val="WW-Absatz-Standardschriftart11111111111111111111111111111111111111111111111111"/>
    <w:rsid w:val="00A942B4"/>
  </w:style>
  <w:style w:type="character" w:customStyle="1" w:styleId="WW-Absatz-Standardschriftart111111111111111111111111111111111111111111111111111">
    <w:name w:val="WW-Absatz-Standardschriftart111111111111111111111111111111111111111111111111111"/>
    <w:rsid w:val="00A942B4"/>
  </w:style>
  <w:style w:type="character" w:customStyle="1" w:styleId="WW-Absatz-Standardschriftart1111111111111111111111111111111111111111111111111111">
    <w:name w:val="WW-Absatz-Standardschriftart1111111111111111111111111111111111111111111111111111"/>
    <w:rsid w:val="00A942B4"/>
  </w:style>
  <w:style w:type="character" w:customStyle="1" w:styleId="WW-Absatz-Standardschriftart11111111111111111111111111111111111111111111111111111">
    <w:name w:val="WW-Absatz-Standardschriftart11111111111111111111111111111111111111111111111111111"/>
    <w:rsid w:val="00A942B4"/>
  </w:style>
  <w:style w:type="character" w:customStyle="1" w:styleId="WW-Absatz-Standardschriftart111111111111111111111111111111111111111111111111111111">
    <w:name w:val="WW-Absatz-Standardschriftart111111111111111111111111111111111111111111111111111111"/>
    <w:rsid w:val="00A942B4"/>
  </w:style>
  <w:style w:type="character" w:customStyle="1" w:styleId="WW-Absatz-Standardschriftart1111111111111111111111111111111111111111111111111111111">
    <w:name w:val="WW-Absatz-Standardschriftart1111111111111111111111111111111111111111111111111111111"/>
    <w:rsid w:val="00A942B4"/>
  </w:style>
  <w:style w:type="character" w:customStyle="1" w:styleId="WW-Absatz-Standardschriftart11111111111111111111111111111111111111111111111111111111">
    <w:name w:val="WW-Absatz-Standardschriftart11111111111111111111111111111111111111111111111111111111"/>
    <w:rsid w:val="00A942B4"/>
  </w:style>
  <w:style w:type="character" w:customStyle="1" w:styleId="WW-Absatz-Standardschriftart111111111111111111111111111111111111111111111111111111111">
    <w:name w:val="WW-Absatz-Standardschriftart111111111111111111111111111111111111111111111111111111111"/>
    <w:rsid w:val="00A942B4"/>
  </w:style>
  <w:style w:type="character" w:customStyle="1" w:styleId="WW-Absatz-Standardschriftart1111111111111111111111111111111111111111111111111111111111">
    <w:name w:val="WW-Absatz-Standardschriftart1111111111111111111111111111111111111111111111111111111111"/>
    <w:rsid w:val="00A942B4"/>
  </w:style>
  <w:style w:type="character" w:customStyle="1" w:styleId="WW-Absatz-Standardschriftart11111111111111111111111111111111111111111111111111111111111">
    <w:name w:val="WW-Absatz-Standardschriftart11111111111111111111111111111111111111111111111111111111111"/>
    <w:rsid w:val="00A942B4"/>
  </w:style>
  <w:style w:type="character" w:customStyle="1" w:styleId="WW-Absatz-Standardschriftart111111111111111111111111111111111111111111111111111111111111">
    <w:name w:val="WW-Absatz-Standardschriftart111111111111111111111111111111111111111111111111111111111111"/>
    <w:rsid w:val="00A942B4"/>
  </w:style>
  <w:style w:type="character" w:customStyle="1" w:styleId="WW-Absatz-Standardschriftart1111111111111111111111111111111111111111111111111111111111111">
    <w:name w:val="WW-Absatz-Standardschriftart1111111111111111111111111111111111111111111111111111111111111"/>
    <w:rsid w:val="00A942B4"/>
  </w:style>
  <w:style w:type="character" w:customStyle="1" w:styleId="WW-Absatz-Standardschriftart11111111111111111111111111111111111111111111111111111111111111">
    <w:name w:val="WW-Absatz-Standardschriftart11111111111111111111111111111111111111111111111111111111111111"/>
    <w:rsid w:val="00A942B4"/>
  </w:style>
  <w:style w:type="character" w:customStyle="1" w:styleId="WW-Absatz-Standardschriftart111111111111111111111111111111111111111111111111111111111111111">
    <w:name w:val="WW-Absatz-Standardschriftart111111111111111111111111111111111111111111111111111111111111111"/>
    <w:rsid w:val="00A942B4"/>
  </w:style>
  <w:style w:type="character" w:customStyle="1" w:styleId="WW-Absatz-Standardschriftart1111111111111111111111111111111111111111111111111111111111111111">
    <w:name w:val="WW-Absatz-Standardschriftart1111111111111111111111111111111111111111111111111111111111111111"/>
    <w:rsid w:val="00A942B4"/>
  </w:style>
  <w:style w:type="character" w:customStyle="1" w:styleId="WW-Absatz-Standardschriftart11111111111111111111111111111111111111111111111111111111111111111">
    <w:name w:val="WW-Absatz-Standardschriftart11111111111111111111111111111111111111111111111111111111111111111"/>
    <w:rsid w:val="00A942B4"/>
  </w:style>
  <w:style w:type="character" w:customStyle="1" w:styleId="WW-Absatz-Standardschriftart111111111111111111111111111111111111111111111111111111111111111111">
    <w:name w:val="WW-Absatz-Standardschriftart111111111111111111111111111111111111111111111111111111111111111111"/>
    <w:rsid w:val="00A942B4"/>
  </w:style>
  <w:style w:type="character" w:customStyle="1" w:styleId="WW-Absatz-Standardschriftart1111111111111111111111111111111111111111111111111111111111111111111">
    <w:name w:val="WW-Absatz-Standardschriftart1111111111111111111111111111111111111111111111111111111111111111111"/>
    <w:rsid w:val="00A942B4"/>
  </w:style>
  <w:style w:type="character" w:customStyle="1" w:styleId="WW-Absatz-Standardschriftart11111111111111111111111111111111111111111111111111111111111111111111">
    <w:name w:val="WW-Absatz-Standardschriftart11111111111111111111111111111111111111111111111111111111111111111111"/>
    <w:rsid w:val="00A942B4"/>
  </w:style>
  <w:style w:type="character" w:customStyle="1" w:styleId="WW-Absatz-Standardschriftart111111111111111111111111111111111111111111111111111111111111111111111">
    <w:name w:val="WW-Absatz-Standardschriftart111111111111111111111111111111111111111111111111111111111111111111111"/>
    <w:rsid w:val="00A942B4"/>
  </w:style>
  <w:style w:type="character" w:customStyle="1" w:styleId="WW-Absatz-Standardschriftart1111111111111111111111111111111111111111111111111111111111111111111111">
    <w:name w:val="WW-Absatz-Standardschriftart1111111111111111111111111111111111111111111111111111111111111111111111"/>
    <w:rsid w:val="00A942B4"/>
  </w:style>
  <w:style w:type="character" w:customStyle="1" w:styleId="WW-Absatz-Standardschriftart11111111111111111111111111111111111111111111111111111111111111111111111">
    <w:name w:val="WW-Absatz-Standardschriftart11111111111111111111111111111111111111111111111111111111111111111111111"/>
    <w:rsid w:val="00A942B4"/>
  </w:style>
  <w:style w:type="character" w:customStyle="1" w:styleId="WW-Absatz-Standardschriftart111111111111111111111111111111111111111111111111111111111111111111111111">
    <w:name w:val="WW-Absatz-Standardschriftart111111111111111111111111111111111111111111111111111111111111111111111111"/>
    <w:rsid w:val="00A942B4"/>
  </w:style>
  <w:style w:type="character" w:customStyle="1" w:styleId="WW-Absatz-Standardschriftart1111111111111111111111111111111111111111111111111111111111111111111111111">
    <w:name w:val="WW-Absatz-Standardschriftart1111111111111111111111111111111111111111111111111111111111111111111111111"/>
    <w:rsid w:val="00A942B4"/>
  </w:style>
  <w:style w:type="character" w:customStyle="1" w:styleId="WW-Absatz-Standardschriftart11111111111111111111111111111111111111111111111111111111111111111111111111">
    <w:name w:val="WW-Absatz-Standardschriftart11111111111111111111111111111111111111111111111111111111111111111111111111"/>
    <w:rsid w:val="00A942B4"/>
  </w:style>
  <w:style w:type="character" w:customStyle="1" w:styleId="WW-Absatz-Standardschriftart111111111111111111111111111111111111111111111111111111111111111111111111111">
    <w:name w:val="WW-Absatz-Standardschriftart111111111111111111111111111111111111111111111111111111111111111111111111111"/>
    <w:rsid w:val="00A942B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942B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942B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942B4"/>
  </w:style>
  <w:style w:type="character" w:styleId="Numerstrony">
    <w:name w:val="page number"/>
    <w:rsid w:val="00A942B4"/>
  </w:style>
  <w:style w:type="character" w:customStyle="1" w:styleId="Domylnaczcionkaakapitu2">
    <w:name w:val="Domyślna czcionka akapitu2"/>
    <w:rsid w:val="00A942B4"/>
  </w:style>
  <w:style w:type="character" w:styleId="Pogrubienie">
    <w:name w:val="Strong"/>
    <w:uiPriority w:val="22"/>
    <w:qFormat/>
    <w:rsid w:val="00A942B4"/>
    <w:rPr>
      <w:b/>
      <w:bCs/>
    </w:rPr>
  </w:style>
  <w:style w:type="character" w:customStyle="1" w:styleId="Znakinumeracji">
    <w:name w:val="Znaki numeracji"/>
    <w:rsid w:val="00A942B4"/>
  </w:style>
  <w:style w:type="character" w:customStyle="1" w:styleId="Symbolewypunktowania">
    <w:name w:val="Symbole wypunktowania"/>
    <w:rsid w:val="00A942B4"/>
    <w:rPr>
      <w:rFonts w:ascii="OpenSymbol" w:eastAsia="OpenSymbol" w:hAnsi="OpenSymbol" w:cs="OpenSymbol"/>
    </w:rPr>
  </w:style>
  <w:style w:type="character" w:customStyle="1" w:styleId="Znakiprzypiswdolnych">
    <w:name w:val="Znaki przypisów dolnych"/>
    <w:rsid w:val="00A942B4"/>
  </w:style>
  <w:style w:type="character" w:styleId="Odwoanieprzypisudolnego">
    <w:name w:val="footnote reference"/>
    <w:semiHidden/>
    <w:rsid w:val="00A942B4"/>
    <w:rPr>
      <w:vertAlign w:val="superscript"/>
    </w:rPr>
  </w:style>
  <w:style w:type="character" w:customStyle="1" w:styleId="Znakiprzypiswkocowych">
    <w:name w:val="Znaki przypisów końcowych"/>
    <w:rsid w:val="00A942B4"/>
    <w:rPr>
      <w:vertAlign w:val="superscript"/>
    </w:rPr>
  </w:style>
  <w:style w:type="character" w:customStyle="1" w:styleId="WW-Znakiprzypiswkocowych">
    <w:name w:val="WW-Znaki przypisów końcowych"/>
    <w:rsid w:val="00A942B4"/>
  </w:style>
  <w:style w:type="character" w:styleId="Odwoanieprzypisukocowego">
    <w:name w:val="endnote reference"/>
    <w:uiPriority w:val="99"/>
    <w:semiHidden/>
    <w:rsid w:val="00A942B4"/>
    <w:rPr>
      <w:vertAlign w:val="superscript"/>
    </w:rPr>
  </w:style>
  <w:style w:type="character" w:customStyle="1" w:styleId="Domylnaczcionkaakapitu1">
    <w:name w:val="Domyślna czcionka akapitu1"/>
    <w:rsid w:val="00A942B4"/>
  </w:style>
  <w:style w:type="character" w:styleId="Hipercze">
    <w:name w:val="Hyperlink"/>
    <w:uiPriority w:val="99"/>
    <w:rsid w:val="00A942B4"/>
    <w:rPr>
      <w:color w:val="0000FF"/>
      <w:u w:val="single"/>
    </w:rPr>
  </w:style>
  <w:style w:type="paragraph" w:customStyle="1" w:styleId="Nagwek37">
    <w:name w:val="Nagłówek37"/>
    <w:basedOn w:val="Normalny"/>
    <w:next w:val="Tekstpodstawowy"/>
    <w:rsid w:val="00A942B4"/>
    <w:pPr>
      <w:keepNext/>
      <w:spacing w:before="240" w:after="120"/>
    </w:pPr>
    <w:rPr>
      <w:rFonts w:cs="Tahoma"/>
      <w:szCs w:val="28"/>
    </w:rPr>
  </w:style>
  <w:style w:type="paragraph" w:styleId="Tekstpodstawowy">
    <w:name w:val="Body Text"/>
    <w:basedOn w:val="Normalny"/>
    <w:link w:val="TekstpodstawowyZnak"/>
    <w:rsid w:val="00A942B4"/>
    <w:pPr>
      <w:spacing w:after="120"/>
    </w:pPr>
  </w:style>
  <w:style w:type="character" w:customStyle="1" w:styleId="TekstpodstawowyZnak">
    <w:name w:val="Tekst podstawowy Znak"/>
    <w:basedOn w:val="Domylnaczcionkaakapitu"/>
    <w:link w:val="Tekstpodstawowy"/>
    <w:uiPriority w:val="99"/>
    <w:rsid w:val="00D21665"/>
    <w:rPr>
      <w:rFonts w:ascii="Garamond" w:eastAsia="Lucida Sans Unicode" w:hAnsi="Garamond"/>
      <w:kern w:val="1"/>
      <w:sz w:val="26"/>
      <w:szCs w:val="24"/>
    </w:rPr>
  </w:style>
  <w:style w:type="paragraph" w:styleId="Lista">
    <w:name w:val="List"/>
    <w:basedOn w:val="Tekstpodstawowy"/>
    <w:semiHidden/>
    <w:rsid w:val="00A942B4"/>
    <w:rPr>
      <w:rFonts w:cs="Tahoma"/>
    </w:rPr>
  </w:style>
  <w:style w:type="paragraph" w:customStyle="1" w:styleId="Podpis1">
    <w:name w:val="Podpis1"/>
    <w:basedOn w:val="Normalny"/>
    <w:rsid w:val="00A942B4"/>
    <w:pPr>
      <w:suppressLineNumbers/>
      <w:spacing w:before="120" w:after="120"/>
    </w:pPr>
    <w:rPr>
      <w:rFonts w:cs="Tahoma"/>
      <w:i/>
      <w:iCs/>
    </w:rPr>
  </w:style>
  <w:style w:type="paragraph" w:customStyle="1" w:styleId="Indeks">
    <w:name w:val="Indeks"/>
    <w:basedOn w:val="Normalny"/>
    <w:rsid w:val="00A942B4"/>
    <w:pPr>
      <w:suppressLineNumbers/>
    </w:pPr>
    <w:rPr>
      <w:rFonts w:cs="Tahoma"/>
    </w:rPr>
  </w:style>
  <w:style w:type="paragraph" w:styleId="Nagwek">
    <w:name w:val="header"/>
    <w:basedOn w:val="Normalny"/>
    <w:link w:val="NagwekZnak"/>
    <w:uiPriority w:val="99"/>
    <w:rsid w:val="00A942B4"/>
    <w:pPr>
      <w:suppressLineNumbers/>
      <w:tabs>
        <w:tab w:val="center" w:pos="4818"/>
        <w:tab w:val="right" w:pos="9637"/>
      </w:tabs>
    </w:pPr>
  </w:style>
  <w:style w:type="character" w:customStyle="1" w:styleId="NagwekZnak">
    <w:name w:val="Nagłówek Znak"/>
    <w:basedOn w:val="Domylnaczcionkaakapitu"/>
    <w:link w:val="Nagwek"/>
    <w:uiPriority w:val="99"/>
    <w:rsid w:val="00E01208"/>
    <w:rPr>
      <w:rFonts w:eastAsia="Lucida Sans Unicode"/>
      <w:kern w:val="1"/>
      <w:sz w:val="24"/>
      <w:szCs w:val="24"/>
    </w:rPr>
  </w:style>
  <w:style w:type="paragraph" w:styleId="Bezodstpw">
    <w:name w:val="No Spacing"/>
    <w:basedOn w:val="Normalny"/>
    <w:link w:val="BezodstpwZnak"/>
    <w:qFormat/>
    <w:rsid w:val="00A942B4"/>
    <w:rPr>
      <w:szCs w:val="32"/>
    </w:rPr>
  </w:style>
  <w:style w:type="character" w:customStyle="1" w:styleId="BezodstpwZnak">
    <w:name w:val="Bez odstępów Znak"/>
    <w:basedOn w:val="Domylnaczcionkaakapitu"/>
    <w:link w:val="Bezodstpw"/>
    <w:rsid w:val="00223092"/>
    <w:rPr>
      <w:rFonts w:ascii="Garamond" w:eastAsia="Lucida Sans Unicode" w:hAnsi="Garamond"/>
      <w:kern w:val="1"/>
      <w:sz w:val="26"/>
      <w:szCs w:val="32"/>
    </w:rPr>
  </w:style>
  <w:style w:type="paragraph" w:styleId="Nagwekspisutreci">
    <w:name w:val="TOC Heading"/>
    <w:basedOn w:val="Nagwek1"/>
    <w:next w:val="Normalny"/>
    <w:uiPriority w:val="39"/>
    <w:qFormat/>
    <w:rsid w:val="00A942B4"/>
    <w:pPr>
      <w:numPr>
        <w:numId w:val="0"/>
      </w:numPr>
      <w:shd w:val="clear" w:color="auto" w:fill="FFFFFF"/>
    </w:pPr>
    <w:rPr>
      <w:rFonts w:cs="Times New Roman"/>
    </w:rPr>
  </w:style>
  <w:style w:type="paragraph" w:styleId="Tekstpodstawowywcity">
    <w:name w:val="Body Text Indent"/>
    <w:basedOn w:val="Normalny"/>
    <w:link w:val="TekstpodstawowywcityZnak"/>
    <w:rsid w:val="00A942B4"/>
    <w:pPr>
      <w:ind w:firstLine="284"/>
    </w:pPr>
    <w:rPr>
      <w:sz w:val="28"/>
    </w:rPr>
  </w:style>
  <w:style w:type="character" w:customStyle="1" w:styleId="TekstpodstawowywcityZnak">
    <w:name w:val="Tekst podstawowy wcięty Znak"/>
    <w:basedOn w:val="Domylnaczcionkaakapitu"/>
    <w:link w:val="Tekstpodstawowywcity"/>
    <w:rsid w:val="00D21665"/>
    <w:rPr>
      <w:rFonts w:ascii="Garamond" w:eastAsia="Lucida Sans Unicode" w:hAnsi="Garamond"/>
      <w:kern w:val="1"/>
      <w:sz w:val="28"/>
      <w:szCs w:val="24"/>
    </w:rPr>
  </w:style>
  <w:style w:type="paragraph" w:customStyle="1" w:styleId="Zawartotabeli">
    <w:name w:val="Zawartość tabeli"/>
    <w:basedOn w:val="Normalny"/>
    <w:rsid w:val="00A942B4"/>
    <w:pPr>
      <w:suppressLineNumbers/>
    </w:pPr>
  </w:style>
  <w:style w:type="paragraph" w:customStyle="1" w:styleId="Nagwektabeli">
    <w:name w:val="Nagłówek tabeli"/>
    <w:basedOn w:val="Zawartotabeli"/>
    <w:rsid w:val="00A942B4"/>
    <w:pPr>
      <w:jc w:val="center"/>
    </w:pPr>
    <w:rPr>
      <w:b/>
      <w:bCs/>
    </w:rPr>
  </w:style>
  <w:style w:type="paragraph" w:styleId="Akapitzlist">
    <w:name w:val="List Paragraph"/>
    <w:basedOn w:val="Normalny"/>
    <w:uiPriority w:val="34"/>
    <w:qFormat/>
    <w:rsid w:val="00A942B4"/>
    <w:pPr>
      <w:ind w:left="720"/>
    </w:pPr>
  </w:style>
  <w:style w:type="paragraph" w:customStyle="1" w:styleId="Tekstpodstawowywcity21">
    <w:name w:val="Tekst podstawowy wcięty 21"/>
    <w:basedOn w:val="Normalny"/>
    <w:rsid w:val="00A942B4"/>
    <w:pPr>
      <w:ind w:firstLine="425"/>
    </w:pPr>
    <w:rPr>
      <w:sz w:val="28"/>
      <w:szCs w:val="20"/>
      <w:lang w:eastAsia="ar-SA"/>
    </w:rPr>
  </w:style>
  <w:style w:type="paragraph" w:customStyle="1" w:styleId="Tekstpodstawowy21">
    <w:name w:val="Tekst podstawowy 21"/>
    <w:basedOn w:val="Normalny"/>
    <w:rsid w:val="00A942B4"/>
    <w:rPr>
      <w:i/>
      <w:sz w:val="28"/>
      <w:szCs w:val="20"/>
      <w:lang w:eastAsia="ar-SA"/>
    </w:rPr>
  </w:style>
  <w:style w:type="paragraph" w:customStyle="1" w:styleId="Tekstpodstawowy22">
    <w:name w:val="Tekst podstawowy 22"/>
    <w:basedOn w:val="Normalny"/>
    <w:rsid w:val="00A942B4"/>
    <w:rPr>
      <w:sz w:val="28"/>
    </w:rPr>
  </w:style>
  <w:style w:type="paragraph" w:customStyle="1" w:styleId="Legenda1">
    <w:name w:val="Legenda1"/>
    <w:basedOn w:val="Normalny"/>
    <w:next w:val="Normalny"/>
    <w:rsid w:val="00A942B4"/>
    <w:rPr>
      <w:i/>
    </w:rPr>
  </w:style>
  <w:style w:type="paragraph" w:styleId="Tekstprzypisudolnego">
    <w:name w:val="footnote text"/>
    <w:basedOn w:val="Normalny"/>
    <w:semiHidden/>
    <w:rsid w:val="00A942B4"/>
    <w:rPr>
      <w:sz w:val="18"/>
    </w:rPr>
  </w:style>
  <w:style w:type="paragraph" w:customStyle="1" w:styleId="Zwykytekst1">
    <w:name w:val="Zwykły tekst1"/>
    <w:basedOn w:val="Normalny"/>
    <w:rsid w:val="00A942B4"/>
    <w:rPr>
      <w:rFonts w:ascii="Courier New" w:hAnsi="Courier New" w:cs="Courier New"/>
      <w:sz w:val="20"/>
    </w:rPr>
  </w:style>
  <w:style w:type="paragraph" w:styleId="Stopka">
    <w:name w:val="footer"/>
    <w:basedOn w:val="Normalny"/>
    <w:link w:val="StopkaZnak"/>
    <w:uiPriority w:val="99"/>
    <w:rsid w:val="00A942B4"/>
    <w:pPr>
      <w:suppressLineNumbers/>
      <w:tabs>
        <w:tab w:val="center" w:pos="4535"/>
        <w:tab w:val="right" w:pos="9070"/>
      </w:tabs>
    </w:pPr>
    <w:rPr>
      <w:eastAsianLayout w:id="428673808" w:vert="1"/>
    </w:rPr>
  </w:style>
  <w:style w:type="character" w:customStyle="1" w:styleId="StopkaZnak">
    <w:name w:val="Stopka Znak"/>
    <w:basedOn w:val="Domylnaczcionkaakapitu"/>
    <w:link w:val="Stopka"/>
    <w:uiPriority w:val="99"/>
    <w:rsid w:val="00223092"/>
    <w:rPr>
      <w:rFonts w:eastAsia="Lucida Sans Unicode"/>
      <w:kern w:val="1"/>
      <w:sz w:val="24"/>
      <w:szCs w:val="24"/>
      <w:eastAsianLayout w:id="428673808" w:vert="1"/>
    </w:rPr>
  </w:style>
  <w:style w:type="paragraph" w:customStyle="1" w:styleId="Konwertuj18">
    <w:name w:val="Konwertuj 18"/>
    <w:basedOn w:val="Normalny"/>
    <w:rsid w:val="00A942B4"/>
    <w:pPr>
      <w:widowControl/>
      <w:tabs>
        <w:tab w:val="left" w:pos="30524"/>
        <w:tab w:val="left" w:pos="31212"/>
      </w:tabs>
      <w:spacing w:before="120" w:after="120"/>
      <w:ind w:firstLine="585"/>
    </w:pPr>
    <w:rPr>
      <w:color w:val="FF0000"/>
      <w:szCs w:val="26"/>
    </w:rPr>
  </w:style>
  <w:style w:type="paragraph" w:styleId="Spistreci1">
    <w:name w:val="toc 1"/>
    <w:basedOn w:val="Indeks"/>
    <w:uiPriority w:val="39"/>
    <w:rsid w:val="00A942B4"/>
    <w:pPr>
      <w:shd w:val="clear" w:color="auto" w:fill="FFFFFF"/>
      <w:tabs>
        <w:tab w:val="right" w:leader="dot" w:pos="9070"/>
      </w:tabs>
    </w:pPr>
    <w:rPr>
      <w:sz w:val="22"/>
    </w:rPr>
  </w:style>
  <w:style w:type="paragraph" w:styleId="Spistreci4">
    <w:name w:val="toc 4"/>
    <w:basedOn w:val="Indeks"/>
    <w:uiPriority w:val="39"/>
    <w:rsid w:val="00A942B4"/>
    <w:pPr>
      <w:tabs>
        <w:tab w:val="right" w:leader="dot" w:pos="-26751"/>
      </w:tabs>
      <w:ind w:left="849"/>
    </w:pPr>
  </w:style>
  <w:style w:type="paragraph" w:styleId="Spistreci2">
    <w:name w:val="toc 2"/>
    <w:basedOn w:val="Indeks"/>
    <w:uiPriority w:val="39"/>
    <w:rsid w:val="00A942B4"/>
    <w:pPr>
      <w:tabs>
        <w:tab w:val="right" w:leader="dot" w:pos="19259"/>
      </w:tabs>
      <w:ind w:left="283"/>
    </w:pPr>
  </w:style>
  <w:style w:type="paragraph" w:styleId="Spistreci3">
    <w:name w:val="toc 3"/>
    <w:basedOn w:val="Indeks"/>
    <w:uiPriority w:val="39"/>
    <w:rsid w:val="00A942B4"/>
    <w:pPr>
      <w:tabs>
        <w:tab w:val="right" w:leader="dot" w:pos="28881"/>
      </w:tabs>
      <w:ind w:left="566"/>
    </w:pPr>
  </w:style>
  <w:style w:type="paragraph" w:styleId="Spistreci5">
    <w:name w:val="toc 5"/>
    <w:basedOn w:val="Indeks"/>
    <w:uiPriority w:val="39"/>
    <w:rsid w:val="00A942B4"/>
    <w:pPr>
      <w:tabs>
        <w:tab w:val="right" w:leader="dot" w:pos="-17411"/>
      </w:tabs>
      <w:ind w:left="1132"/>
    </w:pPr>
  </w:style>
  <w:style w:type="paragraph" w:styleId="Spistreci6">
    <w:name w:val="toc 6"/>
    <w:basedOn w:val="Indeks"/>
    <w:uiPriority w:val="39"/>
    <w:rsid w:val="00A942B4"/>
    <w:pPr>
      <w:tabs>
        <w:tab w:val="right" w:leader="dot" w:pos="-7789"/>
      </w:tabs>
      <w:ind w:left="1415"/>
    </w:pPr>
  </w:style>
  <w:style w:type="paragraph" w:styleId="Spistreci7">
    <w:name w:val="toc 7"/>
    <w:basedOn w:val="Indeks"/>
    <w:uiPriority w:val="39"/>
    <w:rsid w:val="00A942B4"/>
    <w:pPr>
      <w:tabs>
        <w:tab w:val="right" w:leader="dot" w:pos="1833"/>
      </w:tabs>
      <w:ind w:left="1698"/>
    </w:pPr>
  </w:style>
  <w:style w:type="paragraph" w:styleId="Spistreci8">
    <w:name w:val="toc 8"/>
    <w:basedOn w:val="Indeks"/>
    <w:uiPriority w:val="39"/>
    <w:rsid w:val="00A942B4"/>
    <w:pPr>
      <w:tabs>
        <w:tab w:val="right" w:leader="dot" w:pos="11455"/>
      </w:tabs>
      <w:ind w:left="1981"/>
    </w:pPr>
  </w:style>
  <w:style w:type="paragraph" w:styleId="Spistreci9">
    <w:name w:val="toc 9"/>
    <w:basedOn w:val="Indeks"/>
    <w:uiPriority w:val="39"/>
    <w:rsid w:val="00A942B4"/>
    <w:pPr>
      <w:tabs>
        <w:tab w:val="right" w:leader="dot" w:pos="21077"/>
      </w:tabs>
      <w:ind w:left="2264"/>
    </w:pPr>
  </w:style>
  <w:style w:type="paragraph" w:customStyle="1" w:styleId="Spistreci10">
    <w:name w:val="Spis treści 10"/>
    <w:basedOn w:val="Indeks"/>
    <w:rsid w:val="00A942B4"/>
    <w:pPr>
      <w:tabs>
        <w:tab w:val="right" w:leader="dot" w:pos="30699"/>
      </w:tabs>
      <w:ind w:left="2547"/>
    </w:pPr>
  </w:style>
  <w:style w:type="paragraph" w:customStyle="1" w:styleId="Nagwek10">
    <w:name w:val="Nagłówek1"/>
    <w:basedOn w:val="Nagwek37"/>
    <w:rsid w:val="00A942B4"/>
    <w:rPr>
      <w:szCs w:val="24"/>
      <w:eastAsianLayout w:id="428673792" w:vert="1"/>
    </w:rPr>
  </w:style>
  <w:style w:type="paragraph" w:customStyle="1" w:styleId="Stopka1">
    <w:name w:val="Stopka1"/>
    <w:basedOn w:val="Normalny"/>
    <w:rsid w:val="00A942B4"/>
    <w:rPr>
      <w:eastAsianLayout w:id="428673793" w:vert="1"/>
    </w:rPr>
  </w:style>
  <w:style w:type="paragraph" w:customStyle="1" w:styleId="Nagwek20">
    <w:name w:val="Nagłówek2"/>
    <w:basedOn w:val="Nagwek37"/>
    <w:rsid w:val="00A942B4"/>
    <w:rPr>
      <w:szCs w:val="24"/>
      <w:eastAsianLayout w:id="428673794" w:vert="1"/>
    </w:rPr>
  </w:style>
  <w:style w:type="paragraph" w:customStyle="1" w:styleId="Stopka2">
    <w:name w:val="Stopka2"/>
    <w:basedOn w:val="Normalny"/>
    <w:rsid w:val="00A942B4"/>
    <w:rPr>
      <w:eastAsianLayout w:id="428673795" w:vert="1"/>
    </w:rPr>
  </w:style>
  <w:style w:type="paragraph" w:customStyle="1" w:styleId="Nagwek30">
    <w:name w:val="Nagłówek3"/>
    <w:basedOn w:val="Nagwek37"/>
    <w:rsid w:val="00A942B4"/>
    <w:rPr>
      <w:szCs w:val="24"/>
      <w:eastAsianLayout w:id="428673796" w:vert="1"/>
    </w:rPr>
  </w:style>
  <w:style w:type="paragraph" w:customStyle="1" w:styleId="Stopka3">
    <w:name w:val="Stopka3"/>
    <w:basedOn w:val="Normalny"/>
    <w:rsid w:val="00A942B4"/>
    <w:rPr>
      <w:eastAsianLayout w:id="428673797" w:vert="1"/>
    </w:rPr>
  </w:style>
  <w:style w:type="paragraph" w:customStyle="1" w:styleId="Nagwek40">
    <w:name w:val="Nagłówek4"/>
    <w:basedOn w:val="Nagwek37"/>
    <w:rsid w:val="00A942B4"/>
    <w:rPr>
      <w:szCs w:val="24"/>
      <w:eastAsianLayout w:id="428673798" w:vert="1"/>
    </w:rPr>
  </w:style>
  <w:style w:type="paragraph" w:customStyle="1" w:styleId="Stopka4">
    <w:name w:val="Stopka4"/>
    <w:basedOn w:val="Normalny"/>
    <w:rsid w:val="00A942B4"/>
    <w:rPr>
      <w:eastAsianLayout w:id="428673799" w:vert="1"/>
    </w:rPr>
  </w:style>
  <w:style w:type="paragraph" w:customStyle="1" w:styleId="Nagwek50">
    <w:name w:val="Nagłówek5"/>
    <w:basedOn w:val="Nagwek37"/>
    <w:rsid w:val="00A942B4"/>
    <w:rPr>
      <w:szCs w:val="24"/>
      <w:eastAsianLayout w:id="428673800" w:vert="1"/>
    </w:rPr>
  </w:style>
  <w:style w:type="paragraph" w:customStyle="1" w:styleId="Stopka5">
    <w:name w:val="Stopka5"/>
    <w:basedOn w:val="Normalny"/>
    <w:rsid w:val="00A942B4"/>
    <w:rPr>
      <w:eastAsianLayout w:id="428673801" w:vert="1"/>
    </w:rPr>
  </w:style>
  <w:style w:type="paragraph" w:customStyle="1" w:styleId="Nagwek60">
    <w:name w:val="Nagłówek6"/>
    <w:basedOn w:val="Normalny"/>
    <w:rsid w:val="00A942B4"/>
    <w:rPr>
      <w:eastAsianLayout w:id="428673802" w:vert="1"/>
    </w:rPr>
  </w:style>
  <w:style w:type="paragraph" w:customStyle="1" w:styleId="Stopka6">
    <w:name w:val="Stopka6"/>
    <w:basedOn w:val="Normalny"/>
    <w:rsid w:val="00A942B4"/>
    <w:rPr>
      <w:eastAsianLayout w:id="428673803" w:vert="1"/>
    </w:rPr>
  </w:style>
  <w:style w:type="paragraph" w:customStyle="1" w:styleId="Nagwek70">
    <w:name w:val="Nagłówek7"/>
    <w:basedOn w:val="Normalny"/>
    <w:rsid w:val="00A942B4"/>
    <w:rPr>
      <w:eastAsianLayout w:id="428673804" w:vert="1"/>
    </w:rPr>
  </w:style>
  <w:style w:type="paragraph" w:customStyle="1" w:styleId="Nagwek80">
    <w:name w:val="Nagłówek8"/>
    <w:basedOn w:val="Nagwek"/>
    <w:rsid w:val="00A942B4"/>
    <w:rPr>
      <w:eastAsianLayout w:id="428673805" w:vert="1"/>
    </w:rPr>
  </w:style>
  <w:style w:type="paragraph" w:customStyle="1" w:styleId="Nagwek90">
    <w:name w:val="Nagłówek9"/>
    <w:basedOn w:val="Normalny"/>
    <w:rsid w:val="00A942B4"/>
    <w:rPr>
      <w:eastAsianLayout w:id="428673806" w:vert="1"/>
    </w:rPr>
  </w:style>
  <w:style w:type="paragraph" w:customStyle="1" w:styleId="Nagwek100">
    <w:name w:val="Nagłówek10"/>
    <w:basedOn w:val="Normalny"/>
    <w:rsid w:val="00A942B4"/>
    <w:rPr>
      <w:eastAsianLayout w:id="428673807" w:vert="1"/>
    </w:rPr>
  </w:style>
  <w:style w:type="paragraph" w:customStyle="1" w:styleId="Nagwek11">
    <w:name w:val="Nagłówek11"/>
    <w:basedOn w:val="Nagwek"/>
    <w:rsid w:val="00A942B4"/>
    <w:rPr>
      <w:eastAsianLayout w:id="428673808" w:vert="1"/>
    </w:rPr>
  </w:style>
  <w:style w:type="paragraph" w:customStyle="1" w:styleId="Stopka7">
    <w:name w:val="Stopka7"/>
    <w:basedOn w:val="Normalny"/>
    <w:rsid w:val="00A942B4"/>
    <w:rPr>
      <w:eastAsianLayout w:id="428673792" w:vert="1"/>
    </w:rPr>
  </w:style>
  <w:style w:type="paragraph" w:customStyle="1" w:styleId="Nagwek12">
    <w:name w:val="Nagłówek12"/>
    <w:basedOn w:val="Nagwek"/>
    <w:rsid w:val="00A942B4"/>
    <w:rPr>
      <w:eastAsianLayout w:id="428673793" w:vert="1"/>
    </w:rPr>
  </w:style>
  <w:style w:type="paragraph" w:customStyle="1" w:styleId="Stopka8">
    <w:name w:val="Stopka8"/>
    <w:basedOn w:val="Stopka"/>
    <w:rsid w:val="00A942B4"/>
  </w:style>
  <w:style w:type="paragraph" w:customStyle="1" w:styleId="Stopka9">
    <w:name w:val="Stopka9"/>
    <w:basedOn w:val="Normalny"/>
    <w:rsid w:val="00A942B4"/>
    <w:rPr>
      <w:eastAsianLayout w:id="428673794" w:vert="1"/>
    </w:rPr>
  </w:style>
  <w:style w:type="paragraph" w:customStyle="1" w:styleId="Nagwek13">
    <w:name w:val="Nagłówek13"/>
    <w:basedOn w:val="Nagwek37"/>
    <w:rsid w:val="00A942B4"/>
    <w:rPr>
      <w:eastAsianLayout w:id="428673795" w:vert="1"/>
    </w:rPr>
  </w:style>
  <w:style w:type="paragraph" w:customStyle="1" w:styleId="Stopka10">
    <w:name w:val="Stopka10"/>
    <w:basedOn w:val="Normalny"/>
    <w:rsid w:val="00A942B4"/>
    <w:rPr>
      <w:eastAsianLayout w:id="428673796" w:vert="1"/>
    </w:rPr>
  </w:style>
  <w:style w:type="paragraph" w:customStyle="1" w:styleId="Nagwek14">
    <w:name w:val="Nagłówek14"/>
    <w:basedOn w:val="Nagwek37"/>
    <w:rsid w:val="00A942B4"/>
    <w:rPr>
      <w:szCs w:val="24"/>
      <w:eastAsianLayout w:id="428673797" w:vert="1"/>
    </w:rPr>
  </w:style>
  <w:style w:type="paragraph" w:customStyle="1" w:styleId="Nagwek15">
    <w:name w:val="Nagłówek15"/>
    <w:basedOn w:val="Normalny"/>
    <w:rsid w:val="00A942B4"/>
    <w:rPr>
      <w:eastAsianLayout w:id="428673798" w:vert="1"/>
    </w:rPr>
  </w:style>
  <w:style w:type="paragraph" w:customStyle="1" w:styleId="Stopka11">
    <w:name w:val="Stopka11"/>
    <w:basedOn w:val="Normalny"/>
    <w:rsid w:val="00A942B4"/>
    <w:rPr>
      <w:eastAsianLayout w:id="428673799" w:vert="1"/>
    </w:rPr>
  </w:style>
  <w:style w:type="paragraph" w:customStyle="1" w:styleId="Nagwek16">
    <w:name w:val="Nagłówek16"/>
    <w:basedOn w:val="Nagwek37"/>
    <w:rsid w:val="00A942B4"/>
    <w:pPr>
      <w:spacing w:before="0" w:after="119"/>
    </w:pPr>
    <w:rPr>
      <w:szCs w:val="24"/>
    </w:rPr>
  </w:style>
  <w:style w:type="paragraph" w:customStyle="1" w:styleId="Nagwek17">
    <w:name w:val="Nagłówek17"/>
    <w:basedOn w:val="Nagwek16"/>
    <w:rsid w:val="00A942B4"/>
  </w:style>
  <w:style w:type="paragraph" w:customStyle="1" w:styleId="Nagwek18">
    <w:name w:val="Nagłówek18"/>
    <w:basedOn w:val="Nagwek37"/>
    <w:rsid w:val="00A942B4"/>
    <w:pPr>
      <w:spacing w:before="0" w:after="119"/>
      <w:jc w:val="left"/>
    </w:pPr>
    <w:rPr>
      <w:szCs w:val="24"/>
    </w:rPr>
  </w:style>
  <w:style w:type="paragraph" w:customStyle="1" w:styleId="Stopka12">
    <w:name w:val="Stopka12"/>
    <w:basedOn w:val="Normalny"/>
    <w:rsid w:val="00A942B4"/>
    <w:rPr>
      <w:eastAsianLayout w:id="428673800" w:vert="1"/>
    </w:rPr>
  </w:style>
  <w:style w:type="paragraph" w:customStyle="1" w:styleId="Nagwek19">
    <w:name w:val="Nagłówek19"/>
    <w:basedOn w:val="Normalny"/>
    <w:rsid w:val="00A942B4"/>
    <w:rPr>
      <w:eastAsianLayout w:id="428673801" w:vert="1"/>
    </w:rPr>
  </w:style>
  <w:style w:type="paragraph" w:customStyle="1" w:styleId="Stopka13">
    <w:name w:val="Stopka13"/>
    <w:basedOn w:val="Normalny"/>
    <w:rsid w:val="00A942B4"/>
    <w:rPr>
      <w:eastAsianLayout w:id="428673802" w:vert="1"/>
    </w:rPr>
  </w:style>
  <w:style w:type="paragraph" w:customStyle="1" w:styleId="Nagwek200">
    <w:name w:val="Nagłówek20"/>
    <w:basedOn w:val="Normalny"/>
    <w:rsid w:val="00A942B4"/>
    <w:rPr>
      <w:eastAsianLayout w:id="428673803" w:vert="1"/>
    </w:rPr>
  </w:style>
  <w:style w:type="paragraph" w:customStyle="1" w:styleId="Stopka14">
    <w:name w:val="Stopka14"/>
    <w:basedOn w:val="Nagwek200"/>
    <w:rsid w:val="00A942B4"/>
  </w:style>
  <w:style w:type="paragraph" w:customStyle="1" w:styleId="Stopka15">
    <w:name w:val="Stopka15"/>
    <w:basedOn w:val="Stopka"/>
    <w:rsid w:val="00A942B4"/>
  </w:style>
  <w:style w:type="paragraph" w:customStyle="1" w:styleId="Stopka16">
    <w:name w:val="Stopka16"/>
    <w:basedOn w:val="Stopka"/>
    <w:rsid w:val="00A942B4"/>
  </w:style>
  <w:style w:type="paragraph" w:customStyle="1" w:styleId="Stopka17">
    <w:name w:val="Stopka17"/>
    <w:basedOn w:val="Normalny"/>
    <w:rsid w:val="00A942B4"/>
    <w:rPr>
      <w:eastAsianLayout w:id="428673804" w:vert="1"/>
    </w:rPr>
  </w:style>
  <w:style w:type="paragraph" w:customStyle="1" w:styleId="Nagwek21">
    <w:name w:val="Nagłówek21"/>
    <w:basedOn w:val="Nagwek37"/>
    <w:rsid w:val="00A942B4"/>
  </w:style>
  <w:style w:type="paragraph" w:customStyle="1" w:styleId="Stopka18">
    <w:name w:val="Stopka18"/>
    <w:basedOn w:val="Stopka"/>
    <w:rsid w:val="00A942B4"/>
  </w:style>
  <w:style w:type="paragraph" w:customStyle="1" w:styleId="Nagwek22">
    <w:name w:val="Nagłówek22"/>
    <w:basedOn w:val="Nagwek37"/>
    <w:rsid w:val="00A942B4"/>
    <w:pPr>
      <w:spacing w:before="0" w:after="119"/>
    </w:pPr>
  </w:style>
  <w:style w:type="paragraph" w:customStyle="1" w:styleId="Nagwek23">
    <w:name w:val="Nagłówek23"/>
    <w:basedOn w:val="Nagwek37"/>
    <w:rsid w:val="00A942B4"/>
    <w:pPr>
      <w:spacing w:before="0" w:after="119"/>
      <w:jc w:val="left"/>
    </w:pPr>
    <w:rPr>
      <w:szCs w:val="24"/>
    </w:rPr>
  </w:style>
  <w:style w:type="paragraph" w:customStyle="1" w:styleId="Nagwek24">
    <w:name w:val="Nagłówek24"/>
    <w:basedOn w:val="Nagwek37"/>
    <w:rsid w:val="00A942B4"/>
    <w:pPr>
      <w:spacing w:before="0" w:after="119"/>
    </w:pPr>
    <w:rPr>
      <w:szCs w:val="24"/>
    </w:rPr>
  </w:style>
  <w:style w:type="paragraph" w:customStyle="1" w:styleId="Nagwek25">
    <w:name w:val="Nagłówek25"/>
    <w:basedOn w:val="Nagwek37"/>
    <w:rsid w:val="00A942B4"/>
    <w:pPr>
      <w:spacing w:before="0" w:after="119"/>
      <w:jc w:val="left"/>
    </w:pPr>
    <w:rPr>
      <w:szCs w:val="24"/>
    </w:rPr>
  </w:style>
  <w:style w:type="paragraph" w:customStyle="1" w:styleId="Nagwek26">
    <w:name w:val="Nagłówek26"/>
    <w:basedOn w:val="Nagwek37"/>
    <w:rsid w:val="00A942B4"/>
    <w:pPr>
      <w:spacing w:before="0" w:after="0"/>
    </w:pPr>
    <w:rPr>
      <w:szCs w:val="24"/>
    </w:rPr>
  </w:style>
  <w:style w:type="paragraph" w:customStyle="1" w:styleId="Nagwek27">
    <w:name w:val="Nagłówek27"/>
    <w:basedOn w:val="Nagwek37"/>
    <w:rsid w:val="00A942B4"/>
    <w:pPr>
      <w:spacing w:before="0" w:after="119"/>
    </w:pPr>
  </w:style>
  <w:style w:type="paragraph" w:customStyle="1" w:styleId="Nagwek28">
    <w:name w:val="Nagłówek28"/>
    <w:basedOn w:val="Nagwek37"/>
    <w:rsid w:val="00A942B4"/>
    <w:pPr>
      <w:spacing w:before="0" w:after="0"/>
      <w:jc w:val="left"/>
    </w:pPr>
  </w:style>
  <w:style w:type="paragraph" w:customStyle="1" w:styleId="Nagwek29">
    <w:name w:val="Nagłówek29"/>
    <w:basedOn w:val="Nagwek37"/>
    <w:rsid w:val="00A942B4"/>
    <w:rPr>
      <w:szCs w:val="24"/>
    </w:rPr>
  </w:style>
  <w:style w:type="paragraph" w:customStyle="1" w:styleId="Nagwek300">
    <w:name w:val="Nagłówek30"/>
    <w:basedOn w:val="Nagwek37"/>
    <w:rsid w:val="00A942B4"/>
    <w:pPr>
      <w:jc w:val="left"/>
    </w:pPr>
    <w:rPr>
      <w:szCs w:val="24"/>
    </w:rPr>
  </w:style>
  <w:style w:type="paragraph" w:customStyle="1" w:styleId="Stopka19">
    <w:name w:val="Stopka19"/>
    <w:basedOn w:val="Normalny"/>
    <w:rsid w:val="00A942B4"/>
    <w:rPr>
      <w:eastAsianLayout w:id="428673805" w:vert="1"/>
    </w:rPr>
  </w:style>
  <w:style w:type="paragraph" w:customStyle="1" w:styleId="Nagwek31">
    <w:name w:val="Nagłówek31"/>
    <w:basedOn w:val="Nagwek37"/>
    <w:rsid w:val="00A942B4"/>
    <w:pPr>
      <w:spacing w:before="0" w:after="0"/>
    </w:pPr>
    <w:rPr>
      <w:eastAsianLayout w:id="428673806" w:vert="1"/>
    </w:rPr>
  </w:style>
  <w:style w:type="paragraph" w:customStyle="1" w:styleId="Nagwek32">
    <w:name w:val="Nagłówek32"/>
    <w:basedOn w:val="Nagwek"/>
    <w:rsid w:val="00A942B4"/>
  </w:style>
  <w:style w:type="paragraph" w:customStyle="1" w:styleId="Nagwek33">
    <w:name w:val="Nagłówek33"/>
    <w:basedOn w:val="Nagwek32"/>
    <w:rsid w:val="00A942B4"/>
    <w:pPr>
      <w:jc w:val="left"/>
    </w:pPr>
  </w:style>
  <w:style w:type="paragraph" w:customStyle="1" w:styleId="Nagwek34">
    <w:name w:val="Nagłówek34"/>
    <w:basedOn w:val="Nagwek33"/>
    <w:rsid w:val="00A942B4"/>
    <w:pPr>
      <w:jc w:val="right"/>
    </w:pPr>
  </w:style>
  <w:style w:type="paragraph" w:customStyle="1" w:styleId="Nagwek35">
    <w:name w:val="Nagłówek35"/>
    <w:rsid w:val="00A942B4"/>
    <w:pPr>
      <w:widowControl w:val="0"/>
      <w:suppressAutoHyphens/>
      <w:jc w:val="right"/>
    </w:pPr>
    <w:rPr>
      <w:rFonts w:eastAsia="Lucida Sans Unicode"/>
      <w:sz w:val="24"/>
      <w:szCs w:val="24"/>
    </w:rPr>
  </w:style>
  <w:style w:type="paragraph" w:customStyle="1" w:styleId="Nagwek36">
    <w:name w:val="Nagłówek36"/>
    <w:rsid w:val="00A942B4"/>
    <w:pPr>
      <w:widowControl w:val="0"/>
      <w:suppressAutoHyphens/>
    </w:pPr>
    <w:rPr>
      <w:rFonts w:eastAsia="Lucida Sans Unicode"/>
      <w:sz w:val="24"/>
      <w:szCs w:val="24"/>
    </w:rPr>
  </w:style>
  <w:style w:type="paragraph" w:styleId="Tekstdymka">
    <w:name w:val="Balloon Text"/>
    <w:basedOn w:val="Normalny"/>
    <w:link w:val="TekstdymkaZnak"/>
    <w:uiPriority w:val="99"/>
    <w:semiHidden/>
    <w:unhideWhenUsed/>
    <w:rsid w:val="000F02F0"/>
    <w:rPr>
      <w:rFonts w:ascii="Tahoma" w:hAnsi="Tahoma" w:cs="Tahoma"/>
      <w:sz w:val="16"/>
      <w:szCs w:val="16"/>
    </w:rPr>
  </w:style>
  <w:style w:type="character" w:customStyle="1" w:styleId="TekstdymkaZnak">
    <w:name w:val="Tekst dymka Znak"/>
    <w:basedOn w:val="Domylnaczcionkaakapitu"/>
    <w:link w:val="Tekstdymka"/>
    <w:uiPriority w:val="99"/>
    <w:semiHidden/>
    <w:rsid w:val="000F02F0"/>
    <w:rPr>
      <w:rFonts w:ascii="Tahoma" w:eastAsia="Lucida Sans Unicode" w:hAnsi="Tahoma" w:cs="Tahoma"/>
      <w:kern w:val="1"/>
      <w:sz w:val="16"/>
      <w:szCs w:val="16"/>
    </w:rPr>
  </w:style>
  <w:style w:type="paragraph" w:styleId="Poprawka">
    <w:name w:val="Revision"/>
    <w:hidden/>
    <w:uiPriority w:val="99"/>
    <w:semiHidden/>
    <w:rsid w:val="00B21D55"/>
    <w:rPr>
      <w:rFonts w:eastAsia="Lucida Sans Unicode"/>
      <w:kern w:val="1"/>
      <w:sz w:val="24"/>
      <w:szCs w:val="24"/>
    </w:rPr>
  </w:style>
  <w:style w:type="character" w:styleId="Odwoaniedokomentarza">
    <w:name w:val="annotation reference"/>
    <w:basedOn w:val="Domylnaczcionkaakapitu"/>
    <w:uiPriority w:val="99"/>
    <w:semiHidden/>
    <w:unhideWhenUsed/>
    <w:rsid w:val="00743DD6"/>
    <w:rPr>
      <w:sz w:val="16"/>
      <w:szCs w:val="16"/>
    </w:rPr>
  </w:style>
  <w:style w:type="paragraph" w:styleId="Tekstkomentarza">
    <w:name w:val="annotation text"/>
    <w:basedOn w:val="Normalny"/>
    <w:link w:val="TekstkomentarzaZnak"/>
    <w:semiHidden/>
    <w:unhideWhenUsed/>
    <w:rsid w:val="00743DD6"/>
    <w:rPr>
      <w:sz w:val="20"/>
      <w:szCs w:val="20"/>
    </w:rPr>
  </w:style>
  <w:style w:type="character" w:customStyle="1" w:styleId="TekstkomentarzaZnak">
    <w:name w:val="Tekst komentarza Znak"/>
    <w:basedOn w:val="Domylnaczcionkaakapitu"/>
    <w:link w:val="Tekstkomentarza"/>
    <w:semiHidden/>
    <w:rsid w:val="00743DD6"/>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43DD6"/>
    <w:rPr>
      <w:b/>
      <w:bCs/>
    </w:rPr>
  </w:style>
  <w:style w:type="character" w:customStyle="1" w:styleId="TematkomentarzaZnak">
    <w:name w:val="Temat komentarza Znak"/>
    <w:basedOn w:val="TekstkomentarzaZnak"/>
    <w:link w:val="Tematkomentarza"/>
    <w:uiPriority w:val="99"/>
    <w:semiHidden/>
    <w:rsid w:val="00743DD6"/>
    <w:rPr>
      <w:rFonts w:eastAsia="Lucida Sans Unicode"/>
      <w:b/>
      <w:bCs/>
      <w:kern w:val="1"/>
    </w:rPr>
  </w:style>
  <w:style w:type="paragraph" w:styleId="Tekstprzypisukocowego">
    <w:name w:val="endnote text"/>
    <w:basedOn w:val="Normalny"/>
    <w:link w:val="TekstprzypisukocowegoZnak"/>
    <w:uiPriority w:val="99"/>
    <w:semiHidden/>
    <w:unhideWhenUsed/>
    <w:rsid w:val="00743DD6"/>
    <w:rPr>
      <w:sz w:val="20"/>
      <w:szCs w:val="20"/>
    </w:rPr>
  </w:style>
  <w:style w:type="character" w:customStyle="1" w:styleId="TekstprzypisukocowegoZnak">
    <w:name w:val="Tekst przypisu końcowego Znak"/>
    <w:basedOn w:val="Domylnaczcionkaakapitu"/>
    <w:link w:val="Tekstprzypisukocowego"/>
    <w:uiPriority w:val="99"/>
    <w:semiHidden/>
    <w:rsid w:val="00743DD6"/>
    <w:rPr>
      <w:rFonts w:eastAsia="Lucida Sans Unicode"/>
      <w:kern w:val="1"/>
    </w:rPr>
  </w:style>
  <w:style w:type="paragraph" w:styleId="Mapadokumentu">
    <w:name w:val="Document Map"/>
    <w:basedOn w:val="Normalny"/>
    <w:link w:val="MapadokumentuZnak"/>
    <w:uiPriority w:val="99"/>
    <w:semiHidden/>
    <w:unhideWhenUsed/>
    <w:rsid w:val="00AE6C8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E6C8B"/>
    <w:rPr>
      <w:rFonts w:ascii="Tahoma" w:eastAsia="Lucida Sans Unicode" w:hAnsi="Tahoma" w:cs="Tahoma"/>
      <w:kern w:val="1"/>
      <w:sz w:val="16"/>
      <w:szCs w:val="16"/>
    </w:rPr>
  </w:style>
  <w:style w:type="paragraph" w:customStyle="1" w:styleId="Default">
    <w:name w:val="Default"/>
    <w:rsid w:val="009C7422"/>
    <w:pPr>
      <w:autoSpaceDE w:val="0"/>
      <w:autoSpaceDN w:val="0"/>
      <w:adjustRightInd w:val="0"/>
    </w:pPr>
    <w:rPr>
      <w:rFonts w:ascii="Arial" w:hAnsi="Arial" w:cs="Arial"/>
      <w:color w:val="000000"/>
      <w:sz w:val="24"/>
      <w:szCs w:val="24"/>
    </w:rPr>
  </w:style>
  <w:style w:type="paragraph" w:customStyle="1" w:styleId="Standard">
    <w:name w:val="Standard"/>
    <w:rsid w:val="00D76C32"/>
    <w:pPr>
      <w:widowControl w:val="0"/>
      <w:suppressAutoHyphens/>
      <w:autoSpaceDN w:val="0"/>
      <w:textAlignment w:val="baseline"/>
    </w:pPr>
    <w:rPr>
      <w:rFonts w:eastAsia="Lucida Sans Unicode" w:cs="Tahoma"/>
      <w:kern w:val="3"/>
      <w:sz w:val="24"/>
      <w:szCs w:val="24"/>
    </w:rPr>
  </w:style>
  <w:style w:type="paragraph" w:customStyle="1" w:styleId="wykres">
    <w:name w:val="wykres"/>
    <w:basedOn w:val="Normalny"/>
    <w:next w:val="Normalny"/>
    <w:rsid w:val="002B3A15"/>
    <w:pPr>
      <w:widowControl/>
      <w:tabs>
        <w:tab w:val="left" w:pos="567"/>
      </w:tabs>
      <w:spacing w:before="120" w:after="280"/>
    </w:pPr>
    <w:rPr>
      <w:rFonts w:ascii="Bookman Old Style" w:eastAsia="Times New Roman" w:hAnsi="Bookman Old Style"/>
      <w:b/>
      <w:kern w:val="0"/>
      <w:sz w:val="20"/>
      <w:lang w:eastAsia="ar-SA"/>
    </w:rPr>
  </w:style>
  <w:style w:type="paragraph" w:styleId="NormalnyWeb">
    <w:name w:val="Normal (Web)"/>
    <w:basedOn w:val="Normalny"/>
    <w:uiPriority w:val="99"/>
    <w:unhideWhenUsed/>
    <w:rsid w:val="008726BB"/>
    <w:pPr>
      <w:widowControl/>
      <w:suppressAutoHyphens w:val="0"/>
      <w:spacing w:before="100" w:beforeAutospacing="1" w:after="100" w:afterAutospacing="1"/>
      <w:jc w:val="left"/>
    </w:pPr>
    <w:rPr>
      <w:rFonts w:eastAsia="Times New Roman"/>
      <w:kern w:val="0"/>
    </w:rPr>
  </w:style>
  <w:style w:type="paragraph" w:customStyle="1" w:styleId="stnadard2">
    <w:name w:val="stnadard_2"/>
    <w:basedOn w:val="Normalny"/>
    <w:link w:val="stnadard2Znak"/>
    <w:autoRedefine/>
    <w:rsid w:val="0048465E"/>
    <w:pPr>
      <w:widowControl/>
      <w:numPr>
        <w:ilvl w:val="1"/>
        <w:numId w:val="15"/>
      </w:numPr>
      <w:suppressAutoHyphens w:val="0"/>
      <w:outlineLvl w:val="0"/>
    </w:pPr>
    <w:rPr>
      <w:rFonts w:eastAsia="Times New Roman"/>
      <w:b/>
      <w:bCs/>
      <w:kern w:val="0"/>
      <w:szCs w:val="20"/>
      <w:lang w:bidi="ne-NP"/>
    </w:rPr>
  </w:style>
  <w:style w:type="character" w:customStyle="1" w:styleId="stnadard2Znak">
    <w:name w:val="stnadard_2 Znak"/>
    <w:basedOn w:val="Domylnaczcionkaakapitu"/>
    <w:link w:val="stnadard2"/>
    <w:rsid w:val="00475189"/>
    <w:rPr>
      <w:rFonts w:asciiTheme="minorHAnsi" w:hAnsiTheme="minorHAnsi"/>
      <w:b/>
      <w:bCs/>
      <w:sz w:val="24"/>
      <w:lang w:bidi="ne-NP"/>
    </w:rPr>
  </w:style>
  <w:style w:type="table" w:styleId="Tabela-Siatka">
    <w:name w:val="Table Grid"/>
    <w:basedOn w:val="Standardowy"/>
    <w:uiPriority w:val="59"/>
    <w:rsid w:val="004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owek1">
    <w:name w:val="naglowek1"/>
    <w:basedOn w:val="Domylnaczcionkaakapitu"/>
    <w:rsid w:val="00732FE4"/>
    <w:rPr>
      <w:rFonts w:cs="Times New Roman"/>
    </w:rPr>
  </w:style>
  <w:style w:type="character" w:customStyle="1" w:styleId="text">
    <w:name w:val="text"/>
    <w:basedOn w:val="Domylnaczcionkaakapitu"/>
    <w:rsid w:val="00732FE4"/>
    <w:rPr>
      <w:rFonts w:cs="Times New Roman"/>
    </w:rPr>
  </w:style>
  <w:style w:type="paragraph" w:styleId="Zwykytekst">
    <w:name w:val="Plain Text"/>
    <w:basedOn w:val="Normalny"/>
    <w:link w:val="ZwykytekstZnak"/>
    <w:rsid w:val="0019794E"/>
    <w:pPr>
      <w:widowControl/>
      <w:suppressAutoHyphens w:val="0"/>
    </w:pPr>
    <w:rPr>
      <w:rFonts w:ascii="Courier New" w:eastAsia="Times New Roman" w:hAnsi="Courier New" w:cs="Mangal"/>
      <w:kern w:val="0"/>
      <w:szCs w:val="20"/>
      <w:lang w:bidi="ne-NP"/>
    </w:rPr>
  </w:style>
  <w:style w:type="character" w:customStyle="1" w:styleId="ZwykytekstZnak">
    <w:name w:val="Zwykły tekst Znak"/>
    <w:basedOn w:val="Domylnaczcionkaakapitu"/>
    <w:link w:val="Zwykytekst"/>
    <w:uiPriority w:val="99"/>
    <w:rsid w:val="0019794E"/>
    <w:rPr>
      <w:rFonts w:ascii="Courier New" w:hAnsi="Courier New" w:cs="Mangal"/>
      <w:sz w:val="26"/>
      <w:lang w:bidi="ne-NP"/>
    </w:rPr>
  </w:style>
  <w:style w:type="paragraph" w:customStyle="1" w:styleId="Bezodstpw1">
    <w:name w:val="Bez odstępów1"/>
    <w:rsid w:val="00672E4E"/>
    <w:rPr>
      <w:rFonts w:ascii="Arial" w:hAnsi="Arial"/>
    </w:rPr>
  </w:style>
  <w:style w:type="paragraph" w:customStyle="1" w:styleId="Akapitzlist1">
    <w:name w:val="Akapit z listą1"/>
    <w:basedOn w:val="Normalny"/>
    <w:rsid w:val="00785138"/>
    <w:pPr>
      <w:widowControl/>
      <w:suppressAutoHyphens w:val="0"/>
      <w:spacing w:before="120"/>
      <w:ind w:left="720" w:firstLine="567"/>
      <w:contextualSpacing/>
    </w:pPr>
    <w:rPr>
      <w:rFonts w:eastAsia="Calibri"/>
      <w:kern w:val="0"/>
    </w:rPr>
  </w:style>
  <w:style w:type="paragraph" w:customStyle="1" w:styleId="Zwykytekst2">
    <w:name w:val="Zwykły tekst2"/>
    <w:basedOn w:val="Normalny"/>
    <w:rsid w:val="00C005F0"/>
    <w:pPr>
      <w:widowControl/>
      <w:suppressAutoHyphens w:val="0"/>
      <w:overflowPunct w:val="0"/>
      <w:autoSpaceDE w:val="0"/>
      <w:autoSpaceDN w:val="0"/>
      <w:adjustRightInd w:val="0"/>
      <w:spacing w:line="240" w:lineRule="auto"/>
      <w:jc w:val="left"/>
      <w:textAlignment w:val="baseline"/>
    </w:pPr>
    <w:rPr>
      <w:rFonts w:ascii="Courier New" w:eastAsia="Times New Roman" w:hAnsi="Courier New"/>
      <w:kern w:val="0"/>
      <w:sz w:val="20"/>
      <w:szCs w:val="20"/>
    </w:rPr>
  </w:style>
  <w:style w:type="character" w:styleId="UyteHipercze">
    <w:name w:val="FollowedHyperlink"/>
    <w:basedOn w:val="Domylnaczcionkaakapitu"/>
    <w:uiPriority w:val="99"/>
    <w:semiHidden/>
    <w:unhideWhenUsed/>
    <w:rsid w:val="00E650E3"/>
    <w:rPr>
      <w:color w:val="800080"/>
      <w:u w:val="single"/>
    </w:rPr>
  </w:style>
  <w:style w:type="paragraph" w:customStyle="1" w:styleId="xl63">
    <w:name w:val="xl63"/>
    <w:basedOn w:val="Normalny"/>
    <w:rsid w:val="00E650E3"/>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left"/>
    </w:pPr>
    <w:rPr>
      <w:rFonts w:ascii="Times New Roman" w:eastAsia="Times New Roman" w:hAnsi="Times New Roman"/>
      <w:kern w:val="0"/>
    </w:rPr>
  </w:style>
  <w:style w:type="paragraph" w:customStyle="1" w:styleId="xl64">
    <w:name w:val="xl64"/>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65">
    <w:name w:val="xl65"/>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66">
    <w:name w:val="xl66"/>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CE" w:eastAsia="Times New Roman" w:hAnsi="Arial CE" w:cs="Arial CE"/>
      <w:kern w:val="0"/>
      <w:sz w:val="16"/>
      <w:szCs w:val="16"/>
    </w:rPr>
  </w:style>
  <w:style w:type="paragraph" w:customStyle="1" w:styleId="xl67">
    <w:name w:val="xl67"/>
    <w:basedOn w:val="Normalny"/>
    <w:rsid w:val="00E650E3"/>
    <w:pPr>
      <w:widowControl/>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68">
    <w:name w:val="xl68"/>
    <w:basedOn w:val="Normalny"/>
    <w:rsid w:val="00E650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eastAsia="Times New Roman" w:hAnsi="Times New Roman"/>
      <w:kern w:val="0"/>
    </w:rPr>
  </w:style>
  <w:style w:type="paragraph" w:customStyle="1" w:styleId="xl69">
    <w:name w:val="xl69"/>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0">
    <w:name w:val="xl70"/>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1">
    <w:name w:val="xl71"/>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2">
    <w:name w:val="xl72"/>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3">
    <w:name w:val="xl73"/>
    <w:basedOn w:val="Normalny"/>
    <w:rsid w:val="00E650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eastAsia="Times New Roman" w:hAnsi="Times New Roman"/>
      <w:kern w:val="0"/>
    </w:rPr>
  </w:style>
  <w:style w:type="paragraph" w:customStyle="1" w:styleId="xl74">
    <w:name w:val="xl74"/>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75">
    <w:name w:val="xl75"/>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6">
    <w:name w:val="xl76"/>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7">
    <w:name w:val="xl77"/>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78">
    <w:name w:val="xl7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9">
    <w:name w:val="xl7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0">
    <w:name w:val="xl8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1">
    <w:name w:val="xl8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2">
    <w:name w:val="xl8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3">
    <w:name w:val="xl83"/>
    <w:basedOn w:val="Normalny"/>
    <w:rsid w:val="00E650E3"/>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4">
    <w:name w:val="xl84"/>
    <w:basedOn w:val="Normalny"/>
    <w:rsid w:val="00E650E3"/>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5">
    <w:name w:val="xl85"/>
    <w:basedOn w:val="Normalny"/>
    <w:rsid w:val="00E650E3"/>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6">
    <w:name w:val="xl86"/>
    <w:basedOn w:val="Normalny"/>
    <w:rsid w:val="00E650E3"/>
    <w:pPr>
      <w:widowControl/>
      <w:pBdr>
        <w:top w:val="single" w:sz="4" w:space="0" w:color="auto"/>
        <w:lef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7">
    <w:name w:val="xl87"/>
    <w:basedOn w:val="Normalny"/>
    <w:rsid w:val="00E650E3"/>
    <w:pPr>
      <w:widowControl/>
      <w:pBdr>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8">
    <w:name w:val="xl8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9">
    <w:name w:val="xl8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0">
    <w:name w:val="xl9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1">
    <w:name w:val="xl9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2">
    <w:name w:val="xl9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3">
    <w:name w:val="xl93"/>
    <w:basedOn w:val="Normalny"/>
    <w:rsid w:val="00E650E3"/>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4">
    <w:name w:val="xl94"/>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5">
    <w:name w:val="xl95"/>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6">
    <w:name w:val="xl96"/>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7">
    <w:name w:val="xl97"/>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8">
    <w:name w:val="xl9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9">
    <w:name w:val="xl9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100">
    <w:name w:val="xl10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101">
    <w:name w:val="xl10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102">
    <w:name w:val="xl10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Akapitzlist2">
    <w:name w:val="Akapit z listą2"/>
    <w:basedOn w:val="Normalny"/>
    <w:rsid w:val="003F5788"/>
    <w:pPr>
      <w:widowControl/>
      <w:suppressAutoHyphens w:val="0"/>
      <w:spacing w:before="120"/>
      <w:ind w:left="720" w:firstLine="567"/>
      <w:contextualSpacing/>
    </w:pPr>
    <w:rPr>
      <w:rFonts w:eastAsia="Calibri"/>
      <w:kern w:val="0"/>
    </w:rPr>
  </w:style>
  <w:style w:type="character" w:customStyle="1" w:styleId="cardedit">
    <w:name w:val="cardedit"/>
    <w:basedOn w:val="Domylnaczcionkaakapitu"/>
    <w:rsid w:val="00255042"/>
  </w:style>
  <w:style w:type="table" w:customStyle="1" w:styleId="Tabela-Siatka1">
    <w:name w:val="Tabela - Siatka1"/>
    <w:basedOn w:val="Standardowy"/>
    <w:rsid w:val="004036B2"/>
    <w:pPr>
      <w:keepNext/>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B234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3481"/>
    <w:rPr>
      <w:rFonts w:ascii="Garamond" w:eastAsia="Lucida Sans Unicode" w:hAnsi="Garamond"/>
      <w:kern w:val="1"/>
      <w:sz w:val="26"/>
      <w:szCs w:val="24"/>
    </w:rPr>
  </w:style>
  <w:style w:type="paragraph" w:styleId="Listapunktowana">
    <w:name w:val="List Bullet"/>
    <w:basedOn w:val="Normalny"/>
    <w:autoRedefine/>
    <w:rsid w:val="00A00BC8"/>
    <w:pPr>
      <w:widowControl/>
      <w:numPr>
        <w:numId w:val="22"/>
      </w:numPr>
      <w:suppressAutoHyphens w:val="0"/>
    </w:pPr>
    <w:rPr>
      <w:rFonts w:eastAsia="Times New Roman"/>
      <w:kern w:val="0"/>
      <w:szCs w:val="20"/>
    </w:rPr>
  </w:style>
  <w:style w:type="character" w:customStyle="1" w:styleId="st">
    <w:name w:val="st"/>
    <w:basedOn w:val="Domylnaczcionkaakapitu"/>
    <w:rsid w:val="00037D9D"/>
  </w:style>
  <w:style w:type="character" w:styleId="Uwydatnienie">
    <w:name w:val="Emphasis"/>
    <w:basedOn w:val="Domylnaczcionkaakapitu"/>
    <w:uiPriority w:val="20"/>
    <w:qFormat/>
    <w:rsid w:val="000215B9"/>
    <w:rPr>
      <w:rFonts w:ascii="Times New Roman" w:hAnsi="Times New Roman" w:cs="Times New Roman"/>
      <w:i/>
      <w:iCs/>
    </w:rPr>
  </w:style>
  <w:style w:type="paragraph" w:styleId="Tytu">
    <w:name w:val="Title"/>
    <w:basedOn w:val="Normalny"/>
    <w:next w:val="Normalny"/>
    <w:link w:val="TytuZnak"/>
    <w:uiPriority w:val="10"/>
    <w:qFormat/>
    <w:rsid w:val="00475189"/>
    <w:pPr>
      <w:widowControl/>
      <w:pBdr>
        <w:bottom w:val="single" w:sz="8" w:space="4" w:color="4F81BD"/>
      </w:pBdr>
      <w:suppressAutoHyphens w:val="0"/>
      <w:spacing w:after="300" w:line="240" w:lineRule="auto"/>
      <w:contextualSpacing/>
      <w:jc w:val="left"/>
    </w:pPr>
    <w:rPr>
      <w:rFonts w:ascii="Cambria" w:eastAsia="Times New Roman" w:hAnsi="Cambria"/>
      <w:color w:val="17365D"/>
      <w:spacing w:val="5"/>
      <w:kern w:val="28"/>
      <w:sz w:val="52"/>
      <w:szCs w:val="52"/>
      <w:lang w:eastAsia="en-US"/>
    </w:rPr>
  </w:style>
  <w:style w:type="character" w:customStyle="1" w:styleId="TytuZnak">
    <w:name w:val="Tytuł Znak"/>
    <w:basedOn w:val="Domylnaczcionkaakapitu"/>
    <w:link w:val="Tytu"/>
    <w:uiPriority w:val="10"/>
    <w:rsid w:val="00475189"/>
    <w:rPr>
      <w:rFonts w:ascii="Cambria" w:hAnsi="Cambria"/>
      <w:color w:val="17365D"/>
      <w:spacing w:val="5"/>
      <w:kern w:val="28"/>
      <w:sz w:val="52"/>
      <w:szCs w:val="52"/>
      <w:lang w:eastAsia="en-US"/>
    </w:rPr>
  </w:style>
  <w:style w:type="paragraph" w:customStyle="1" w:styleId="Sty4">
    <w:name w:val="Sty4"/>
    <w:basedOn w:val="Normalny"/>
    <w:link w:val="Sty4Znak"/>
    <w:qFormat/>
    <w:rsid w:val="00475189"/>
    <w:pPr>
      <w:widowControl/>
      <w:autoSpaceDN w:val="0"/>
      <w:spacing w:line="240" w:lineRule="auto"/>
      <w:jc w:val="left"/>
      <w:textAlignment w:val="baseline"/>
      <w:outlineLvl w:val="0"/>
    </w:pPr>
    <w:rPr>
      <w:rFonts w:ascii="Times New Roman" w:eastAsia="Times New Roman" w:hAnsi="Times New Roman"/>
      <w:b/>
      <w:bCs/>
      <w:iCs/>
      <w:kern w:val="3"/>
      <w:lang w:val="en-GB"/>
    </w:rPr>
  </w:style>
  <w:style w:type="character" w:customStyle="1" w:styleId="Sty4Znak">
    <w:name w:val="Sty4 Znak"/>
    <w:basedOn w:val="Domylnaczcionkaakapitu"/>
    <w:link w:val="Sty4"/>
    <w:rsid w:val="00475189"/>
    <w:rPr>
      <w:b/>
      <w:bCs/>
      <w:iCs/>
      <w:kern w:val="3"/>
      <w:sz w:val="24"/>
      <w:szCs w:val="24"/>
      <w:lang w:val="en-GB"/>
    </w:rPr>
  </w:style>
  <w:style w:type="paragraph" w:customStyle="1" w:styleId="Znak">
    <w:name w:val="Znak"/>
    <w:basedOn w:val="Normalny"/>
    <w:rsid w:val="00D21665"/>
    <w:pPr>
      <w:widowControl/>
      <w:suppressAutoHyphens w:val="0"/>
      <w:ind w:firstLine="567"/>
    </w:pPr>
    <w:rPr>
      <w:rFonts w:ascii="Times New Roman" w:eastAsia="Times New Roman" w:hAnsi="Times New Roman"/>
      <w:kern w:val="0"/>
    </w:rPr>
  </w:style>
  <w:style w:type="paragraph" w:styleId="Tekstpodstawowy3">
    <w:name w:val="Body Text 3"/>
    <w:basedOn w:val="Normalny"/>
    <w:link w:val="Tekstpodstawowy3Znak"/>
    <w:unhideWhenUsed/>
    <w:rsid w:val="00D21665"/>
    <w:pPr>
      <w:widowControl/>
      <w:suppressAutoHyphens w:val="0"/>
      <w:spacing w:after="120"/>
    </w:pPr>
    <w:rPr>
      <w:rFonts w:eastAsia="Times New Roman" w:cs="Mangal"/>
      <w:kern w:val="0"/>
      <w:sz w:val="16"/>
      <w:szCs w:val="14"/>
      <w:lang w:bidi="ne-NP"/>
    </w:rPr>
  </w:style>
  <w:style w:type="character" w:customStyle="1" w:styleId="Tekstpodstawowy3Znak">
    <w:name w:val="Tekst podstawowy 3 Znak"/>
    <w:basedOn w:val="Domylnaczcionkaakapitu"/>
    <w:link w:val="Tekstpodstawowy3"/>
    <w:uiPriority w:val="99"/>
    <w:rsid w:val="00D21665"/>
    <w:rPr>
      <w:rFonts w:ascii="Garamond" w:hAnsi="Garamond" w:cs="Mangal"/>
      <w:sz w:val="16"/>
      <w:szCs w:val="14"/>
      <w:lang w:bidi="ne-NP"/>
    </w:rPr>
  </w:style>
  <w:style w:type="paragraph" w:customStyle="1" w:styleId="Tekstpodstawowy26">
    <w:name w:val="Tekst podstawowy 26"/>
    <w:basedOn w:val="Normalny"/>
    <w:rsid w:val="00D21665"/>
    <w:pPr>
      <w:widowControl/>
      <w:suppressAutoHyphens w:val="0"/>
      <w:spacing w:line="240" w:lineRule="auto"/>
    </w:pPr>
    <w:rPr>
      <w:rFonts w:ascii="Times New Roman" w:eastAsia="Times New Roman" w:hAnsi="Times New Roman"/>
      <w:kern w:val="0"/>
      <w:sz w:val="28"/>
      <w:szCs w:val="20"/>
    </w:rPr>
  </w:style>
  <w:style w:type="paragraph" w:styleId="Tekstpodstawowy2">
    <w:name w:val="Body Text 2"/>
    <w:basedOn w:val="Normalny"/>
    <w:link w:val="Tekstpodstawowy2Znak"/>
    <w:rsid w:val="00D21665"/>
    <w:pPr>
      <w:widowControl/>
      <w:suppressAutoHyphens w:val="0"/>
      <w:spacing w:line="240" w:lineRule="auto"/>
    </w:pPr>
    <w:rPr>
      <w:rFonts w:ascii="Times New Roman" w:eastAsia="Times New Roman" w:hAnsi="Times New Roman"/>
      <w:kern w:val="0"/>
      <w:sz w:val="14"/>
      <w:szCs w:val="20"/>
    </w:rPr>
  </w:style>
  <w:style w:type="character" w:customStyle="1" w:styleId="Tekstpodstawowy2Znak">
    <w:name w:val="Tekst podstawowy 2 Znak"/>
    <w:basedOn w:val="Domylnaczcionkaakapitu"/>
    <w:link w:val="Tekstpodstawowy2"/>
    <w:rsid w:val="00D21665"/>
    <w:rPr>
      <w:sz w:val="14"/>
    </w:rPr>
  </w:style>
  <w:style w:type="paragraph" w:styleId="Tekstpodstawowywcity3">
    <w:name w:val="Body Text Indent 3"/>
    <w:basedOn w:val="Normalny"/>
    <w:link w:val="Tekstpodstawowywcity3Znak"/>
    <w:rsid w:val="00D21665"/>
    <w:pPr>
      <w:widowControl/>
      <w:suppressAutoHyphens w:val="0"/>
      <w:spacing w:line="240" w:lineRule="auto"/>
      <w:ind w:left="285"/>
    </w:pPr>
    <w:rPr>
      <w:rFonts w:ascii="Times New Roman" w:eastAsia="Times New Roman" w:hAnsi="Times New Roman"/>
      <w:kern w:val="0"/>
      <w:sz w:val="28"/>
      <w:szCs w:val="20"/>
      <w:u w:val="single"/>
    </w:rPr>
  </w:style>
  <w:style w:type="character" w:customStyle="1" w:styleId="Tekstpodstawowywcity3Znak">
    <w:name w:val="Tekst podstawowy wcięty 3 Znak"/>
    <w:basedOn w:val="Domylnaczcionkaakapitu"/>
    <w:link w:val="Tekstpodstawowywcity3"/>
    <w:rsid w:val="00D21665"/>
    <w:rPr>
      <w:sz w:val="28"/>
      <w:u w:val="single"/>
    </w:rPr>
  </w:style>
  <w:style w:type="paragraph" w:styleId="Legenda">
    <w:name w:val="caption"/>
    <w:basedOn w:val="Normalny"/>
    <w:next w:val="Normalny"/>
    <w:qFormat/>
    <w:rsid w:val="00D21665"/>
    <w:pPr>
      <w:widowControl/>
      <w:suppressAutoHyphens w:val="0"/>
      <w:spacing w:line="240" w:lineRule="auto"/>
    </w:pPr>
    <w:rPr>
      <w:rFonts w:ascii="Times New Roman" w:eastAsia="Times New Roman" w:hAnsi="Times New Roman"/>
      <w:b/>
      <w:kern w:val="0"/>
      <w:sz w:val="28"/>
      <w:szCs w:val="20"/>
    </w:rPr>
  </w:style>
  <w:style w:type="paragraph" w:styleId="Podtytu">
    <w:name w:val="Subtitle"/>
    <w:basedOn w:val="Normalny"/>
    <w:link w:val="PodtytuZnak"/>
    <w:uiPriority w:val="11"/>
    <w:qFormat/>
    <w:rsid w:val="00D21665"/>
    <w:pPr>
      <w:widowControl/>
      <w:suppressAutoHyphens w:val="0"/>
      <w:spacing w:line="240" w:lineRule="auto"/>
      <w:jc w:val="center"/>
    </w:pPr>
    <w:rPr>
      <w:rFonts w:ascii="Times New Roman" w:eastAsia="Times New Roman" w:hAnsi="Times New Roman"/>
      <w:b/>
      <w:kern w:val="0"/>
      <w:sz w:val="28"/>
      <w:szCs w:val="20"/>
    </w:rPr>
  </w:style>
  <w:style w:type="character" w:customStyle="1" w:styleId="PodtytuZnak">
    <w:name w:val="Podtytuł Znak"/>
    <w:basedOn w:val="Domylnaczcionkaakapitu"/>
    <w:link w:val="Podtytu"/>
    <w:uiPriority w:val="11"/>
    <w:rsid w:val="00D21665"/>
    <w:rPr>
      <w:b/>
      <w:sz w:val="28"/>
    </w:rPr>
  </w:style>
  <w:style w:type="paragraph" w:customStyle="1" w:styleId="Tekstpodstawowywcity31">
    <w:name w:val="Tekst podstawowy wcięty 31"/>
    <w:basedOn w:val="Normalny"/>
    <w:rsid w:val="00D21665"/>
    <w:pPr>
      <w:widowControl/>
      <w:suppressAutoHyphens w:val="0"/>
      <w:spacing w:line="240" w:lineRule="auto"/>
      <w:ind w:firstLine="1418"/>
    </w:pPr>
    <w:rPr>
      <w:rFonts w:ascii="Arial" w:eastAsia="Times New Roman" w:hAnsi="Arial"/>
      <w:kern w:val="0"/>
      <w:szCs w:val="20"/>
    </w:rPr>
  </w:style>
  <w:style w:type="paragraph" w:customStyle="1" w:styleId="font0">
    <w:name w:val="font0"/>
    <w:basedOn w:val="Normalny"/>
    <w:rsid w:val="00D21665"/>
    <w:pPr>
      <w:widowControl/>
      <w:suppressAutoHyphens w:val="0"/>
      <w:spacing w:before="100" w:beforeAutospacing="1" w:after="100" w:afterAutospacing="1" w:line="240" w:lineRule="auto"/>
      <w:jc w:val="left"/>
    </w:pPr>
    <w:rPr>
      <w:rFonts w:ascii="Arial" w:eastAsia="Arial Unicode MS" w:hAnsi="Arial" w:cs="Arial Unicode MS"/>
      <w:kern w:val="0"/>
      <w:sz w:val="20"/>
      <w:szCs w:val="20"/>
    </w:rPr>
  </w:style>
  <w:style w:type="paragraph" w:styleId="Indeks1">
    <w:name w:val="index 1"/>
    <w:basedOn w:val="Normalny"/>
    <w:next w:val="Normalny"/>
    <w:autoRedefine/>
    <w:semiHidden/>
    <w:rsid w:val="00D21665"/>
    <w:pPr>
      <w:widowControl/>
      <w:suppressAutoHyphens w:val="0"/>
      <w:spacing w:line="240" w:lineRule="auto"/>
      <w:ind w:left="240" w:hanging="240"/>
      <w:jc w:val="left"/>
    </w:pPr>
    <w:rPr>
      <w:rFonts w:ascii="Times New Roman" w:eastAsia="Times New Roman" w:hAnsi="Times New Roman"/>
      <w:kern w:val="0"/>
    </w:rPr>
  </w:style>
  <w:style w:type="paragraph" w:customStyle="1" w:styleId="tabela">
    <w:name w:val="tabela"/>
    <w:basedOn w:val="Normalny"/>
    <w:next w:val="Normalny"/>
    <w:rsid w:val="00D21665"/>
    <w:pPr>
      <w:widowControl/>
      <w:suppressAutoHyphens w:val="0"/>
      <w:spacing w:before="120" w:after="100" w:afterAutospacing="1"/>
    </w:pPr>
    <w:rPr>
      <w:rFonts w:ascii="Bookman Old Style" w:eastAsia="Times New Roman" w:hAnsi="Bookman Old Style"/>
      <w:b/>
      <w:kern w:val="0"/>
      <w:sz w:val="20"/>
    </w:rPr>
  </w:style>
  <w:style w:type="paragraph" w:customStyle="1" w:styleId="standard-ref">
    <w:name w:val="standard-ref"/>
    <w:basedOn w:val="Normalny"/>
    <w:rsid w:val="00D21665"/>
    <w:pPr>
      <w:widowControl/>
      <w:suppressAutoHyphens w:val="0"/>
    </w:pPr>
    <w:rPr>
      <w:rFonts w:ascii="Bookman Old Style" w:eastAsia="Times New Roman" w:hAnsi="Bookman Old Style"/>
      <w:kern w:val="0"/>
      <w:sz w:val="20"/>
    </w:rPr>
  </w:style>
  <w:style w:type="paragraph" w:customStyle="1" w:styleId="Zwykytekst4">
    <w:name w:val="Zwykły tekst4"/>
    <w:basedOn w:val="Normalny"/>
    <w:rsid w:val="00D21665"/>
    <w:pPr>
      <w:widowControl/>
      <w:suppressAutoHyphens w:val="0"/>
      <w:overflowPunct w:val="0"/>
      <w:autoSpaceDE w:val="0"/>
      <w:autoSpaceDN w:val="0"/>
      <w:adjustRightInd w:val="0"/>
      <w:spacing w:line="240" w:lineRule="auto"/>
      <w:jc w:val="left"/>
      <w:textAlignment w:val="baseline"/>
    </w:pPr>
    <w:rPr>
      <w:rFonts w:ascii="Courier New" w:eastAsia="Times New Roman" w:hAnsi="Courier New"/>
      <w:kern w:val="0"/>
      <w:sz w:val="20"/>
      <w:szCs w:val="20"/>
    </w:rPr>
  </w:style>
  <w:style w:type="paragraph" w:customStyle="1" w:styleId="Tekstpodstawowy23">
    <w:name w:val="Tekst podstawowy 23"/>
    <w:basedOn w:val="Normalny"/>
    <w:rsid w:val="00D21665"/>
    <w:pPr>
      <w:widowControl/>
      <w:suppressAutoHyphens w:val="0"/>
      <w:spacing w:line="240" w:lineRule="auto"/>
    </w:pPr>
    <w:rPr>
      <w:rFonts w:ascii="Times New Roman" w:eastAsia="Times New Roman" w:hAnsi="Times New Roman"/>
      <w:kern w:val="0"/>
      <w:sz w:val="28"/>
      <w:szCs w:val="20"/>
    </w:rPr>
  </w:style>
  <w:style w:type="character" w:customStyle="1" w:styleId="tekstglownyszary">
    <w:name w:val="tekst_glowny_szary"/>
    <w:basedOn w:val="Domylnaczcionkaakapitu"/>
    <w:rsid w:val="00D21665"/>
  </w:style>
  <w:style w:type="paragraph" w:customStyle="1" w:styleId="Rozdzia">
    <w:name w:val="Rozdział"/>
    <w:basedOn w:val="Normalny"/>
    <w:rsid w:val="00434D20"/>
    <w:pPr>
      <w:widowControl/>
      <w:suppressAutoHyphens w:val="0"/>
      <w:jc w:val="left"/>
    </w:pPr>
    <w:rPr>
      <w:rFonts w:ascii="Times New Roman" w:eastAsia="Times New Roman" w:hAnsi="Times New Roman"/>
      <w:b/>
      <w:kern w:val="0"/>
      <w:sz w:val="28"/>
      <w:szCs w:val="20"/>
    </w:rPr>
  </w:style>
  <w:style w:type="character" w:customStyle="1" w:styleId="WW8Num10z2">
    <w:name w:val="WW8Num10z2"/>
    <w:rsid w:val="00A30768"/>
    <w:rPr>
      <w:rFonts w:ascii="Wingdings" w:hAnsi="Wingdings"/>
    </w:rPr>
  </w:style>
  <w:style w:type="paragraph" w:customStyle="1" w:styleId="Tekstpodstawowy28">
    <w:name w:val="Tekst podstawowy 28"/>
    <w:basedOn w:val="Normalny"/>
    <w:rsid w:val="00BD5A9C"/>
    <w:pPr>
      <w:widowControl/>
      <w:suppressAutoHyphens w:val="0"/>
      <w:spacing w:line="240" w:lineRule="auto"/>
      <w:ind w:firstLine="0"/>
    </w:pPr>
    <w:rPr>
      <w:rFonts w:ascii="Times New Roman" w:eastAsia="Times New Roman" w:hAnsi="Times New Roman"/>
      <w:kern w:val="0"/>
      <w:sz w:val="28"/>
      <w:szCs w:val="20"/>
    </w:rPr>
  </w:style>
  <w:style w:type="paragraph" w:customStyle="1" w:styleId="Podpowied">
    <w:name w:val="Podpowiedź"/>
    <w:basedOn w:val="Normalny"/>
    <w:next w:val="Normalny"/>
    <w:rsid w:val="005F38B9"/>
    <w:pPr>
      <w:widowControl/>
      <w:suppressAutoHyphens w:val="0"/>
      <w:spacing w:after="200" w:line="276" w:lineRule="auto"/>
      <w:ind w:firstLine="0"/>
      <w:jc w:val="left"/>
    </w:pPr>
    <w:rPr>
      <w:rFonts w:ascii="Arial" w:eastAsia="Calibri" w:hAnsi="Arial"/>
      <w:i/>
      <w:color w:val="808080"/>
      <w:kern w:val="0"/>
      <w:sz w:val="18"/>
      <w:szCs w:val="22"/>
      <w:lang w:eastAsia="en-US"/>
    </w:rPr>
  </w:style>
  <w:style w:type="paragraph" w:customStyle="1" w:styleId="Styl1">
    <w:name w:val="Styl1"/>
    <w:basedOn w:val="Normalny"/>
    <w:link w:val="Styl1Znak"/>
    <w:qFormat/>
    <w:rsid w:val="009E10D7"/>
    <w:pPr>
      <w:keepNext/>
      <w:widowControl/>
      <w:suppressAutoHyphens w:val="0"/>
      <w:spacing w:line="240" w:lineRule="auto"/>
      <w:ind w:firstLine="0"/>
      <w:jc w:val="center"/>
    </w:pPr>
    <w:rPr>
      <w:rFonts w:asciiTheme="majorHAnsi" w:eastAsia="Calibri" w:hAnsiTheme="majorHAnsi"/>
      <w:kern w:val="0"/>
      <w:sz w:val="16"/>
      <w:szCs w:val="16"/>
    </w:rPr>
  </w:style>
  <w:style w:type="character" w:customStyle="1" w:styleId="Styl1Znak">
    <w:name w:val="Styl1 Znak"/>
    <w:basedOn w:val="Domylnaczcionkaakapitu"/>
    <w:link w:val="Styl1"/>
    <w:rsid w:val="009E10D7"/>
    <w:rPr>
      <w:rFonts w:asciiTheme="majorHAnsi" w:eastAsia="Calibri" w:hAnsiTheme="majorHAnsi"/>
      <w:sz w:val="16"/>
      <w:szCs w:val="16"/>
    </w:rPr>
  </w:style>
  <w:style w:type="paragraph" w:customStyle="1" w:styleId="KolumnaPow">
    <w:name w:val="KolumnaPow"/>
    <w:basedOn w:val="Normalny"/>
    <w:link w:val="KolumnaPowZnak"/>
    <w:qFormat/>
    <w:rsid w:val="009E10D7"/>
    <w:pPr>
      <w:widowControl/>
      <w:suppressAutoHyphens w:val="0"/>
      <w:spacing w:line="240" w:lineRule="auto"/>
      <w:ind w:firstLine="0"/>
      <w:jc w:val="right"/>
    </w:pPr>
    <w:rPr>
      <w:rFonts w:asciiTheme="majorHAnsi" w:eastAsia="Calibri" w:hAnsiTheme="majorHAnsi"/>
      <w:kern w:val="0"/>
      <w:sz w:val="16"/>
      <w:szCs w:val="16"/>
    </w:rPr>
  </w:style>
  <w:style w:type="character" w:customStyle="1" w:styleId="KolumnaPowZnak">
    <w:name w:val="KolumnaPow Znak"/>
    <w:basedOn w:val="Domylnaczcionkaakapitu"/>
    <w:link w:val="KolumnaPow"/>
    <w:rsid w:val="009E10D7"/>
    <w:rPr>
      <w:rFonts w:asciiTheme="majorHAnsi" w:eastAsia="Calibri" w:hAnsiTheme="majorHAnsi"/>
      <w:sz w:val="16"/>
      <w:szCs w:val="16"/>
    </w:rPr>
  </w:style>
  <w:style w:type="character" w:styleId="Wyrnieniedelikatne">
    <w:name w:val="Subtle Emphasis"/>
    <w:basedOn w:val="Domylnaczcionkaakapitu"/>
    <w:uiPriority w:val="19"/>
    <w:qFormat/>
    <w:rsid w:val="00B14568"/>
    <w:rPr>
      <w:rFonts w:ascii="Verdana" w:hAnsi="Verdana"/>
      <w:iCs/>
      <w:sz w:val="20"/>
      <w:szCs w:val="20"/>
    </w:rPr>
  </w:style>
  <w:style w:type="paragraph" w:customStyle="1" w:styleId="Tekstpodstawowywcity32">
    <w:name w:val="Tekst podstawowy wcięty 32"/>
    <w:basedOn w:val="Normalny"/>
    <w:rsid w:val="00B14568"/>
    <w:pPr>
      <w:widowControl/>
      <w:suppressAutoHyphens w:val="0"/>
      <w:spacing w:line="240" w:lineRule="auto"/>
      <w:ind w:firstLine="1418"/>
    </w:pPr>
    <w:rPr>
      <w:rFonts w:ascii="Arial" w:eastAsia="Times New Roman" w:hAnsi="Arial"/>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858A4"/>
    <w:pPr>
      <w:widowControl w:val="0"/>
      <w:suppressAutoHyphens/>
      <w:spacing w:line="360" w:lineRule="auto"/>
      <w:ind w:firstLine="709"/>
      <w:jc w:val="both"/>
    </w:pPr>
    <w:rPr>
      <w:rFonts w:asciiTheme="minorHAnsi" w:eastAsia="Lucida Sans Unicode" w:hAnsiTheme="minorHAnsi"/>
      <w:kern w:val="1"/>
      <w:sz w:val="24"/>
      <w:szCs w:val="24"/>
    </w:rPr>
  </w:style>
  <w:style w:type="paragraph" w:styleId="Nagwek1">
    <w:name w:val="heading 1"/>
    <w:basedOn w:val="Normalny"/>
    <w:next w:val="Normalny"/>
    <w:link w:val="Nagwek1Znak"/>
    <w:qFormat/>
    <w:rsid w:val="0077018E"/>
    <w:pPr>
      <w:keepNext/>
      <w:numPr>
        <w:numId w:val="1"/>
      </w:numPr>
      <w:tabs>
        <w:tab w:val="clear" w:pos="432"/>
      </w:tabs>
      <w:spacing w:before="120" w:after="120"/>
      <w:ind w:left="0" w:firstLine="0"/>
      <w:outlineLvl w:val="0"/>
    </w:pPr>
    <w:rPr>
      <w:rFonts w:cs="Mangal"/>
      <w:b/>
      <w:bCs/>
      <w:szCs w:val="32"/>
    </w:rPr>
  </w:style>
  <w:style w:type="paragraph" w:styleId="Nagwek2">
    <w:name w:val="heading 2"/>
    <w:basedOn w:val="Normalny"/>
    <w:next w:val="Normalny"/>
    <w:link w:val="Nagwek2Znak"/>
    <w:qFormat/>
    <w:rsid w:val="005858A4"/>
    <w:pPr>
      <w:keepNext/>
      <w:widowControl/>
      <w:tabs>
        <w:tab w:val="num" w:pos="0"/>
        <w:tab w:val="left" w:pos="567"/>
      </w:tabs>
      <w:spacing w:after="120" w:line="240" w:lineRule="auto"/>
      <w:outlineLvl w:val="1"/>
    </w:pPr>
    <w:rPr>
      <w:rFonts w:eastAsia="Times New Roman" w:cs="Arial"/>
      <w:b/>
      <w:bCs/>
      <w:iCs/>
      <w:kern w:val="0"/>
      <w:sz w:val="28"/>
      <w:szCs w:val="28"/>
      <w:lang w:eastAsia="ar-SA"/>
    </w:rPr>
  </w:style>
  <w:style w:type="paragraph" w:styleId="Nagwek3">
    <w:name w:val="heading 3"/>
    <w:basedOn w:val="Normalny"/>
    <w:next w:val="Normalny"/>
    <w:link w:val="Nagwek3Znak"/>
    <w:qFormat/>
    <w:rsid w:val="007B5532"/>
    <w:pPr>
      <w:numPr>
        <w:ilvl w:val="2"/>
        <w:numId w:val="1"/>
      </w:numPr>
      <w:tabs>
        <w:tab w:val="clear" w:pos="720"/>
      </w:tabs>
      <w:spacing w:before="240" w:after="240" w:line="240" w:lineRule="auto"/>
      <w:ind w:left="0" w:firstLine="0"/>
      <w:jc w:val="left"/>
      <w:outlineLvl w:val="2"/>
    </w:pPr>
    <w:rPr>
      <w:b/>
      <w:kern w:val="26"/>
      <w:sz w:val="28"/>
    </w:rPr>
  </w:style>
  <w:style w:type="paragraph" w:styleId="Nagwek4">
    <w:name w:val="heading 4"/>
    <w:basedOn w:val="Normalny"/>
    <w:next w:val="Normalny"/>
    <w:link w:val="Nagwek4Znak"/>
    <w:qFormat/>
    <w:rsid w:val="00A942B4"/>
    <w:pPr>
      <w:keepNext/>
      <w:numPr>
        <w:ilvl w:val="3"/>
        <w:numId w:val="1"/>
      </w:numPr>
      <w:jc w:val="center"/>
      <w:outlineLvl w:val="3"/>
    </w:pPr>
    <w:rPr>
      <w:b/>
    </w:rPr>
  </w:style>
  <w:style w:type="paragraph" w:styleId="Nagwek5">
    <w:name w:val="heading 5"/>
    <w:aliases w:val="TabTresc"/>
    <w:basedOn w:val="Normalny"/>
    <w:next w:val="Normalny"/>
    <w:link w:val="Nagwek5Znak"/>
    <w:qFormat/>
    <w:rsid w:val="00595B45"/>
    <w:pPr>
      <w:widowControl/>
      <w:numPr>
        <w:ilvl w:val="4"/>
        <w:numId w:val="23"/>
      </w:numPr>
      <w:tabs>
        <w:tab w:val="left" w:pos="284"/>
      </w:tabs>
      <w:suppressAutoHyphens w:val="0"/>
      <w:autoSpaceDE w:val="0"/>
      <w:autoSpaceDN w:val="0"/>
      <w:adjustRightInd w:val="0"/>
      <w:spacing w:before="240" w:after="60"/>
      <w:outlineLvl w:val="4"/>
    </w:pPr>
    <w:rPr>
      <w:rFonts w:eastAsia="Times New Roman"/>
      <w:kern w:val="0"/>
      <w:sz w:val="22"/>
      <w:szCs w:val="23"/>
    </w:rPr>
  </w:style>
  <w:style w:type="paragraph" w:styleId="Nagwek6">
    <w:name w:val="heading 6"/>
    <w:aliases w:val="TabNag"/>
    <w:basedOn w:val="Normalny"/>
    <w:next w:val="Normalny"/>
    <w:link w:val="Nagwek6Znak"/>
    <w:qFormat/>
    <w:rsid w:val="00595B45"/>
    <w:pPr>
      <w:widowControl/>
      <w:numPr>
        <w:ilvl w:val="5"/>
        <w:numId w:val="23"/>
      </w:numPr>
      <w:tabs>
        <w:tab w:val="left" w:pos="284"/>
      </w:tabs>
      <w:suppressAutoHyphens w:val="0"/>
      <w:autoSpaceDE w:val="0"/>
      <w:autoSpaceDN w:val="0"/>
      <w:adjustRightInd w:val="0"/>
      <w:spacing w:before="240" w:after="60"/>
      <w:outlineLvl w:val="5"/>
    </w:pPr>
    <w:rPr>
      <w:rFonts w:eastAsia="Times New Roman"/>
      <w:i/>
      <w:kern w:val="0"/>
      <w:sz w:val="22"/>
      <w:szCs w:val="23"/>
    </w:rPr>
  </w:style>
  <w:style w:type="paragraph" w:styleId="Nagwek7">
    <w:name w:val="heading 7"/>
    <w:basedOn w:val="Normalny"/>
    <w:next w:val="Normalny"/>
    <w:link w:val="Nagwek7Znak"/>
    <w:qFormat/>
    <w:rsid w:val="00595B45"/>
    <w:pPr>
      <w:widowControl/>
      <w:numPr>
        <w:ilvl w:val="6"/>
        <w:numId w:val="23"/>
      </w:numPr>
      <w:tabs>
        <w:tab w:val="left" w:pos="284"/>
      </w:tabs>
      <w:suppressAutoHyphens w:val="0"/>
      <w:autoSpaceDE w:val="0"/>
      <w:autoSpaceDN w:val="0"/>
      <w:adjustRightInd w:val="0"/>
      <w:spacing w:before="240" w:after="60"/>
      <w:outlineLvl w:val="6"/>
    </w:pPr>
    <w:rPr>
      <w:rFonts w:ascii="Arial" w:eastAsia="Times New Roman" w:hAnsi="Arial"/>
      <w:kern w:val="0"/>
      <w:sz w:val="20"/>
      <w:szCs w:val="23"/>
    </w:rPr>
  </w:style>
  <w:style w:type="paragraph" w:styleId="Nagwek8">
    <w:name w:val="heading 8"/>
    <w:basedOn w:val="Normalny"/>
    <w:next w:val="Normalny"/>
    <w:link w:val="Nagwek8Znak"/>
    <w:qFormat/>
    <w:rsid w:val="00595B45"/>
    <w:pPr>
      <w:widowControl/>
      <w:numPr>
        <w:ilvl w:val="7"/>
        <w:numId w:val="23"/>
      </w:numPr>
      <w:tabs>
        <w:tab w:val="left" w:pos="284"/>
      </w:tabs>
      <w:suppressAutoHyphens w:val="0"/>
      <w:autoSpaceDE w:val="0"/>
      <w:autoSpaceDN w:val="0"/>
      <w:adjustRightInd w:val="0"/>
      <w:spacing w:before="240" w:after="60"/>
      <w:outlineLvl w:val="7"/>
    </w:pPr>
    <w:rPr>
      <w:rFonts w:ascii="Arial" w:eastAsia="Times New Roman" w:hAnsi="Arial"/>
      <w:i/>
      <w:kern w:val="0"/>
      <w:sz w:val="20"/>
      <w:szCs w:val="23"/>
    </w:rPr>
  </w:style>
  <w:style w:type="paragraph" w:styleId="Nagwek9">
    <w:name w:val="heading 9"/>
    <w:basedOn w:val="Normalny"/>
    <w:next w:val="Normalny"/>
    <w:link w:val="Nagwek9Znak"/>
    <w:qFormat/>
    <w:rsid w:val="00595B45"/>
    <w:pPr>
      <w:widowControl/>
      <w:numPr>
        <w:ilvl w:val="8"/>
        <w:numId w:val="23"/>
      </w:numPr>
      <w:tabs>
        <w:tab w:val="left" w:pos="284"/>
      </w:tabs>
      <w:suppressAutoHyphens w:val="0"/>
      <w:autoSpaceDE w:val="0"/>
      <w:autoSpaceDN w:val="0"/>
      <w:adjustRightInd w:val="0"/>
      <w:spacing w:before="240" w:after="60"/>
      <w:outlineLvl w:val="8"/>
    </w:pPr>
    <w:rPr>
      <w:rFonts w:ascii="Arial" w:eastAsia="Times New Roman" w:hAnsi="Arial"/>
      <w:b/>
      <w:i/>
      <w:kern w:val="0"/>
      <w:sz w:val="18"/>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1665"/>
    <w:rPr>
      <w:rFonts w:asciiTheme="minorHAnsi" w:eastAsia="Lucida Sans Unicode" w:hAnsiTheme="minorHAnsi" w:cs="Mangal"/>
      <w:b/>
      <w:bCs/>
      <w:kern w:val="1"/>
      <w:sz w:val="24"/>
      <w:szCs w:val="32"/>
    </w:rPr>
  </w:style>
  <w:style w:type="character" w:customStyle="1" w:styleId="Nagwek2Znak">
    <w:name w:val="Nagłówek 2 Znak"/>
    <w:basedOn w:val="Domylnaczcionkaakapitu"/>
    <w:link w:val="Nagwek2"/>
    <w:rsid w:val="005858A4"/>
    <w:rPr>
      <w:rFonts w:asciiTheme="minorHAnsi" w:hAnsiTheme="minorHAnsi" w:cs="Arial"/>
      <w:b/>
      <w:bCs/>
      <w:iCs/>
      <w:sz w:val="28"/>
      <w:szCs w:val="28"/>
      <w:lang w:eastAsia="ar-SA"/>
    </w:rPr>
  </w:style>
  <w:style w:type="character" w:customStyle="1" w:styleId="Nagwek3Znak">
    <w:name w:val="Nagłówek 3 Znak"/>
    <w:link w:val="Nagwek3"/>
    <w:rsid w:val="007B5532"/>
    <w:rPr>
      <w:rFonts w:asciiTheme="minorHAnsi" w:eastAsia="Lucida Sans Unicode" w:hAnsiTheme="minorHAnsi"/>
      <w:b/>
      <w:kern w:val="26"/>
      <w:sz w:val="28"/>
      <w:szCs w:val="24"/>
    </w:rPr>
  </w:style>
  <w:style w:type="character" w:customStyle="1" w:styleId="Nagwek4Znak">
    <w:name w:val="Nagłówek 4 Znak"/>
    <w:basedOn w:val="Domylnaczcionkaakapitu"/>
    <w:link w:val="Nagwek4"/>
    <w:rsid w:val="00D21665"/>
    <w:rPr>
      <w:rFonts w:asciiTheme="minorHAnsi" w:eastAsia="Lucida Sans Unicode" w:hAnsiTheme="minorHAnsi"/>
      <w:b/>
      <w:kern w:val="1"/>
      <w:sz w:val="24"/>
      <w:szCs w:val="24"/>
    </w:rPr>
  </w:style>
  <w:style w:type="character" w:customStyle="1" w:styleId="Nagwek5Znak">
    <w:name w:val="Nagłówek 5 Znak"/>
    <w:aliases w:val="TabTresc Znak"/>
    <w:basedOn w:val="Domylnaczcionkaakapitu"/>
    <w:link w:val="Nagwek5"/>
    <w:rsid w:val="00595B45"/>
    <w:rPr>
      <w:rFonts w:asciiTheme="minorHAnsi" w:hAnsiTheme="minorHAnsi"/>
      <w:sz w:val="22"/>
      <w:szCs w:val="23"/>
    </w:rPr>
  </w:style>
  <w:style w:type="character" w:customStyle="1" w:styleId="Nagwek6Znak">
    <w:name w:val="Nagłówek 6 Znak"/>
    <w:aliases w:val="TabNag Znak"/>
    <w:basedOn w:val="Domylnaczcionkaakapitu"/>
    <w:link w:val="Nagwek6"/>
    <w:rsid w:val="00595B45"/>
    <w:rPr>
      <w:rFonts w:asciiTheme="minorHAnsi" w:hAnsiTheme="minorHAnsi"/>
      <w:i/>
      <w:sz w:val="22"/>
      <w:szCs w:val="23"/>
    </w:rPr>
  </w:style>
  <w:style w:type="character" w:customStyle="1" w:styleId="Nagwek7Znak">
    <w:name w:val="Nagłówek 7 Znak"/>
    <w:basedOn w:val="Domylnaczcionkaakapitu"/>
    <w:link w:val="Nagwek7"/>
    <w:rsid w:val="00595B45"/>
    <w:rPr>
      <w:rFonts w:ascii="Arial" w:hAnsi="Arial"/>
      <w:szCs w:val="23"/>
    </w:rPr>
  </w:style>
  <w:style w:type="character" w:customStyle="1" w:styleId="Nagwek8Znak">
    <w:name w:val="Nagłówek 8 Znak"/>
    <w:basedOn w:val="Domylnaczcionkaakapitu"/>
    <w:link w:val="Nagwek8"/>
    <w:rsid w:val="00595B45"/>
    <w:rPr>
      <w:rFonts w:ascii="Arial" w:hAnsi="Arial"/>
      <w:i/>
      <w:szCs w:val="23"/>
    </w:rPr>
  </w:style>
  <w:style w:type="character" w:customStyle="1" w:styleId="Nagwek9Znak">
    <w:name w:val="Nagłówek 9 Znak"/>
    <w:basedOn w:val="Domylnaczcionkaakapitu"/>
    <w:link w:val="Nagwek9"/>
    <w:rsid w:val="00595B45"/>
    <w:rPr>
      <w:rFonts w:ascii="Arial" w:hAnsi="Arial"/>
      <w:b/>
      <w:i/>
      <w:sz w:val="18"/>
      <w:szCs w:val="23"/>
    </w:rPr>
  </w:style>
  <w:style w:type="character" w:customStyle="1" w:styleId="WW8Num4z0">
    <w:name w:val="WW8Num4z0"/>
    <w:rsid w:val="00A942B4"/>
    <w:rPr>
      <w:rFonts w:ascii="Times New Roman" w:eastAsia="Times New Roman" w:hAnsi="Times New Roman" w:cs="Times New Roman"/>
    </w:rPr>
  </w:style>
  <w:style w:type="character" w:customStyle="1" w:styleId="WW8Num4z1">
    <w:name w:val="WW8Num4z1"/>
    <w:rsid w:val="00A942B4"/>
    <w:rPr>
      <w:rFonts w:ascii="OpenSymbol" w:hAnsi="OpenSymbol"/>
    </w:rPr>
  </w:style>
  <w:style w:type="character" w:customStyle="1" w:styleId="WW8Num4z3">
    <w:name w:val="WW8Num4z3"/>
    <w:rsid w:val="00A942B4"/>
    <w:rPr>
      <w:rFonts w:ascii="Symbol" w:hAnsi="Symbol"/>
    </w:rPr>
  </w:style>
  <w:style w:type="character" w:customStyle="1" w:styleId="WW8Num5z0">
    <w:name w:val="WW8Num5z0"/>
    <w:rsid w:val="00A942B4"/>
    <w:rPr>
      <w:rFonts w:ascii="Wingdings" w:hAnsi="Wingdings"/>
      <w:color w:val="auto"/>
    </w:rPr>
  </w:style>
  <w:style w:type="character" w:customStyle="1" w:styleId="WW8Num5z1">
    <w:name w:val="WW8Num5z1"/>
    <w:rsid w:val="00A942B4"/>
    <w:rPr>
      <w:rFonts w:ascii="Courier New" w:hAnsi="Courier New"/>
    </w:rPr>
  </w:style>
  <w:style w:type="character" w:customStyle="1" w:styleId="WW8Num6z0">
    <w:name w:val="WW8Num6z0"/>
    <w:rsid w:val="00A942B4"/>
    <w:rPr>
      <w:rFonts w:ascii="Wingdings" w:hAnsi="Wingdings"/>
      <w:color w:val="auto"/>
    </w:rPr>
  </w:style>
  <w:style w:type="character" w:customStyle="1" w:styleId="WW8Num6z1">
    <w:name w:val="WW8Num6z1"/>
    <w:rsid w:val="00A942B4"/>
    <w:rPr>
      <w:rFonts w:ascii="OpenSymbol" w:hAnsi="OpenSymbol"/>
    </w:rPr>
  </w:style>
  <w:style w:type="character" w:customStyle="1" w:styleId="WW8Num7z0">
    <w:name w:val="WW8Num7z0"/>
    <w:rsid w:val="00A942B4"/>
    <w:rPr>
      <w:rFonts w:ascii="Symbol" w:hAnsi="Symbol"/>
    </w:rPr>
  </w:style>
  <w:style w:type="character" w:customStyle="1" w:styleId="WW8Num7z1">
    <w:name w:val="WW8Num7z1"/>
    <w:rsid w:val="00A942B4"/>
    <w:rPr>
      <w:rFonts w:ascii="Courier New" w:hAnsi="Courier New"/>
    </w:rPr>
  </w:style>
  <w:style w:type="character" w:customStyle="1" w:styleId="WW8Num8z0">
    <w:name w:val="WW8Num8z0"/>
    <w:rsid w:val="00A942B4"/>
    <w:rPr>
      <w:rFonts w:ascii="Wingdings" w:hAnsi="Wingdings"/>
      <w:color w:val="auto"/>
    </w:rPr>
  </w:style>
  <w:style w:type="character" w:customStyle="1" w:styleId="WW8Num8z1">
    <w:name w:val="WW8Num8z1"/>
    <w:rsid w:val="00A942B4"/>
    <w:rPr>
      <w:rFonts w:ascii="Courier New" w:hAnsi="Courier New"/>
    </w:rPr>
  </w:style>
  <w:style w:type="character" w:customStyle="1" w:styleId="WW8Num9z0">
    <w:name w:val="WW8Num9z0"/>
    <w:rsid w:val="00A942B4"/>
    <w:rPr>
      <w:rFonts w:ascii="Times New Roman" w:eastAsia="Times New Roman" w:hAnsi="Times New Roman" w:cs="Times New Roman"/>
    </w:rPr>
  </w:style>
  <w:style w:type="character" w:customStyle="1" w:styleId="WW8Num9z1">
    <w:name w:val="WW8Num9z1"/>
    <w:rsid w:val="00A942B4"/>
    <w:rPr>
      <w:rFonts w:ascii="OpenSymbol" w:hAnsi="OpenSymbol" w:cs="OpenSymbol"/>
    </w:rPr>
  </w:style>
  <w:style w:type="character" w:customStyle="1" w:styleId="WW8Num10z0">
    <w:name w:val="WW8Num10z0"/>
    <w:rsid w:val="00A942B4"/>
    <w:rPr>
      <w:rFonts w:ascii="Wingdings" w:hAnsi="Wingdings"/>
      <w:color w:val="auto"/>
    </w:rPr>
  </w:style>
  <w:style w:type="character" w:customStyle="1" w:styleId="WW8Num10z1">
    <w:name w:val="WW8Num10z1"/>
    <w:rsid w:val="00A942B4"/>
    <w:rPr>
      <w:rFonts w:ascii="OpenSymbol" w:hAnsi="OpenSymbol"/>
    </w:rPr>
  </w:style>
  <w:style w:type="character" w:customStyle="1" w:styleId="WW8Num11z0">
    <w:name w:val="WW8Num11z0"/>
    <w:rsid w:val="00A942B4"/>
    <w:rPr>
      <w:rFonts w:ascii="Symbol" w:hAnsi="Symbol"/>
    </w:rPr>
  </w:style>
  <w:style w:type="character" w:customStyle="1" w:styleId="WW8Num11z1">
    <w:name w:val="WW8Num11z1"/>
    <w:rsid w:val="00A942B4"/>
    <w:rPr>
      <w:rFonts w:ascii="OpenSymbol" w:hAnsi="OpenSymbol" w:cs="OpenSymbol"/>
    </w:rPr>
  </w:style>
  <w:style w:type="character" w:customStyle="1" w:styleId="WW8Num12z0">
    <w:name w:val="WW8Num12z0"/>
    <w:rsid w:val="00A942B4"/>
    <w:rPr>
      <w:rFonts w:ascii="Symbol" w:hAnsi="Symbol"/>
    </w:rPr>
  </w:style>
  <w:style w:type="character" w:customStyle="1" w:styleId="WW8Num12z1">
    <w:name w:val="WW8Num12z1"/>
    <w:rsid w:val="00A942B4"/>
    <w:rPr>
      <w:rFonts w:ascii="OpenSymbol" w:hAnsi="OpenSymbol" w:cs="OpenSymbol"/>
    </w:rPr>
  </w:style>
  <w:style w:type="character" w:customStyle="1" w:styleId="WW8Num13z0">
    <w:name w:val="WW8Num13z0"/>
    <w:rsid w:val="00A942B4"/>
    <w:rPr>
      <w:rFonts w:ascii="Garamond" w:hAnsi="Garamond" w:cs="OpenSymbol"/>
    </w:rPr>
  </w:style>
  <w:style w:type="character" w:customStyle="1" w:styleId="WW8Num13z1">
    <w:name w:val="WW8Num13z1"/>
    <w:rsid w:val="00A942B4"/>
    <w:rPr>
      <w:rFonts w:ascii="OpenSymbol" w:hAnsi="OpenSymbol" w:cs="OpenSymbol"/>
    </w:rPr>
  </w:style>
  <w:style w:type="character" w:customStyle="1" w:styleId="WW8Num14z0">
    <w:name w:val="WW8Num14z0"/>
    <w:rsid w:val="00A942B4"/>
    <w:rPr>
      <w:rFonts w:ascii="Symbol" w:hAnsi="Symbol" w:cs="OpenSymbol"/>
    </w:rPr>
  </w:style>
  <w:style w:type="character" w:customStyle="1" w:styleId="WW8Num14z1">
    <w:name w:val="WW8Num14z1"/>
    <w:rsid w:val="00A942B4"/>
    <w:rPr>
      <w:rFonts w:ascii="OpenSymbol" w:hAnsi="OpenSymbol" w:cs="OpenSymbol"/>
    </w:rPr>
  </w:style>
  <w:style w:type="character" w:customStyle="1" w:styleId="WW8Num15z0">
    <w:name w:val="WW8Num15z0"/>
    <w:rsid w:val="00A942B4"/>
    <w:rPr>
      <w:rFonts w:ascii="Symbol" w:hAnsi="Symbol" w:cs="OpenSymbol"/>
    </w:rPr>
  </w:style>
  <w:style w:type="character" w:customStyle="1" w:styleId="WW8Num15z1">
    <w:name w:val="WW8Num15z1"/>
    <w:rsid w:val="00A942B4"/>
    <w:rPr>
      <w:rFonts w:ascii="OpenSymbol" w:hAnsi="OpenSymbol" w:cs="OpenSymbol"/>
    </w:rPr>
  </w:style>
  <w:style w:type="character" w:customStyle="1" w:styleId="WW8Num16z0">
    <w:name w:val="WW8Num16z0"/>
    <w:rsid w:val="00A942B4"/>
    <w:rPr>
      <w:rFonts w:ascii="Garamond" w:hAnsi="Garamond" w:cs="OpenSymbol"/>
    </w:rPr>
  </w:style>
  <w:style w:type="character" w:customStyle="1" w:styleId="WW8Num16z1">
    <w:name w:val="WW8Num16z1"/>
    <w:rsid w:val="00A942B4"/>
    <w:rPr>
      <w:rFonts w:ascii="OpenSymbol" w:hAnsi="OpenSymbol" w:cs="OpenSymbol"/>
    </w:rPr>
  </w:style>
  <w:style w:type="character" w:customStyle="1" w:styleId="WW8Num17z0">
    <w:name w:val="WW8Num17z0"/>
    <w:rsid w:val="00A942B4"/>
    <w:rPr>
      <w:rFonts w:ascii="Garamond" w:hAnsi="Garamond" w:cs="OpenSymbol"/>
    </w:rPr>
  </w:style>
  <w:style w:type="character" w:customStyle="1" w:styleId="WW8Num17z1">
    <w:name w:val="WW8Num17z1"/>
    <w:rsid w:val="00A942B4"/>
    <w:rPr>
      <w:rFonts w:ascii="OpenSymbol" w:hAnsi="OpenSymbol" w:cs="OpenSymbol"/>
    </w:rPr>
  </w:style>
  <w:style w:type="character" w:customStyle="1" w:styleId="WW8Num18z0">
    <w:name w:val="WW8Num18z0"/>
    <w:rsid w:val="00A942B4"/>
    <w:rPr>
      <w:rFonts w:ascii="Garamond" w:hAnsi="Garamond" w:cs="OpenSymbol"/>
    </w:rPr>
  </w:style>
  <w:style w:type="character" w:customStyle="1" w:styleId="WW8Num18z1">
    <w:name w:val="WW8Num18z1"/>
    <w:rsid w:val="00A942B4"/>
    <w:rPr>
      <w:rFonts w:ascii="OpenSymbol" w:hAnsi="OpenSymbol" w:cs="OpenSymbol"/>
    </w:rPr>
  </w:style>
  <w:style w:type="character" w:customStyle="1" w:styleId="WW8Num19z0">
    <w:name w:val="WW8Num19z0"/>
    <w:rsid w:val="00A942B4"/>
    <w:rPr>
      <w:rFonts w:ascii="Garamond" w:hAnsi="Garamond" w:cs="OpenSymbol"/>
    </w:rPr>
  </w:style>
  <w:style w:type="character" w:customStyle="1" w:styleId="WW8Num19z1">
    <w:name w:val="WW8Num19z1"/>
    <w:rsid w:val="00A942B4"/>
    <w:rPr>
      <w:rFonts w:ascii="OpenSymbol" w:hAnsi="OpenSymbol" w:cs="OpenSymbol"/>
    </w:rPr>
  </w:style>
  <w:style w:type="character" w:customStyle="1" w:styleId="WW8Num20z0">
    <w:name w:val="WW8Num20z0"/>
    <w:rsid w:val="00A942B4"/>
    <w:rPr>
      <w:rFonts w:ascii="Garamond" w:hAnsi="Garamond" w:cs="OpenSymbol"/>
    </w:rPr>
  </w:style>
  <w:style w:type="character" w:customStyle="1" w:styleId="WW8Num20z1">
    <w:name w:val="WW8Num20z1"/>
    <w:rsid w:val="00A942B4"/>
    <w:rPr>
      <w:rFonts w:ascii="OpenSymbol" w:hAnsi="OpenSymbol" w:cs="OpenSymbol"/>
    </w:rPr>
  </w:style>
  <w:style w:type="character" w:customStyle="1" w:styleId="Absatz-Standardschriftart">
    <w:name w:val="Absatz-Standardschriftart"/>
    <w:rsid w:val="00A942B4"/>
  </w:style>
  <w:style w:type="character" w:customStyle="1" w:styleId="WW-Absatz-Standardschriftart">
    <w:name w:val="WW-Absatz-Standardschriftart"/>
    <w:rsid w:val="00A942B4"/>
  </w:style>
  <w:style w:type="character" w:customStyle="1" w:styleId="WW-Absatz-Standardschriftart1">
    <w:name w:val="WW-Absatz-Standardschriftart1"/>
    <w:rsid w:val="00A942B4"/>
  </w:style>
  <w:style w:type="character" w:customStyle="1" w:styleId="WW-Absatz-Standardschriftart11">
    <w:name w:val="WW-Absatz-Standardschriftart11"/>
    <w:rsid w:val="00A942B4"/>
  </w:style>
  <w:style w:type="character" w:customStyle="1" w:styleId="WW-Absatz-Standardschriftart111">
    <w:name w:val="WW-Absatz-Standardschriftart111"/>
    <w:rsid w:val="00A942B4"/>
  </w:style>
  <w:style w:type="character" w:customStyle="1" w:styleId="WW-Absatz-Standardschriftart1111">
    <w:name w:val="WW-Absatz-Standardschriftart1111"/>
    <w:rsid w:val="00A942B4"/>
  </w:style>
  <w:style w:type="character" w:customStyle="1" w:styleId="WW-Absatz-Standardschriftart11111">
    <w:name w:val="WW-Absatz-Standardschriftart11111"/>
    <w:rsid w:val="00A942B4"/>
  </w:style>
  <w:style w:type="character" w:customStyle="1" w:styleId="WW-Absatz-Standardschriftart111111">
    <w:name w:val="WW-Absatz-Standardschriftart111111"/>
    <w:rsid w:val="00A942B4"/>
  </w:style>
  <w:style w:type="character" w:customStyle="1" w:styleId="WW-Absatz-Standardschriftart1111111">
    <w:name w:val="WW-Absatz-Standardschriftart1111111"/>
    <w:rsid w:val="00A942B4"/>
  </w:style>
  <w:style w:type="character" w:customStyle="1" w:styleId="WW-Absatz-Standardschriftart11111111">
    <w:name w:val="WW-Absatz-Standardschriftart11111111"/>
    <w:rsid w:val="00A942B4"/>
  </w:style>
  <w:style w:type="character" w:customStyle="1" w:styleId="WW-Absatz-Standardschriftart111111111">
    <w:name w:val="WW-Absatz-Standardschriftart111111111"/>
    <w:rsid w:val="00A942B4"/>
  </w:style>
  <w:style w:type="character" w:customStyle="1" w:styleId="WW-Absatz-Standardschriftart1111111111">
    <w:name w:val="WW-Absatz-Standardschriftart1111111111"/>
    <w:rsid w:val="00A942B4"/>
  </w:style>
  <w:style w:type="character" w:customStyle="1" w:styleId="WW8Num5z3">
    <w:name w:val="WW8Num5z3"/>
    <w:rsid w:val="00A942B4"/>
    <w:rPr>
      <w:rFonts w:ascii="Symbol" w:hAnsi="Symbol"/>
    </w:rPr>
  </w:style>
  <w:style w:type="character" w:customStyle="1" w:styleId="WW8Num6z3">
    <w:name w:val="WW8Num6z3"/>
    <w:rsid w:val="00A942B4"/>
    <w:rPr>
      <w:rFonts w:ascii="Symbol" w:hAnsi="Symbol" w:cs="Times New Roman"/>
    </w:rPr>
  </w:style>
  <w:style w:type="character" w:customStyle="1" w:styleId="WW8Num21z0">
    <w:name w:val="WW8Num21z0"/>
    <w:rsid w:val="00A942B4"/>
    <w:rPr>
      <w:rFonts w:ascii="Garamond" w:hAnsi="Garamond" w:cs="OpenSymbol"/>
    </w:rPr>
  </w:style>
  <w:style w:type="character" w:customStyle="1" w:styleId="WW8Num21z1">
    <w:name w:val="WW8Num21z1"/>
    <w:rsid w:val="00A942B4"/>
    <w:rPr>
      <w:rFonts w:ascii="OpenSymbol" w:hAnsi="OpenSymbol" w:cs="OpenSymbol"/>
    </w:rPr>
  </w:style>
  <w:style w:type="character" w:customStyle="1" w:styleId="WW8Num22z0">
    <w:name w:val="WW8Num22z0"/>
    <w:rsid w:val="00A942B4"/>
    <w:rPr>
      <w:rFonts w:ascii="Symbol" w:hAnsi="Symbol"/>
    </w:rPr>
  </w:style>
  <w:style w:type="character" w:customStyle="1" w:styleId="WW8Num22z1">
    <w:name w:val="WW8Num22z1"/>
    <w:rsid w:val="00A942B4"/>
    <w:rPr>
      <w:rFonts w:ascii="OpenSymbol" w:hAnsi="OpenSymbol" w:cs="OpenSymbol"/>
    </w:rPr>
  </w:style>
  <w:style w:type="character" w:customStyle="1" w:styleId="WW-Absatz-Standardschriftart11111111111">
    <w:name w:val="WW-Absatz-Standardschriftart11111111111"/>
    <w:rsid w:val="00A942B4"/>
  </w:style>
  <w:style w:type="character" w:customStyle="1" w:styleId="WW-Absatz-Standardschriftart111111111111">
    <w:name w:val="WW-Absatz-Standardschriftart111111111111"/>
    <w:rsid w:val="00A942B4"/>
  </w:style>
  <w:style w:type="character" w:customStyle="1" w:styleId="WW-Absatz-Standardschriftart1111111111111">
    <w:name w:val="WW-Absatz-Standardschriftart1111111111111"/>
    <w:rsid w:val="00A942B4"/>
  </w:style>
  <w:style w:type="character" w:customStyle="1" w:styleId="WW-Absatz-Standardschriftart11111111111111">
    <w:name w:val="WW-Absatz-Standardschriftart11111111111111"/>
    <w:rsid w:val="00A942B4"/>
  </w:style>
  <w:style w:type="character" w:customStyle="1" w:styleId="WW-Absatz-Standardschriftart111111111111111">
    <w:name w:val="WW-Absatz-Standardschriftart111111111111111"/>
    <w:rsid w:val="00A942B4"/>
  </w:style>
  <w:style w:type="character" w:customStyle="1" w:styleId="WW-Absatz-Standardschriftart1111111111111111">
    <w:name w:val="WW-Absatz-Standardschriftart1111111111111111"/>
    <w:rsid w:val="00A942B4"/>
  </w:style>
  <w:style w:type="character" w:customStyle="1" w:styleId="WW-Absatz-Standardschriftart11111111111111111">
    <w:name w:val="WW-Absatz-Standardschriftart11111111111111111"/>
    <w:rsid w:val="00A942B4"/>
  </w:style>
  <w:style w:type="character" w:customStyle="1" w:styleId="WW-Absatz-Standardschriftart111111111111111111">
    <w:name w:val="WW-Absatz-Standardschriftart111111111111111111"/>
    <w:rsid w:val="00A942B4"/>
  </w:style>
  <w:style w:type="character" w:customStyle="1" w:styleId="WW-Absatz-Standardschriftart1111111111111111111">
    <w:name w:val="WW-Absatz-Standardschriftart1111111111111111111"/>
    <w:rsid w:val="00A942B4"/>
  </w:style>
  <w:style w:type="character" w:customStyle="1" w:styleId="WW-Absatz-Standardschriftart11111111111111111111">
    <w:name w:val="WW-Absatz-Standardschriftart11111111111111111111"/>
    <w:rsid w:val="00A942B4"/>
  </w:style>
  <w:style w:type="character" w:customStyle="1" w:styleId="WW8Num23z0">
    <w:name w:val="WW8Num23z0"/>
    <w:rsid w:val="00A942B4"/>
    <w:rPr>
      <w:rFonts w:ascii="Symbol" w:hAnsi="Symbol" w:cs="OpenSymbol"/>
    </w:rPr>
  </w:style>
  <w:style w:type="character" w:customStyle="1" w:styleId="WW8Num23z1">
    <w:name w:val="WW8Num23z1"/>
    <w:rsid w:val="00A942B4"/>
    <w:rPr>
      <w:rFonts w:ascii="OpenSymbol" w:hAnsi="OpenSymbol" w:cs="OpenSymbol"/>
    </w:rPr>
  </w:style>
  <w:style w:type="character" w:customStyle="1" w:styleId="WW-Absatz-Standardschriftart111111111111111111111">
    <w:name w:val="WW-Absatz-Standardschriftart111111111111111111111"/>
    <w:rsid w:val="00A942B4"/>
  </w:style>
  <w:style w:type="character" w:customStyle="1" w:styleId="WW-Absatz-Standardschriftart1111111111111111111111">
    <w:name w:val="WW-Absatz-Standardschriftart1111111111111111111111"/>
    <w:rsid w:val="00A942B4"/>
  </w:style>
  <w:style w:type="character" w:customStyle="1" w:styleId="WW-Absatz-Standardschriftart11111111111111111111111">
    <w:name w:val="WW-Absatz-Standardschriftart11111111111111111111111"/>
    <w:rsid w:val="00A942B4"/>
  </w:style>
  <w:style w:type="character" w:customStyle="1" w:styleId="WW-Absatz-Standardschriftart111111111111111111111111">
    <w:name w:val="WW-Absatz-Standardschriftart111111111111111111111111"/>
    <w:rsid w:val="00A942B4"/>
  </w:style>
  <w:style w:type="character" w:customStyle="1" w:styleId="WW-Absatz-Standardschriftart1111111111111111111111111">
    <w:name w:val="WW-Absatz-Standardschriftart1111111111111111111111111"/>
    <w:rsid w:val="00A942B4"/>
  </w:style>
  <w:style w:type="character" w:customStyle="1" w:styleId="WW-Absatz-Standardschriftart11111111111111111111111111">
    <w:name w:val="WW-Absatz-Standardschriftart11111111111111111111111111"/>
    <w:rsid w:val="00A942B4"/>
  </w:style>
  <w:style w:type="character" w:customStyle="1" w:styleId="WW-Absatz-Standardschriftart111111111111111111111111111">
    <w:name w:val="WW-Absatz-Standardschriftart111111111111111111111111111"/>
    <w:rsid w:val="00A942B4"/>
  </w:style>
  <w:style w:type="character" w:customStyle="1" w:styleId="WW-Absatz-Standardschriftart1111111111111111111111111111">
    <w:name w:val="WW-Absatz-Standardschriftart1111111111111111111111111111"/>
    <w:rsid w:val="00A942B4"/>
  </w:style>
  <w:style w:type="character" w:customStyle="1" w:styleId="WW-Absatz-Standardschriftart11111111111111111111111111111">
    <w:name w:val="WW-Absatz-Standardschriftart11111111111111111111111111111"/>
    <w:rsid w:val="00A942B4"/>
  </w:style>
  <w:style w:type="character" w:customStyle="1" w:styleId="WW-Absatz-Standardschriftart111111111111111111111111111111">
    <w:name w:val="WW-Absatz-Standardschriftart111111111111111111111111111111"/>
    <w:rsid w:val="00A942B4"/>
  </w:style>
  <w:style w:type="character" w:customStyle="1" w:styleId="WW8Num3z0">
    <w:name w:val="WW8Num3z0"/>
    <w:rsid w:val="00A942B4"/>
    <w:rPr>
      <w:rFonts w:ascii="Garamond" w:hAnsi="Garamond" w:cs="OpenSymbol"/>
    </w:rPr>
  </w:style>
  <w:style w:type="character" w:customStyle="1" w:styleId="WW8Num7z3">
    <w:name w:val="WW8Num7z3"/>
    <w:rsid w:val="00A942B4"/>
    <w:rPr>
      <w:rFonts w:ascii="Symbol" w:hAnsi="Symbol" w:cs="OpenSymbol"/>
    </w:rPr>
  </w:style>
  <w:style w:type="character" w:customStyle="1" w:styleId="WW8Num24z0">
    <w:name w:val="WW8Num24z0"/>
    <w:rsid w:val="00A942B4"/>
    <w:rPr>
      <w:rFonts w:ascii="Garamond" w:hAnsi="Garamond" w:cs="OpenSymbol"/>
    </w:rPr>
  </w:style>
  <w:style w:type="character" w:customStyle="1" w:styleId="WW8Num24z1">
    <w:name w:val="WW8Num24z1"/>
    <w:rsid w:val="00A942B4"/>
    <w:rPr>
      <w:rFonts w:ascii="OpenSymbol" w:hAnsi="OpenSymbol" w:cs="OpenSymbol"/>
    </w:rPr>
  </w:style>
  <w:style w:type="character" w:customStyle="1" w:styleId="WW-Absatz-Standardschriftart1111111111111111111111111111111">
    <w:name w:val="WW-Absatz-Standardschriftart1111111111111111111111111111111"/>
    <w:rsid w:val="00A942B4"/>
  </w:style>
  <w:style w:type="character" w:customStyle="1" w:styleId="WW-Absatz-Standardschriftart11111111111111111111111111111111">
    <w:name w:val="WW-Absatz-Standardschriftart11111111111111111111111111111111"/>
    <w:rsid w:val="00A942B4"/>
  </w:style>
  <w:style w:type="character" w:customStyle="1" w:styleId="WW-Absatz-Standardschriftart111111111111111111111111111111111">
    <w:name w:val="WW-Absatz-Standardschriftart111111111111111111111111111111111"/>
    <w:rsid w:val="00A942B4"/>
  </w:style>
  <w:style w:type="character" w:customStyle="1" w:styleId="WW8Num8z3">
    <w:name w:val="WW8Num8z3"/>
    <w:rsid w:val="00A942B4"/>
    <w:rPr>
      <w:rFonts w:ascii="Symbol" w:hAnsi="Symbol"/>
    </w:rPr>
  </w:style>
  <w:style w:type="character" w:customStyle="1" w:styleId="WW8Num9z3">
    <w:name w:val="WW8Num9z3"/>
    <w:rsid w:val="00A942B4"/>
    <w:rPr>
      <w:rFonts w:ascii="Symbol" w:hAnsi="Symbol" w:cs="OpenSymbol"/>
    </w:rPr>
  </w:style>
  <w:style w:type="character" w:customStyle="1" w:styleId="WW8Num10z3">
    <w:name w:val="WW8Num10z3"/>
    <w:rsid w:val="00A942B4"/>
    <w:rPr>
      <w:rFonts w:ascii="Symbol" w:hAnsi="Symbol" w:cs="OpenSymbol"/>
    </w:rPr>
  </w:style>
  <w:style w:type="character" w:customStyle="1" w:styleId="WW8Num11z3">
    <w:name w:val="WW8Num11z3"/>
    <w:rsid w:val="00A942B4"/>
    <w:rPr>
      <w:rFonts w:ascii="Symbol" w:hAnsi="Symbol" w:cs="OpenSymbol"/>
    </w:rPr>
  </w:style>
  <w:style w:type="character" w:customStyle="1" w:styleId="WW8Num12z3">
    <w:name w:val="WW8Num12z3"/>
    <w:rsid w:val="00A942B4"/>
    <w:rPr>
      <w:rFonts w:ascii="Symbol" w:hAnsi="Symbol" w:cs="OpenSymbol"/>
    </w:rPr>
  </w:style>
  <w:style w:type="character" w:customStyle="1" w:styleId="WW8Num24z3">
    <w:name w:val="WW8Num24z3"/>
    <w:rsid w:val="00A942B4"/>
    <w:rPr>
      <w:rFonts w:ascii="Symbol" w:hAnsi="Symbol" w:cs="OpenSymbol"/>
    </w:rPr>
  </w:style>
  <w:style w:type="character" w:customStyle="1" w:styleId="WW-Absatz-Standardschriftart1111111111111111111111111111111111">
    <w:name w:val="WW-Absatz-Standardschriftart1111111111111111111111111111111111"/>
    <w:rsid w:val="00A942B4"/>
  </w:style>
  <w:style w:type="character" w:customStyle="1" w:styleId="WW-Absatz-Standardschriftart11111111111111111111111111111111111">
    <w:name w:val="WW-Absatz-Standardschriftart11111111111111111111111111111111111"/>
    <w:rsid w:val="00A942B4"/>
  </w:style>
  <w:style w:type="character" w:customStyle="1" w:styleId="WW-Absatz-Standardschriftart111111111111111111111111111111111111">
    <w:name w:val="WW-Absatz-Standardschriftart111111111111111111111111111111111111"/>
    <w:rsid w:val="00A942B4"/>
  </w:style>
  <w:style w:type="character" w:customStyle="1" w:styleId="WW-Absatz-Standardschriftart1111111111111111111111111111111111111">
    <w:name w:val="WW-Absatz-Standardschriftart1111111111111111111111111111111111111"/>
    <w:rsid w:val="00A942B4"/>
  </w:style>
  <w:style w:type="character" w:customStyle="1" w:styleId="WW-Absatz-Standardschriftart11111111111111111111111111111111111111">
    <w:name w:val="WW-Absatz-Standardschriftart11111111111111111111111111111111111111"/>
    <w:rsid w:val="00A942B4"/>
  </w:style>
  <w:style w:type="character" w:customStyle="1" w:styleId="WW-Absatz-Standardschriftart111111111111111111111111111111111111111">
    <w:name w:val="WW-Absatz-Standardschriftart111111111111111111111111111111111111111"/>
    <w:rsid w:val="00A942B4"/>
  </w:style>
  <w:style w:type="character" w:customStyle="1" w:styleId="WW-Absatz-Standardschriftart1111111111111111111111111111111111111111">
    <w:name w:val="WW-Absatz-Standardschriftart1111111111111111111111111111111111111111"/>
    <w:rsid w:val="00A942B4"/>
  </w:style>
  <w:style w:type="character" w:customStyle="1" w:styleId="WW-Absatz-Standardschriftart11111111111111111111111111111111111111111">
    <w:name w:val="WW-Absatz-Standardschriftart11111111111111111111111111111111111111111"/>
    <w:rsid w:val="00A942B4"/>
  </w:style>
  <w:style w:type="character" w:customStyle="1" w:styleId="WW-Absatz-Standardschriftart111111111111111111111111111111111111111111">
    <w:name w:val="WW-Absatz-Standardschriftart111111111111111111111111111111111111111111"/>
    <w:rsid w:val="00A942B4"/>
  </w:style>
  <w:style w:type="character" w:customStyle="1" w:styleId="WW-Absatz-Standardschriftart1111111111111111111111111111111111111111111">
    <w:name w:val="WW-Absatz-Standardschriftart1111111111111111111111111111111111111111111"/>
    <w:rsid w:val="00A942B4"/>
  </w:style>
  <w:style w:type="character" w:customStyle="1" w:styleId="WW-Absatz-Standardschriftart11111111111111111111111111111111111111111111">
    <w:name w:val="WW-Absatz-Standardschriftart11111111111111111111111111111111111111111111"/>
    <w:rsid w:val="00A942B4"/>
  </w:style>
  <w:style w:type="character" w:customStyle="1" w:styleId="WW-Absatz-Standardschriftart111111111111111111111111111111111111111111111">
    <w:name w:val="WW-Absatz-Standardschriftart111111111111111111111111111111111111111111111"/>
    <w:rsid w:val="00A942B4"/>
  </w:style>
  <w:style w:type="character" w:customStyle="1" w:styleId="WW-Absatz-Standardschriftart1111111111111111111111111111111111111111111111">
    <w:name w:val="WW-Absatz-Standardschriftart1111111111111111111111111111111111111111111111"/>
    <w:rsid w:val="00A942B4"/>
  </w:style>
  <w:style w:type="character" w:customStyle="1" w:styleId="WW-Absatz-Standardschriftart11111111111111111111111111111111111111111111111">
    <w:name w:val="WW-Absatz-Standardschriftart11111111111111111111111111111111111111111111111"/>
    <w:rsid w:val="00A942B4"/>
  </w:style>
  <w:style w:type="character" w:customStyle="1" w:styleId="WW-Absatz-Standardschriftart111111111111111111111111111111111111111111111111">
    <w:name w:val="WW-Absatz-Standardschriftart111111111111111111111111111111111111111111111111"/>
    <w:rsid w:val="00A942B4"/>
  </w:style>
  <w:style w:type="character" w:customStyle="1" w:styleId="WW8Num14z3">
    <w:name w:val="WW8Num14z3"/>
    <w:rsid w:val="00A942B4"/>
    <w:rPr>
      <w:rFonts w:ascii="Symbol" w:hAnsi="Symbol" w:cs="OpenSymbol"/>
    </w:rPr>
  </w:style>
  <w:style w:type="character" w:customStyle="1" w:styleId="WW8Num16z3">
    <w:name w:val="WW8Num16z3"/>
    <w:rsid w:val="00A942B4"/>
    <w:rPr>
      <w:rFonts w:ascii="Symbol" w:hAnsi="Symbol" w:cs="OpenSymbol"/>
    </w:rPr>
  </w:style>
  <w:style w:type="character" w:customStyle="1" w:styleId="WW8Num17z3">
    <w:name w:val="WW8Num17z3"/>
    <w:rsid w:val="00A942B4"/>
    <w:rPr>
      <w:rFonts w:ascii="Symbol" w:hAnsi="Symbol" w:cs="OpenSymbol"/>
    </w:rPr>
  </w:style>
  <w:style w:type="character" w:customStyle="1" w:styleId="WW8Num18z3">
    <w:name w:val="WW8Num18z3"/>
    <w:rsid w:val="00A942B4"/>
    <w:rPr>
      <w:rFonts w:ascii="Symbol" w:hAnsi="Symbol" w:cs="OpenSymbol"/>
    </w:rPr>
  </w:style>
  <w:style w:type="character" w:customStyle="1" w:styleId="WW8Num19z3">
    <w:name w:val="WW8Num19z3"/>
    <w:rsid w:val="00A942B4"/>
    <w:rPr>
      <w:rFonts w:ascii="Symbol" w:hAnsi="Symbol" w:cs="OpenSymbol"/>
    </w:rPr>
  </w:style>
  <w:style w:type="character" w:customStyle="1" w:styleId="WW8Num20z3">
    <w:name w:val="WW8Num20z3"/>
    <w:rsid w:val="00A942B4"/>
    <w:rPr>
      <w:rFonts w:ascii="Symbol" w:hAnsi="Symbol" w:cs="OpenSymbol"/>
    </w:rPr>
  </w:style>
  <w:style w:type="character" w:customStyle="1" w:styleId="WW8Num21z3">
    <w:name w:val="WW8Num21z3"/>
    <w:rsid w:val="00A942B4"/>
    <w:rPr>
      <w:rFonts w:ascii="Symbol" w:hAnsi="Symbol" w:cs="OpenSymbol"/>
    </w:rPr>
  </w:style>
  <w:style w:type="character" w:customStyle="1" w:styleId="WW8Num22z3">
    <w:name w:val="WW8Num22z3"/>
    <w:rsid w:val="00A942B4"/>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A942B4"/>
  </w:style>
  <w:style w:type="character" w:customStyle="1" w:styleId="WW-Absatz-Standardschriftart11111111111111111111111111111111111111111111111111">
    <w:name w:val="WW-Absatz-Standardschriftart11111111111111111111111111111111111111111111111111"/>
    <w:rsid w:val="00A942B4"/>
  </w:style>
  <w:style w:type="character" w:customStyle="1" w:styleId="WW-Absatz-Standardschriftart111111111111111111111111111111111111111111111111111">
    <w:name w:val="WW-Absatz-Standardschriftart111111111111111111111111111111111111111111111111111"/>
    <w:rsid w:val="00A942B4"/>
  </w:style>
  <w:style w:type="character" w:customStyle="1" w:styleId="WW-Absatz-Standardschriftart1111111111111111111111111111111111111111111111111111">
    <w:name w:val="WW-Absatz-Standardschriftart1111111111111111111111111111111111111111111111111111"/>
    <w:rsid w:val="00A942B4"/>
  </w:style>
  <w:style w:type="character" w:customStyle="1" w:styleId="WW-Absatz-Standardschriftart11111111111111111111111111111111111111111111111111111">
    <w:name w:val="WW-Absatz-Standardschriftart11111111111111111111111111111111111111111111111111111"/>
    <w:rsid w:val="00A942B4"/>
  </w:style>
  <w:style w:type="character" w:customStyle="1" w:styleId="WW-Absatz-Standardschriftart111111111111111111111111111111111111111111111111111111">
    <w:name w:val="WW-Absatz-Standardschriftart111111111111111111111111111111111111111111111111111111"/>
    <w:rsid w:val="00A942B4"/>
  </w:style>
  <w:style w:type="character" w:customStyle="1" w:styleId="WW-Absatz-Standardschriftart1111111111111111111111111111111111111111111111111111111">
    <w:name w:val="WW-Absatz-Standardschriftart1111111111111111111111111111111111111111111111111111111"/>
    <w:rsid w:val="00A942B4"/>
  </w:style>
  <w:style w:type="character" w:customStyle="1" w:styleId="WW-Absatz-Standardschriftart11111111111111111111111111111111111111111111111111111111">
    <w:name w:val="WW-Absatz-Standardschriftart11111111111111111111111111111111111111111111111111111111"/>
    <w:rsid w:val="00A942B4"/>
  </w:style>
  <w:style w:type="character" w:customStyle="1" w:styleId="WW-Absatz-Standardschriftart111111111111111111111111111111111111111111111111111111111">
    <w:name w:val="WW-Absatz-Standardschriftart111111111111111111111111111111111111111111111111111111111"/>
    <w:rsid w:val="00A942B4"/>
  </w:style>
  <w:style w:type="character" w:customStyle="1" w:styleId="WW-Absatz-Standardschriftart1111111111111111111111111111111111111111111111111111111111">
    <w:name w:val="WW-Absatz-Standardschriftart1111111111111111111111111111111111111111111111111111111111"/>
    <w:rsid w:val="00A942B4"/>
  </w:style>
  <w:style w:type="character" w:customStyle="1" w:styleId="WW-Absatz-Standardschriftart11111111111111111111111111111111111111111111111111111111111">
    <w:name w:val="WW-Absatz-Standardschriftart11111111111111111111111111111111111111111111111111111111111"/>
    <w:rsid w:val="00A942B4"/>
  </w:style>
  <w:style w:type="character" w:customStyle="1" w:styleId="WW-Absatz-Standardschriftart111111111111111111111111111111111111111111111111111111111111">
    <w:name w:val="WW-Absatz-Standardschriftart111111111111111111111111111111111111111111111111111111111111"/>
    <w:rsid w:val="00A942B4"/>
  </w:style>
  <w:style w:type="character" w:customStyle="1" w:styleId="WW-Absatz-Standardschriftart1111111111111111111111111111111111111111111111111111111111111">
    <w:name w:val="WW-Absatz-Standardschriftart1111111111111111111111111111111111111111111111111111111111111"/>
    <w:rsid w:val="00A942B4"/>
  </w:style>
  <w:style w:type="character" w:customStyle="1" w:styleId="WW-Absatz-Standardschriftart11111111111111111111111111111111111111111111111111111111111111">
    <w:name w:val="WW-Absatz-Standardschriftart11111111111111111111111111111111111111111111111111111111111111"/>
    <w:rsid w:val="00A942B4"/>
  </w:style>
  <w:style w:type="character" w:customStyle="1" w:styleId="WW-Absatz-Standardschriftart111111111111111111111111111111111111111111111111111111111111111">
    <w:name w:val="WW-Absatz-Standardschriftart111111111111111111111111111111111111111111111111111111111111111"/>
    <w:rsid w:val="00A942B4"/>
  </w:style>
  <w:style w:type="character" w:customStyle="1" w:styleId="WW-Absatz-Standardschriftart1111111111111111111111111111111111111111111111111111111111111111">
    <w:name w:val="WW-Absatz-Standardschriftart1111111111111111111111111111111111111111111111111111111111111111"/>
    <w:rsid w:val="00A942B4"/>
  </w:style>
  <w:style w:type="character" w:customStyle="1" w:styleId="WW-Absatz-Standardschriftart11111111111111111111111111111111111111111111111111111111111111111">
    <w:name w:val="WW-Absatz-Standardschriftart11111111111111111111111111111111111111111111111111111111111111111"/>
    <w:rsid w:val="00A942B4"/>
  </w:style>
  <w:style w:type="character" w:customStyle="1" w:styleId="WW-Absatz-Standardschriftart111111111111111111111111111111111111111111111111111111111111111111">
    <w:name w:val="WW-Absatz-Standardschriftart111111111111111111111111111111111111111111111111111111111111111111"/>
    <w:rsid w:val="00A942B4"/>
  </w:style>
  <w:style w:type="character" w:customStyle="1" w:styleId="WW-Absatz-Standardschriftart1111111111111111111111111111111111111111111111111111111111111111111">
    <w:name w:val="WW-Absatz-Standardschriftart1111111111111111111111111111111111111111111111111111111111111111111"/>
    <w:rsid w:val="00A942B4"/>
  </w:style>
  <w:style w:type="character" w:customStyle="1" w:styleId="WW-Absatz-Standardschriftart11111111111111111111111111111111111111111111111111111111111111111111">
    <w:name w:val="WW-Absatz-Standardschriftart11111111111111111111111111111111111111111111111111111111111111111111"/>
    <w:rsid w:val="00A942B4"/>
  </w:style>
  <w:style w:type="character" w:customStyle="1" w:styleId="WW-Absatz-Standardschriftart111111111111111111111111111111111111111111111111111111111111111111111">
    <w:name w:val="WW-Absatz-Standardschriftart111111111111111111111111111111111111111111111111111111111111111111111"/>
    <w:rsid w:val="00A942B4"/>
  </w:style>
  <w:style w:type="character" w:customStyle="1" w:styleId="WW-Absatz-Standardschriftart1111111111111111111111111111111111111111111111111111111111111111111111">
    <w:name w:val="WW-Absatz-Standardschriftart1111111111111111111111111111111111111111111111111111111111111111111111"/>
    <w:rsid w:val="00A942B4"/>
  </w:style>
  <w:style w:type="character" w:customStyle="1" w:styleId="WW-Absatz-Standardschriftart11111111111111111111111111111111111111111111111111111111111111111111111">
    <w:name w:val="WW-Absatz-Standardschriftart11111111111111111111111111111111111111111111111111111111111111111111111"/>
    <w:rsid w:val="00A942B4"/>
  </w:style>
  <w:style w:type="character" w:customStyle="1" w:styleId="WW-Absatz-Standardschriftart111111111111111111111111111111111111111111111111111111111111111111111111">
    <w:name w:val="WW-Absatz-Standardschriftart111111111111111111111111111111111111111111111111111111111111111111111111"/>
    <w:rsid w:val="00A942B4"/>
  </w:style>
  <w:style w:type="character" w:customStyle="1" w:styleId="WW-Absatz-Standardschriftart1111111111111111111111111111111111111111111111111111111111111111111111111">
    <w:name w:val="WW-Absatz-Standardschriftart1111111111111111111111111111111111111111111111111111111111111111111111111"/>
    <w:rsid w:val="00A942B4"/>
  </w:style>
  <w:style w:type="character" w:customStyle="1" w:styleId="WW-Absatz-Standardschriftart11111111111111111111111111111111111111111111111111111111111111111111111111">
    <w:name w:val="WW-Absatz-Standardschriftart11111111111111111111111111111111111111111111111111111111111111111111111111"/>
    <w:rsid w:val="00A942B4"/>
  </w:style>
  <w:style w:type="character" w:customStyle="1" w:styleId="WW-Absatz-Standardschriftart111111111111111111111111111111111111111111111111111111111111111111111111111">
    <w:name w:val="WW-Absatz-Standardschriftart111111111111111111111111111111111111111111111111111111111111111111111111111"/>
    <w:rsid w:val="00A942B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942B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942B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942B4"/>
  </w:style>
  <w:style w:type="character" w:styleId="Numerstrony">
    <w:name w:val="page number"/>
    <w:rsid w:val="00A942B4"/>
  </w:style>
  <w:style w:type="character" w:customStyle="1" w:styleId="Domylnaczcionkaakapitu2">
    <w:name w:val="Domyślna czcionka akapitu2"/>
    <w:rsid w:val="00A942B4"/>
  </w:style>
  <w:style w:type="character" w:styleId="Pogrubienie">
    <w:name w:val="Strong"/>
    <w:uiPriority w:val="22"/>
    <w:qFormat/>
    <w:rsid w:val="00A942B4"/>
    <w:rPr>
      <w:b/>
      <w:bCs/>
    </w:rPr>
  </w:style>
  <w:style w:type="character" w:customStyle="1" w:styleId="Znakinumeracji">
    <w:name w:val="Znaki numeracji"/>
    <w:rsid w:val="00A942B4"/>
  </w:style>
  <w:style w:type="character" w:customStyle="1" w:styleId="Symbolewypunktowania">
    <w:name w:val="Symbole wypunktowania"/>
    <w:rsid w:val="00A942B4"/>
    <w:rPr>
      <w:rFonts w:ascii="OpenSymbol" w:eastAsia="OpenSymbol" w:hAnsi="OpenSymbol" w:cs="OpenSymbol"/>
    </w:rPr>
  </w:style>
  <w:style w:type="character" w:customStyle="1" w:styleId="Znakiprzypiswdolnych">
    <w:name w:val="Znaki przypisów dolnych"/>
    <w:rsid w:val="00A942B4"/>
  </w:style>
  <w:style w:type="character" w:styleId="Odwoanieprzypisudolnego">
    <w:name w:val="footnote reference"/>
    <w:semiHidden/>
    <w:rsid w:val="00A942B4"/>
    <w:rPr>
      <w:vertAlign w:val="superscript"/>
    </w:rPr>
  </w:style>
  <w:style w:type="character" w:customStyle="1" w:styleId="Znakiprzypiswkocowych">
    <w:name w:val="Znaki przypisów końcowych"/>
    <w:rsid w:val="00A942B4"/>
    <w:rPr>
      <w:vertAlign w:val="superscript"/>
    </w:rPr>
  </w:style>
  <w:style w:type="character" w:customStyle="1" w:styleId="WW-Znakiprzypiswkocowych">
    <w:name w:val="WW-Znaki przypisów końcowych"/>
    <w:rsid w:val="00A942B4"/>
  </w:style>
  <w:style w:type="character" w:styleId="Odwoanieprzypisukocowego">
    <w:name w:val="endnote reference"/>
    <w:uiPriority w:val="99"/>
    <w:semiHidden/>
    <w:rsid w:val="00A942B4"/>
    <w:rPr>
      <w:vertAlign w:val="superscript"/>
    </w:rPr>
  </w:style>
  <w:style w:type="character" w:customStyle="1" w:styleId="Domylnaczcionkaakapitu1">
    <w:name w:val="Domyślna czcionka akapitu1"/>
    <w:rsid w:val="00A942B4"/>
  </w:style>
  <w:style w:type="character" w:styleId="Hipercze">
    <w:name w:val="Hyperlink"/>
    <w:uiPriority w:val="99"/>
    <w:rsid w:val="00A942B4"/>
    <w:rPr>
      <w:color w:val="0000FF"/>
      <w:u w:val="single"/>
    </w:rPr>
  </w:style>
  <w:style w:type="paragraph" w:customStyle="1" w:styleId="Nagwek37">
    <w:name w:val="Nagłówek37"/>
    <w:basedOn w:val="Normalny"/>
    <w:next w:val="Tekstpodstawowy"/>
    <w:rsid w:val="00A942B4"/>
    <w:pPr>
      <w:keepNext/>
      <w:spacing w:before="240" w:after="120"/>
    </w:pPr>
    <w:rPr>
      <w:rFonts w:cs="Tahoma"/>
      <w:szCs w:val="28"/>
    </w:rPr>
  </w:style>
  <w:style w:type="paragraph" w:styleId="Tekstpodstawowy">
    <w:name w:val="Body Text"/>
    <w:basedOn w:val="Normalny"/>
    <w:link w:val="TekstpodstawowyZnak"/>
    <w:rsid w:val="00A942B4"/>
    <w:pPr>
      <w:spacing w:after="120"/>
    </w:pPr>
  </w:style>
  <w:style w:type="character" w:customStyle="1" w:styleId="TekstpodstawowyZnak">
    <w:name w:val="Tekst podstawowy Znak"/>
    <w:basedOn w:val="Domylnaczcionkaakapitu"/>
    <w:link w:val="Tekstpodstawowy"/>
    <w:uiPriority w:val="99"/>
    <w:rsid w:val="00D21665"/>
    <w:rPr>
      <w:rFonts w:ascii="Garamond" w:eastAsia="Lucida Sans Unicode" w:hAnsi="Garamond"/>
      <w:kern w:val="1"/>
      <w:sz w:val="26"/>
      <w:szCs w:val="24"/>
    </w:rPr>
  </w:style>
  <w:style w:type="paragraph" w:styleId="Lista">
    <w:name w:val="List"/>
    <w:basedOn w:val="Tekstpodstawowy"/>
    <w:semiHidden/>
    <w:rsid w:val="00A942B4"/>
    <w:rPr>
      <w:rFonts w:cs="Tahoma"/>
    </w:rPr>
  </w:style>
  <w:style w:type="paragraph" w:customStyle="1" w:styleId="Podpis1">
    <w:name w:val="Podpis1"/>
    <w:basedOn w:val="Normalny"/>
    <w:rsid w:val="00A942B4"/>
    <w:pPr>
      <w:suppressLineNumbers/>
      <w:spacing w:before="120" w:after="120"/>
    </w:pPr>
    <w:rPr>
      <w:rFonts w:cs="Tahoma"/>
      <w:i/>
      <w:iCs/>
    </w:rPr>
  </w:style>
  <w:style w:type="paragraph" w:customStyle="1" w:styleId="Indeks">
    <w:name w:val="Indeks"/>
    <w:basedOn w:val="Normalny"/>
    <w:rsid w:val="00A942B4"/>
    <w:pPr>
      <w:suppressLineNumbers/>
    </w:pPr>
    <w:rPr>
      <w:rFonts w:cs="Tahoma"/>
    </w:rPr>
  </w:style>
  <w:style w:type="paragraph" w:styleId="Nagwek">
    <w:name w:val="header"/>
    <w:basedOn w:val="Normalny"/>
    <w:link w:val="NagwekZnak"/>
    <w:uiPriority w:val="99"/>
    <w:rsid w:val="00A942B4"/>
    <w:pPr>
      <w:suppressLineNumbers/>
      <w:tabs>
        <w:tab w:val="center" w:pos="4818"/>
        <w:tab w:val="right" w:pos="9637"/>
      </w:tabs>
    </w:pPr>
  </w:style>
  <w:style w:type="character" w:customStyle="1" w:styleId="NagwekZnak">
    <w:name w:val="Nagłówek Znak"/>
    <w:basedOn w:val="Domylnaczcionkaakapitu"/>
    <w:link w:val="Nagwek"/>
    <w:uiPriority w:val="99"/>
    <w:rsid w:val="00E01208"/>
    <w:rPr>
      <w:rFonts w:eastAsia="Lucida Sans Unicode"/>
      <w:kern w:val="1"/>
      <w:sz w:val="24"/>
      <w:szCs w:val="24"/>
    </w:rPr>
  </w:style>
  <w:style w:type="paragraph" w:styleId="Bezodstpw">
    <w:name w:val="No Spacing"/>
    <w:basedOn w:val="Normalny"/>
    <w:link w:val="BezodstpwZnak"/>
    <w:qFormat/>
    <w:rsid w:val="00A942B4"/>
    <w:rPr>
      <w:szCs w:val="32"/>
    </w:rPr>
  </w:style>
  <w:style w:type="character" w:customStyle="1" w:styleId="BezodstpwZnak">
    <w:name w:val="Bez odstępów Znak"/>
    <w:basedOn w:val="Domylnaczcionkaakapitu"/>
    <w:link w:val="Bezodstpw"/>
    <w:rsid w:val="00223092"/>
    <w:rPr>
      <w:rFonts w:ascii="Garamond" w:eastAsia="Lucida Sans Unicode" w:hAnsi="Garamond"/>
      <w:kern w:val="1"/>
      <w:sz w:val="26"/>
      <w:szCs w:val="32"/>
    </w:rPr>
  </w:style>
  <w:style w:type="paragraph" w:styleId="Nagwekspisutreci">
    <w:name w:val="TOC Heading"/>
    <w:basedOn w:val="Nagwek1"/>
    <w:next w:val="Normalny"/>
    <w:uiPriority w:val="39"/>
    <w:qFormat/>
    <w:rsid w:val="00A942B4"/>
    <w:pPr>
      <w:numPr>
        <w:numId w:val="0"/>
      </w:numPr>
      <w:shd w:val="clear" w:color="auto" w:fill="FFFFFF"/>
    </w:pPr>
    <w:rPr>
      <w:rFonts w:cs="Times New Roman"/>
    </w:rPr>
  </w:style>
  <w:style w:type="paragraph" w:styleId="Tekstpodstawowywcity">
    <w:name w:val="Body Text Indent"/>
    <w:basedOn w:val="Normalny"/>
    <w:link w:val="TekstpodstawowywcityZnak"/>
    <w:rsid w:val="00A942B4"/>
    <w:pPr>
      <w:ind w:firstLine="284"/>
    </w:pPr>
    <w:rPr>
      <w:sz w:val="28"/>
    </w:rPr>
  </w:style>
  <w:style w:type="character" w:customStyle="1" w:styleId="TekstpodstawowywcityZnak">
    <w:name w:val="Tekst podstawowy wcięty Znak"/>
    <w:basedOn w:val="Domylnaczcionkaakapitu"/>
    <w:link w:val="Tekstpodstawowywcity"/>
    <w:rsid w:val="00D21665"/>
    <w:rPr>
      <w:rFonts w:ascii="Garamond" w:eastAsia="Lucida Sans Unicode" w:hAnsi="Garamond"/>
      <w:kern w:val="1"/>
      <w:sz w:val="28"/>
      <w:szCs w:val="24"/>
    </w:rPr>
  </w:style>
  <w:style w:type="paragraph" w:customStyle="1" w:styleId="Zawartotabeli">
    <w:name w:val="Zawartość tabeli"/>
    <w:basedOn w:val="Normalny"/>
    <w:rsid w:val="00A942B4"/>
    <w:pPr>
      <w:suppressLineNumbers/>
    </w:pPr>
  </w:style>
  <w:style w:type="paragraph" w:customStyle="1" w:styleId="Nagwektabeli">
    <w:name w:val="Nagłówek tabeli"/>
    <w:basedOn w:val="Zawartotabeli"/>
    <w:rsid w:val="00A942B4"/>
    <w:pPr>
      <w:jc w:val="center"/>
    </w:pPr>
    <w:rPr>
      <w:b/>
      <w:bCs/>
    </w:rPr>
  </w:style>
  <w:style w:type="paragraph" w:styleId="Akapitzlist">
    <w:name w:val="List Paragraph"/>
    <w:basedOn w:val="Normalny"/>
    <w:uiPriority w:val="34"/>
    <w:qFormat/>
    <w:rsid w:val="00A942B4"/>
    <w:pPr>
      <w:ind w:left="720"/>
    </w:pPr>
  </w:style>
  <w:style w:type="paragraph" w:customStyle="1" w:styleId="Tekstpodstawowywcity21">
    <w:name w:val="Tekst podstawowy wcięty 21"/>
    <w:basedOn w:val="Normalny"/>
    <w:rsid w:val="00A942B4"/>
    <w:pPr>
      <w:ind w:firstLine="425"/>
    </w:pPr>
    <w:rPr>
      <w:sz w:val="28"/>
      <w:szCs w:val="20"/>
      <w:lang w:eastAsia="ar-SA"/>
    </w:rPr>
  </w:style>
  <w:style w:type="paragraph" w:customStyle="1" w:styleId="Tekstpodstawowy21">
    <w:name w:val="Tekst podstawowy 21"/>
    <w:basedOn w:val="Normalny"/>
    <w:rsid w:val="00A942B4"/>
    <w:rPr>
      <w:i/>
      <w:sz w:val="28"/>
      <w:szCs w:val="20"/>
      <w:lang w:eastAsia="ar-SA"/>
    </w:rPr>
  </w:style>
  <w:style w:type="paragraph" w:customStyle="1" w:styleId="Tekstpodstawowy22">
    <w:name w:val="Tekst podstawowy 22"/>
    <w:basedOn w:val="Normalny"/>
    <w:rsid w:val="00A942B4"/>
    <w:rPr>
      <w:sz w:val="28"/>
    </w:rPr>
  </w:style>
  <w:style w:type="paragraph" w:customStyle="1" w:styleId="Legenda1">
    <w:name w:val="Legenda1"/>
    <w:basedOn w:val="Normalny"/>
    <w:next w:val="Normalny"/>
    <w:rsid w:val="00A942B4"/>
    <w:rPr>
      <w:i/>
    </w:rPr>
  </w:style>
  <w:style w:type="paragraph" w:styleId="Tekstprzypisudolnego">
    <w:name w:val="footnote text"/>
    <w:basedOn w:val="Normalny"/>
    <w:semiHidden/>
    <w:rsid w:val="00A942B4"/>
    <w:rPr>
      <w:sz w:val="18"/>
    </w:rPr>
  </w:style>
  <w:style w:type="paragraph" w:customStyle="1" w:styleId="Zwykytekst1">
    <w:name w:val="Zwykły tekst1"/>
    <w:basedOn w:val="Normalny"/>
    <w:rsid w:val="00A942B4"/>
    <w:rPr>
      <w:rFonts w:ascii="Courier New" w:hAnsi="Courier New" w:cs="Courier New"/>
      <w:sz w:val="20"/>
    </w:rPr>
  </w:style>
  <w:style w:type="paragraph" w:styleId="Stopka">
    <w:name w:val="footer"/>
    <w:basedOn w:val="Normalny"/>
    <w:link w:val="StopkaZnak"/>
    <w:uiPriority w:val="99"/>
    <w:rsid w:val="00A942B4"/>
    <w:pPr>
      <w:suppressLineNumbers/>
      <w:tabs>
        <w:tab w:val="center" w:pos="4535"/>
        <w:tab w:val="right" w:pos="9070"/>
      </w:tabs>
    </w:pPr>
    <w:rPr>
      <w:eastAsianLayout w:id="428673808" w:vert="1"/>
    </w:rPr>
  </w:style>
  <w:style w:type="character" w:customStyle="1" w:styleId="StopkaZnak">
    <w:name w:val="Stopka Znak"/>
    <w:basedOn w:val="Domylnaczcionkaakapitu"/>
    <w:link w:val="Stopka"/>
    <w:uiPriority w:val="99"/>
    <w:rsid w:val="00223092"/>
    <w:rPr>
      <w:rFonts w:eastAsia="Lucida Sans Unicode"/>
      <w:kern w:val="1"/>
      <w:sz w:val="24"/>
      <w:szCs w:val="24"/>
      <w:eastAsianLayout w:id="428673808" w:vert="1"/>
    </w:rPr>
  </w:style>
  <w:style w:type="paragraph" w:customStyle="1" w:styleId="Konwertuj18">
    <w:name w:val="Konwertuj 18"/>
    <w:basedOn w:val="Normalny"/>
    <w:rsid w:val="00A942B4"/>
    <w:pPr>
      <w:widowControl/>
      <w:tabs>
        <w:tab w:val="left" w:pos="30524"/>
        <w:tab w:val="left" w:pos="31212"/>
      </w:tabs>
      <w:spacing w:before="120" w:after="120"/>
      <w:ind w:firstLine="585"/>
    </w:pPr>
    <w:rPr>
      <w:color w:val="FF0000"/>
      <w:szCs w:val="26"/>
    </w:rPr>
  </w:style>
  <w:style w:type="paragraph" w:styleId="Spistreci1">
    <w:name w:val="toc 1"/>
    <w:basedOn w:val="Indeks"/>
    <w:uiPriority w:val="39"/>
    <w:rsid w:val="00A942B4"/>
    <w:pPr>
      <w:shd w:val="clear" w:color="auto" w:fill="FFFFFF"/>
      <w:tabs>
        <w:tab w:val="right" w:leader="dot" w:pos="9070"/>
      </w:tabs>
    </w:pPr>
    <w:rPr>
      <w:sz w:val="22"/>
    </w:rPr>
  </w:style>
  <w:style w:type="paragraph" w:styleId="Spistreci4">
    <w:name w:val="toc 4"/>
    <w:basedOn w:val="Indeks"/>
    <w:uiPriority w:val="39"/>
    <w:rsid w:val="00A942B4"/>
    <w:pPr>
      <w:tabs>
        <w:tab w:val="right" w:leader="dot" w:pos="-26751"/>
      </w:tabs>
      <w:ind w:left="849"/>
    </w:pPr>
  </w:style>
  <w:style w:type="paragraph" w:styleId="Spistreci2">
    <w:name w:val="toc 2"/>
    <w:basedOn w:val="Indeks"/>
    <w:uiPriority w:val="39"/>
    <w:rsid w:val="00A942B4"/>
    <w:pPr>
      <w:tabs>
        <w:tab w:val="right" w:leader="dot" w:pos="19259"/>
      </w:tabs>
      <w:ind w:left="283"/>
    </w:pPr>
  </w:style>
  <w:style w:type="paragraph" w:styleId="Spistreci3">
    <w:name w:val="toc 3"/>
    <w:basedOn w:val="Indeks"/>
    <w:uiPriority w:val="39"/>
    <w:rsid w:val="00A942B4"/>
    <w:pPr>
      <w:tabs>
        <w:tab w:val="right" w:leader="dot" w:pos="28881"/>
      </w:tabs>
      <w:ind w:left="566"/>
    </w:pPr>
  </w:style>
  <w:style w:type="paragraph" w:styleId="Spistreci5">
    <w:name w:val="toc 5"/>
    <w:basedOn w:val="Indeks"/>
    <w:uiPriority w:val="39"/>
    <w:rsid w:val="00A942B4"/>
    <w:pPr>
      <w:tabs>
        <w:tab w:val="right" w:leader="dot" w:pos="-17411"/>
      </w:tabs>
      <w:ind w:left="1132"/>
    </w:pPr>
  </w:style>
  <w:style w:type="paragraph" w:styleId="Spistreci6">
    <w:name w:val="toc 6"/>
    <w:basedOn w:val="Indeks"/>
    <w:uiPriority w:val="39"/>
    <w:rsid w:val="00A942B4"/>
    <w:pPr>
      <w:tabs>
        <w:tab w:val="right" w:leader="dot" w:pos="-7789"/>
      </w:tabs>
      <w:ind w:left="1415"/>
    </w:pPr>
  </w:style>
  <w:style w:type="paragraph" w:styleId="Spistreci7">
    <w:name w:val="toc 7"/>
    <w:basedOn w:val="Indeks"/>
    <w:uiPriority w:val="39"/>
    <w:rsid w:val="00A942B4"/>
    <w:pPr>
      <w:tabs>
        <w:tab w:val="right" w:leader="dot" w:pos="1833"/>
      </w:tabs>
      <w:ind w:left="1698"/>
    </w:pPr>
  </w:style>
  <w:style w:type="paragraph" w:styleId="Spistreci8">
    <w:name w:val="toc 8"/>
    <w:basedOn w:val="Indeks"/>
    <w:uiPriority w:val="39"/>
    <w:rsid w:val="00A942B4"/>
    <w:pPr>
      <w:tabs>
        <w:tab w:val="right" w:leader="dot" w:pos="11455"/>
      </w:tabs>
      <w:ind w:left="1981"/>
    </w:pPr>
  </w:style>
  <w:style w:type="paragraph" w:styleId="Spistreci9">
    <w:name w:val="toc 9"/>
    <w:basedOn w:val="Indeks"/>
    <w:uiPriority w:val="39"/>
    <w:rsid w:val="00A942B4"/>
    <w:pPr>
      <w:tabs>
        <w:tab w:val="right" w:leader="dot" w:pos="21077"/>
      </w:tabs>
      <w:ind w:left="2264"/>
    </w:pPr>
  </w:style>
  <w:style w:type="paragraph" w:customStyle="1" w:styleId="Spistreci10">
    <w:name w:val="Spis treści 10"/>
    <w:basedOn w:val="Indeks"/>
    <w:rsid w:val="00A942B4"/>
    <w:pPr>
      <w:tabs>
        <w:tab w:val="right" w:leader="dot" w:pos="30699"/>
      </w:tabs>
      <w:ind w:left="2547"/>
    </w:pPr>
  </w:style>
  <w:style w:type="paragraph" w:customStyle="1" w:styleId="Nagwek10">
    <w:name w:val="Nagłówek1"/>
    <w:basedOn w:val="Nagwek37"/>
    <w:rsid w:val="00A942B4"/>
    <w:rPr>
      <w:szCs w:val="24"/>
      <w:eastAsianLayout w:id="428673792" w:vert="1"/>
    </w:rPr>
  </w:style>
  <w:style w:type="paragraph" w:customStyle="1" w:styleId="Stopka1">
    <w:name w:val="Stopka1"/>
    <w:basedOn w:val="Normalny"/>
    <w:rsid w:val="00A942B4"/>
    <w:rPr>
      <w:eastAsianLayout w:id="428673793" w:vert="1"/>
    </w:rPr>
  </w:style>
  <w:style w:type="paragraph" w:customStyle="1" w:styleId="Nagwek20">
    <w:name w:val="Nagłówek2"/>
    <w:basedOn w:val="Nagwek37"/>
    <w:rsid w:val="00A942B4"/>
    <w:rPr>
      <w:szCs w:val="24"/>
      <w:eastAsianLayout w:id="428673794" w:vert="1"/>
    </w:rPr>
  </w:style>
  <w:style w:type="paragraph" w:customStyle="1" w:styleId="Stopka2">
    <w:name w:val="Stopka2"/>
    <w:basedOn w:val="Normalny"/>
    <w:rsid w:val="00A942B4"/>
    <w:rPr>
      <w:eastAsianLayout w:id="428673795" w:vert="1"/>
    </w:rPr>
  </w:style>
  <w:style w:type="paragraph" w:customStyle="1" w:styleId="Nagwek30">
    <w:name w:val="Nagłówek3"/>
    <w:basedOn w:val="Nagwek37"/>
    <w:rsid w:val="00A942B4"/>
    <w:rPr>
      <w:szCs w:val="24"/>
      <w:eastAsianLayout w:id="428673796" w:vert="1"/>
    </w:rPr>
  </w:style>
  <w:style w:type="paragraph" w:customStyle="1" w:styleId="Stopka3">
    <w:name w:val="Stopka3"/>
    <w:basedOn w:val="Normalny"/>
    <w:rsid w:val="00A942B4"/>
    <w:rPr>
      <w:eastAsianLayout w:id="428673797" w:vert="1"/>
    </w:rPr>
  </w:style>
  <w:style w:type="paragraph" w:customStyle="1" w:styleId="Nagwek40">
    <w:name w:val="Nagłówek4"/>
    <w:basedOn w:val="Nagwek37"/>
    <w:rsid w:val="00A942B4"/>
    <w:rPr>
      <w:szCs w:val="24"/>
      <w:eastAsianLayout w:id="428673798" w:vert="1"/>
    </w:rPr>
  </w:style>
  <w:style w:type="paragraph" w:customStyle="1" w:styleId="Stopka4">
    <w:name w:val="Stopka4"/>
    <w:basedOn w:val="Normalny"/>
    <w:rsid w:val="00A942B4"/>
    <w:rPr>
      <w:eastAsianLayout w:id="428673799" w:vert="1"/>
    </w:rPr>
  </w:style>
  <w:style w:type="paragraph" w:customStyle="1" w:styleId="Nagwek50">
    <w:name w:val="Nagłówek5"/>
    <w:basedOn w:val="Nagwek37"/>
    <w:rsid w:val="00A942B4"/>
    <w:rPr>
      <w:szCs w:val="24"/>
      <w:eastAsianLayout w:id="428673800" w:vert="1"/>
    </w:rPr>
  </w:style>
  <w:style w:type="paragraph" w:customStyle="1" w:styleId="Stopka5">
    <w:name w:val="Stopka5"/>
    <w:basedOn w:val="Normalny"/>
    <w:rsid w:val="00A942B4"/>
    <w:rPr>
      <w:eastAsianLayout w:id="428673801" w:vert="1"/>
    </w:rPr>
  </w:style>
  <w:style w:type="paragraph" w:customStyle="1" w:styleId="Nagwek60">
    <w:name w:val="Nagłówek6"/>
    <w:basedOn w:val="Normalny"/>
    <w:rsid w:val="00A942B4"/>
    <w:rPr>
      <w:eastAsianLayout w:id="428673802" w:vert="1"/>
    </w:rPr>
  </w:style>
  <w:style w:type="paragraph" w:customStyle="1" w:styleId="Stopka6">
    <w:name w:val="Stopka6"/>
    <w:basedOn w:val="Normalny"/>
    <w:rsid w:val="00A942B4"/>
    <w:rPr>
      <w:eastAsianLayout w:id="428673803" w:vert="1"/>
    </w:rPr>
  </w:style>
  <w:style w:type="paragraph" w:customStyle="1" w:styleId="Nagwek70">
    <w:name w:val="Nagłówek7"/>
    <w:basedOn w:val="Normalny"/>
    <w:rsid w:val="00A942B4"/>
    <w:rPr>
      <w:eastAsianLayout w:id="428673804" w:vert="1"/>
    </w:rPr>
  </w:style>
  <w:style w:type="paragraph" w:customStyle="1" w:styleId="Nagwek80">
    <w:name w:val="Nagłówek8"/>
    <w:basedOn w:val="Nagwek"/>
    <w:rsid w:val="00A942B4"/>
    <w:rPr>
      <w:eastAsianLayout w:id="428673805" w:vert="1"/>
    </w:rPr>
  </w:style>
  <w:style w:type="paragraph" w:customStyle="1" w:styleId="Nagwek90">
    <w:name w:val="Nagłówek9"/>
    <w:basedOn w:val="Normalny"/>
    <w:rsid w:val="00A942B4"/>
    <w:rPr>
      <w:eastAsianLayout w:id="428673806" w:vert="1"/>
    </w:rPr>
  </w:style>
  <w:style w:type="paragraph" w:customStyle="1" w:styleId="Nagwek100">
    <w:name w:val="Nagłówek10"/>
    <w:basedOn w:val="Normalny"/>
    <w:rsid w:val="00A942B4"/>
    <w:rPr>
      <w:eastAsianLayout w:id="428673807" w:vert="1"/>
    </w:rPr>
  </w:style>
  <w:style w:type="paragraph" w:customStyle="1" w:styleId="Nagwek11">
    <w:name w:val="Nagłówek11"/>
    <w:basedOn w:val="Nagwek"/>
    <w:rsid w:val="00A942B4"/>
    <w:rPr>
      <w:eastAsianLayout w:id="428673808" w:vert="1"/>
    </w:rPr>
  </w:style>
  <w:style w:type="paragraph" w:customStyle="1" w:styleId="Stopka7">
    <w:name w:val="Stopka7"/>
    <w:basedOn w:val="Normalny"/>
    <w:rsid w:val="00A942B4"/>
    <w:rPr>
      <w:eastAsianLayout w:id="428673792" w:vert="1"/>
    </w:rPr>
  </w:style>
  <w:style w:type="paragraph" w:customStyle="1" w:styleId="Nagwek12">
    <w:name w:val="Nagłówek12"/>
    <w:basedOn w:val="Nagwek"/>
    <w:rsid w:val="00A942B4"/>
    <w:rPr>
      <w:eastAsianLayout w:id="428673793" w:vert="1"/>
    </w:rPr>
  </w:style>
  <w:style w:type="paragraph" w:customStyle="1" w:styleId="Stopka8">
    <w:name w:val="Stopka8"/>
    <w:basedOn w:val="Stopka"/>
    <w:rsid w:val="00A942B4"/>
  </w:style>
  <w:style w:type="paragraph" w:customStyle="1" w:styleId="Stopka9">
    <w:name w:val="Stopka9"/>
    <w:basedOn w:val="Normalny"/>
    <w:rsid w:val="00A942B4"/>
    <w:rPr>
      <w:eastAsianLayout w:id="428673794" w:vert="1"/>
    </w:rPr>
  </w:style>
  <w:style w:type="paragraph" w:customStyle="1" w:styleId="Nagwek13">
    <w:name w:val="Nagłówek13"/>
    <w:basedOn w:val="Nagwek37"/>
    <w:rsid w:val="00A942B4"/>
    <w:rPr>
      <w:eastAsianLayout w:id="428673795" w:vert="1"/>
    </w:rPr>
  </w:style>
  <w:style w:type="paragraph" w:customStyle="1" w:styleId="Stopka10">
    <w:name w:val="Stopka10"/>
    <w:basedOn w:val="Normalny"/>
    <w:rsid w:val="00A942B4"/>
    <w:rPr>
      <w:eastAsianLayout w:id="428673796" w:vert="1"/>
    </w:rPr>
  </w:style>
  <w:style w:type="paragraph" w:customStyle="1" w:styleId="Nagwek14">
    <w:name w:val="Nagłówek14"/>
    <w:basedOn w:val="Nagwek37"/>
    <w:rsid w:val="00A942B4"/>
    <w:rPr>
      <w:szCs w:val="24"/>
      <w:eastAsianLayout w:id="428673797" w:vert="1"/>
    </w:rPr>
  </w:style>
  <w:style w:type="paragraph" w:customStyle="1" w:styleId="Nagwek15">
    <w:name w:val="Nagłówek15"/>
    <w:basedOn w:val="Normalny"/>
    <w:rsid w:val="00A942B4"/>
    <w:rPr>
      <w:eastAsianLayout w:id="428673798" w:vert="1"/>
    </w:rPr>
  </w:style>
  <w:style w:type="paragraph" w:customStyle="1" w:styleId="Stopka11">
    <w:name w:val="Stopka11"/>
    <w:basedOn w:val="Normalny"/>
    <w:rsid w:val="00A942B4"/>
    <w:rPr>
      <w:eastAsianLayout w:id="428673799" w:vert="1"/>
    </w:rPr>
  </w:style>
  <w:style w:type="paragraph" w:customStyle="1" w:styleId="Nagwek16">
    <w:name w:val="Nagłówek16"/>
    <w:basedOn w:val="Nagwek37"/>
    <w:rsid w:val="00A942B4"/>
    <w:pPr>
      <w:spacing w:before="0" w:after="119"/>
    </w:pPr>
    <w:rPr>
      <w:szCs w:val="24"/>
    </w:rPr>
  </w:style>
  <w:style w:type="paragraph" w:customStyle="1" w:styleId="Nagwek17">
    <w:name w:val="Nagłówek17"/>
    <w:basedOn w:val="Nagwek16"/>
    <w:rsid w:val="00A942B4"/>
  </w:style>
  <w:style w:type="paragraph" w:customStyle="1" w:styleId="Nagwek18">
    <w:name w:val="Nagłówek18"/>
    <w:basedOn w:val="Nagwek37"/>
    <w:rsid w:val="00A942B4"/>
    <w:pPr>
      <w:spacing w:before="0" w:after="119"/>
      <w:jc w:val="left"/>
    </w:pPr>
    <w:rPr>
      <w:szCs w:val="24"/>
    </w:rPr>
  </w:style>
  <w:style w:type="paragraph" w:customStyle="1" w:styleId="Stopka12">
    <w:name w:val="Stopka12"/>
    <w:basedOn w:val="Normalny"/>
    <w:rsid w:val="00A942B4"/>
    <w:rPr>
      <w:eastAsianLayout w:id="428673800" w:vert="1"/>
    </w:rPr>
  </w:style>
  <w:style w:type="paragraph" w:customStyle="1" w:styleId="Nagwek19">
    <w:name w:val="Nagłówek19"/>
    <w:basedOn w:val="Normalny"/>
    <w:rsid w:val="00A942B4"/>
    <w:rPr>
      <w:eastAsianLayout w:id="428673801" w:vert="1"/>
    </w:rPr>
  </w:style>
  <w:style w:type="paragraph" w:customStyle="1" w:styleId="Stopka13">
    <w:name w:val="Stopka13"/>
    <w:basedOn w:val="Normalny"/>
    <w:rsid w:val="00A942B4"/>
    <w:rPr>
      <w:eastAsianLayout w:id="428673802" w:vert="1"/>
    </w:rPr>
  </w:style>
  <w:style w:type="paragraph" w:customStyle="1" w:styleId="Nagwek200">
    <w:name w:val="Nagłówek20"/>
    <w:basedOn w:val="Normalny"/>
    <w:rsid w:val="00A942B4"/>
    <w:rPr>
      <w:eastAsianLayout w:id="428673803" w:vert="1"/>
    </w:rPr>
  </w:style>
  <w:style w:type="paragraph" w:customStyle="1" w:styleId="Stopka14">
    <w:name w:val="Stopka14"/>
    <w:basedOn w:val="Nagwek200"/>
    <w:rsid w:val="00A942B4"/>
  </w:style>
  <w:style w:type="paragraph" w:customStyle="1" w:styleId="Stopka15">
    <w:name w:val="Stopka15"/>
    <w:basedOn w:val="Stopka"/>
    <w:rsid w:val="00A942B4"/>
  </w:style>
  <w:style w:type="paragraph" w:customStyle="1" w:styleId="Stopka16">
    <w:name w:val="Stopka16"/>
    <w:basedOn w:val="Stopka"/>
    <w:rsid w:val="00A942B4"/>
  </w:style>
  <w:style w:type="paragraph" w:customStyle="1" w:styleId="Stopka17">
    <w:name w:val="Stopka17"/>
    <w:basedOn w:val="Normalny"/>
    <w:rsid w:val="00A942B4"/>
    <w:rPr>
      <w:eastAsianLayout w:id="428673804" w:vert="1"/>
    </w:rPr>
  </w:style>
  <w:style w:type="paragraph" w:customStyle="1" w:styleId="Nagwek21">
    <w:name w:val="Nagłówek21"/>
    <w:basedOn w:val="Nagwek37"/>
    <w:rsid w:val="00A942B4"/>
  </w:style>
  <w:style w:type="paragraph" w:customStyle="1" w:styleId="Stopka18">
    <w:name w:val="Stopka18"/>
    <w:basedOn w:val="Stopka"/>
    <w:rsid w:val="00A942B4"/>
  </w:style>
  <w:style w:type="paragraph" w:customStyle="1" w:styleId="Nagwek22">
    <w:name w:val="Nagłówek22"/>
    <w:basedOn w:val="Nagwek37"/>
    <w:rsid w:val="00A942B4"/>
    <w:pPr>
      <w:spacing w:before="0" w:after="119"/>
    </w:pPr>
  </w:style>
  <w:style w:type="paragraph" w:customStyle="1" w:styleId="Nagwek23">
    <w:name w:val="Nagłówek23"/>
    <w:basedOn w:val="Nagwek37"/>
    <w:rsid w:val="00A942B4"/>
    <w:pPr>
      <w:spacing w:before="0" w:after="119"/>
      <w:jc w:val="left"/>
    </w:pPr>
    <w:rPr>
      <w:szCs w:val="24"/>
    </w:rPr>
  </w:style>
  <w:style w:type="paragraph" w:customStyle="1" w:styleId="Nagwek24">
    <w:name w:val="Nagłówek24"/>
    <w:basedOn w:val="Nagwek37"/>
    <w:rsid w:val="00A942B4"/>
    <w:pPr>
      <w:spacing w:before="0" w:after="119"/>
    </w:pPr>
    <w:rPr>
      <w:szCs w:val="24"/>
    </w:rPr>
  </w:style>
  <w:style w:type="paragraph" w:customStyle="1" w:styleId="Nagwek25">
    <w:name w:val="Nagłówek25"/>
    <w:basedOn w:val="Nagwek37"/>
    <w:rsid w:val="00A942B4"/>
    <w:pPr>
      <w:spacing w:before="0" w:after="119"/>
      <w:jc w:val="left"/>
    </w:pPr>
    <w:rPr>
      <w:szCs w:val="24"/>
    </w:rPr>
  </w:style>
  <w:style w:type="paragraph" w:customStyle="1" w:styleId="Nagwek26">
    <w:name w:val="Nagłówek26"/>
    <w:basedOn w:val="Nagwek37"/>
    <w:rsid w:val="00A942B4"/>
    <w:pPr>
      <w:spacing w:before="0" w:after="0"/>
    </w:pPr>
    <w:rPr>
      <w:szCs w:val="24"/>
    </w:rPr>
  </w:style>
  <w:style w:type="paragraph" w:customStyle="1" w:styleId="Nagwek27">
    <w:name w:val="Nagłówek27"/>
    <w:basedOn w:val="Nagwek37"/>
    <w:rsid w:val="00A942B4"/>
    <w:pPr>
      <w:spacing w:before="0" w:after="119"/>
    </w:pPr>
  </w:style>
  <w:style w:type="paragraph" w:customStyle="1" w:styleId="Nagwek28">
    <w:name w:val="Nagłówek28"/>
    <w:basedOn w:val="Nagwek37"/>
    <w:rsid w:val="00A942B4"/>
    <w:pPr>
      <w:spacing w:before="0" w:after="0"/>
      <w:jc w:val="left"/>
    </w:pPr>
  </w:style>
  <w:style w:type="paragraph" w:customStyle="1" w:styleId="Nagwek29">
    <w:name w:val="Nagłówek29"/>
    <w:basedOn w:val="Nagwek37"/>
    <w:rsid w:val="00A942B4"/>
    <w:rPr>
      <w:szCs w:val="24"/>
    </w:rPr>
  </w:style>
  <w:style w:type="paragraph" w:customStyle="1" w:styleId="Nagwek300">
    <w:name w:val="Nagłówek30"/>
    <w:basedOn w:val="Nagwek37"/>
    <w:rsid w:val="00A942B4"/>
    <w:pPr>
      <w:jc w:val="left"/>
    </w:pPr>
    <w:rPr>
      <w:szCs w:val="24"/>
    </w:rPr>
  </w:style>
  <w:style w:type="paragraph" w:customStyle="1" w:styleId="Stopka19">
    <w:name w:val="Stopka19"/>
    <w:basedOn w:val="Normalny"/>
    <w:rsid w:val="00A942B4"/>
    <w:rPr>
      <w:eastAsianLayout w:id="428673805" w:vert="1"/>
    </w:rPr>
  </w:style>
  <w:style w:type="paragraph" w:customStyle="1" w:styleId="Nagwek31">
    <w:name w:val="Nagłówek31"/>
    <w:basedOn w:val="Nagwek37"/>
    <w:rsid w:val="00A942B4"/>
    <w:pPr>
      <w:spacing w:before="0" w:after="0"/>
    </w:pPr>
    <w:rPr>
      <w:eastAsianLayout w:id="428673806" w:vert="1"/>
    </w:rPr>
  </w:style>
  <w:style w:type="paragraph" w:customStyle="1" w:styleId="Nagwek32">
    <w:name w:val="Nagłówek32"/>
    <w:basedOn w:val="Nagwek"/>
    <w:rsid w:val="00A942B4"/>
  </w:style>
  <w:style w:type="paragraph" w:customStyle="1" w:styleId="Nagwek33">
    <w:name w:val="Nagłówek33"/>
    <w:basedOn w:val="Nagwek32"/>
    <w:rsid w:val="00A942B4"/>
    <w:pPr>
      <w:jc w:val="left"/>
    </w:pPr>
  </w:style>
  <w:style w:type="paragraph" w:customStyle="1" w:styleId="Nagwek34">
    <w:name w:val="Nagłówek34"/>
    <w:basedOn w:val="Nagwek33"/>
    <w:rsid w:val="00A942B4"/>
    <w:pPr>
      <w:jc w:val="right"/>
    </w:pPr>
  </w:style>
  <w:style w:type="paragraph" w:customStyle="1" w:styleId="Nagwek35">
    <w:name w:val="Nagłówek35"/>
    <w:rsid w:val="00A942B4"/>
    <w:pPr>
      <w:widowControl w:val="0"/>
      <w:suppressAutoHyphens/>
      <w:jc w:val="right"/>
    </w:pPr>
    <w:rPr>
      <w:rFonts w:eastAsia="Lucida Sans Unicode"/>
      <w:sz w:val="24"/>
      <w:szCs w:val="24"/>
    </w:rPr>
  </w:style>
  <w:style w:type="paragraph" w:customStyle="1" w:styleId="Nagwek36">
    <w:name w:val="Nagłówek36"/>
    <w:rsid w:val="00A942B4"/>
    <w:pPr>
      <w:widowControl w:val="0"/>
      <w:suppressAutoHyphens/>
    </w:pPr>
    <w:rPr>
      <w:rFonts w:eastAsia="Lucida Sans Unicode"/>
      <w:sz w:val="24"/>
      <w:szCs w:val="24"/>
    </w:rPr>
  </w:style>
  <w:style w:type="paragraph" w:styleId="Tekstdymka">
    <w:name w:val="Balloon Text"/>
    <w:basedOn w:val="Normalny"/>
    <w:link w:val="TekstdymkaZnak"/>
    <w:uiPriority w:val="99"/>
    <w:semiHidden/>
    <w:unhideWhenUsed/>
    <w:rsid w:val="000F02F0"/>
    <w:rPr>
      <w:rFonts w:ascii="Tahoma" w:hAnsi="Tahoma" w:cs="Tahoma"/>
      <w:sz w:val="16"/>
      <w:szCs w:val="16"/>
    </w:rPr>
  </w:style>
  <w:style w:type="character" w:customStyle="1" w:styleId="TekstdymkaZnak">
    <w:name w:val="Tekst dymka Znak"/>
    <w:basedOn w:val="Domylnaczcionkaakapitu"/>
    <w:link w:val="Tekstdymka"/>
    <w:uiPriority w:val="99"/>
    <w:semiHidden/>
    <w:rsid w:val="000F02F0"/>
    <w:rPr>
      <w:rFonts w:ascii="Tahoma" w:eastAsia="Lucida Sans Unicode" w:hAnsi="Tahoma" w:cs="Tahoma"/>
      <w:kern w:val="1"/>
      <w:sz w:val="16"/>
      <w:szCs w:val="16"/>
    </w:rPr>
  </w:style>
  <w:style w:type="paragraph" w:styleId="Poprawka">
    <w:name w:val="Revision"/>
    <w:hidden/>
    <w:uiPriority w:val="99"/>
    <w:semiHidden/>
    <w:rsid w:val="00B21D55"/>
    <w:rPr>
      <w:rFonts w:eastAsia="Lucida Sans Unicode"/>
      <w:kern w:val="1"/>
      <w:sz w:val="24"/>
      <w:szCs w:val="24"/>
    </w:rPr>
  </w:style>
  <w:style w:type="character" w:styleId="Odwoaniedokomentarza">
    <w:name w:val="annotation reference"/>
    <w:basedOn w:val="Domylnaczcionkaakapitu"/>
    <w:uiPriority w:val="99"/>
    <w:semiHidden/>
    <w:unhideWhenUsed/>
    <w:rsid w:val="00743DD6"/>
    <w:rPr>
      <w:sz w:val="16"/>
      <w:szCs w:val="16"/>
    </w:rPr>
  </w:style>
  <w:style w:type="paragraph" w:styleId="Tekstkomentarza">
    <w:name w:val="annotation text"/>
    <w:basedOn w:val="Normalny"/>
    <w:link w:val="TekstkomentarzaZnak"/>
    <w:semiHidden/>
    <w:unhideWhenUsed/>
    <w:rsid w:val="00743DD6"/>
    <w:rPr>
      <w:sz w:val="20"/>
      <w:szCs w:val="20"/>
    </w:rPr>
  </w:style>
  <w:style w:type="character" w:customStyle="1" w:styleId="TekstkomentarzaZnak">
    <w:name w:val="Tekst komentarza Znak"/>
    <w:basedOn w:val="Domylnaczcionkaakapitu"/>
    <w:link w:val="Tekstkomentarza"/>
    <w:semiHidden/>
    <w:rsid w:val="00743DD6"/>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43DD6"/>
    <w:rPr>
      <w:b/>
      <w:bCs/>
    </w:rPr>
  </w:style>
  <w:style w:type="character" w:customStyle="1" w:styleId="TematkomentarzaZnak">
    <w:name w:val="Temat komentarza Znak"/>
    <w:basedOn w:val="TekstkomentarzaZnak"/>
    <w:link w:val="Tematkomentarza"/>
    <w:uiPriority w:val="99"/>
    <w:semiHidden/>
    <w:rsid w:val="00743DD6"/>
    <w:rPr>
      <w:rFonts w:eastAsia="Lucida Sans Unicode"/>
      <w:b/>
      <w:bCs/>
      <w:kern w:val="1"/>
    </w:rPr>
  </w:style>
  <w:style w:type="paragraph" w:styleId="Tekstprzypisukocowego">
    <w:name w:val="endnote text"/>
    <w:basedOn w:val="Normalny"/>
    <w:link w:val="TekstprzypisukocowegoZnak"/>
    <w:uiPriority w:val="99"/>
    <w:semiHidden/>
    <w:unhideWhenUsed/>
    <w:rsid w:val="00743DD6"/>
    <w:rPr>
      <w:sz w:val="20"/>
      <w:szCs w:val="20"/>
    </w:rPr>
  </w:style>
  <w:style w:type="character" w:customStyle="1" w:styleId="TekstprzypisukocowegoZnak">
    <w:name w:val="Tekst przypisu końcowego Znak"/>
    <w:basedOn w:val="Domylnaczcionkaakapitu"/>
    <w:link w:val="Tekstprzypisukocowego"/>
    <w:uiPriority w:val="99"/>
    <w:semiHidden/>
    <w:rsid w:val="00743DD6"/>
    <w:rPr>
      <w:rFonts w:eastAsia="Lucida Sans Unicode"/>
      <w:kern w:val="1"/>
    </w:rPr>
  </w:style>
  <w:style w:type="paragraph" w:styleId="Mapadokumentu">
    <w:name w:val="Document Map"/>
    <w:basedOn w:val="Normalny"/>
    <w:link w:val="MapadokumentuZnak"/>
    <w:uiPriority w:val="99"/>
    <w:semiHidden/>
    <w:unhideWhenUsed/>
    <w:rsid w:val="00AE6C8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E6C8B"/>
    <w:rPr>
      <w:rFonts w:ascii="Tahoma" w:eastAsia="Lucida Sans Unicode" w:hAnsi="Tahoma" w:cs="Tahoma"/>
      <w:kern w:val="1"/>
      <w:sz w:val="16"/>
      <w:szCs w:val="16"/>
    </w:rPr>
  </w:style>
  <w:style w:type="paragraph" w:customStyle="1" w:styleId="Default">
    <w:name w:val="Default"/>
    <w:rsid w:val="009C7422"/>
    <w:pPr>
      <w:autoSpaceDE w:val="0"/>
      <w:autoSpaceDN w:val="0"/>
      <w:adjustRightInd w:val="0"/>
    </w:pPr>
    <w:rPr>
      <w:rFonts w:ascii="Arial" w:hAnsi="Arial" w:cs="Arial"/>
      <w:color w:val="000000"/>
      <w:sz w:val="24"/>
      <w:szCs w:val="24"/>
    </w:rPr>
  </w:style>
  <w:style w:type="paragraph" w:customStyle="1" w:styleId="Standard">
    <w:name w:val="Standard"/>
    <w:rsid w:val="00D76C32"/>
    <w:pPr>
      <w:widowControl w:val="0"/>
      <w:suppressAutoHyphens/>
      <w:autoSpaceDN w:val="0"/>
      <w:textAlignment w:val="baseline"/>
    </w:pPr>
    <w:rPr>
      <w:rFonts w:eastAsia="Lucida Sans Unicode" w:cs="Tahoma"/>
      <w:kern w:val="3"/>
      <w:sz w:val="24"/>
      <w:szCs w:val="24"/>
    </w:rPr>
  </w:style>
  <w:style w:type="paragraph" w:customStyle="1" w:styleId="wykres">
    <w:name w:val="wykres"/>
    <w:basedOn w:val="Normalny"/>
    <w:next w:val="Normalny"/>
    <w:rsid w:val="002B3A15"/>
    <w:pPr>
      <w:widowControl/>
      <w:tabs>
        <w:tab w:val="left" w:pos="567"/>
      </w:tabs>
      <w:spacing w:before="120" w:after="280"/>
    </w:pPr>
    <w:rPr>
      <w:rFonts w:ascii="Bookman Old Style" w:eastAsia="Times New Roman" w:hAnsi="Bookman Old Style"/>
      <w:b/>
      <w:kern w:val="0"/>
      <w:sz w:val="20"/>
      <w:lang w:eastAsia="ar-SA"/>
    </w:rPr>
  </w:style>
  <w:style w:type="paragraph" w:styleId="NormalnyWeb">
    <w:name w:val="Normal (Web)"/>
    <w:basedOn w:val="Normalny"/>
    <w:uiPriority w:val="99"/>
    <w:unhideWhenUsed/>
    <w:rsid w:val="008726BB"/>
    <w:pPr>
      <w:widowControl/>
      <w:suppressAutoHyphens w:val="0"/>
      <w:spacing w:before="100" w:beforeAutospacing="1" w:after="100" w:afterAutospacing="1"/>
      <w:jc w:val="left"/>
    </w:pPr>
    <w:rPr>
      <w:rFonts w:eastAsia="Times New Roman"/>
      <w:kern w:val="0"/>
    </w:rPr>
  </w:style>
  <w:style w:type="paragraph" w:customStyle="1" w:styleId="stnadard2">
    <w:name w:val="stnadard_2"/>
    <w:basedOn w:val="Normalny"/>
    <w:link w:val="stnadard2Znak"/>
    <w:autoRedefine/>
    <w:rsid w:val="0048465E"/>
    <w:pPr>
      <w:widowControl/>
      <w:numPr>
        <w:ilvl w:val="1"/>
        <w:numId w:val="15"/>
      </w:numPr>
      <w:suppressAutoHyphens w:val="0"/>
      <w:outlineLvl w:val="0"/>
    </w:pPr>
    <w:rPr>
      <w:rFonts w:eastAsia="Times New Roman"/>
      <w:b/>
      <w:bCs/>
      <w:kern w:val="0"/>
      <w:szCs w:val="20"/>
      <w:lang w:bidi="ne-NP"/>
    </w:rPr>
  </w:style>
  <w:style w:type="character" w:customStyle="1" w:styleId="stnadard2Znak">
    <w:name w:val="stnadard_2 Znak"/>
    <w:basedOn w:val="Domylnaczcionkaakapitu"/>
    <w:link w:val="stnadard2"/>
    <w:rsid w:val="00475189"/>
    <w:rPr>
      <w:rFonts w:asciiTheme="minorHAnsi" w:hAnsiTheme="minorHAnsi"/>
      <w:b/>
      <w:bCs/>
      <w:sz w:val="24"/>
      <w:lang w:bidi="ne-NP"/>
    </w:rPr>
  </w:style>
  <w:style w:type="table" w:styleId="Tabela-Siatka">
    <w:name w:val="Table Grid"/>
    <w:basedOn w:val="Standardowy"/>
    <w:uiPriority w:val="59"/>
    <w:rsid w:val="004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owek1">
    <w:name w:val="naglowek1"/>
    <w:basedOn w:val="Domylnaczcionkaakapitu"/>
    <w:rsid w:val="00732FE4"/>
    <w:rPr>
      <w:rFonts w:cs="Times New Roman"/>
    </w:rPr>
  </w:style>
  <w:style w:type="character" w:customStyle="1" w:styleId="text">
    <w:name w:val="text"/>
    <w:basedOn w:val="Domylnaczcionkaakapitu"/>
    <w:rsid w:val="00732FE4"/>
    <w:rPr>
      <w:rFonts w:cs="Times New Roman"/>
    </w:rPr>
  </w:style>
  <w:style w:type="paragraph" w:styleId="Zwykytekst">
    <w:name w:val="Plain Text"/>
    <w:basedOn w:val="Normalny"/>
    <w:link w:val="ZwykytekstZnak"/>
    <w:rsid w:val="0019794E"/>
    <w:pPr>
      <w:widowControl/>
      <w:suppressAutoHyphens w:val="0"/>
    </w:pPr>
    <w:rPr>
      <w:rFonts w:ascii="Courier New" w:eastAsia="Times New Roman" w:hAnsi="Courier New" w:cs="Mangal"/>
      <w:kern w:val="0"/>
      <w:szCs w:val="20"/>
      <w:lang w:bidi="ne-NP"/>
    </w:rPr>
  </w:style>
  <w:style w:type="character" w:customStyle="1" w:styleId="ZwykytekstZnak">
    <w:name w:val="Zwykły tekst Znak"/>
    <w:basedOn w:val="Domylnaczcionkaakapitu"/>
    <w:link w:val="Zwykytekst"/>
    <w:uiPriority w:val="99"/>
    <w:rsid w:val="0019794E"/>
    <w:rPr>
      <w:rFonts w:ascii="Courier New" w:hAnsi="Courier New" w:cs="Mangal"/>
      <w:sz w:val="26"/>
      <w:lang w:bidi="ne-NP"/>
    </w:rPr>
  </w:style>
  <w:style w:type="paragraph" w:customStyle="1" w:styleId="Bezodstpw1">
    <w:name w:val="Bez odstępów1"/>
    <w:rsid w:val="00672E4E"/>
    <w:rPr>
      <w:rFonts w:ascii="Arial" w:hAnsi="Arial"/>
    </w:rPr>
  </w:style>
  <w:style w:type="paragraph" w:customStyle="1" w:styleId="Akapitzlist1">
    <w:name w:val="Akapit z listą1"/>
    <w:basedOn w:val="Normalny"/>
    <w:rsid w:val="00785138"/>
    <w:pPr>
      <w:widowControl/>
      <w:suppressAutoHyphens w:val="0"/>
      <w:spacing w:before="120"/>
      <w:ind w:left="720" w:firstLine="567"/>
      <w:contextualSpacing/>
    </w:pPr>
    <w:rPr>
      <w:rFonts w:eastAsia="Calibri"/>
      <w:kern w:val="0"/>
    </w:rPr>
  </w:style>
  <w:style w:type="paragraph" w:customStyle="1" w:styleId="Zwykytekst2">
    <w:name w:val="Zwykły tekst2"/>
    <w:basedOn w:val="Normalny"/>
    <w:rsid w:val="00C005F0"/>
    <w:pPr>
      <w:widowControl/>
      <w:suppressAutoHyphens w:val="0"/>
      <w:overflowPunct w:val="0"/>
      <w:autoSpaceDE w:val="0"/>
      <w:autoSpaceDN w:val="0"/>
      <w:adjustRightInd w:val="0"/>
      <w:spacing w:line="240" w:lineRule="auto"/>
      <w:jc w:val="left"/>
      <w:textAlignment w:val="baseline"/>
    </w:pPr>
    <w:rPr>
      <w:rFonts w:ascii="Courier New" w:eastAsia="Times New Roman" w:hAnsi="Courier New"/>
      <w:kern w:val="0"/>
      <w:sz w:val="20"/>
      <w:szCs w:val="20"/>
    </w:rPr>
  </w:style>
  <w:style w:type="character" w:styleId="UyteHipercze">
    <w:name w:val="FollowedHyperlink"/>
    <w:basedOn w:val="Domylnaczcionkaakapitu"/>
    <w:uiPriority w:val="99"/>
    <w:semiHidden/>
    <w:unhideWhenUsed/>
    <w:rsid w:val="00E650E3"/>
    <w:rPr>
      <w:color w:val="800080"/>
      <w:u w:val="single"/>
    </w:rPr>
  </w:style>
  <w:style w:type="paragraph" w:customStyle="1" w:styleId="xl63">
    <w:name w:val="xl63"/>
    <w:basedOn w:val="Normalny"/>
    <w:rsid w:val="00E650E3"/>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left"/>
    </w:pPr>
    <w:rPr>
      <w:rFonts w:ascii="Times New Roman" w:eastAsia="Times New Roman" w:hAnsi="Times New Roman"/>
      <w:kern w:val="0"/>
    </w:rPr>
  </w:style>
  <w:style w:type="paragraph" w:customStyle="1" w:styleId="xl64">
    <w:name w:val="xl64"/>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65">
    <w:name w:val="xl65"/>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66">
    <w:name w:val="xl66"/>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CE" w:eastAsia="Times New Roman" w:hAnsi="Arial CE" w:cs="Arial CE"/>
      <w:kern w:val="0"/>
      <w:sz w:val="16"/>
      <w:szCs w:val="16"/>
    </w:rPr>
  </w:style>
  <w:style w:type="paragraph" w:customStyle="1" w:styleId="xl67">
    <w:name w:val="xl67"/>
    <w:basedOn w:val="Normalny"/>
    <w:rsid w:val="00E650E3"/>
    <w:pPr>
      <w:widowControl/>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68">
    <w:name w:val="xl68"/>
    <w:basedOn w:val="Normalny"/>
    <w:rsid w:val="00E650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eastAsia="Times New Roman" w:hAnsi="Times New Roman"/>
      <w:kern w:val="0"/>
    </w:rPr>
  </w:style>
  <w:style w:type="paragraph" w:customStyle="1" w:styleId="xl69">
    <w:name w:val="xl69"/>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0">
    <w:name w:val="xl70"/>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1">
    <w:name w:val="xl71"/>
    <w:basedOn w:val="Normalny"/>
    <w:rsid w:val="00E650E3"/>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2">
    <w:name w:val="xl72"/>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left"/>
      <w:textAlignment w:val="top"/>
    </w:pPr>
    <w:rPr>
      <w:rFonts w:ascii="Arial CE" w:eastAsia="Times New Roman" w:hAnsi="Arial CE" w:cs="Arial CE"/>
      <w:kern w:val="0"/>
      <w:sz w:val="16"/>
      <w:szCs w:val="16"/>
    </w:rPr>
  </w:style>
  <w:style w:type="paragraph" w:customStyle="1" w:styleId="xl73">
    <w:name w:val="xl73"/>
    <w:basedOn w:val="Normalny"/>
    <w:rsid w:val="00E650E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eastAsia="Times New Roman" w:hAnsi="Times New Roman"/>
      <w:kern w:val="0"/>
    </w:rPr>
  </w:style>
  <w:style w:type="paragraph" w:customStyle="1" w:styleId="xl74">
    <w:name w:val="xl74"/>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75">
    <w:name w:val="xl75"/>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6">
    <w:name w:val="xl76"/>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7">
    <w:name w:val="xl77"/>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78">
    <w:name w:val="xl7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79">
    <w:name w:val="xl7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0">
    <w:name w:val="xl8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1">
    <w:name w:val="xl8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2">
    <w:name w:val="xl8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3">
    <w:name w:val="xl83"/>
    <w:basedOn w:val="Normalny"/>
    <w:rsid w:val="00E650E3"/>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4">
    <w:name w:val="xl84"/>
    <w:basedOn w:val="Normalny"/>
    <w:rsid w:val="00E650E3"/>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5">
    <w:name w:val="xl85"/>
    <w:basedOn w:val="Normalny"/>
    <w:rsid w:val="00E650E3"/>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6">
    <w:name w:val="xl86"/>
    <w:basedOn w:val="Normalny"/>
    <w:rsid w:val="00E650E3"/>
    <w:pPr>
      <w:widowControl/>
      <w:pBdr>
        <w:top w:val="single" w:sz="4" w:space="0" w:color="auto"/>
        <w:lef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7">
    <w:name w:val="xl87"/>
    <w:basedOn w:val="Normalny"/>
    <w:rsid w:val="00E650E3"/>
    <w:pPr>
      <w:widowControl/>
      <w:pBdr>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88">
    <w:name w:val="xl8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89">
    <w:name w:val="xl8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0">
    <w:name w:val="xl9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1">
    <w:name w:val="xl9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2">
    <w:name w:val="xl9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3">
    <w:name w:val="xl93"/>
    <w:basedOn w:val="Normalny"/>
    <w:rsid w:val="00E650E3"/>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4">
    <w:name w:val="xl94"/>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5">
    <w:name w:val="xl95"/>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6">
    <w:name w:val="xl96"/>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7">
    <w:name w:val="xl97"/>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98">
    <w:name w:val="xl98"/>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99">
    <w:name w:val="xl99"/>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100">
    <w:name w:val="xl100"/>
    <w:basedOn w:val="Normalny"/>
    <w:rsid w:val="00E650E3"/>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CE" w:eastAsia="Times New Roman" w:hAnsi="Arial CE" w:cs="Arial CE"/>
      <w:kern w:val="0"/>
      <w:sz w:val="16"/>
      <w:szCs w:val="16"/>
    </w:rPr>
  </w:style>
  <w:style w:type="paragraph" w:customStyle="1" w:styleId="xl101">
    <w:name w:val="xl101"/>
    <w:basedOn w:val="Normalny"/>
    <w:rsid w:val="00E650E3"/>
    <w:pPr>
      <w:widowControl/>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xl102">
    <w:name w:val="xl102"/>
    <w:basedOn w:val="Normalny"/>
    <w:rsid w:val="00E650E3"/>
    <w:pPr>
      <w:widowControl/>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kern w:val="0"/>
    </w:rPr>
  </w:style>
  <w:style w:type="paragraph" w:customStyle="1" w:styleId="Akapitzlist2">
    <w:name w:val="Akapit z listą2"/>
    <w:basedOn w:val="Normalny"/>
    <w:rsid w:val="003F5788"/>
    <w:pPr>
      <w:widowControl/>
      <w:suppressAutoHyphens w:val="0"/>
      <w:spacing w:before="120"/>
      <w:ind w:left="720" w:firstLine="567"/>
      <w:contextualSpacing/>
    </w:pPr>
    <w:rPr>
      <w:rFonts w:eastAsia="Calibri"/>
      <w:kern w:val="0"/>
    </w:rPr>
  </w:style>
  <w:style w:type="character" w:customStyle="1" w:styleId="cardedit">
    <w:name w:val="cardedit"/>
    <w:basedOn w:val="Domylnaczcionkaakapitu"/>
    <w:rsid w:val="00255042"/>
  </w:style>
  <w:style w:type="table" w:customStyle="1" w:styleId="Tabela-Siatka1">
    <w:name w:val="Tabela - Siatka1"/>
    <w:basedOn w:val="Standardowy"/>
    <w:rsid w:val="004036B2"/>
    <w:pPr>
      <w:keepNext/>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B2348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23481"/>
    <w:rPr>
      <w:rFonts w:ascii="Garamond" w:eastAsia="Lucida Sans Unicode" w:hAnsi="Garamond"/>
      <w:kern w:val="1"/>
      <w:sz w:val="26"/>
      <w:szCs w:val="24"/>
    </w:rPr>
  </w:style>
  <w:style w:type="paragraph" w:styleId="Listapunktowana">
    <w:name w:val="List Bullet"/>
    <w:basedOn w:val="Normalny"/>
    <w:autoRedefine/>
    <w:rsid w:val="00A00BC8"/>
    <w:pPr>
      <w:widowControl/>
      <w:numPr>
        <w:numId w:val="22"/>
      </w:numPr>
      <w:suppressAutoHyphens w:val="0"/>
    </w:pPr>
    <w:rPr>
      <w:rFonts w:eastAsia="Times New Roman"/>
      <w:kern w:val="0"/>
      <w:szCs w:val="20"/>
    </w:rPr>
  </w:style>
  <w:style w:type="character" w:customStyle="1" w:styleId="st">
    <w:name w:val="st"/>
    <w:basedOn w:val="Domylnaczcionkaakapitu"/>
    <w:rsid w:val="00037D9D"/>
  </w:style>
  <w:style w:type="character" w:styleId="Uwydatnienie">
    <w:name w:val="Emphasis"/>
    <w:basedOn w:val="Domylnaczcionkaakapitu"/>
    <w:uiPriority w:val="20"/>
    <w:qFormat/>
    <w:rsid w:val="000215B9"/>
    <w:rPr>
      <w:rFonts w:ascii="Times New Roman" w:hAnsi="Times New Roman" w:cs="Times New Roman"/>
      <w:i/>
      <w:iCs/>
    </w:rPr>
  </w:style>
  <w:style w:type="paragraph" w:styleId="Tytu">
    <w:name w:val="Title"/>
    <w:basedOn w:val="Normalny"/>
    <w:next w:val="Normalny"/>
    <w:link w:val="TytuZnak"/>
    <w:uiPriority w:val="10"/>
    <w:qFormat/>
    <w:rsid w:val="00475189"/>
    <w:pPr>
      <w:widowControl/>
      <w:pBdr>
        <w:bottom w:val="single" w:sz="8" w:space="4" w:color="4F81BD"/>
      </w:pBdr>
      <w:suppressAutoHyphens w:val="0"/>
      <w:spacing w:after="300" w:line="240" w:lineRule="auto"/>
      <w:contextualSpacing/>
      <w:jc w:val="left"/>
    </w:pPr>
    <w:rPr>
      <w:rFonts w:ascii="Cambria" w:eastAsia="Times New Roman" w:hAnsi="Cambria"/>
      <w:color w:val="17365D"/>
      <w:spacing w:val="5"/>
      <w:kern w:val="28"/>
      <w:sz w:val="52"/>
      <w:szCs w:val="52"/>
      <w:lang w:eastAsia="en-US"/>
    </w:rPr>
  </w:style>
  <w:style w:type="character" w:customStyle="1" w:styleId="TytuZnak">
    <w:name w:val="Tytuł Znak"/>
    <w:basedOn w:val="Domylnaczcionkaakapitu"/>
    <w:link w:val="Tytu"/>
    <w:uiPriority w:val="10"/>
    <w:rsid w:val="00475189"/>
    <w:rPr>
      <w:rFonts w:ascii="Cambria" w:hAnsi="Cambria"/>
      <w:color w:val="17365D"/>
      <w:spacing w:val="5"/>
      <w:kern w:val="28"/>
      <w:sz w:val="52"/>
      <w:szCs w:val="52"/>
      <w:lang w:eastAsia="en-US"/>
    </w:rPr>
  </w:style>
  <w:style w:type="paragraph" w:customStyle="1" w:styleId="Sty4">
    <w:name w:val="Sty4"/>
    <w:basedOn w:val="Normalny"/>
    <w:link w:val="Sty4Znak"/>
    <w:qFormat/>
    <w:rsid w:val="00475189"/>
    <w:pPr>
      <w:widowControl/>
      <w:autoSpaceDN w:val="0"/>
      <w:spacing w:line="240" w:lineRule="auto"/>
      <w:jc w:val="left"/>
      <w:textAlignment w:val="baseline"/>
      <w:outlineLvl w:val="0"/>
    </w:pPr>
    <w:rPr>
      <w:rFonts w:ascii="Times New Roman" w:eastAsia="Times New Roman" w:hAnsi="Times New Roman"/>
      <w:b/>
      <w:bCs/>
      <w:iCs/>
      <w:kern w:val="3"/>
      <w:lang w:val="en-GB"/>
    </w:rPr>
  </w:style>
  <w:style w:type="character" w:customStyle="1" w:styleId="Sty4Znak">
    <w:name w:val="Sty4 Znak"/>
    <w:basedOn w:val="Domylnaczcionkaakapitu"/>
    <w:link w:val="Sty4"/>
    <w:rsid w:val="00475189"/>
    <w:rPr>
      <w:b/>
      <w:bCs/>
      <w:iCs/>
      <w:kern w:val="3"/>
      <w:sz w:val="24"/>
      <w:szCs w:val="24"/>
      <w:lang w:val="en-GB"/>
    </w:rPr>
  </w:style>
  <w:style w:type="paragraph" w:customStyle="1" w:styleId="Znak">
    <w:name w:val="Znak"/>
    <w:basedOn w:val="Normalny"/>
    <w:rsid w:val="00D21665"/>
    <w:pPr>
      <w:widowControl/>
      <w:suppressAutoHyphens w:val="0"/>
      <w:ind w:firstLine="567"/>
    </w:pPr>
    <w:rPr>
      <w:rFonts w:ascii="Times New Roman" w:eastAsia="Times New Roman" w:hAnsi="Times New Roman"/>
      <w:kern w:val="0"/>
    </w:rPr>
  </w:style>
  <w:style w:type="paragraph" w:styleId="Tekstpodstawowy3">
    <w:name w:val="Body Text 3"/>
    <w:basedOn w:val="Normalny"/>
    <w:link w:val="Tekstpodstawowy3Znak"/>
    <w:unhideWhenUsed/>
    <w:rsid w:val="00D21665"/>
    <w:pPr>
      <w:widowControl/>
      <w:suppressAutoHyphens w:val="0"/>
      <w:spacing w:after="120"/>
    </w:pPr>
    <w:rPr>
      <w:rFonts w:eastAsia="Times New Roman" w:cs="Mangal"/>
      <w:kern w:val="0"/>
      <w:sz w:val="16"/>
      <w:szCs w:val="14"/>
      <w:lang w:bidi="ne-NP"/>
    </w:rPr>
  </w:style>
  <w:style w:type="character" w:customStyle="1" w:styleId="Tekstpodstawowy3Znak">
    <w:name w:val="Tekst podstawowy 3 Znak"/>
    <w:basedOn w:val="Domylnaczcionkaakapitu"/>
    <w:link w:val="Tekstpodstawowy3"/>
    <w:uiPriority w:val="99"/>
    <w:rsid w:val="00D21665"/>
    <w:rPr>
      <w:rFonts w:ascii="Garamond" w:hAnsi="Garamond" w:cs="Mangal"/>
      <w:sz w:val="16"/>
      <w:szCs w:val="14"/>
      <w:lang w:bidi="ne-NP"/>
    </w:rPr>
  </w:style>
  <w:style w:type="paragraph" w:customStyle="1" w:styleId="Tekstpodstawowy26">
    <w:name w:val="Tekst podstawowy 26"/>
    <w:basedOn w:val="Normalny"/>
    <w:rsid w:val="00D21665"/>
    <w:pPr>
      <w:widowControl/>
      <w:suppressAutoHyphens w:val="0"/>
      <w:spacing w:line="240" w:lineRule="auto"/>
    </w:pPr>
    <w:rPr>
      <w:rFonts w:ascii="Times New Roman" w:eastAsia="Times New Roman" w:hAnsi="Times New Roman"/>
      <w:kern w:val="0"/>
      <w:sz w:val="28"/>
      <w:szCs w:val="20"/>
    </w:rPr>
  </w:style>
  <w:style w:type="paragraph" w:styleId="Tekstpodstawowy2">
    <w:name w:val="Body Text 2"/>
    <w:basedOn w:val="Normalny"/>
    <w:link w:val="Tekstpodstawowy2Znak"/>
    <w:rsid w:val="00D21665"/>
    <w:pPr>
      <w:widowControl/>
      <w:suppressAutoHyphens w:val="0"/>
      <w:spacing w:line="240" w:lineRule="auto"/>
    </w:pPr>
    <w:rPr>
      <w:rFonts w:ascii="Times New Roman" w:eastAsia="Times New Roman" w:hAnsi="Times New Roman"/>
      <w:kern w:val="0"/>
      <w:sz w:val="14"/>
      <w:szCs w:val="20"/>
    </w:rPr>
  </w:style>
  <w:style w:type="character" w:customStyle="1" w:styleId="Tekstpodstawowy2Znak">
    <w:name w:val="Tekst podstawowy 2 Znak"/>
    <w:basedOn w:val="Domylnaczcionkaakapitu"/>
    <w:link w:val="Tekstpodstawowy2"/>
    <w:rsid w:val="00D21665"/>
    <w:rPr>
      <w:sz w:val="14"/>
    </w:rPr>
  </w:style>
  <w:style w:type="paragraph" w:styleId="Tekstpodstawowywcity3">
    <w:name w:val="Body Text Indent 3"/>
    <w:basedOn w:val="Normalny"/>
    <w:link w:val="Tekstpodstawowywcity3Znak"/>
    <w:rsid w:val="00D21665"/>
    <w:pPr>
      <w:widowControl/>
      <w:suppressAutoHyphens w:val="0"/>
      <w:spacing w:line="240" w:lineRule="auto"/>
      <w:ind w:left="285"/>
    </w:pPr>
    <w:rPr>
      <w:rFonts w:ascii="Times New Roman" w:eastAsia="Times New Roman" w:hAnsi="Times New Roman"/>
      <w:kern w:val="0"/>
      <w:sz w:val="28"/>
      <w:szCs w:val="20"/>
      <w:u w:val="single"/>
    </w:rPr>
  </w:style>
  <w:style w:type="character" w:customStyle="1" w:styleId="Tekstpodstawowywcity3Znak">
    <w:name w:val="Tekst podstawowy wcięty 3 Znak"/>
    <w:basedOn w:val="Domylnaczcionkaakapitu"/>
    <w:link w:val="Tekstpodstawowywcity3"/>
    <w:rsid w:val="00D21665"/>
    <w:rPr>
      <w:sz w:val="28"/>
      <w:u w:val="single"/>
    </w:rPr>
  </w:style>
  <w:style w:type="paragraph" w:styleId="Legenda">
    <w:name w:val="caption"/>
    <w:basedOn w:val="Normalny"/>
    <w:next w:val="Normalny"/>
    <w:qFormat/>
    <w:rsid w:val="00D21665"/>
    <w:pPr>
      <w:widowControl/>
      <w:suppressAutoHyphens w:val="0"/>
      <w:spacing w:line="240" w:lineRule="auto"/>
    </w:pPr>
    <w:rPr>
      <w:rFonts w:ascii="Times New Roman" w:eastAsia="Times New Roman" w:hAnsi="Times New Roman"/>
      <w:b/>
      <w:kern w:val="0"/>
      <w:sz w:val="28"/>
      <w:szCs w:val="20"/>
    </w:rPr>
  </w:style>
  <w:style w:type="paragraph" w:styleId="Podtytu">
    <w:name w:val="Subtitle"/>
    <w:basedOn w:val="Normalny"/>
    <w:link w:val="PodtytuZnak"/>
    <w:uiPriority w:val="11"/>
    <w:qFormat/>
    <w:rsid w:val="00D21665"/>
    <w:pPr>
      <w:widowControl/>
      <w:suppressAutoHyphens w:val="0"/>
      <w:spacing w:line="240" w:lineRule="auto"/>
      <w:jc w:val="center"/>
    </w:pPr>
    <w:rPr>
      <w:rFonts w:ascii="Times New Roman" w:eastAsia="Times New Roman" w:hAnsi="Times New Roman"/>
      <w:b/>
      <w:kern w:val="0"/>
      <w:sz w:val="28"/>
      <w:szCs w:val="20"/>
    </w:rPr>
  </w:style>
  <w:style w:type="character" w:customStyle="1" w:styleId="PodtytuZnak">
    <w:name w:val="Podtytuł Znak"/>
    <w:basedOn w:val="Domylnaczcionkaakapitu"/>
    <w:link w:val="Podtytu"/>
    <w:uiPriority w:val="11"/>
    <w:rsid w:val="00D21665"/>
    <w:rPr>
      <w:b/>
      <w:sz w:val="28"/>
    </w:rPr>
  </w:style>
  <w:style w:type="paragraph" w:customStyle="1" w:styleId="Tekstpodstawowywcity31">
    <w:name w:val="Tekst podstawowy wcięty 31"/>
    <w:basedOn w:val="Normalny"/>
    <w:rsid w:val="00D21665"/>
    <w:pPr>
      <w:widowControl/>
      <w:suppressAutoHyphens w:val="0"/>
      <w:spacing w:line="240" w:lineRule="auto"/>
      <w:ind w:firstLine="1418"/>
    </w:pPr>
    <w:rPr>
      <w:rFonts w:ascii="Arial" w:eastAsia="Times New Roman" w:hAnsi="Arial"/>
      <w:kern w:val="0"/>
      <w:szCs w:val="20"/>
    </w:rPr>
  </w:style>
  <w:style w:type="paragraph" w:customStyle="1" w:styleId="font0">
    <w:name w:val="font0"/>
    <w:basedOn w:val="Normalny"/>
    <w:rsid w:val="00D21665"/>
    <w:pPr>
      <w:widowControl/>
      <w:suppressAutoHyphens w:val="0"/>
      <w:spacing w:before="100" w:beforeAutospacing="1" w:after="100" w:afterAutospacing="1" w:line="240" w:lineRule="auto"/>
      <w:jc w:val="left"/>
    </w:pPr>
    <w:rPr>
      <w:rFonts w:ascii="Arial" w:eastAsia="Arial Unicode MS" w:hAnsi="Arial" w:cs="Arial Unicode MS"/>
      <w:kern w:val="0"/>
      <w:sz w:val="20"/>
      <w:szCs w:val="20"/>
    </w:rPr>
  </w:style>
  <w:style w:type="paragraph" w:styleId="Indeks1">
    <w:name w:val="index 1"/>
    <w:basedOn w:val="Normalny"/>
    <w:next w:val="Normalny"/>
    <w:autoRedefine/>
    <w:semiHidden/>
    <w:rsid w:val="00D21665"/>
    <w:pPr>
      <w:widowControl/>
      <w:suppressAutoHyphens w:val="0"/>
      <w:spacing w:line="240" w:lineRule="auto"/>
      <w:ind w:left="240" w:hanging="240"/>
      <w:jc w:val="left"/>
    </w:pPr>
    <w:rPr>
      <w:rFonts w:ascii="Times New Roman" w:eastAsia="Times New Roman" w:hAnsi="Times New Roman"/>
      <w:kern w:val="0"/>
    </w:rPr>
  </w:style>
  <w:style w:type="paragraph" w:customStyle="1" w:styleId="tabela">
    <w:name w:val="tabela"/>
    <w:basedOn w:val="Normalny"/>
    <w:next w:val="Normalny"/>
    <w:rsid w:val="00D21665"/>
    <w:pPr>
      <w:widowControl/>
      <w:suppressAutoHyphens w:val="0"/>
      <w:spacing w:before="120" w:after="100" w:afterAutospacing="1"/>
    </w:pPr>
    <w:rPr>
      <w:rFonts w:ascii="Bookman Old Style" w:eastAsia="Times New Roman" w:hAnsi="Bookman Old Style"/>
      <w:b/>
      <w:kern w:val="0"/>
      <w:sz w:val="20"/>
    </w:rPr>
  </w:style>
  <w:style w:type="paragraph" w:customStyle="1" w:styleId="standard-ref">
    <w:name w:val="standard-ref"/>
    <w:basedOn w:val="Normalny"/>
    <w:rsid w:val="00D21665"/>
    <w:pPr>
      <w:widowControl/>
      <w:suppressAutoHyphens w:val="0"/>
    </w:pPr>
    <w:rPr>
      <w:rFonts w:ascii="Bookman Old Style" w:eastAsia="Times New Roman" w:hAnsi="Bookman Old Style"/>
      <w:kern w:val="0"/>
      <w:sz w:val="20"/>
    </w:rPr>
  </w:style>
  <w:style w:type="paragraph" w:customStyle="1" w:styleId="Zwykytekst4">
    <w:name w:val="Zwykły tekst4"/>
    <w:basedOn w:val="Normalny"/>
    <w:rsid w:val="00D21665"/>
    <w:pPr>
      <w:widowControl/>
      <w:suppressAutoHyphens w:val="0"/>
      <w:overflowPunct w:val="0"/>
      <w:autoSpaceDE w:val="0"/>
      <w:autoSpaceDN w:val="0"/>
      <w:adjustRightInd w:val="0"/>
      <w:spacing w:line="240" w:lineRule="auto"/>
      <w:jc w:val="left"/>
      <w:textAlignment w:val="baseline"/>
    </w:pPr>
    <w:rPr>
      <w:rFonts w:ascii="Courier New" w:eastAsia="Times New Roman" w:hAnsi="Courier New"/>
      <w:kern w:val="0"/>
      <w:sz w:val="20"/>
      <w:szCs w:val="20"/>
    </w:rPr>
  </w:style>
  <w:style w:type="paragraph" w:customStyle="1" w:styleId="Tekstpodstawowy23">
    <w:name w:val="Tekst podstawowy 23"/>
    <w:basedOn w:val="Normalny"/>
    <w:rsid w:val="00D21665"/>
    <w:pPr>
      <w:widowControl/>
      <w:suppressAutoHyphens w:val="0"/>
      <w:spacing w:line="240" w:lineRule="auto"/>
    </w:pPr>
    <w:rPr>
      <w:rFonts w:ascii="Times New Roman" w:eastAsia="Times New Roman" w:hAnsi="Times New Roman"/>
      <w:kern w:val="0"/>
      <w:sz w:val="28"/>
      <w:szCs w:val="20"/>
    </w:rPr>
  </w:style>
  <w:style w:type="character" w:customStyle="1" w:styleId="tekstglownyszary">
    <w:name w:val="tekst_glowny_szary"/>
    <w:basedOn w:val="Domylnaczcionkaakapitu"/>
    <w:rsid w:val="00D21665"/>
  </w:style>
  <w:style w:type="paragraph" w:customStyle="1" w:styleId="Rozdzia">
    <w:name w:val="Rozdział"/>
    <w:basedOn w:val="Normalny"/>
    <w:rsid w:val="00434D20"/>
    <w:pPr>
      <w:widowControl/>
      <w:suppressAutoHyphens w:val="0"/>
      <w:jc w:val="left"/>
    </w:pPr>
    <w:rPr>
      <w:rFonts w:ascii="Times New Roman" w:eastAsia="Times New Roman" w:hAnsi="Times New Roman"/>
      <w:b/>
      <w:kern w:val="0"/>
      <w:sz w:val="28"/>
      <w:szCs w:val="20"/>
    </w:rPr>
  </w:style>
  <w:style w:type="character" w:customStyle="1" w:styleId="WW8Num10z2">
    <w:name w:val="WW8Num10z2"/>
    <w:rsid w:val="00A30768"/>
    <w:rPr>
      <w:rFonts w:ascii="Wingdings" w:hAnsi="Wingdings"/>
    </w:rPr>
  </w:style>
  <w:style w:type="paragraph" w:customStyle="1" w:styleId="Tekstpodstawowy28">
    <w:name w:val="Tekst podstawowy 28"/>
    <w:basedOn w:val="Normalny"/>
    <w:rsid w:val="00BD5A9C"/>
    <w:pPr>
      <w:widowControl/>
      <w:suppressAutoHyphens w:val="0"/>
      <w:spacing w:line="240" w:lineRule="auto"/>
      <w:ind w:firstLine="0"/>
    </w:pPr>
    <w:rPr>
      <w:rFonts w:ascii="Times New Roman" w:eastAsia="Times New Roman" w:hAnsi="Times New Roman"/>
      <w:kern w:val="0"/>
      <w:sz w:val="28"/>
      <w:szCs w:val="20"/>
    </w:rPr>
  </w:style>
  <w:style w:type="paragraph" w:customStyle="1" w:styleId="Podpowied">
    <w:name w:val="Podpowiedź"/>
    <w:basedOn w:val="Normalny"/>
    <w:next w:val="Normalny"/>
    <w:rsid w:val="005F38B9"/>
    <w:pPr>
      <w:widowControl/>
      <w:suppressAutoHyphens w:val="0"/>
      <w:spacing w:after="200" w:line="276" w:lineRule="auto"/>
      <w:ind w:firstLine="0"/>
      <w:jc w:val="left"/>
    </w:pPr>
    <w:rPr>
      <w:rFonts w:ascii="Arial" w:eastAsia="Calibri" w:hAnsi="Arial"/>
      <w:i/>
      <w:color w:val="808080"/>
      <w:kern w:val="0"/>
      <w:sz w:val="18"/>
      <w:szCs w:val="22"/>
      <w:lang w:eastAsia="en-US"/>
    </w:rPr>
  </w:style>
  <w:style w:type="paragraph" w:customStyle="1" w:styleId="Styl1">
    <w:name w:val="Styl1"/>
    <w:basedOn w:val="Normalny"/>
    <w:link w:val="Styl1Znak"/>
    <w:qFormat/>
    <w:rsid w:val="009E10D7"/>
    <w:pPr>
      <w:keepNext/>
      <w:widowControl/>
      <w:suppressAutoHyphens w:val="0"/>
      <w:spacing w:line="240" w:lineRule="auto"/>
      <w:ind w:firstLine="0"/>
      <w:jc w:val="center"/>
    </w:pPr>
    <w:rPr>
      <w:rFonts w:asciiTheme="majorHAnsi" w:eastAsia="Calibri" w:hAnsiTheme="majorHAnsi"/>
      <w:kern w:val="0"/>
      <w:sz w:val="16"/>
      <w:szCs w:val="16"/>
    </w:rPr>
  </w:style>
  <w:style w:type="character" w:customStyle="1" w:styleId="Styl1Znak">
    <w:name w:val="Styl1 Znak"/>
    <w:basedOn w:val="Domylnaczcionkaakapitu"/>
    <w:link w:val="Styl1"/>
    <w:rsid w:val="009E10D7"/>
    <w:rPr>
      <w:rFonts w:asciiTheme="majorHAnsi" w:eastAsia="Calibri" w:hAnsiTheme="majorHAnsi"/>
      <w:sz w:val="16"/>
      <w:szCs w:val="16"/>
    </w:rPr>
  </w:style>
  <w:style w:type="paragraph" w:customStyle="1" w:styleId="KolumnaPow">
    <w:name w:val="KolumnaPow"/>
    <w:basedOn w:val="Normalny"/>
    <w:link w:val="KolumnaPowZnak"/>
    <w:qFormat/>
    <w:rsid w:val="009E10D7"/>
    <w:pPr>
      <w:widowControl/>
      <w:suppressAutoHyphens w:val="0"/>
      <w:spacing w:line="240" w:lineRule="auto"/>
      <w:ind w:firstLine="0"/>
      <w:jc w:val="right"/>
    </w:pPr>
    <w:rPr>
      <w:rFonts w:asciiTheme="majorHAnsi" w:eastAsia="Calibri" w:hAnsiTheme="majorHAnsi"/>
      <w:kern w:val="0"/>
      <w:sz w:val="16"/>
      <w:szCs w:val="16"/>
    </w:rPr>
  </w:style>
  <w:style w:type="character" w:customStyle="1" w:styleId="KolumnaPowZnak">
    <w:name w:val="KolumnaPow Znak"/>
    <w:basedOn w:val="Domylnaczcionkaakapitu"/>
    <w:link w:val="KolumnaPow"/>
    <w:rsid w:val="009E10D7"/>
    <w:rPr>
      <w:rFonts w:asciiTheme="majorHAnsi" w:eastAsia="Calibri" w:hAnsiTheme="majorHAnsi"/>
      <w:sz w:val="16"/>
      <w:szCs w:val="16"/>
    </w:rPr>
  </w:style>
  <w:style w:type="character" w:styleId="Wyrnieniedelikatne">
    <w:name w:val="Subtle Emphasis"/>
    <w:basedOn w:val="Domylnaczcionkaakapitu"/>
    <w:uiPriority w:val="19"/>
    <w:qFormat/>
    <w:rsid w:val="00B14568"/>
    <w:rPr>
      <w:rFonts w:ascii="Verdana" w:hAnsi="Verdana"/>
      <w:iCs/>
      <w:sz w:val="20"/>
      <w:szCs w:val="20"/>
    </w:rPr>
  </w:style>
  <w:style w:type="paragraph" w:customStyle="1" w:styleId="Tekstpodstawowywcity32">
    <w:name w:val="Tekst podstawowy wcięty 32"/>
    <w:basedOn w:val="Normalny"/>
    <w:rsid w:val="00B14568"/>
    <w:pPr>
      <w:widowControl/>
      <w:suppressAutoHyphens w:val="0"/>
      <w:spacing w:line="240" w:lineRule="auto"/>
      <w:ind w:firstLine="1418"/>
    </w:pPr>
    <w:rPr>
      <w:rFonts w:ascii="Arial" w:eastAsia="Times New Roman" w:hAnsi="Arial"/>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417">
      <w:bodyDiv w:val="1"/>
      <w:marLeft w:val="0"/>
      <w:marRight w:val="0"/>
      <w:marTop w:val="0"/>
      <w:marBottom w:val="0"/>
      <w:divBdr>
        <w:top w:val="none" w:sz="0" w:space="0" w:color="auto"/>
        <w:left w:val="none" w:sz="0" w:space="0" w:color="auto"/>
        <w:bottom w:val="none" w:sz="0" w:space="0" w:color="auto"/>
        <w:right w:val="none" w:sz="0" w:space="0" w:color="auto"/>
      </w:divBdr>
    </w:div>
    <w:div w:id="11802431">
      <w:bodyDiv w:val="1"/>
      <w:marLeft w:val="0"/>
      <w:marRight w:val="0"/>
      <w:marTop w:val="0"/>
      <w:marBottom w:val="0"/>
      <w:divBdr>
        <w:top w:val="none" w:sz="0" w:space="0" w:color="auto"/>
        <w:left w:val="none" w:sz="0" w:space="0" w:color="auto"/>
        <w:bottom w:val="none" w:sz="0" w:space="0" w:color="auto"/>
        <w:right w:val="none" w:sz="0" w:space="0" w:color="auto"/>
      </w:divBdr>
    </w:div>
    <w:div w:id="78185923">
      <w:bodyDiv w:val="1"/>
      <w:marLeft w:val="0"/>
      <w:marRight w:val="0"/>
      <w:marTop w:val="0"/>
      <w:marBottom w:val="0"/>
      <w:divBdr>
        <w:top w:val="none" w:sz="0" w:space="0" w:color="auto"/>
        <w:left w:val="none" w:sz="0" w:space="0" w:color="auto"/>
        <w:bottom w:val="none" w:sz="0" w:space="0" w:color="auto"/>
        <w:right w:val="none" w:sz="0" w:space="0" w:color="auto"/>
      </w:divBdr>
    </w:div>
    <w:div w:id="86538631">
      <w:bodyDiv w:val="1"/>
      <w:marLeft w:val="0"/>
      <w:marRight w:val="0"/>
      <w:marTop w:val="0"/>
      <w:marBottom w:val="0"/>
      <w:divBdr>
        <w:top w:val="none" w:sz="0" w:space="0" w:color="auto"/>
        <w:left w:val="none" w:sz="0" w:space="0" w:color="auto"/>
        <w:bottom w:val="none" w:sz="0" w:space="0" w:color="auto"/>
        <w:right w:val="none" w:sz="0" w:space="0" w:color="auto"/>
      </w:divBdr>
    </w:div>
    <w:div w:id="130948726">
      <w:bodyDiv w:val="1"/>
      <w:marLeft w:val="0"/>
      <w:marRight w:val="0"/>
      <w:marTop w:val="0"/>
      <w:marBottom w:val="0"/>
      <w:divBdr>
        <w:top w:val="none" w:sz="0" w:space="0" w:color="auto"/>
        <w:left w:val="none" w:sz="0" w:space="0" w:color="auto"/>
        <w:bottom w:val="none" w:sz="0" w:space="0" w:color="auto"/>
        <w:right w:val="none" w:sz="0" w:space="0" w:color="auto"/>
      </w:divBdr>
    </w:div>
    <w:div w:id="183789818">
      <w:bodyDiv w:val="1"/>
      <w:marLeft w:val="0"/>
      <w:marRight w:val="0"/>
      <w:marTop w:val="0"/>
      <w:marBottom w:val="0"/>
      <w:divBdr>
        <w:top w:val="none" w:sz="0" w:space="0" w:color="auto"/>
        <w:left w:val="none" w:sz="0" w:space="0" w:color="auto"/>
        <w:bottom w:val="none" w:sz="0" w:space="0" w:color="auto"/>
        <w:right w:val="none" w:sz="0" w:space="0" w:color="auto"/>
      </w:divBdr>
    </w:div>
    <w:div w:id="186871122">
      <w:bodyDiv w:val="1"/>
      <w:marLeft w:val="0"/>
      <w:marRight w:val="0"/>
      <w:marTop w:val="0"/>
      <w:marBottom w:val="0"/>
      <w:divBdr>
        <w:top w:val="none" w:sz="0" w:space="0" w:color="auto"/>
        <w:left w:val="none" w:sz="0" w:space="0" w:color="auto"/>
        <w:bottom w:val="none" w:sz="0" w:space="0" w:color="auto"/>
        <w:right w:val="none" w:sz="0" w:space="0" w:color="auto"/>
      </w:divBdr>
    </w:div>
    <w:div w:id="201793799">
      <w:bodyDiv w:val="1"/>
      <w:marLeft w:val="0"/>
      <w:marRight w:val="0"/>
      <w:marTop w:val="0"/>
      <w:marBottom w:val="0"/>
      <w:divBdr>
        <w:top w:val="none" w:sz="0" w:space="0" w:color="auto"/>
        <w:left w:val="none" w:sz="0" w:space="0" w:color="auto"/>
        <w:bottom w:val="none" w:sz="0" w:space="0" w:color="auto"/>
        <w:right w:val="none" w:sz="0" w:space="0" w:color="auto"/>
      </w:divBdr>
    </w:div>
    <w:div w:id="210774625">
      <w:bodyDiv w:val="1"/>
      <w:marLeft w:val="0"/>
      <w:marRight w:val="0"/>
      <w:marTop w:val="0"/>
      <w:marBottom w:val="0"/>
      <w:divBdr>
        <w:top w:val="none" w:sz="0" w:space="0" w:color="auto"/>
        <w:left w:val="none" w:sz="0" w:space="0" w:color="auto"/>
        <w:bottom w:val="none" w:sz="0" w:space="0" w:color="auto"/>
        <w:right w:val="none" w:sz="0" w:space="0" w:color="auto"/>
      </w:divBdr>
    </w:div>
    <w:div w:id="233592329">
      <w:bodyDiv w:val="1"/>
      <w:marLeft w:val="0"/>
      <w:marRight w:val="0"/>
      <w:marTop w:val="0"/>
      <w:marBottom w:val="0"/>
      <w:divBdr>
        <w:top w:val="none" w:sz="0" w:space="0" w:color="auto"/>
        <w:left w:val="none" w:sz="0" w:space="0" w:color="auto"/>
        <w:bottom w:val="none" w:sz="0" w:space="0" w:color="auto"/>
        <w:right w:val="none" w:sz="0" w:space="0" w:color="auto"/>
      </w:divBdr>
    </w:div>
    <w:div w:id="279263886">
      <w:bodyDiv w:val="1"/>
      <w:marLeft w:val="0"/>
      <w:marRight w:val="0"/>
      <w:marTop w:val="0"/>
      <w:marBottom w:val="0"/>
      <w:divBdr>
        <w:top w:val="none" w:sz="0" w:space="0" w:color="auto"/>
        <w:left w:val="none" w:sz="0" w:space="0" w:color="auto"/>
        <w:bottom w:val="none" w:sz="0" w:space="0" w:color="auto"/>
        <w:right w:val="none" w:sz="0" w:space="0" w:color="auto"/>
      </w:divBdr>
    </w:div>
    <w:div w:id="286932706">
      <w:bodyDiv w:val="1"/>
      <w:marLeft w:val="0"/>
      <w:marRight w:val="0"/>
      <w:marTop w:val="0"/>
      <w:marBottom w:val="0"/>
      <w:divBdr>
        <w:top w:val="none" w:sz="0" w:space="0" w:color="auto"/>
        <w:left w:val="none" w:sz="0" w:space="0" w:color="auto"/>
        <w:bottom w:val="none" w:sz="0" w:space="0" w:color="auto"/>
        <w:right w:val="none" w:sz="0" w:space="0" w:color="auto"/>
      </w:divBdr>
    </w:div>
    <w:div w:id="289821027">
      <w:bodyDiv w:val="1"/>
      <w:marLeft w:val="0"/>
      <w:marRight w:val="0"/>
      <w:marTop w:val="0"/>
      <w:marBottom w:val="0"/>
      <w:divBdr>
        <w:top w:val="none" w:sz="0" w:space="0" w:color="auto"/>
        <w:left w:val="none" w:sz="0" w:space="0" w:color="auto"/>
        <w:bottom w:val="none" w:sz="0" w:space="0" w:color="auto"/>
        <w:right w:val="none" w:sz="0" w:space="0" w:color="auto"/>
      </w:divBdr>
    </w:div>
    <w:div w:id="291986698">
      <w:bodyDiv w:val="1"/>
      <w:marLeft w:val="0"/>
      <w:marRight w:val="0"/>
      <w:marTop w:val="0"/>
      <w:marBottom w:val="0"/>
      <w:divBdr>
        <w:top w:val="none" w:sz="0" w:space="0" w:color="auto"/>
        <w:left w:val="none" w:sz="0" w:space="0" w:color="auto"/>
        <w:bottom w:val="none" w:sz="0" w:space="0" w:color="auto"/>
        <w:right w:val="none" w:sz="0" w:space="0" w:color="auto"/>
      </w:divBdr>
    </w:div>
    <w:div w:id="292248123">
      <w:bodyDiv w:val="1"/>
      <w:marLeft w:val="0"/>
      <w:marRight w:val="0"/>
      <w:marTop w:val="0"/>
      <w:marBottom w:val="0"/>
      <w:divBdr>
        <w:top w:val="none" w:sz="0" w:space="0" w:color="auto"/>
        <w:left w:val="none" w:sz="0" w:space="0" w:color="auto"/>
        <w:bottom w:val="none" w:sz="0" w:space="0" w:color="auto"/>
        <w:right w:val="none" w:sz="0" w:space="0" w:color="auto"/>
      </w:divBdr>
    </w:div>
    <w:div w:id="299501276">
      <w:bodyDiv w:val="1"/>
      <w:marLeft w:val="0"/>
      <w:marRight w:val="0"/>
      <w:marTop w:val="0"/>
      <w:marBottom w:val="0"/>
      <w:divBdr>
        <w:top w:val="none" w:sz="0" w:space="0" w:color="auto"/>
        <w:left w:val="none" w:sz="0" w:space="0" w:color="auto"/>
        <w:bottom w:val="none" w:sz="0" w:space="0" w:color="auto"/>
        <w:right w:val="none" w:sz="0" w:space="0" w:color="auto"/>
      </w:divBdr>
    </w:div>
    <w:div w:id="307131950">
      <w:bodyDiv w:val="1"/>
      <w:marLeft w:val="0"/>
      <w:marRight w:val="0"/>
      <w:marTop w:val="0"/>
      <w:marBottom w:val="0"/>
      <w:divBdr>
        <w:top w:val="none" w:sz="0" w:space="0" w:color="auto"/>
        <w:left w:val="none" w:sz="0" w:space="0" w:color="auto"/>
        <w:bottom w:val="none" w:sz="0" w:space="0" w:color="auto"/>
        <w:right w:val="none" w:sz="0" w:space="0" w:color="auto"/>
      </w:divBdr>
    </w:div>
    <w:div w:id="316542471">
      <w:bodyDiv w:val="1"/>
      <w:marLeft w:val="0"/>
      <w:marRight w:val="0"/>
      <w:marTop w:val="0"/>
      <w:marBottom w:val="0"/>
      <w:divBdr>
        <w:top w:val="none" w:sz="0" w:space="0" w:color="auto"/>
        <w:left w:val="none" w:sz="0" w:space="0" w:color="auto"/>
        <w:bottom w:val="none" w:sz="0" w:space="0" w:color="auto"/>
        <w:right w:val="none" w:sz="0" w:space="0" w:color="auto"/>
      </w:divBdr>
    </w:div>
    <w:div w:id="323364693">
      <w:bodyDiv w:val="1"/>
      <w:marLeft w:val="0"/>
      <w:marRight w:val="0"/>
      <w:marTop w:val="0"/>
      <w:marBottom w:val="0"/>
      <w:divBdr>
        <w:top w:val="none" w:sz="0" w:space="0" w:color="auto"/>
        <w:left w:val="none" w:sz="0" w:space="0" w:color="auto"/>
        <w:bottom w:val="none" w:sz="0" w:space="0" w:color="auto"/>
        <w:right w:val="none" w:sz="0" w:space="0" w:color="auto"/>
      </w:divBdr>
    </w:div>
    <w:div w:id="343022550">
      <w:bodyDiv w:val="1"/>
      <w:marLeft w:val="0"/>
      <w:marRight w:val="0"/>
      <w:marTop w:val="0"/>
      <w:marBottom w:val="0"/>
      <w:divBdr>
        <w:top w:val="none" w:sz="0" w:space="0" w:color="auto"/>
        <w:left w:val="none" w:sz="0" w:space="0" w:color="auto"/>
        <w:bottom w:val="none" w:sz="0" w:space="0" w:color="auto"/>
        <w:right w:val="none" w:sz="0" w:space="0" w:color="auto"/>
      </w:divBdr>
    </w:div>
    <w:div w:id="343292321">
      <w:bodyDiv w:val="1"/>
      <w:marLeft w:val="0"/>
      <w:marRight w:val="0"/>
      <w:marTop w:val="0"/>
      <w:marBottom w:val="0"/>
      <w:divBdr>
        <w:top w:val="none" w:sz="0" w:space="0" w:color="auto"/>
        <w:left w:val="none" w:sz="0" w:space="0" w:color="auto"/>
        <w:bottom w:val="none" w:sz="0" w:space="0" w:color="auto"/>
        <w:right w:val="none" w:sz="0" w:space="0" w:color="auto"/>
      </w:divBdr>
    </w:div>
    <w:div w:id="393434542">
      <w:bodyDiv w:val="1"/>
      <w:marLeft w:val="0"/>
      <w:marRight w:val="0"/>
      <w:marTop w:val="0"/>
      <w:marBottom w:val="0"/>
      <w:divBdr>
        <w:top w:val="none" w:sz="0" w:space="0" w:color="auto"/>
        <w:left w:val="none" w:sz="0" w:space="0" w:color="auto"/>
        <w:bottom w:val="none" w:sz="0" w:space="0" w:color="auto"/>
        <w:right w:val="none" w:sz="0" w:space="0" w:color="auto"/>
      </w:divBdr>
    </w:div>
    <w:div w:id="407579956">
      <w:bodyDiv w:val="1"/>
      <w:marLeft w:val="0"/>
      <w:marRight w:val="0"/>
      <w:marTop w:val="0"/>
      <w:marBottom w:val="0"/>
      <w:divBdr>
        <w:top w:val="none" w:sz="0" w:space="0" w:color="auto"/>
        <w:left w:val="none" w:sz="0" w:space="0" w:color="auto"/>
        <w:bottom w:val="none" w:sz="0" w:space="0" w:color="auto"/>
        <w:right w:val="none" w:sz="0" w:space="0" w:color="auto"/>
      </w:divBdr>
    </w:div>
    <w:div w:id="437794748">
      <w:bodyDiv w:val="1"/>
      <w:marLeft w:val="0"/>
      <w:marRight w:val="0"/>
      <w:marTop w:val="0"/>
      <w:marBottom w:val="0"/>
      <w:divBdr>
        <w:top w:val="none" w:sz="0" w:space="0" w:color="auto"/>
        <w:left w:val="none" w:sz="0" w:space="0" w:color="auto"/>
        <w:bottom w:val="none" w:sz="0" w:space="0" w:color="auto"/>
        <w:right w:val="none" w:sz="0" w:space="0" w:color="auto"/>
      </w:divBdr>
    </w:div>
    <w:div w:id="440876248">
      <w:bodyDiv w:val="1"/>
      <w:marLeft w:val="0"/>
      <w:marRight w:val="0"/>
      <w:marTop w:val="0"/>
      <w:marBottom w:val="0"/>
      <w:divBdr>
        <w:top w:val="none" w:sz="0" w:space="0" w:color="auto"/>
        <w:left w:val="none" w:sz="0" w:space="0" w:color="auto"/>
        <w:bottom w:val="none" w:sz="0" w:space="0" w:color="auto"/>
        <w:right w:val="none" w:sz="0" w:space="0" w:color="auto"/>
      </w:divBdr>
    </w:div>
    <w:div w:id="452604340">
      <w:bodyDiv w:val="1"/>
      <w:marLeft w:val="0"/>
      <w:marRight w:val="0"/>
      <w:marTop w:val="0"/>
      <w:marBottom w:val="0"/>
      <w:divBdr>
        <w:top w:val="none" w:sz="0" w:space="0" w:color="auto"/>
        <w:left w:val="none" w:sz="0" w:space="0" w:color="auto"/>
        <w:bottom w:val="none" w:sz="0" w:space="0" w:color="auto"/>
        <w:right w:val="none" w:sz="0" w:space="0" w:color="auto"/>
      </w:divBdr>
    </w:div>
    <w:div w:id="467282742">
      <w:bodyDiv w:val="1"/>
      <w:marLeft w:val="0"/>
      <w:marRight w:val="0"/>
      <w:marTop w:val="0"/>
      <w:marBottom w:val="0"/>
      <w:divBdr>
        <w:top w:val="none" w:sz="0" w:space="0" w:color="auto"/>
        <w:left w:val="none" w:sz="0" w:space="0" w:color="auto"/>
        <w:bottom w:val="none" w:sz="0" w:space="0" w:color="auto"/>
        <w:right w:val="none" w:sz="0" w:space="0" w:color="auto"/>
      </w:divBdr>
    </w:div>
    <w:div w:id="471289442">
      <w:bodyDiv w:val="1"/>
      <w:marLeft w:val="0"/>
      <w:marRight w:val="0"/>
      <w:marTop w:val="0"/>
      <w:marBottom w:val="0"/>
      <w:divBdr>
        <w:top w:val="none" w:sz="0" w:space="0" w:color="auto"/>
        <w:left w:val="none" w:sz="0" w:space="0" w:color="auto"/>
        <w:bottom w:val="none" w:sz="0" w:space="0" w:color="auto"/>
        <w:right w:val="none" w:sz="0" w:space="0" w:color="auto"/>
      </w:divBdr>
    </w:div>
    <w:div w:id="474640654">
      <w:bodyDiv w:val="1"/>
      <w:marLeft w:val="0"/>
      <w:marRight w:val="0"/>
      <w:marTop w:val="0"/>
      <w:marBottom w:val="0"/>
      <w:divBdr>
        <w:top w:val="none" w:sz="0" w:space="0" w:color="auto"/>
        <w:left w:val="none" w:sz="0" w:space="0" w:color="auto"/>
        <w:bottom w:val="none" w:sz="0" w:space="0" w:color="auto"/>
        <w:right w:val="none" w:sz="0" w:space="0" w:color="auto"/>
      </w:divBdr>
    </w:div>
    <w:div w:id="474874217">
      <w:bodyDiv w:val="1"/>
      <w:marLeft w:val="0"/>
      <w:marRight w:val="0"/>
      <w:marTop w:val="0"/>
      <w:marBottom w:val="0"/>
      <w:divBdr>
        <w:top w:val="none" w:sz="0" w:space="0" w:color="auto"/>
        <w:left w:val="none" w:sz="0" w:space="0" w:color="auto"/>
        <w:bottom w:val="none" w:sz="0" w:space="0" w:color="auto"/>
        <w:right w:val="none" w:sz="0" w:space="0" w:color="auto"/>
      </w:divBdr>
    </w:div>
    <w:div w:id="485825731">
      <w:bodyDiv w:val="1"/>
      <w:marLeft w:val="0"/>
      <w:marRight w:val="0"/>
      <w:marTop w:val="0"/>
      <w:marBottom w:val="0"/>
      <w:divBdr>
        <w:top w:val="none" w:sz="0" w:space="0" w:color="auto"/>
        <w:left w:val="none" w:sz="0" w:space="0" w:color="auto"/>
        <w:bottom w:val="none" w:sz="0" w:space="0" w:color="auto"/>
        <w:right w:val="none" w:sz="0" w:space="0" w:color="auto"/>
      </w:divBdr>
    </w:div>
    <w:div w:id="487792717">
      <w:bodyDiv w:val="1"/>
      <w:marLeft w:val="0"/>
      <w:marRight w:val="0"/>
      <w:marTop w:val="0"/>
      <w:marBottom w:val="0"/>
      <w:divBdr>
        <w:top w:val="none" w:sz="0" w:space="0" w:color="auto"/>
        <w:left w:val="none" w:sz="0" w:space="0" w:color="auto"/>
        <w:bottom w:val="none" w:sz="0" w:space="0" w:color="auto"/>
        <w:right w:val="none" w:sz="0" w:space="0" w:color="auto"/>
      </w:divBdr>
    </w:div>
    <w:div w:id="498736765">
      <w:bodyDiv w:val="1"/>
      <w:marLeft w:val="0"/>
      <w:marRight w:val="0"/>
      <w:marTop w:val="0"/>
      <w:marBottom w:val="0"/>
      <w:divBdr>
        <w:top w:val="none" w:sz="0" w:space="0" w:color="auto"/>
        <w:left w:val="none" w:sz="0" w:space="0" w:color="auto"/>
        <w:bottom w:val="none" w:sz="0" w:space="0" w:color="auto"/>
        <w:right w:val="none" w:sz="0" w:space="0" w:color="auto"/>
      </w:divBdr>
    </w:div>
    <w:div w:id="517013798">
      <w:bodyDiv w:val="1"/>
      <w:marLeft w:val="0"/>
      <w:marRight w:val="0"/>
      <w:marTop w:val="0"/>
      <w:marBottom w:val="0"/>
      <w:divBdr>
        <w:top w:val="none" w:sz="0" w:space="0" w:color="auto"/>
        <w:left w:val="none" w:sz="0" w:space="0" w:color="auto"/>
        <w:bottom w:val="none" w:sz="0" w:space="0" w:color="auto"/>
        <w:right w:val="none" w:sz="0" w:space="0" w:color="auto"/>
      </w:divBdr>
    </w:div>
    <w:div w:id="519123009">
      <w:bodyDiv w:val="1"/>
      <w:marLeft w:val="0"/>
      <w:marRight w:val="0"/>
      <w:marTop w:val="0"/>
      <w:marBottom w:val="0"/>
      <w:divBdr>
        <w:top w:val="none" w:sz="0" w:space="0" w:color="auto"/>
        <w:left w:val="none" w:sz="0" w:space="0" w:color="auto"/>
        <w:bottom w:val="none" w:sz="0" w:space="0" w:color="auto"/>
        <w:right w:val="none" w:sz="0" w:space="0" w:color="auto"/>
      </w:divBdr>
    </w:div>
    <w:div w:id="526873701">
      <w:bodyDiv w:val="1"/>
      <w:marLeft w:val="0"/>
      <w:marRight w:val="0"/>
      <w:marTop w:val="0"/>
      <w:marBottom w:val="0"/>
      <w:divBdr>
        <w:top w:val="none" w:sz="0" w:space="0" w:color="auto"/>
        <w:left w:val="none" w:sz="0" w:space="0" w:color="auto"/>
        <w:bottom w:val="none" w:sz="0" w:space="0" w:color="auto"/>
        <w:right w:val="none" w:sz="0" w:space="0" w:color="auto"/>
      </w:divBdr>
    </w:div>
    <w:div w:id="572858437">
      <w:bodyDiv w:val="1"/>
      <w:marLeft w:val="0"/>
      <w:marRight w:val="0"/>
      <w:marTop w:val="0"/>
      <w:marBottom w:val="0"/>
      <w:divBdr>
        <w:top w:val="none" w:sz="0" w:space="0" w:color="auto"/>
        <w:left w:val="none" w:sz="0" w:space="0" w:color="auto"/>
        <w:bottom w:val="none" w:sz="0" w:space="0" w:color="auto"/>
        <w:right w:val="none" w:sz="0" w:space="0" w:color="auto"/>
      </w:divBdr>
    </w:div>
    <w:div w:id="573246633">
      <w:bodyDiv w:val="1"/>
      <w:marLeft w:val="0"/>
      <w:marRight w:val="0"/>
      <w:marTop w:val="0"/>
      <w:marBottom w:val="0"/>
      <w:divBdr>
        <w:top w:val="none" w:sz="0" w:space="0" w:color="auto"/>
        <w:left w:val="none" w:sz="0" w:space="0" w:color="auto"/>
        <w:bottom w:val="none" w:sz="0" w:space="0" w:color="auto"/>
        <w:right w:val="none" w:sz="0" w:space="0" w:color="auto"/>
      </w:divBdr>
    </w:div>
    <w:div w:id="614676157">
      <w:bodyDiv w:val="1"/>
      <w:marLeft w:val="0"/>
      <w:marRight w:val="0"/>
      <w:marTop w:val="0"/>
      <w:marBottom w:val="0"/>
      <w:divBdr>
        <w:top w:val="none" w:sz="0" w:space="0" w:color="auto"/>
        <w:left w:val="none" w:sz="0" w:space="0" w:color="auto"/>
        <w:bottom w:val="none" w:sz="0" w:space="0" w:color="auto"/>
        <w:right w:val="none" w:sz="0" w:space="0" w:color="auto"/>
      </w:divBdr>
    </w:div>
    <w:div w:id="644167802">
      <w:bodyDiv w:val="1"/>
      <w:marLeft w:val="0"/>
      <w:marRight w:val="0"/>
      <w:marTop w:val="0"/>
      <w:marBottom w:val="0"/>
      <w:divBdr>
        <w:top w:val="none" w:sz="0" w:space="0" w:color="auto"/>
        <w:left w:val="none" w:sz="0" w:space="0" w:color="auto"/>
        <w:bottom w:val="none" w:sz="0" w:space="0" w:color="auto"/>
        <w:right w:val="none" w:sz="0" w:space="0" w:color="auto"/>
      </w:divBdr>
    </w:div>
    <w:div w:id="649095335">
      <w:bodyDiv w:val="1"/>
      <w:marLeft w:val="0"/>
      <w:marRight w:val="0"/>
      <w:marTop w:val="0"/>
      <w:marBottom w:val="0"/>
      <w:divBdr>
        <w:top w:val="none" w:sz="0" w:space="0" w:color="auto"/>
        <w:left w:val="none" w:sz="0" w:space="0" w:color="auto"/>
        <w:bottom w:val="none" w:sz="0" w:space="0" w:color="auto"/>
        <w:right w:val="none" w:sz="0" w:space="0" w:color="auto"/>
      </w:divBdr>
    </w:div>
    <w:div w:id="654601114">
      <w:bodyDiv w:val="1"/>
      <w:marLeft w:val="0"/>
      <w:marRight w:val="0"/>
      <w:marTop w:val="0"/>
      <w:marBottom w:val="0"/>
      <w:divBdr>
        <w:top w:val="none" w:sz="0" w:space="0" w:color="auto"/>
        <w:left w:val="none" w:sz="0" w:space="0" w:color="auto"/>
        <w:bottom w:val="none" w:sz="0" w:space="0" w:color="auto"/>
        <w:right w:val="none" w:sz="0" w:space="0" w:color="auto"/>
      </w:divBdr>
    </w:div>
    <w:div w:id="686561744">
      <w:bodyDiv w:val="1"/>
      <w:marLeft w:val="0"/>
      <w:marRight w:val="0"/>
      <w:marTop w:val="0"/>
      <w:marBottom w:val="0"/>
      <w:divBdr>
        <w:top w:val="none" w:sz="0" w:space="0" w:color="auto"/>
        <w:left w:val="none" w:sz="0" w:space="0" w:color="auto"/>
        <w:bottom w:val="none" w:sz="0" w:space="0" w:color="auto"/>
        <w:right w:val="none" w:sz="0" w:space="0" w:color="auto"/>
      </w:divBdr>
    </w:div>
    <w:div w:id="709766994">
      <w:bodyDiv w:val="1"/>
      <w:marLeft w:val="0"/>
      <w:marRight w:val="0"/>
      <w:marTop w:val="0"/>
      <w:marBottom w:val="0"/>
      <w:divBdr>
        <w:top w:val="none" w:sz="0" w:space="0" w:color="auto"/>
        <w:left w:val="none" w:sz="0" w:space="0" w:color="auto"/>
        <w:bottom w:val="none" w:sz="0" w:space="0" w:color="auto"/>
        <w:right w:val="none" w:sz="0" w:space="0" w:color="auto"/>
      </w:divBdr>
    </w:div>
    <w:div w:id="717781489">
      <w:bodyDiv w:val="1"/>
      <w:marLeft w:val="0"/>
      <w:marRight w:val="0"/>
      <w:marTop w:val="0"/>
      <w:marBottom w:val="0"/>
      <w:divBdr>
        <w:top w:val="none" w:sz="0" w:space="0" w:color="auto"/>
        <w:left w:val="none" w:sz="0" w:space="0" w:color="auto"/>
        <w:bottom w:val="none" w:sz="0" w:space="0" w:color="auto"/>
        <w:right w:val="none" w:sz="0" w:space="0" w:color="auto"/>
      </w:divBdr>
    </w:div>
    <w:div w:id="744649345">
      <w:bodyDiv w:val="1"/>
      <w:marLeft w:val="0"/>
      <w:marRight w:val="0"/>
      <w:marTop w:val="0"/>
      <w:marBottom w:val="0"/>
      <w:divBdr>
        <w:top w:val="none" w:sz="0" w:space="0" w:color="auto"/>
        <w:left w:val="none" w:sz="0" w:space="0" w:color="auto"/>
        <w:bottom w:val="none" w:sz="0" w:space="0" w:color="auto"/>
        <w:right w:val="none" w:sz="0" w:space="0" w:color="auto"/>
      </w:divBdr>
    </w:div>
    <w:div w:id="753284661">
      <w:bodyDiv w:val="1"/>
      <w:marLeft w:val="0"/>
      <w:marRight w:val="0"/>
      <w:marTop w:val="0"/>
      <w:marBottom w:val="0"/>
      <w:divBdr>
        <w:top w:val="none" w:sz="0" w:space="0" w:color="auto"/>
        <w:left w:val="none" w:sz="0" w:space="0" w:color="auto"/>
        <w:bottom w:val="none" w:sz="0" w:space="0" w:color="auto"/>
        <w:right w:val="none" w:sz="0" w:space="0" w:color="auto"/>
      </w:divBdr>
    </w:div>
    <w:div w:id="758914102">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
    <w:div w:id="787970560">
      <w:bodyDiv w:val="1"/>
      <w:marLeft w:val="0"/>
      <w:marRight w:val="0"/>
      <w:marTop w:val="0"/>
      <w:marBottom w:val="0"/>
      <w:divBdr>
        <w:top w:val="none" w:sz="0" w:space="0" w:color="auto"/>
        <w:left w:val="none" w:sz="0" w:space="0" w:color="auto"/>
        <w:bottom w:val="none" w:sz="0" w:space="0" w:color="auto"/>
        <w:right w:val="none" w:sz="0" w:space="0" w:color="auto"/>
      </w:divBdr>
    </w:div>
    <w:div w:id="797335700">
      <w:bodyDiv w:val="1"/>
      <w:marLeft w:val="0"/>
      <w:marRight w:val="0"/>
      <w:marTop w:val="0"/>
      <w:marBottom w:val="0"/>
      <w:divBdr>
        <w:top w:val="none" w:sz="0" w:space="0" w:color="auto"/>
        <w:left w:val="none" w:sz="0" w:space="0" w:color="auto"/>
        <w:bottom w:val="none" w:sz="0" w:space="0" w:color="auto"/>
        <w:right w:val="none" w:sz="0" w:space="0" w:color="auto"/>
      </w:divBdr>
    </w:div>
    <w:div w:id="817839552">
      <w:bodyDiv w:val="1"/>
      <w:marLeft w:val="0"/>
      <w:marRight w:val="0"/>
      <w:marTop w:val="0"/>
      <w:marBottom w:val="0"/>
      <w:divBdr>
        <w:top w:val="none" w:sz="0" w:space="0" w:color="auto"/>
        <w:left w:val="none" w:sz="0" w:space="0" w:color="auto"/>
        <w:bottom w:val="none" w:sz="0" w:space="0" w:color="auto"/>
        <w:right w:val="none" w:sz="0" w:space="0" w:color="auto"/>
      </w:divBdr>
    </w:div>
    <w:div w:id="823661059">
      <w:bodyDiv w:val="1"/>
      <w:marLeft w:val="0"/>
      <w:marRight w:val="0"/>
      <w:marTop w:val="0"/>
      <w:marBottom w:val="0"/>
      <w:divBdr>
        <w:top w:val="none" w:sz="0" w:space="0" w:color="auto"/>
        <w:left w:val="none" w:sz="0" w:space="0" w:color="auto"/>
        <w:bottom w:val="none" w:sz="0" w:space="0" w:color="auto"/>
        <w:right w:val="none" w:sz="0" w:space="0" w:color="auto"/>
      </w:divBdr>
    </w:div>
    <w:div w:id="869759593">
      <w:bodyDiv w:val="1"/>
      <w:marLeft w:val="0"/>
      <w:marRight w:val="0"/>
      <w:marTop w:val="0"/>
      <w:marBottom w:val="0"/>
      <w:divBdr>
        <w:top w:val="none" w:sz="0" w:space="0" w:color="auto"/>
        <w:left w:val="none" w:sz="0" w:space="0" w:color="auto"/>
        <w:bottom w:val="none" w:sz="0" w:space="0" w:color="auto"/>
        <w:right w:val="none" w:sz="0" w:space="0" w:color="auto"/>
      </w:divBdr>
    </w:div>
    <w:div w:id="909926529">
      <w:bodyDiv w:val="1"/>
      <w:marLeft w:val="0"/>
      <w:marRight w:val="0"/>
      <w:marTop w:val="0"/>
      <w:marBottom w:val="0"/>
      <w:divBdr>
        <w:top w:val="none" w:sz="0" w:space="0" w:color="auto"/>
        <w:left w:val="none" w:sz="0" w:space="0" w:color="auto"/>
        <w:bottom w:val="none" w:sz="0" w:space="0" w:color="auto"/>
        <w:right w:val="none" w:sz="0" w:space="0" w:color="auto"/>
      </w:divBdr>
    </w:div>
    <w:div w:id="914896923">
      <w:bodyDiv w:val="1"/>
      <w:marLeft w:val="0"/>
      <w:marRight w:val="0"/>
      <w:marTop w:val="0"/>
      <w:marBottom w:val="0"/>
      <w:divBdr>
        <w:top w:val="none" w:sz="0" w:space="0" w:color="auto"/>
        <w:left w:val="none" w:sz="0" w:space="0" w:color="auto"/>
        <w:bottom w:val="none" w:sz="0" w:space="0" w:color="auto"/>
        <w:right w:val="none" w:sz="0" w:space="0" w:color="auto"/>
      </w:divBdr>
    </w:div>
    <w:div w:id="928195535">
      <w:bodyDiv w:val="1"/>
      <w:marLeft w:val="0"/>
      <w:marRight w:val="0"/>
      <w:marTop w:val="0"/>
      <w:marBottom w:val="0"/>
      <w:divBdr>
        <w:top w:val="none" w:sz="0" w:space="0" w:color="auto"/>
        <w:left w:val="none" w:sz="0" w:space="0" w:color="auto"/>
        <w:bottom w:val="none" w:sz="0" w:space="0" w:color="auto"/>
        <w:right w:val="none" w:sz="0" w:space="0" w:color="auto"/>
      </w:divBdr>
    </w:div>
    <w:div w:id="937131375">
      <w:bodyDiv w:val="1"/>
      <w:marLeft w:val="0"/>
      <w:marRight w:val="0"/>
      <w:marTop w:val="0"/>
      <w:marBottom w:val="0"/>
      <w:divBdr>
        <w:top w:val="none" w:sz="0" w:space="0" w:color="auto"/>
        <w:left w:val="none" w:sz="0" w:space="0" w:color="auto"/>
        <w:bottom w:val="none" w:sz="0" w:space="0" w:color="auto"/>
        <w:right w:val="none" w:sz="0" w:space="0" w:color="auto"/>
      </w:divBdr>
    </w:div>
    <w:div w:id="970982624">
      <w:bodyDiv w:val="1"/>
      <w:marLeft w:val="0"/>
      <w:marRight w:val="0"/>
      <w:marTop w:val="0"/>
      <w:marBottom w:val="0"/>
      <w:divBdr>
        <w:top w:val="none" w:sz="0" w:space="0" w:color="auto"/>
        <w:left w:val="none" w:sz="0" w:space="0" w:color="auto"/>
        <w:bottom w:val="none" w:sz="0" w:space="0" w:color="auto"/>
        <w:right w:val="none" w:sz="0" w:space="0" w:color="auto"/>
      </w:divBdr>
    </w:div>
    <w:div w:id="983898014">
      <w:bodyDiv w:val="1"/>
      <w:marLeft w:val="0"/>
      <w:marRight w:val="0"/>
      <w:marTop w:val="0"/>
      <w:marBottom w:val="0"/>
      <w:divBdr>
        <w:top w:val="none" w:sz="0" w:space="0" w:color="auto"/>
        <w:left w:val="none" w:sz="0" w:space="0" w:color="auto"/>
        <w:bottom w:val="none" w:sz="0" w:space="0" w:color="auto"/>
        <w:right w:val="none" w:sz="0" w:space="0" w:color="auto"/>
      </w:divBdr>
    </w:div>
    <w:div w:id="988440019">
      <w:bodyDiv w:val="1"/>
      <w:marLeft w:val="0"/>
      <w:marRight w:val="0"/>
      <w:marTop w:val="0"/>
      <w:marBottom w:val="0"/>
      <w:divBdr>
        <w:top w:val="none" w:sz="0" w:space="0" w:color="auto"/>
        <w:left w:val="none" w:sz="0" w:space="0" w:color="auto"/>
        <w:bottom w:val="none" w:sz="0" w:space="0" w:color="auto"/>
        <w:right w:val="none" w:sz="0" w:space="0" w:color="auto"/>
      </w:divBdr>
    </w:div>
    <w:div w:id="989334627">
      <w:bodyDiv w:val="1"/>
      <w:marLeft w:val="0"/>
      <w:marRight w:val="0"/>
      <w:marTop w:val="0"/>
      <w:marBottom w:val="0"/>
      <w:divBdr>
        <w:top w:val="none" w:sz="0" w:space="0" w:color="auto"/>
        <w:left w:val="none" w:sz="0" w:space="0" w:color="auto"/>
        <w:bottom w:val="none" w:sz="0" w:space="0" w:color="auto"/>
        <w:right w:val="none" w:sz="0" w:space="0" w:color="auto"/>
      </w:divBdr>
    </w:div>
    <w:div w:id="992678428">
      <w:bodyDiv w:val="1"/>
      <w:marLeft w:val="0"/>
      <w:marRight w:val="0"/>
      <w:marTop w:val="0"/>
      <w:marBottom w:val="0"/>
      <w:divBdr>
        <w:top w:val="none" w:sz="0" w:space="0" w:color="auto"/>
        <w:left w:val="none" w:sz="0" w:space="0" w:color="auto"/>
        <w:bottom w:val="none" w:sz="0" w:space="0" w:color="auto"/>
        <w:right w:val="none" w:sz="0" w:space="0" w:color="auto"/>
      </w:divBdr>
    </w:div>
    <w:div w:id="1011876415">
      <w:bodyDiv w:val="1"/>
      <w:marLeft w:val="0"/>
      <w:marRight w:val="0"/>
      <w:marTop w:val="0"/>
      <w:marBottom w:val="0"/>
      <w:divBdr>
        <w:top w:val="none" w:sz="0" w:space="0" w:color="auto"/>
        <w:left w:val="none" w:sz="0" w:space="0" w:color="auto"/>
        <w:bottom w:val="none" w:sz="0" w:space="0" w:color="auto"/>
        <w:right w:val="none" w:sz="0" w:space="0" w:color="auto"/>
      </w:divBdr>
    </w:div>
    <w:div w:id="1050808426">
      <w:bodyDiv w:val="1"/>
      <w:marLeft w:val="0"/>
      <w:marRight w:val="0"/>
      <w:marTop w:val="0"/>
      <w:marBottom w:val="0"/>
      <w:divBdr>
        <w:top w:val="none" w:sz="0" w:space="0" w:color="auto"/>
        <w:left w:val="none" w:sz="0" w:space="0" w:color="auto"/>
        <w:bottom w:val="none" w:sz="0" w:space="0" w:color="auto"/>
        <w:right w:val="none" w:sz="0" w:space="0" w:color="auto"/>
      </w:divBdr>
    </w:div>
    <w:div w:id="1067191315">
      <w:bodyDiv w:val="1"/>
      <w:marLeft w:val="0"/>
      <w:marRight w:val="0"/>
      <w:marTop w:val="0"/>
      <w:marBottom w:val="0"/>
      <w:divBdr>
        <w:top w:val="none" w:sz="0" w:space="0" w:color="auto"/>
        <w:left w:val="none" w:sz="0" w:space="0" w:color="auto"/>
        <w:bottom w:val="none" w:sz="0" w:space="0" w:color="auto"/>
        <w:right w:val="none" w:sz="0" w:space="0" w:color="auto"/>
      </w:divBdr>
    </w:div>
    <w:div w:id="1069305531">
      <w:bodyDiv w:val="1"/>
      <w:marLeft w:val="0"/>
      <w:marRight w:val="0"/>
      <w:marTop w:val="0"/>
      <w:marBottom w:val="0"/>
      <w:divBdr>
        <w:top w:val="none" w:sz="0" w:space="0" w:color="auto"/>
        <w:left w:val="none" w:sz="0" w:space="0" w:color="auto"/>
        <w:bottom w:val="none" w:sz="0" w:space="0" w:color="auto"/>
        <w:right w:val="none" w:sz="0" w:space="0" w:color="auto"/>
      </w:divBdr>
    </w:div>
    <w:div w:id="1151364766">
      <w:bodyDiv w:val="1"/>
      <w:marLeft w:val="0"/>
      <w:marRight w:val="0"/>
      <w:marTop w:val="0"/>
      <w:marBottom w:val="0"/>
      <w:divBdr>
        <w:top w:val="none" w:sz="0" w:space="0" w:color="auto"/>
        <w:left w:val="none" w:sz="0" w:space="0" w:color="auto"/>
        <w:bottom w:val="none" w:sz="0" w:space="0" w:color="auto"/>
        <w:right w:val="none" w:sz="0" w:space="0" w:color="auto"/>
      </w:divBdr>
    </w:div>
    <w:div w:id="1151409969">
      <w:bodyDiv w:val="1"/>
      <w:marLeft w:val="0"/>
      <w:marRight w:val="0"/>
      <w:marTop w:val="0"/>
      <w:marBottom w:val="0"/>
      <w:divBdr>
        <w:top w:val="none" w:sz="0" w:space="0" w:color="auto"/>
        <w:left w:val="none" w:sz="0" w:space="0" w:color="auto"/>
        <w:bottom w:val="none" w:sz="0" w:space="0" w:color="auto"/>
        <w:right w:val="none" w:sz="0" w:space="0" w:color="auto"/>
      </w:divBdr>
    </w:div>
    <w:div w:id="1162116332">
      <w:bodyDiv w:val="1"/>
      <w:marLeft w:val="0"/>
      <w:marRight w:val="0"/>
      <w:marTop w:val="0"/>
      <w:marBottom w:val="0"/>
      <w:divBdr>
        <w:top w:val="none" w:sz="0" w:space="0" w:color="auto"/>
        <w:left w:val="none" w:sz="0" w:space="0" w:color="auto"/>
        <w:bottom w:val="none" w:sz="0" w:space="0" w:color="auto"/>
        <w:right w:val="none" w:sz="0" w:space="0" w:color="auto"/>
      </w:divBdr>
    </w:div>
    <w:div w:id="1181969613">
      <w:bodyDiv w:val="1"/>
      <w:marLeft w:val="0"/>
      <w:marRight w:val="0"/>
      <w:marTop w:val="0"/>
      <w:marBottom w:val="0"/>
      <w:divBdr>
        <w:top w:val="none" w:sz="0" w:space="0" w:color="auto"/>
        <w:left w:val="none" w:sz="0" w:space="0" w:color="auto"/>
        <w:bottom w:val="none" w:sz="0" w:space="0" w:color="auto"/>
        <w:right w:val="none" w:sz="0" w:space="0" w:color="auto"/>
      </w:divBdr>
    </w:div>
    <w:div w:id="1195114578">
      <w:bodyDiv w:val="1"/>
      <w:marLeft w:val="0"/>
      <w:marRight w:val="0"/>
      <w:marTop w:val="0"/>
      <w:marBottom w:val="0"/>
      <w:divBdr>
        <w:top w:val="none" w:sz="0" w:space="0" w:color="auto"/>
        <w:left w:val="none" w:sz="0" w:space="0" w:color="auto"/>
        <w:bottom w:val="none" w:sz="0" w:space="0" w:color="auto"/>
        <w:right w:val="none" w:sz="0" w:space="0" w:color="auto"/>
      </w:divBdr>
    </w:div>
    <w:div w:id="1197427945">
      <w:bodyDiv w:val="1"/>
      <w:marLeft w:val="0"/>
      <w:marRight w:val="0"/>
      <w:marTop w:val="0"/>
      <w:marBottom w:val="0"/>
      <w:divBdr>
        <w:top w:val="none" w:sz="0" w:space="0" w:color="auto"/>
        <w:left w:val="none" w:sz="0" w:space="0" w:color="auto"/>
        <w:bottom w:val="none" w:sz="0" w:space="0" w:color="auto"/>
        <w:right w:val="none" w:sz="0" w:space="0" w:color="auto"/>
      </w:divBdr>
    </w:div>
    <w:div w:id="1206521033">
      <w:bodyDiv w:val="1"/>
      <w:marLeft w:val="0"/>
      <w:marRight w:val="0"/>
      <w:marTop w:val="0"/>
      <w:marBottom w:val="0"/>
      <w:divBdr>
        <w:top w:val="none" w:sz="0" w:space="0" w:color="auto"/>
        <w:left w:val="none" w:sz="0" w:space="0" w:color="auto"/>
        <w:bottom w:val="none" w:sz="0" w:space="0" w:color="auto"/>
        <w:right w:val="none" w:sz="0" w:space="0" w:color="auto"/>
      </w:divBdr>
    </w:div>
    <w:div w:id="1230992507">
      <w:bodyDiv w:val="1"/>
      <w:marLeft w:val="0"/>
      <w:marRight w:val="0"/>
      <w:marTop w:val="0"/>
      <w:marBottom w:val="0"/>
      <w:divBdr>
        <w:top w:val="none" w:sz="0" w:space="0" w:color="auto"/>
        <w:left w:val="none" w:sz="0" w:space="0" w:color="auto"/>
        <w:bottom w:val="none" w:sz="0" w:space="0" w:color="auto"/>
        <w:right w:val="none" w:sz="0" w:space="0" w:color="auto"/>
      </w:divBdr>
    </w:div>
    <w:div w:id="1261572779">
      <w:bodyDiv w:val="1"/>
      <w:marLeft w:val="0"/>
      <w:marRight w:val="0"/>
      <w:marTop w:val="0"/>
      <w:marBottom w:val="0"/>
      <w:divBdr>
        <w:top w:val="none" w:sz="0" w:space="0" w:color="auto"/>
        <w:left w:val="none" w:sz="0" w:space="0" w:color="auto"/>
        <w:bottom w:val="none" w:sz="0" w:space="0" w:color="auto"/>
        <w:right w:val="none" w:sz="0" w:space="0" w:color="auto"/>
      </w:divBdr>
    </w:div>
    <w:div w:id="1263757890">
      <w:bodyDiv w:val="1"/>
      <w:marLeft w:val="0"/>
      <w:marRight w:val="0"/>
      <w:marTop w:val="0"/>
      <w:marBottom w:val="0"/>
      <w:divBdr>
        <w:top w:val="none" w:sz="0" w:space="0" w:color="auto"/>
        <w:left w:val="none" w:sz="0" w:space="0" w:color="auto"/>
        <w:bottom w:val="none" w:sz="0" w:space="0" w:color="auto"/>
        <w:right w:val="none" w:sz="0" w:space="0" w:color="auto"/>
      </w:divBdr>
    </w:div>
    <w:div w:id="1265844130">
      <w:bodyDiv w:val="1"/>
      <w:marLeft w:val="0"/>
      <w:marRight w:val="0"/>
      <w:marTop w:val="0"/>
      <w:marBottom w:val="0"/>
      <w:divBdr>
        <w:top w:val="none" w:sz="0" w:space="0" w:color="auto"/>
        <w:left w:val="none" w:sz="0" w:space="0" w:color="auto"/>
        <w:bottom w:val="none" w:sz="0" w:space="0" w:color="auto"/>
        <w:right w:val="none" w:sz="0" w:space="0" w:color="auto"/>
      </w:divBdr>
    </w:div>
    <w:div w:id="1266353016">
      <w:bodyDiv w:val="1"/>
      <w:marLeft w:val="0"/>
      <w:marRight w:val="0"/>
      <w:marTop w:val="0"/>
      <w:marBottom w:val="0"/>
      <w:divBdr>
        <w:top w:val="none" w:sz="0" w:space="0" w:color="auto"/>
        <w:left w:val="none" w:sz="0" w:space="0" w:color="auto"/>
        <w:bottom w:val="none" w:sz="0" w:space="0" w:color="auto"/>
        <w:right w:val="none" w:sz="0" w:space="0" w:color="auto"/>
      </w:divBdr>
    </w:div>
    <w:div w:id="1266572808">
      <w:bodyDiv w:val="1"/>
      <w:marLeft w:val="0"/>
      <w:marRight w:val="0"/>
      <w:marTop w:val="0"/>
      <w:marBottom w:val="0"/>
      <w:divBdr>
        <w:top w:val="none" w:sz="0" w:space="0" w:color="auto"/>
        <w:left w:val="none" w:sz="0" w:space="0" w:color="auto"/>
        <w:bottom w:val="none" w:sz="0" w:space="0" w:color="auto"/>
        <w:right w:val="none" w:sz="0" w:space="0" w:color="auto"/>
      </w:divBdr>
    </w:div>
    <w:div w:id="1280144726">
      <w:bodyDiv w:val="1"/>
      <w:marLeft w:val="0"/>
      <w:marRight w:val="0"/>
      <w:marTop w:val="0"/>
      <w:marBottom w:val="0"/>
      <w:divBdr>
        <w:top w:val="none" w:sz="0" w:space="0" w:color="auto"/>
        <w:left w:val="none" w:sz="0" w:space="0" w:color="auto"/>
        <w:bottom w:val="none" w:sz="0" w:space="0" w:color="auto"/>
        <w:right w:val="none" w:sz="0" w:space="0" w:color="auto"/>
      </w:divBdr>
    </w:div>
    <w:div w:id="1311667510">
      <w:bodyDiv w:val="1"/>
      <w:marLeft w:val="0"/>
      <w:marRight w:val="0"/>
      <w:marTop w:val="0"/>
      <w:marBottom w:val="0"/>
      <w:divBdr>
        <w:top w:val="none" w:sz="0" w:space="0" w:color="auto"/>
        <w:left w:val="none" w:sz="0" w:space="0" w:color="auto"/>
        <w:bottom w:val="none" w:sz="0" w:space="0" w:color="auto"/>
        <w:right w:val="none" w:sz="0" w:space="0" w:color="auto"/>
      </w:divBdr>
    </w:div>
    <w:div w:id="1323123926">
      <w:bodyDiv w:val="1"/>
      <w:marLeft w:val="0"/>
      <w:marRight w:val="0"/>
      <w:marTop w:val="0"/>
      <w:marBottom w:val="0"/>
      <w:divBdr>
        <w:top w:val="none" w:sz="0" w:space="0" w:color="auto"/>
        <w:left w:val="none" w:sz="0" w:space="0" w:color="auto"/>
        <w:bottom w:val="none" w:sz="0" w:space="0" w:color="auto"/>
        <w:right w:val="none" w:sz="0" w:space="0" w:color="auto"/>
      </w:divBdr>
    </w:div>
    <w:div w:id="1335910482">
      <w:bodyDiv w:val="1"/>
      <w:marLeft w:val="0"/>
      <w:marRight w:val="0"/>
      <w:marTop w:val="0"/>
      <w:marBottom w:val="0"/>
      <w:divBdr>
        <w:top w:val="none" w:sz="0" w:space="0" w:color="auto"/>
        <w:left w:val="none" w:sz="0" w:space="0" w:color="auto"/>
        <w:bottom w:val="none" w:sz="0" w:space="0" w:color="auto"/>
        <w:right w:val="none" w:sz="0" w:space="0" w:color="auto"/>
      </w:divBdr>
    </w:div>
    <w:div w:id="1338272066">
      <w:bodyDiv w:val="1"/>
      <w:marLeft w:val="0"/>
      <w:marRight w:val="0"/>
      <w:marTop w:val="0"/>
      <w:marBottom w:val="0"/>
      <w:divBdr>
        <w:top w:val="none" w:sz="0" w:space="0" w:color="auto"/>
        <w:left w:val="none" w:sz="0" w:space="0" w:color="auto"/>
        <w:bottom w:val="none" w:sz="0" w:space="0" w:color="auto"/>
        <w:right w:val="none" w:sz="0" w:space="0" w:color="auto"/>
      </w:divBdr>
    </w:div>
    <w:div w:id="1345130943">
      <w:bodyDiv w:val="1"/>
      <w:marLeft w:val="0"/>
      <w:marRight w:val="0"/>
      <w:marTop w:val="0"/>
      <w:marBottom w:val="0"/>
      <w:divBdr>
        <w:top w:val="none" w:sz="0" w:space="0" w:color="auto"/>
        <w:left w:val="none" w:sz="0" w:space="0" w:color="auto"/>
        <w:bottom w:val="none" w:sz="0" w:space="0" w:color="auto"/>
        <w:right w:val="none" w:sz="0" w:space="0" w:color="auto"/>
      </w:divBdr>
    </w:div>
    <w:div w:id="1354066721">
      <w:bodyDiv w:val="1"/>
      <w:marLeft w:val="0"/>
      <w:marRight w:val="0"/>
      <w:marTop w:val="0"/>
      <w:marBottom w:val="0"/>
      <w:divBdr>
        <w:top w:val="none" w:sz="0" w:space="0" w:color="auto"/>
        <w:left w:val="none" w:sz="0" w:space="0" w:color="auto"/>
        <w:bottom w:val="none" w:sz="0" w:space="0" w:color="auto"/>
        <w:right w:val="none" w:sz="0" w:space="0" w:color="auto"/>
      </w:divBdr>
    </w:div>
    <w:div w:id="1354187121">
      <w:bodyDiv w:val="1"/>
      <w:marLeft w:val="0"/>
      <w:marRight w:val="0"/>
      <w:marTop w:val="0"/>
      <w:marBottom w:val="0"/>
      <w:divBdr>
        <w:top w:val="none" w:sz="0" w:space="0" w:color="auto"/>
        <w:left w:val="none" w:sz="0" w:space="0" w:color="auto"/>
        <w:bottom w:val="none" w:sz="0" w:space="0" w:color="auto"/>
        <w:right w:val="none" w:sz="0" w:space="0" w:color="auto"/>
      </w:divBdr>
    </w:div>
    <w:div w:id="1363282704">
      <w:bodyDiv w:val="1"/>
      <w:marLeft w:val="0"/>
      <w:marRight w:val="0"/>
      <w:marTop w:val="0"/>
      <w:marBottom w:val="0"/>
      <w:divBdr>
        <w:top w:val="none" w:sz="0" w:space="0" w:color="auto"/>
        <w:left w:val="none" w:sz="0" w:space="0" w:color="auto"/>
        <w:bottom w:val="none" w:sz="0" w:space="0" w:color="auto"/>
        <w:right w:val="none" w:sz="0" w:space="0" w:color="auto"/>
      </w:divBdr>
    </w:div>
    <w:div w:id="1376273653">
      <w:bodyDiv w:val="1"/>
      <w:marLeft w:val="0"/>
      <w:marRight w:val="0"/>
      <w:marTop w:val="0"/>
      <w:marBottom w:val="0"/>
      <w:divBdr>
        <w:top w:val="none" w:sz="0" w:space="0" w:color="auto"/>
        <w:left w:val="none" w:sz="0" w:space="0" w:color="auto"/>
        <w:bottom w:val="none" w:sz="0" w:space="0" w:color="auto"/>
        <w:right w:val="none" w:sz="0" w:space="0" w:color="auto"/>
      </w:divBdr>
    </w:div>
    <w:div w:id="1403218153">
      <w:bodyDiv w:val="1"/>
      <w:marLeft w:val="0"/>
      <w:marRight w:val="0"/>
      <w:marTop w:val="0"/>
      <w:marBottom w:val="0"/>
      <w:divBdr>
        <w:top w:val="none" w:sz="0" w:space="0" w:color="auto"/>
        <w:left w:val="none" w:sz="0" w:space="0" w:color="auto"/>
        <w:bottom w:val="none" w:sz="0" w:space="0" w:color="auto"/>
        <w:right w:val="none" w:sz="0" w:space="0" w:color="auto"/>
      </w:divBdr>
    </w:div>
    <w:div w:id="1414820852">
      <w:bodyDiv w:val="1"/>
      <w:marLeft w:val="0"/>
      <w:marRight w:val="0"/>
      <w:marTop w:val="0"/>
      <w:marBottom w:val="0"/>
      <w:divBdr>
        <w:top w:val="none" w:sz="0" w:space="0" w:color="auto"/>
        <w:left w:val="none" w:sz="0" w:space="0" w:color="auto"/>
        <w:bottom w:val="none" w:sz="0" w:space="0" w:color="auto"/>
        <w:right w:val="none" w:sz="0" w:space="0" w:color="auto"/>
      </w:divBdr>
    </w:div>
    <w:div w:id="1415740377">
      <w:bodyDiv w:val="1"/>
      <w:marLeft w:val="0"/>
      <w:marRight w:val="0"/>
      <w:marTop w:val="0"/>
      <w:marBottom w:val="0"/>
      <w:divBdr>
        <w:top w:val="none" w:sz="0" w:space="0" w:color="auto"/>
        <w:left w:val="none" w:sz="0" w:space="0" w:color="auto"/>
        <w:bottom w:val="none" w:sz="0" w:space="0" w:color="auto"/>
        <w:right w:val="none" w:sz="0" w:space="0" w:color="auto"/>
      </w:divBdr>
    </w:div>
    <w:div w:id="1445076853">
      <w:bodyDiv w:val="1"/>
      <w:marLeft w:val="0"/>
      <w:marRight w:val="0"/>
      <w:marTop w:val="0"/>
      <w:marBottom w:val="0"/>
      <w:divBdr>
        <w:top w:val="none" w:sz="0" w:space="0" w:color="auto"/>
        <w:left w:val="none" w:sz="0" w:space="0" w:color="auto"/>
        <w:bottom w:val="none" w:sz="0" w:space="0" w:color="auto"/>
        <w:right w:val="none" w:sz="0" w:space="0" w:color="auto"/>
      </w:divBdr>
    </w:div>
    <w:div w:id="1504470685">
      <w:bodyDiv w:val="1"/>
      <w:marLeft w:val="0"/>
      <w:marRight w:val="0"/>
      <w:marTop w:val="0"/>
      <w:marBottom w:val="0"/>
      <w:divBdr>
        <w:top w:val="none" w:sz="0" w:space="0" w:color="auto"/>
        <w:left w:val="none" w:sz="0" w:space="0" w:color="auto"/>
        <w:bottom w:val="none" w:sz="0" w:space="0" w:color="auto"/>
        <w:right w:val="none" w:sz="0" w:space="0" w:color="auto"/>
      </w:divBdr>
    </w:div>
    <w:div w:id="1523859794">
      <w:bodyDiv w:val="1"/>
      <w:marLeft w:val="0"/>
      <w:marRight w:val="0"/>
      <w:marTop w:val="0"/>
      <w:marBottom w:val="0"/>
      <w:divBdr>
        <w:top w:val="none" w:sz="0" w:space="0" w:color="auto"/>
        <w:left w:val="none" w:sz="0" w:space="0" w:color="auto"/>
        <w:bottom w:val="none" w:sz="0" w:space="0" w:color="auto"/>
        <w:right w:val="none" w:sz="0" w:space="0" w:color="auto"/>
      </w:divBdr>
    </w:div>
    <w:div w:id="1524241294">
      <w:bodyDiv w:val="1"/>
      <w:marLeft w:val="0"/>
      <w:marRight w:val="0"/>
      <w:marTop w:val="0"/>
      <w:marBottom w:val="0"/>
      <w:divBdr>
        <w:top w:val="none" w:sz="0" w:space="0" w:color="auto"/>
        <w:left w:val="none" w:sz="0" w:space="0" w:color="auto"/>
        <w:bottom w:val="none" w:sz="0" w:space="0" w:color="auto"/>
        <w:right w:val="none" w:sz="0" w:space="0" w:color="auto"/>
      </w:divBdr>
    </w:div>
    <w:div w:id="1564951996">
      <w:bodyDiv w:val="1"/>
      <w:marLeft w:val="0"/>
      <w:marRight w:val="0"/>
      <w:marTop w:val="0"/>
      <w:marBottom w:val="0"/>
      <w:divBdr>
        <w:top w:val="none" w:sz="0" w:space="0" w:color="auto"/>
        <w:left w:val="none" w:sz="0" w:space="0" w:color="auto"/>
        <w:bottom w:val="none" w:sz="0" w:space="0" w:color="auto"/>
        <w:right w:val="none" w:sz="0" w:space="0" w:color="auto"/>
      </w:divBdr>
    </w:div>
    <w:div w:id="1579633045">
      <w:bodyDiv w:val="1"/>
      <w:marLeft w:val="0"/>
      <w:marRight w:val="0"/>
      <w:marTop w:val="0"/>
      <w:marBottom w:val="0"/>
      <w:divBdr>
        <w:top w:val="none" w:sz="0" w:space="0" w:color="auto"/>
        <w:left w:val="none" w:sz="0" w:space="0" w:color="auto"/>
        <w:bottom w:val="none" w:sz="0" w:space="0" w:color="auto"/>
        <w:right w:val="none" w:sz="0" w:space="0" w:color="auto"/>
      </w:divBdr>
    </w:div>
    <w:div w:id="1596402164">
      <w:bodyDiv w:val="1"/>
      <w:marLeft w:val="0"/>
      <w:marRight w:val="0"/>
      <w:marTop w:val="0"/>
      <w:marBottom w:val="0"/>
      <w:divBdr>
        <w:top w:val="none" w:sz="0" w:space="0" w:color="auto"/>
        <w:left w:val="none" w:sz="0" w:space="0" w:color="auto"/>
        <w:bottom w:val="none" w:sz="0" w:space="0" w:color="auto"/>
        <w:right w:val="none" w:sz="0" w:space="0" w:color="auto"/>
      </w:divBdr>
    </w:div>
    <w:div w:id="1596940897">
      <w:bodyDiv w:val="1"/>
      <w:marLeft w:val="0"/>
      <w:marRight w:val="0"/>
      <w:marTop w:val="0"/>
      <w:marBottom w:val="0"/>
      <w:divBdr>
        <w:top w:val="none" w:sz="0" w:space="0" w:color="auto"/>
        <w:left w:val="none" w:sz="0" w:space="0" w:color="auto"/>
        <w:bottom w:val="none" w:sz="0" w:space="0" w:color="auto"/>
        <w:right w:val="none" w:sz="0" w:space="0" w:color="auto"/>
      </w:divBdr>
    </w:div>
    <w:div w:id="1642345093">
      <w:bodyDiv w:val="1"/>
      <w:marLeft w:val="0"/>
      <w:marRight w:val="0"/>
      <w:marTop w:val="0"/>
      <w:marBottom w:val="0"/>
      <w:divBdr>
        <w:top w:val="none" w:sz="0" w:space="0" w:color="auto"/>
        <w:left w:val="none" w:sz="0" w:space="0" w:color="auto"/>
        <w:bottom w:val="none" w:sz="0" w:space="0" w:color="auto"/>
        <w:right w:val="none" w:sz="0" w:space="0" w:color="auto"/>
      </w:divBdr>
    </w:div>
    <w:div w:id="1706250211">
      <w:bodyDiv w:val="1"/>
      <w:marLeft w:val="0"/>
      <w:marRight w:val="0"/>
      <w:marTop w:val="0"/>
      <w:marBottom w:val="0"/>
      <w:divBdr>
        <w:top w:val="none" w:sz="0" w:space="0" w:color="auto"/>
        <w:left w:val="none" w:sz="0" w:space="0" w:color="auto"/>
        <w:bottom w:val="none" w:sz="0" w:space="0" w:color="auto"/>
        <w:right w:val="none" w:sz="0" w:space="0" w:color="auto"/>
      </w:divBdr>
    </w:div>
    <w:div w:id="1731878371">
      <w:bodyDiv w:val="1"/>
      <w:marLeft w:val="0"/>
      <w:marRight w:val="0"/>
      <w:marTop w:val="0"/>
      <w:marBottom w:val="0"/>
      <w:divBdr>
        <w:top w:val="none" w:sz="0" w:space="0" w:color="auto"/>
        <w:left w:val="none" w:sz="0" w:space="0" w:color="auto"/>
        <w:bottom w:val="none" w:sz="0" w:space="0" w:color="auto"/>
        <w:right w:val="none" w:sz="0" w:space="0" w:color="auto"/>
      </w:divBdr>
    </w:div>
    <w:div w:id="1742874986">
      <w:bodyDiv w:val="1"/>
      <w:marLeft w:val="0"/>
      <w:marRight w:val="0"/>
      <w:marTop w:val="0"/>
      <w:marBottom w:val="0"/>
      <w:divBdr>
        <w:top w:val="none" w:sz="0" w:space="0" w:color="auto"/>
        <w:left w:val="none" w:sz="0" w:space="0" w:color="auto"/>
        <w:bottom w:val="none" w:sz="0" w:space="0" w:color="auto"/>
        <w:right w:val="none" w:sz="0" w:space="0" w:color="auto"/>
      </w:divBdr>
    </w:div>
    <w:div w:id="1752769722">
      <w:bodyDiv w:val="1"/>
      <w:marLeft w:val="0"/>
      <w:marRight w:val="0"/>
      <w:marTop w:val="0"/>
      <w:marBottom w:val="0"/>
      <w:divBdr>
        <w:top w:val="none" w:sz="0" w:space="0" w:color="auto"/>
        <w:left w:val="none" w:sz="0" w:space="0" w:color="auto"/>
        <w:bottom w:val="none" w:sz="0" w:space="0" w:color="auto"/>
        <w:right w:val="none" w:sz="0" w:space="0" w:color="auto"/>
      </w:divBdr>
    </w:div>
    <w:div w:id="1762096732">
      <w:bodyDiv w:val="1"/>
      <w:marLeft w:val="0"/>
      <w:marRight w:val="0"/>
      <w:marTop w:val="0"/>
      <w:marBottom w:val="0"/>
      <w:divBdr>
        <w:top w:val="none" w:sz="0" w:space="0" w:color="auto"/>
        <w:left w:val="none" w:sz="0" w:space="0" w:color="auto"/>
        <w:bottom w:val="none" w:sz="0" w:space="0" w:color="auto"/>
        <w:right w:val="none" w:sz="0" w:space="0" w:color="auto"/>
      </w:divBdr>
    </w:div>
    <w:div w:id="1775246918">
      <w:bodyDiv w:val="1"/>
      <w:marLeft w:val="0"/>
      <w:marRight w:val="0"/>
      <w:marTop w:val="0"/>
      <w:marBottom w:val="0"/>
      <w:divBdr>
        <w:top w:val="none" w:sz="0" w:space="0" w:color="auto"/>
        <w:left w:val="none" w:sz="0" w:space="0" w:color="auto"/>
        <w:bottom w:val="none" w:sz="0" w:space="0" w:color="auto"/>
        <w:right w:val="none" w:sz="0" w:space="0" w:color="auto"/>
      </w:divBdr>
    </w:div>
    <w:div w:id="1777292935">
      <w:bodyDiv w:val="1"/>
      <w:marLeft w:val="0"/>
      <w:marRight w:val="0"/>
      <w:marTop w:val="0"/>
      <w:marBottom w:val="0"/>
      <w:divBdr>
        <w:top w:val="none" w:sz="0" w:space="0" w:color="auto"/>
        <w:left w:val="none" w:sz="0" w:space="0" w:color="auto"/>
        <w:bottom w:val="none" w:sz="0" w:space="0" w:color="auto"/>
        <w:right w:val="none" w:sz="0" w:space="0" w:color="auto"/>
      </w:divBdr>
    </w:div>
    <w:div w:id="1788348005">
      <w:bodyDiv w:val="1"/>
      <w:marLeft w:val="0"/>
      <w:marRight w:val="0"/>
      <w:marTop w:val="0"/>
      <w:marBottom w:val="0"/>
      <w:divBdr>
        <w:top w:val="none" w:sz="0" w:space="0" w:color="auto"/>
        <w:left w:val="none" w:sz="0" w:space="0" w:color="auto"/>
        <w:bottom w:val="none" w:sz="0" w:space="0" w:color="auto"/>
        <w:right w:val="none" w:sz="0" w:space="0" w:color="auto"/>
      </w:divBdr>
    </w:div>
    <w:div w:id="1794513771">
      <w:bodyDiv w:val="1"/>
      <w:marLeft w:val="0"/>
      <w:marRight w:val="0"/>
      <w:marTop w:val="0"/>
      <w:marBottom w:val="0"/>
      <w:divBdr>
        <w:top w:val="none" w:sz="0" w:space="0" w:color="auto"/>
        <w:left w:val="none" w:sz="0" w:space="0" w:color="auto"/>
        <w:bottom w:val="none" w:sz="0" w:space="0" w:color="auto"/>
        <w:right w:val="none" w:sz="0" w:space="0" w:color="auto"/>
      </w:divBdr>
    </w:div>
    <w:div w:id="1798833195">
      <w:bodyDiv w:val="1"/>
      <w:marLeft w:val="0"/>
      <w:marRight w:val="0"/>
      <w:marTop w:val="0"/>
      <w:marBottom w:val="0"/>
      <w:divBdr>
        <w:top w:val="none" w:sz="0" w:space="0" w:color="auto"/>
        <w:left w:val="none" w:sz="0" w:space="0" w:color="auto"/>
        <w:bottom w:val="none" w:sz="0" w:space="0" w:color="auto"/>
        <w:right w:val="none" w:sz="0" w:space="0" w:color="auto"/>
      </w:divBdr>
    </w:div>
    <w:div w:id="1801219286">
      <w:bodyDiv w:val="1"/>
      <w:marLeft w:val="0"/>
      <w:marRight w:val="0"/>
      <w:marTop w:val="0"/>
      <w:marBottom w:val="0"/>
      <w:divBdr>
        <w:top w:val="none" w:sz="0" w:space="0" w:color="auto"/>
        <w:left w:val="none" w:sz="0" w:space="0" w:color="auto"/>
        <w:bottom w:val="none" w:sz="0" w:space="0" w:color="auto"/>
        <w:right w:val="none" w:sz="0" w:space="0" w:color="auto"/>
      </w:divBdr>
    </w:div>
    <w:div w:id="1807315547">
      <w:bodyDiv w:val="1"/>
      <w:marLeft w:val="0"/>
      <w:marRight w:val="0"/>
      <w:marTop w:val="0"/>
      <w:marBottom w:val="0"/>
      <w:divBdr>
        <w:top w:val="none" w:sz="0" w:space="0" w:color="auto"/>
        <w:left w:val="none" w:sz="0" w:space="0" w:color="auto"/>
        <w:bottom w:val="none" w:sz="0" w:space="0" w:color="auto"/>
        <w:right w:val="none" w:sz="0" w:space="0" w:color="auto"/>
      </w:divBdr>
    </w:div>
    <w:div w:id="1818570386">
      <w:bodyDiv w:val="1"/>
      <w:marLeft w:val="0"/>
      <w:marRight w:val="0"/>
      <w:marTop w:val="0"/>
      <w:marBottom w:val="0"/>
      <w:divBdr>
        <w:top w:val="none" w:sz="0" w:space="0" w:color="auto"/>
        <w:left w:val="none" w:sz="0" w:space="0" w:color="auto"/>
        <w:bottom w:val="none" w:sz="0" w:space="0" w:color="auto"/>
        <w:right w:val="none" w:sz="0" w:space="0" w:color="auto"/>
      </w:divBdr>
    </w:div>
    <w:div w:id="1822967514">
      <w:bodyDiv w:val="1"/>
      <w:marLeft w:val="0"/>
      <w:marRight w:val="0"/>
      <w:marTop w:val="0"/>
      <w:marBottom w:val="0"/>
      <w:divBdr>
        <w:top w:val="none" w:sz="0" w:space="0" w:color="auto"/>
        <w:left w:val="none" w:sz="0" w:space="0" w:color="auto"/>
        <w:bottom w:val="none" w:sz="0" w:space="0" w:color="auto"/>
        <w:right w:val="none" w:sz="0" w:space="0" w:color="auto"/>
      </w:divBdr>
    </w:div>
    <w:div w:id="1832990451">
      <w:bodyDiv w:val="1"/>
      <w:marLeft w:val="0"/>
      <w:marRight w:val="0"/>
      <w:marTop w:val="0"/>
      <w:marBottom w:val="0"/>
      <w:divBdr>
        <w:top w:val="none" w:sz="0" w:space="0" w:color="auto"/>
        <w:left w:val="none" w:sz="0" w:space="0" w:color="auto"/>
        <w:bottom w:val="none" w:sz="0" w:space="0" w:color="auto"/>
        <w:right w:val="none" w:sz="0" w:space="0" w:color="auto"/>
      </w:divBdr>
    </w:div>
    <w:div w:id="1835729278">
      <w:bodyDiv w:val="1"/>
      <w:marLeft w:val="0"/>
      <w:marRight w:val="0"/>
      <w:marTop w:val="0"/>
      <w:marBottom w:val="0"/>
      <w:divBdr>
        <w:top w:val="none" w:sz="0" w:space="0" w:color="auto"/>
        <w:left w:val="none" w:sz="0" w:space="0" w:color="auto"/>
        <w:bottom w:val="none" w:sz="0" w:space="0" w:color="auto"/>
        <w:right w:val="none" w:sz="0" w:space="0" w:color="auto"/>
      </w:divBdr>
    </w:div>
    <w:div w:id="1839611099">
      <w:bodyDiv w:val="1"/>
      <w:marLeft w:val="0"/>
      <w:marRight w:val="0"/>
      <w:marTop w:val="0"/>
      <w:marBottom w:val="0"/>
      <w:divBdr>
        <w:top w:val="none" w:sz="0" w:space="0" w:color="auto"/>
        <w:left w:val="none" w:sz="0" w:space="0" w:color="auto"/>
        <w:bottom w:val="none" w:sz="0" w:space="0" w:color="auto"/>
        <w:right w:val="none" w:sz="0" w:space="0" w:color="auto"/>
      </w:divBdr>
    </w:div>
    <w:div w:id="1851600496">
      <w:bodyDiv w:val="1"/>
      <w:marLeft w:val="0"/>
      <w:marRight w:val="0"/>
      <w:marTop w:val="0"/>
      <w:marBottom w:val="0"/>
      <w:divBdr>
        <w:top w:val="none" w:sz="0" w:space="0" w:color="auto"/>
        <w:left w:val="none" w:sz="0" w:space="0" w:color="auto"/>
        <w:bottom w:val="none" w:sz="0" w:space="0" w:color="auto"/>
        <w:right w:val="none" w:sz="0" w:space="0" w:color="auto"/>
      </w:divBdr>
    </w:div>
    <w:div w:id="1887833557">
      <w:bodyDiv w:val="1"/>
      <w:marLeft w:val="0"/>
      <w:marRight w:val="0"/>
      <w:marTop w:val="0"/>
      <w:marBottom w:val="0"/>
      <w:divBdr>
        <w:top w:val="none" w:sz="0" w:space="0" w:color="auto"/>
        <w:left w:val="none" w:sz="0" w:space="0" w:color="auto"/>
        <w:bottom w:val="none" w:sz="0" w:space="0" w:color="auto"/>
        <w:right w:val="none" w:sz="0" w:space="0" w:color="auto"/>
      </w:divBdr>
    </w:div>
    <w:div w:id="1898467669">
      <w:bodyDiv w:val="1"/>
      <w:marLeft w:val="0"/>
      <w:marRight w:val="0"/>
      <w:marTop w:val="0"/>
      <w:marBottom w:val="0"/>
      <w:divBdr>
        <w:top w:val="none" w:sz="0" w:space="0" w:color="auto"/>
        <w:left w:val="none" w:sz="0" w:space="0" w:color="auto"/>
        <w:bottom w:val="none" w:sz="0" w:space="0" w:color="auto"/>
        <w:right w:val="none" w:sz="0" w:space="0" w:color="auto"/>
      </w:divBdr>
    </w:div>
    <w:div w:id="1915773956">
      <w:bodyDiv w:val="1"/>
      <w:marLeft w:val="0"/>
      <w:marRight w:val="0"/>
      <w:marTop w:val="0"/>
      <w:marBottom w:val="0"/>
      <w:divBdr>
        <w:top w:val="none" w:sz="0" w:space="0" w:color="auto"/>
        <w:left w:val="none" w:sz="0" w:space="0" w:color="auto"/>
        <w:bottom w:val="none" w:sz="0" w:space="0" w:color="auto"/>
        <w:right w:val="none" w:sz="0" w:space="0" w:color="auto"/>
      </w:divBdr>
    </w:div>
    <w:div w:id="1936279830">
      <w:bodyDiv w:val="1"/>
      <w:marLeft w:val="0"/>
      <w:marRight w:val="0"/>
      <w:marTop w:val="0"/>
      <w:marBottom w:val="0"/>
      <w:divBdr>
        <w:top w:val="none" w:sz="0" w:space="0" w:color="auto"/>
        <w:left w:val="none" w:sz="0" w:space="0" w:color="auto"/>
        <w:bottom w:val="none" w:sz="0" w:space="0" w:color="auto"/>
        <w:right w:val="none" w:sz="0" w:space="0" w:color="auto"/>
      </w:divBdr>
    </w:div>
    <w:div w:id="1949311101">
      <w:bodyDiv w:val="1"/>
      <w:marLeft w:val="0"/>
      <w:marRight w:val="0"/>
      <w:marTop w:val="0"/>
      <w:marBottom w:val="0"/>
      <w:divBdr>
        <w:top w:val="none" w:sz="0" w:space="0" w:color="auto"/>
        <w:left w:val="none" w:sz="0" w:space="0" w:color="auto"/>
        <w:bottom w:val="none" w:sz="0" w:space="0" w:color="auto"/>
        <w:right w:val="none" w:sz="0" w:space="0" w:color="auto"/>
      </w:divBdr>
    </w:div>
    <w:div w:id="1992830599">
      <w:bodyDiv w:val="1"/>
      <w:marLeft w:val="0"/>
      <w:marRight w:val="0"/>
      <w:marTop w:val="0"/>
      <w:marBottom w:val="0"/>
      <w:divBdr>
        <w:top w:val="none" w:sz="0" w:space="0" w:color="auto"/>
        <w:left w:val="none" w:sz="0" w:space="0" w:color="auto"/>
        <w:bottom w:val="none" w:sz="0" w:space="0" w:color="auto"/>
        <w:right w:val="none" w:sz="0" w:space="0" w:color="auto"/>
      </w:divBdr>
    </w:div>
    <w:div w:id="2039813598">
      <w:bodyDiv w:val="1"/>
      <w:marLeft w:val="0"/>
      <w:marRight w:val="0"/>
      <w:marTop w:val="0"/>
      <w:marBottom w:val="0"/>
      <w:divBdr>
        <w:top w:val="none" w:sz="0" w:space="0" w:color="auto"/>
        <w:left w:val="none" w:sz="0" w:space="0" w:color="auto"/>
        <w:bottom w:val="none" w:sz="0" w:space="0" w:color="auto"/>
        <w:right w:val="none" w:sz="0" w:space="0" w:color="auto"/>
      </w:divBdr>
    </w:div>
    <w:div w:id="2053000374">
      <w:bodyDiv w:val="1"/>
      <w:marLeft w:val="0"/>
      <w:marRight w:val="0"/>
      <w:marTop w:val="0"/>
      <w:marBottom w:val="0"/>
      <w:divBdr>
        <w:top w:val="none" w:sz="0" w:space="0" w:color="auto"/>
        <w:left w:val="none" w:sz="0" w:space="0" w:color="auto"/>
        <w:bottom w:val="none" w:sz="0" w:space="0" w:color="auto"/>
        <w:right w:val="none" w:sz="0" w:space="0" w:color="auto"/>
      </w:divBdr>
    </w:div>
    <w:div w:id="2053264767">
      <w:bodyDiv w:val="1"/>
      <w:marLeft w:val="0"/>
      <w:marRight w:val="0"/>
      <w:marTop w:val="0"/>
      <w:marBottom w:val="0"/>
      <w:divBdr>
        <w:top w:val="none" w:sz="0" w:space="0" w:color="auto"/>
        <w:left w:val="none" w:sz="0" w:space="0" w:color="auto"/>
        <w:bottom w:val="none" w:sz="0" w:space="0" w:color="auto"/>
        <w:right w:val="none" w:sz="0" w:space="0" w:color="auto"/>
      </w:divBdr>
    </w:div>
    <w:div w:id="2056929522">
      <w:bodyDiv w:val="1"/>
      <w:marLeft w:val="0"/>
      <w:marRight w:val="0"/>
      <w:marTop w:val="0"/>
      <w:marBottom w:val="0"/>
      <w:divBdr>
        <w:top w:val="none" w:sz="0" w:space="0" w:color="auto"/>
        <w:left w:val="none" w:sz="0" w:space="0" w:color="auto"/>
        <w:bottom w:val="none" w:sz="0" w:space="0" w:color="auto"/>
        <w:right w:val="none" w:sz="0" w:space="0" w:color="auto"/>
      </w:divBdr>
    </w:div>
    <w:div w:id="2068869576">
      <w:bodyDiv w:val="1"/>
      <w:marLeft w:val="0"/>
      <w:marRight w:val="0"/>
      <w:marTop w:val="0"/>
      <w:marBottom w:val="0"/>
      <w:divBdr>
        <w:top w:val="none" w:sz="0" w:space="0" w:color="auto"/>
        <w:left w:val="none" w:sz="0" w:space="0" w:color="auto"/>
        <w:bottom w:val="none" w:sz="0" w:space="0" w:color="auto"/>
        <w:right w:val="none" w:sz="0" w:space="0" w:color="auto"/>
      </w:divBdr>
    </w:div>
    <w:div w:id="2081320116">
      <w:bodyDiv w:val="1"/>
      <w:marLeft w:val="0"/>
      <w:marRight w:val="0"/>
      <w:marTop w:val="0"/>
      <w:marBottom w:val="0"/>
      <w:divBdr>
        <w:top w:val="none" w:sz="0" w:space="0" w:color="auto"/>
        <w:left w:val="none" w:sz="0" w:space="0" w:color="auto"/>
        <w:bottom w:val="none" w:sz="0" w:space="0" w:color="auto"/>
        <w:right w:val="none" w:sz="0" w:space="0" w:color="auto"/>
      </w:divBdr>
    </w:div>
    <w:div w:id="2089109816">
      <w:bodyDiv w:val="1"/>
      <w:marLeft w:val="0"/>
      <w:marRight w:val="0"/>
      <w:marTop w:val="0"/>
      <w:marBottom w:val="0"/>
      <w:divBdr>
        <w:top w:val="none" w:sz="0" w:space="0" w:color="auto"/>
        <w:left w:val="none" w:sz="0" w:space="0" w:color="auto"/>
        <w:bottom w:val="none" w:sz="0" w:space="0" w:color="auto"/>
        <w:right w:val="none" w:sz="0" w:space="0" w:color="auto"/>
      </w:divBdr>
    </w:div>
    <w:div w:id="2096198428">
      <w:bodyDiv w:val="1"/>
      <w:marLeft w:val="0"/>
      <w:marRight w:val="0"/>
      <w:marTop w:val="0"/>
      <w:marBottom w:val="0"/>
      <w:divBdr>
        <w:top w:val="none" w:sz="0" w:space="0" w:color="auto"/>
        <w:left w:val="none" w:sz="0" w:space="0" w:color="auto"/>
        <w:bottom w:val="none" w:sz="0" w:space="0" w:color="auto"/>
        <w:right w:val="none" w:sz="0" w:space="0" w:color="auto"/>
      </w:divBdr>
    </w:div>
    <w:div w:id="2113935053">
      <w:bodyDiv w:val="1"/>
      <w:marLeft w:val="0"/>
      <w:marRight w:val="0"/>
      <w:marTop w:val="0"/>
      <w:marBottom w:val="0"/>
      <w:divBdr>
        <w:top w:val="none" w:sz="0" w:space="0" w:color="auto"/>
        <w:left w:val="none" w:sz="0" w:space="0" w:color="auto"/>
        <w:bottom w:val="none" w:sz="0" w:space="0" w:color="auto"/>
        <w:right w:val="none" w:sz="0" w:space="0" w:color="auto"/>
      </w:divBdr>
    </w:div>
    <w:div w:id="21351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footer" Target="footer28.xml"/><Relationship Id="rId76" Type="http://schemas.openxmlformats.org/officeDocument/2006/relationships/footer" Target="footer32.xml"/><Relationship Id="rId84" Type="http://schemas.openxmlformats.org/officeDocument/2006/relationships/header" Target="header38.xml"/><Relationship Id="rId89" Type="http://schemas.openxmlformats.org/officeDocument/2006/relationships/header" Target="header40.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header" Target="header29.xml"/><Relationship Id="rId74" Type="http://schemas.openxmlformats.org/officeDocument/2006/relationships/footer" Target="footer31.xml"/><Relationship Id="rId79" Type="http://schemas.openxmlformats.org/officeDocument/2006/relationships/footer" Target="footer33.xml"/><Relationship Id="rId87"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footer" Target="footer24.xml"/><Relationship Id="rId82" Type="http://schemas.openxmlformats.org/officeDocument/2006/relationships/footer" Target="footer35.xml"/><Relationship Id="rId90" Type="http://schemas.openxmlformats.org/officeDocument/2006/relationships/header" Target="header41.xml"/><Relationship Id="rId95" Type="http://schemas.openxmlformats.org/officeDocument/2006/relationships/header" Target="header43.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0.xml"/><Relationship Id="rId77"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header" Target="header32.xml"/><Relationship Id="rId80" Type="http://schemas.openxmlformats.org/officeDocument/2006/relationships/footer" Target="footer34.xml"/><Relationship Id="rId85" Type="http://schemas.openxmlformats.org/officeDocument/2006/relationships/footer" Target="footer36.xml"/><Relationship Id="rId93" Type="http://schemas.openxmlformats.org/officeDocument/2006/relationships/header" Target="header4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8.xml"/><Relationship Id="rId91" Type="http://schemas.openxmlformats.org/officeDocument/2006/relationships/footer" Target="footer39.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chart" Target="charts/chart2.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0.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7.xml"/><Relationship Id="rId94" Type="http://schemas.openxmlformats.org/officeDocument/2006/relationships/footer" Target="footer4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pl-PL" sz="1200" b="0" i="0" baseline="0">
                <a:latin typeface="Garamond" pitchFamily="18" charset="0"/>
              </a:rPr>
              <a:t>Powierzchnia w %</a:t>
            </a:r>
            <a:endParaRPr lang="en-US" sz="1200" b="0" i="0" baseline="0">
              <a:latin typeface="Garamond" pitchFamily="18" charset="0"/>
            </a:endParaRPr>
          </a:p>
        </c:rich>
      </c:tx>
      <c:layout>
        <c:manualLayout>
          <c:xMode val="edge"/>
          <c:yMode val="edge"/>
          <c:x val="0.36764063582961526"/>
          <c:y val="0"/>
        </c:manualLayout>
      </c:layout>
      <c:overlay val="0"/>
    </c:title>
    <c:autoTitleDeleted val="0"/>
    <c:plotArea>
      <c:layout>
        <c:manualLayout>
          <c:layoutTarget val="inner"/>
          <c:xMode val="edge"/>
          <c:yMode val="edge"/>
          <c:x val="6.0363136426129081E-2"/>
          <c:y val="8.8223972003500045E-2"/>
          <c:w val="0.90093594499034657"/>
          <c:h val="0.64839405563817287"/>
        </c:manualLayout>
      </c:layout>
      <c:barChart>
        <c:barDir val="col"/>
        <c:grouping val="clustered"/>
        <c:varyColors val="1"/>
        <c:ser>
          <c:idx val="0"/>
          <c:order val="0"/>
          <c:tx>
            <c:strRef>
              <c:f>Arkusz1!$B$1</c:f>
              <c:strCache>
                <c:ptCount val="1"/>
                <c:pt idx="0">
                  <c:v>Seria 1</c:v>
                </c:pt>
              </c:strCache>
            </c:strRef>
          </c:tx>
          <c:invertIfNegative val="0"/>
          <c:dPt>
            <c:idx val="0"/>
            <c:invertIfNegative val="0"/>
            <c:bubble3D val="0"/>
            <c:spPr>
              <a:solidFill>
                <a:srgbClr val="FFCC00"/>
              </a:solidFill>
            </c:spPr>
          </c:dPt>
          <c:dPt>
            <c:idx val="1"/>
            <c:invertIfNegative val="0"/>
            <c:bubble3D val="0"/>
            <c:spPr>
              <a:solidFill>
                <a:srgbClr val="FF6600"/>
              </a:solidFill>
            </c:spPr>
          </c:dPt>
          <c:dPt>
            <c:idx val="2"/>
            <c:invertIfNegative val="0"/>
            <c:bubble3D val="0"/>
            <c:spPr>
              <a:solidFill>
                <a:srgbClr val="FF00FF"/>
              </a:solidFill>
            </c:spPr>
          </c:dPt>
          <c:dPt>
            <c:idx val="3"/>
            <c:invertIfNegative val="0"/>
            <c:bubble3D val="0"/>
            <c:spPr>
              <a:solidFill>
                <a:srgbClr val="FF7C80"/>
              </a:solidFill>
            </c:spPr>
          </c:dPt>
          <c:dPt>
            <c:idx val="4"/>
            <c:invertIfNegative val="0"/>
            <c:bubble3D val="0"/>
            <c:spPr>
              <a:solidFill>
                <a:srgbClr val="FF0000"/>
              </a:solidFill>
            </c:spPr>
          </c:dPt>
          <c:dPt>
            <c:idx val="5"/>
            <c:invertIfNegative val="0"/>
            <c:bubble3D val="0"/>
            <c:spPr>
              <a:solidFill>
                <a:srgbClr val="0033CC"/>
              </a:solidFill>
            </c:spPr>
          </c:dPt>
          <c:dPt>
            <c:idx val="6"/>
            <c:invertIfNegative val="0"/>
            <c:bubble3D val="0"/>
            <c:spPr>
              <a:solidFill>
                <a:schemeClr val="bg1">
                  <a:lumMod val="50000"/>
                </a:schemeClr>
              </a:solidFill>
            </c:spPr>
          </c:dPt>
          <c:dPt>
            <c:idx val="7"/>
            <c:invertIfNegative val="0"/>
            <c:bubble3D val="0"/>
            <c:spPr>
              <a:solidFill>
                <a:srgbClr val="1F497D">
                  <a:lumMod val="60000"/>
                  <a:lumOff val="40000"/>
                </a:srgbClr>
              </a:solidFill>
            </c:spPr>
          </c:dPt>
          <c:dPt>
            <c:idx val="8"/>
            <c:invertIfNegative val="0"/>
            <c:bubble3D val="0"/>
            <c:spPr>
              <a:solidFill>
                <a:srgbClr val="CCC700"/>
              </a:solidFill>
            </c:spPr>
          </c:dPt>
          <c:dPt>
            <c:idx val="9"/>
            <c:invertIfNegative val="0"/>
            <c:bubble3D val="0"/>
            <c:spPr>
              <a:solidFill>
                <a:srgbClr val="666633"/>
              </a:solidFill>
            </c:spPr>
          </c:dPt>
          <c:dPt>
            <c:idx val="10"/>
            <c:invertIfNegative val="0"/>
            <c:bubble3D val="0"/>
            <c:spPr>
              <a:solidFill>
                <a:srgbClr val="33CCFF"/>
              </a:solidFill>
            </c:spPr>
          </c:dPt>
          <c:dPt>
            <c:idx val="11"/>
            <c:invertIfNegative val="0"/>
            <c:bubble3D val="0"/>
            <c:spPr>
              <a:solidFill>
                <a:srgbClr val="66FF33"/>
              </a:solidFill>
            </c:spPr>
          </c:dPt>
          <c:dPt>
            <c:idx val="12"/>
            <c:invertIfNegative val="0"/>
            <c:bubble3D val="0"/>
            <c:spPr>
              <a:solidFill>
                <a:srgbClr val="00CC99"/>
              </a:solidFill>
            </c:spPr>
          </c:dPt>
          <c:dLbls>
            <c:dLbl>
              <c:idx val="1"/>
              <c:layout>
                <c:manualLayout>
                  <c:x val="0"/>
                  <c:y val="1.2944983818770147E-2"/>
                </c:manualLayout>
              </c:layout>
              <c:tx>
                <c:rich>
                  <a:bodyPr/>
                  <a:lstStyle/>
                  <a:p>
                    <a:r>
                      <a:rPr lang="en-US"/>
                      <a:t>0</a:t>
                    </a:r>
                    <a:r>
                      <a:rPr lang="pl-PL"/>
                      <a:t>,00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2,5</a:t>
                    </a:r>
                    <a:r>
                      <a:rPr lang="pl-PL"/>
                      <a:t>0</a:t>
                    </a:r>
                    <a:endParaRPr lang="en-US"/>
                  </a:p>
                </c:rich>
              </c:tx>
              <c:showLegendKey val="0"/>
              <c:showVal val="1"/>
              <c:showCatName val="0"/>
              <c:showSerName val="0"/>
              <c:showPercent val="0"/>
              <c:showBubbleSize val="0"/>
            </c:dLbl>
            <c:dLbl>
              <c:idx val="8"/>
              <c:layout>
                <c:manualLayout>
                  <c:x val="-1.0864072028177061E-16"/>
                  <c:y val="1.294498381877021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629629629629628E-3"/>
                  <c:y val="8.6299892125134836E-3"/>
                </c:manualLayout>
              </c:layout>
              <c:tx>
                <c:rich>
                  <a:bodyPr/>
                  <a:lstStyle/>
                  <a:p>
                    <a:r>
                      <a:rPr lang="en-US"/>
                      <a:t>28,9</a:t>
                    </a:r>
                    <a:r>
                      <a:rPr lang="pl-PL"/>
                      <a:t>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a:t>5,9</a:t>
                    </a:r>
                    <a:r>
                      <a:rPr lang="pl-PL"/>
                      <a:t>0</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Bśw</c:v>
                </c:pt>
                <c:pt idx="1">
                  <c:v>Bw</c:v>
                </c:pt>
                <c:pt idx="2">
                  <c:v>Bb</c:v>
                </c:pt>
                <c:pt idx="3">
                  <c:v>BMśw</c:v>
                </c:pt>
                <c:pt idx="4">
                  <c:v>BMw</c:v>
                </c:pt>
                <c:pt idx="5">
                  <c:v>BMb</c:v>
                </c:pt>
                <c:pt idx="6">
                  <c:v>LMśw</c:v>
                </c:pt>
                <c:pt idx="7">
                  <c:v>LMw</c:v>
                </c:pt>
                <c:pt idx="8">
                  <c:v>LMb</c:v>
                </c:pt>
                <c:pt idx="9">
                  <c:v>Lśw</c:v>
                </c:pt>
                <c:pt idx="10">
                  <c:v>Lw</c:v>
                </c:pt>
                <c:pt idx="11">
                  <c:v>Ol</c:v>
                </c:pt>
                <c:pt idx="12">
                  <c:v>OlJ</c:v>
                </c:pt>
                <c:pt idx="13">
                  <c:v>Lł</c:v>
                </c:pt>
              </c:strCache>
            </c:strRef>
          </c:cat>
          <c:val>
            <c:numRef>
              <c:f>Arkusz1!$B$2:$B$15</c:f>
              <c:numCache>
                <c:formatCode>General</c:formatCode>
                <c:ptCount val="14"/>
                <c:pt idx="0">
                  <c:v>3.85</c:v>
                </c:pt>
                <c:pt idx="1">
                  <c:v>0</c:v>
                </c:pt>
                <c:pt idx="2">
                  <c:v>0.08</c:v>
                </c:pt>
                <c:pt idx="3">
                  <c:v>16.73</c:v>
                </c:pt>
                <c:pt idx="4">
                  <c:v>2.5</c:v>
                </c:pt>
                <c:pt idx="5">
                  <c:v>1.87</c:v>
                </c:pt>
                <c:pt idx="6">
                  <c:v>30.09</c:v>
                </c:pt>
                <c:pt idx="7">
                  <c:v>2.58</c:v>
                </c:pt>
                <c:pt idx="8">
                  <c:v>1.29</c:v>
                </c:pt>
                <c:pt idx="9">
                  <c:v>28.9</c:v>
                </c:pt>
                <c:pt idx="10">
                  <c:v>4.59</c:v>
                </c:pt>
                <c:pt idx="11">
                  <c:v>5.9</c:v>
                </c:pt>
                <c:pt idx="12">
                  <c:v>0.16</c:v>
                </c:pt>
                <c:pt idx="13">
                  <c:v>1.46</c:v>
                </c:pt>
              </c:numCache>
            </c:numRef>
          </c:val>
        </c:ser>
        <c:dLbls>
          <c:showLegendKey val="0"/>
          <c:showVal val="0"/>
          <c:showCatName val="0"/>
          <c:showSerName val="0"/>
          <c:showPercent val="0"/>
          <c:showBubbleSize val="0"/>
        </c:dLbls>
        <c:gapWidth val="49"/>
        <c:axId val="212098048"/>
        <c:axId val="212120320"/>
      </c:barChart>
      <c:catAx>
        <c:axId val="212098048"/>
        <c:scaling>
          <c:orientation val="minMax"/>
        </c:scaling>
        <c:delete val="0"/>
        <c:axPos val="b"/>
        <c:numFmt formatCode="General" sourceLinked="0"/>
        <c:majorTickMark val="out"/>
        <c:minorTickMark val="none"/>
        <c:tickLblPos val="nextTo"/>
        <c:txPr>
          <a:bodyPr/>
          <a:lstStyle/>
          <a:p>
            <a:pPr>
              <a:defRPr sz="900" baseline="0">
                <a:latin typeface="Garamond" pitchFamily="18" charset="0"/>
              </a:defRPr>
            </a:pPr>
            <a:endParaRPr lang="pl-PL"/>
          </a:p>
        </c:txPr>
        <c:crossAx val="212120320"/>
        <c:crosses val="autoZero"/>
        <c:auto val="1"/>
        <c:lblAlgn val="ctr"/>
        <c:lblOffset val="100"/>
        <c:noMultiLvlLbl val="0"/>
      </c:catAx>
      <c:valAx>
        <c:axId val="212120320"/>
        <c:scaling>
          <c:orientation val="minMax"/>
        </c:scaling>
        <c:delete val="0"/>
        <c:axPos val="l"/>
        <c:majorGridlines/>
        <c:numFmt formatCode="General" sourceLinked="1"/>
        <c:majorTickMark val="out"/>
        <c:minorTickMark val="none"/>
        <c:tickLblPos val="nextTo"/>
        <c:crossAx val="212098048"/>
        <c:crosses val="autoZero"/>
        <c:crossBetween val="between"/>
      </c:valAx>
    </c:plotArea>
    <c:legend>
      <c:legendPos val="r"/>
      <c:layout>
        <c:manualLayout>
          <c:xMode val="edge"/>
          <c:yMode val="edge"/>
          <c:x val="2.1936348865482801E-2"/>
          <c:y val="0.85070605536010513"/>
          <c:w val="0.97418069022363962"/>
          <c:h val="0.1090221414630906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726450860309127E-2"/>
          <c:y val="3.9370637180990681E-2"/>
          <c:w val="0.8556820501604091"/>
          <c:h val="0.71221924387111191"/>
        </c:manualLayout>
      </c:layout>
      <c:bar3DChart>
        <c:barDir val="col"/>
        <c:grouping val="clustered"/>
        <c:varyColors val="0"/>
        <c:ser>
          <c:idx val="0"/>
          <c:order val="0"/>
          <c:tx>
            <c:strRef>
              <c:f>Arkusz1!$B$1</c:f>
              <c:strCache>
                <c:ptCount val="1"/>
                <c:pt idx="0">
                  <c:v>pow. obecna - 2019</c:v>
                </c:pt>
              </c:strCache>
            </c:strRef>
          </c:tx>
          <c:spPr>
            <a:solidFill>
              <a:srgbClr val="CCFFFF"/>
            </a:solidFill>
          </c:spPr>
          <c:invertIfNegative val="0"/>
          <c:cat>
            <c:strRef>
              <c:f>Arkusz1!$A$2</c:f>
              <c:strCache>
                <c:ptCount val="1"/>
                <c:pt idx="0">
                  <c:v>Obszary mające znaczenie dla Wspólnoty</c:v>
                </c:pt>
              </c:strCache>
            </c:strRef>
          </c:cat>
          <c:val>
            <c:numRef>
              <c:f>Arkusz1!$B$2</c:f>
              <c:numCache>
                <c:formatCode>General</c:formatCode>
                <c:ptCount val="1"/>
                <c:pt idx="0">
                  <c:v>235.36</c:v>
                </c:pt>
              </c:numCache>
            </c:numRef>
          </c:val>
        </c:ser>
        <c:ser>
          <c:idx val="1"/>
          <c:order val="1"/>
          <c:tx>
            <c:strRef>
              <c:f>Arkusz1!$C$1</c:f>
              <c:strCache>
                <c:ptCount val="1"/>
                <c:pt idx="0">
                  <c:v>pow. prognozowana 2029</c:v>
                </c:pt>
              </c:strCache>
            </c:strRef>
          </c:tx>
          <c:spPr>
            <a:solidFill>
              <a:srgbClr val="92D050"/>
            </a:solidFill>
          </c:spPr>
          <c:invertIfNegative val="0"/>
          <c:cat>
            <c:strRef>
              <c:f>Arkusz1!$A$2</c:f>
              <c:strCache>
                <c:ptCount val="1"/>
                <c:pt idx="0">
                  <c:v>Obszary mające znaczenie dla Wspólnoty</c:v>
                </c:pt>
              </c:strCache>
            </c:strRef>
          </c:cat>
          <c:val>
            <c:numRef>
              <c:f>Arkusz1!$C$2</c:f>
              <c:numCache>
                <c:formatCode>General</c:formatCode>
                <c:ptCount val="1"/>
                <c:pt idx="0">
                  <c:v>267.33999999999997</c:v>
                </c:pt>
              </c:numCache>
            </c:numRef>
          </c:val>
        </c:ser>
        <c:dLbls>
          <c:showLegendKey val="0"/>
          <c:showVal val="0"/>
          <c:showCatName val="0"/>
          <c:showSerName val="0"/>
          <c:showPercent val="0"/>
          <c:showBubbleSize val="0"/>
        </c:dLbls>
        <c:gapWidth val="150"/>
        <c:shape val="box"/>
        <c:axId val="212158336"/>
        <c:axId val="212159872"/>
        <c:axId val="0"/>
      </c:bar3DChart>
      <c:catAx>
        <c:axId val="212158336"/>
        <c:scaling>
          <c:orientation val="minMax"/>
        </c:scaling>
        <c:delete val="0"/>
        <c:axPos val="b"/>
        <c:numFmt formatCode="General" sourceLinked="0"/>
        <c:majorTickMark val="out"/>
        <c:minorTickMark val="none"/>
        <c:tickLblPos val="nextTo"/>
        <c:crossAx val="212159872"/>
        <c:crosses val="autoZero"/>
        <c:auto val="1"/>
        <c:lblAlgn val="ctr"/>
        <c:lblOffset val="100"/>
        <c:noMultiLvlLbl val="0"/>
      </c:catAx>
      <c:valAx>
        <c:axId val="212159872"/>
        <c:scaling>
          <c:orientation val="minMax"/>
          <c:min val="0"/>
        </c:scaling>
        <c:delete val="0"/>
        <c:axPos val="l"/>
        <c:majorGridlines/>
        <c:numFmt formatCode="General" sourceLinked="1"/>
        <c:majorTickMark val="out"/>
        <c:minorTickMark val="none"/>
        <c:tickLblPos val="nextTo"/>
        <c:crossAx val="212158336"/>
        <c:crosses val="autoZero"/>
        <c:crossBetween val="between"/>
      </c:valAx>
    </c:plotArea>
    <c:legend>
      <c:legendPos val="r"/>
      <c:layout>
        <c:manualLayout>
          <c:xMode val="edge"/>
          <c:yMode val="edge"/>
          <c:x val="9.4075167687373243E-2"/>
          <c:y val="0.83511503881163796"/>
          <c:w val="0.83416557305336869"/>
          <c:h val="8.924052046685672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BBEC-102E-497D-8EEB-A9F15B62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149</Pages>
  <Words>38151</Words>
  <Characters>228911</Characters>
  <Application>Microsoft Office Word</Application>
  <DocSecurity>0</DocSecurity>
  <Lines>1907</Lines>
  <Paragraphs>533</Paragraphs>
  <ScaleCrop>false</ScaleCrop>
  <HeadingPairs>
    <vt:vector size="2" baseType="variant">
      <vt:variant>
        <vt:lpstr>Tytuł</vt:lpstr>
      </vt:variant>
      <vt:variant>
        <vt:i4>1</vt:i4>
      </vt:variant>
    </vt:vector>
  </HeadingPairs>
  <TitlesOfParts>
    <vt:vector size="1" baseType="lpstr">
      <vt:lpstr>POŚ Miłomłyn</vt:lpstr>
    </vt:vector>
  </TitlesOfParts>
  <Company>HP</Company>
  <LinksUpToDate>false</LinksUpToDate>
  <CharactersWithSpaces>266529</CharactersWithSpaces>
  <SharedDoc>false</SharedDoc>
  <HLinks>
    <vt:vector size="6" baseType="variant">
      <vt:variant>
        <vt:i4>262222</vt:i4>
      </vt:variant>
      <vt:variant>
        <vt:i4>0</vt:i4>
      </vt:variant>
      <vt:variant>
        <vt:i4>0</vt:i4>
      </vt:variant>
      <vt:variant>
        <vt:i4>5</vt:i4>
      </vt:variant>
      <vt:variant>
        <vt:lpwstr>http://www.wigry.win.pl/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POŚ Miłomłyn</dc:title>
  <dc:subject>Prognoza oddziaływania na środowisko PUL dla Nadleśnictwa Miłłomłyn</dc:subject>
  <dc:creator>BULiGL O/Olsztyn</dc:creator>
  <cp:lastModifiedBy>Sabina Zawadzka</cp:lastModifiedBy>
  <cp:revision>211</cp:revision>
  <cp:lastPrinted>2019-04-04T11:24:00Z</cp:lastPrinted>
  <dcterms:created xsi:type="dcterms:W3CDTF">2018-02-05T09:27:00Z</dcterms:created>
  <dcterms:modified xsi:type="dcterms:W3CDTF">2019-04-04T11:45:00Z</dcterms:modified>
</cp:coreProperties>
</file>