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2627C" w14:textId="63F0DD51" w:rsidR="00B37A43" w:rsidRPr="00C72A30" w:rsidRDefault="000C2B2E" w:rsidP="00B37A43">
      <w:pPr>
        <w:tabs>
          <w:tab w:val="num" w:pos="928"/>
        </w:tabs>
        <w:spacing w:before="120"/>
        <w:jc w:val="center"/>
        <w:rPr>
          <w:rFonts w:ascii="Arial" w:hAnsi="Arial" w:cs="Arial"/>
          <w:b/>
          <w:bCs/>
        </w:rPr>
      </w:pPr>
      <w:r w:rsidRPr="00C72A30">
        <w:rPr>
          <w:rFonts w:ascii="Arial" w:hAnsi="Arial" w:cs="Arial"/>
          <w:b/>
          <w:bCs/>
        </w:rPr>
        <w:t>Regulamin</w:t>
      </w:r>
      <w:r w:rsidR="00B37A43" w:rsidRPr="00C72A30">
        <w:rPr>
          <w:rFonts w:ascii="Arial" w:hAnsi="Arial" w:cs="Arial"/>
          <w:b/>
          <w:bCs/>
        </w:rPr>
        <w:t xml:space="preserve"> udzielania zamówień publicznych współfinansowanych ze środków pochodzących z Programu Operacyjnego Infrastruktura i Środowisko, realizowanych w oparciu o zasadę konkurencyjności </w:t>
      </w:r>
      <w:r w:rsidR="00790F81" w:rsidRPr="00C72A30">
        <w:rPr>
          <w:rFonts w:ascii="Arial" w:hAnsi="Arial" w:cs="Arial"/>
          <w:b/>
          <w:bCs/>
        </w:rPr>
        <w:br/>
      </w:r>
      <w:r w:rsidR="00B37A43" w:rsidRPr="00C72A30">
        <w:rPr>
          <w:rFonts w:ascii="Arial" w:hAnsi="Arial" w:cs="Arial"/>
          <w:b/>
          <w:bCs/>
        </w:rPr>
        <w:t>w zakresie zamówień o wartości szacunkowej</w:t>
      </w:r>
      <w:r w:rsidR="001A7B82">
        <w:rPr>
          <w:rFonts w:ascii="Arial" w:hAnsi="Arial" w:cs="Arial"/>
          <w:b/>
          <w:bCs/>
        </w:rPr>
        <w:t xml:space="preserve"> równej lub</w:t>
      </w:r>
      <w:r w:rsidR="00B37A43" w:rsidRPr="00C72A30">
        <w:rPr>
          <w:rFonts w:ascii="Arial" w:hAnsi="Arial" w:cs="Arial"/>
          <w:b/>
          <w:bCs/>
        </w:rPr>
        <w:t xml:space="preserve"> przekraczającej</w:t>
      </w:r>
      <w:r w:rsidR="001A7B82">
        <w:rPr>
          <w:rFonts w:ascii="Arial" w:hAnsi="Arial" w:cs="Arial"/>
          <w:b/>
          <w:bCs/>
        </w:rPr>
        <w:t xml:space="preserve"> kwotę</w:t>
      </w:r>
      <w:r w:rsidR="001A7B82">
        <w:rPr>
          <w:rFonts w:ascii="Arial" w:hAnsi="Arial" w:cs="Arial"/>
          <w:b/>
          <w:bCs/>
        </w:rPr>
        <w:br/>
      </w:r>
      <w:r w:rsidR="00B37A43" w:rsidRPr="00C72A30">
        <w:rPr>
          <w:rFonts w:ascii="Arial" w:hAnsi="Arial" w:cs="Arial"/>
          <w:b/>
          <w:bCs/>
        </w:rPr>
        <w:t xml:space="preserve"> 50 tys. zł netto</w:t>
      </w:r>
    </w:p>
    <w:p w14:paraId="5B2D9C11" w14:textId="5335DBA8" w:rsidR="00B37A43" w:rsidRDefault="00EF542C" w:rsidP="00B37A43">
      <w:pPr>
        <w:tabs>
          <w:tab w:val="num" w:pos="928"/>
        </w:tabs>
        <w:spacing w:before="120"/>
        <w:jc w:val="center"/>
        <w:rPr>
          <w:rFonts w:ascii="Arial" w:hAnsi="Arial" w:cs="Arial"/>
        </w:rPr>
      </w:pPr>
      <w:r w:rsidRPr="00C72A30">
        <w:rPr>
          <w:rFonts w:ascii="Arial" w:hAnsi="Arial" w:cs="Arial"/>
        </w:rPr>
        <w:t>§</w:t>
      </w:r>
      <w:r w:rsidR="00B37A43" w:rsidRPr="00C72A30">
        <w:rPr>
          <w:rFonts w:ascii="Arial" w:hAnsi="Arial" w:cs="Arial"/>
        </w:rPr>
        <w:t>1</w:t>
      </w:r>
    </w:p>
    <w:p w14:paraId="7FC9311B" w14:textId="2A674F55" w:rsidR="00B37A43" w:rsidRPr="00C72A30" w:rsidRDefault="00B37A43" w:rsidP="00B37A43">
      <w:pPr>
        <w:widowControl w:val="0"/>
        <w:numPr>
          <w:ilvl w:val="0"/>
          <w:numId w:val="6"/>
        </w:numPr>
        <w:tabs>
          <w:tab w:val="clear" w:pos="720"/>
          <w:tab w:val="num" w:pos="284"/>
          <w:tab w:val="num" w:pos="928"/>
        </w:tabs>
        <w:autoSpaceDE w:val="0"/>
        <w:autoSpaceDN w:val="0"/>
        <w:adjustRightInd w:val="0"/>
        <w:spacing w:before="120"/>
        <w:ind w:left="284" w:hanging="284"/>
        <w:jc w:val="both"/>
        <w:rPr>
          <w:rFonts w:ascii="Arial" w:hAnsi="Arial" w:cs="Arial"/>
        </w:rPr>
      </w:pPr>
      <w:r w:rsidRPr="00C72A30">
        <w:rPr>
          <w:rFonts w:ascii="Arial" w:hAnsi="Arial" w:cs="Arial"/>
        </w:rPr>
        <w:t>Na podstawie niniejszego Regulaminu udziela się zamówień współfinansowanych ze środków pochodzących z Programu Operacyjnego Infrastruktura i Środowisko,</w:t>
      </w:r>
      <w:r w:rsidRPr="00C72A30" w:rsidDel="00861F68">
        <w:rPr>
          <w:rFonts w:ascii="Arial" w:hAnsi="Arial" w:cs="Arial"/>
        </w:rPr>
        <w:t xml:space="preserve"> </w:t>
      </w:r>
      <w:r w:rsidR="00790F81" w:rsidRPr="00C72A30">
        <w:rPr>
          <w:rFonts w:ascii="Arial" w:hAnsi="Arial" w:cs="Arial"/>
        </w:rPr>
        <w:br/>
      </w:r>
      <w:r w:rsidRPr="00C72A30">
        <w:rPr>
          <w:rFonts w:ascii="Arial" w:hAnsi="Arial" w:cs="Arial"/>
        </w:rPr>
        <w:t xml:space="preserve">realizowanych w oparciu o zasadę konkurencyjności w zakresie zamówień o wartości szacunkowej </w:t>
      </w:r>
      <w:r w:rsidR="00A96E8D">
        <w:rPr>
          <w:rFonts w:ascii="Arial" w:hAnsi="Arial" w:cs="Arial"/>
        </w:rPr>
        <w:t xml:space="preserve">równej lub </w:t>
      </w:r>
      <w:r w:rsidRPr="00C72A30">
        <w:rPr>
          <w:rFonts w:ascii="Arial" w:hAnsi="Arial" w:cs="Arial"/>
        </w:rPr>
        <w:t>przekraczającej</w:t>
      </w:r>
      <w:r w:rsidR="001A7B82">
        <w:rPr>
          <w:rFonts w:ascii="Arial" w:hAnsi="Arial" w:cs="Arial"/>
        </w:rPr>
        <w:t xml:space="preserve"> kwotę</w:t>
      </w:r>
      <w:r w:rsidRPr="00C72A30">
        <w:rPr>
          <w:rFonts w:ascii="Arial" w:hAnsi="Arial" w:cs="Arial"/>
        </w:rPr>
        <w:t xml:space="preserve"> 50 tys. zł netto.</w:t>
      </w:r>
    </w:p>
    <w:p w14:paraId="646DDF74" w14:textId="77777777" w:rsidR="00B37A43" w:rsidRPr="00C72A30" w:rsidRDefault="00B37A43" w:rsidP="00B37A43">
      <w:pPr>
        <w:widowControl w:val="0"/>
        <w:numPr>
          <w:ilvl w:val="0"/>
          <w:numId w:val="6"/>
        </w:numPr>
        <w:tabs>
          <w:tab w:val="clear" w:pos="720"/>
          <w:tab w:val="num" w:pos="284"/>
          <w:tab w:val="num" w:pos="928"/>
        </w:tabs>
        <w:autoSpaceDE w:val="0"/>
        <w:autoSpaceDN w:val="0"/>
        <w:adjustRightInd w:val="0"/>
        <w:spacing w:before="120"/>
        <w:ind w:left="284" w:hanging="284"/>
        <w:jc w:val="both"/>
        <w:rPr>
          <w:rFonts w:ascii="Arial" w:hAnsi="Arial" w:cs="Arial"/>
        </w:rPr>
      </w:pPr>
      <w:r w:rsidRPr="00C72A30">
        <w:rPr>
          <w:rFonts w:ascii="Arial" w:hAnsi="Arial" w:cs="Arial"/>
        </w:rPr>
        <w:t>Zgodnie z niniejszym Regulaminem udziela się zamówień na dostawy, usługi lub roboty budowlane finansowane ze środków publicznych.</w:t>
      </w:r>
    </w:p>
    <w:p w14:paraId="293F2BFD" w14:textId="77777777" w:rsidR="00B37A43" w:rsidRPr="00C72A30" w:rsidRDefault="00B37A43" w:rsidP="00B37A43">
      <w:pPr>
        <w:widowControl w:val="0"/>
        <w:numPr>
          <w:ilvl w:val="0"/>
          <w:numId w:val="6"/>
        </w:numPr>
        <w:tabs>
          <w:tab w:val="clear" w:pos="720"/>
          <w:tab w:val="num" w:pos="284"/>
          <w:tab w:val="num" w:pos="928"/>
        </w:tabs>
        <w:autoSpaceDE w:val="0"/>
        <w:autoSpaceDN w:val="0"/>
        <w:adjustRightInd w:val="0"/>
        <w:spacing w:before="120"/>
        <w:ind w:left="284" w:hanging="284"/>
        <w:jc w:val="both"/>
        <w:rPr>
          <w:rFonts w:ascii="Arial" w:hAnsi="Arial" w:cs="Arial"/>
        </w:rPr>
      </w:pPr>
      <w:r w:rsidRPr="00C72A30">
        <w:rPr>
          <w:rFonts w:ascii="Arial" w:hAnsi="Arial" w:cs="Arial"/>
        </w:rPr>
        <w:t>Dokumenty powstałe w wyniku zastosowania procedur opisanych w niniejszym Regulaminie winny zostać oznaczone odpowiednimi logotypami zgodnie ze źródłem finansowania oraz obowiązującymi zasadami informacji i promocji</w:t>
      </w:r>
      <w:r w:rsidR="006100D0" w:rsidRPr="00C72A30">
        <w:rPr>
          <w:rFonts w:ascii="Arial" w:hAnsi="Arial" w:cs="Arial"/>
        </w:rPr>
        <w:t xml:space="preserve"> dla projektów realizowanych w ramach </w:t>
      </w:r>
      <w:proofErr w:type="spellStart"/>
      <w:r w:rsidR="006100D0" w:rsidRPr="00C72A30">
        <w:rPr>
          <w:rFonts w:ascii="Arial" w:hAnsi="Arial" w:cs="Arial"/>
        </w:rPr>
        <w:t>POIiŚ</w:t>
      </w:r>
      <w:proofErr w:type="spellEnd"/>
      <w:r w:rsidR="006100D0" w:rsidRPr="00C72A30">
        <w:rPr>
          <w:rFonts w:ascii="Arial" w:hAnsi="Arial" w:cs="Arial"/>
        </w:rPr>
        <w:t xml:space="preserve"> na lata 2014-2020.</w:t>
      </w:r>
    </w:p>
    <w:p w14:paraId="77875915" w14:textId="0BC93CDE" w:rsidR="00B37A43" w:rsidRDefault="00B37A43" w:rsidP="00B37A43">
      <w:pPr>
        <w:widowControl w:val="0"/>
        <w:numPr>
          <w:ilvl w:val="0"/>
          <w:numId w:val="6"/>
        </w:numPr>
        <w:tabs>
          <w:tab w:val="clear" w:pos="720"/>
          <w:tab w:val="num" w:pos="284"/>
          <w:tab w:val="num" w:pos="928"/>
        </w:tabs>
        <w:autoSpaceDE w:val="0"/>
        <w:autoSpaceDN w:val="0"/>
        <w:adjustRightInd w:val="0"/>
        <w:spacing w:before="120"/>
        <w:ind w:left="284" w:hanging="284"/>
        <w:jc w:val="both"/>
        <w:rPr>
          <w:rFonts w:ascii="Arial" w:hAnsi="Arial" w:cs="Arial"/>
        </w:rPr>
      </w:pPr>
      <w:r w:rsidRPr="00C72A30">
        <w:rPr>
          <w:rFonts w:ascii="Arial" w:hAnsi="Arial" w:cs="Arial"/>
        </w:rPr>
        <w:t xml:space="preserve">Zastosowane rozwiązania organizacyjne i procedury wprowadzone niniejszym Regulaminem wynikają z przepisów zawartych w: </w:t>
      </w:r>
    </w:p>
    <w:p w14:paraId="4230CC5E" w14:textId="38487FBE" w:rsidR="0089100F" w:rsidRPr="0089100F" w:rsidRDefault="0089100F" w:rsidP="0089100F">
      <w:pPr>
        <w:spacing w:before="120"/>
        <w:ind w:left="284"/>
        <w:jc w:val="both"/>
        <w:rPr>
          <w:rFonts w:ascii="Arial" w:hAnsi="Arial" w:cs="Arial"/>
        </w:rPr>
      </w:pPr>
      <w:r w:rsidRPr="0089100F">
        <w:rPr>
          <w:rFonts w:ascii="Arial" w:hAnsi="Arial" w:cs="Arial"/>
        </w:rPr>
        <w:t xml:space="preserve">- art. 44 w związku z art. 5 ust. 2 i 3 ustawy o finansach publicznych z dnia 27 sierpnia 2009 r. (Dz. U. z 2016 r. poz. 1870, z </w:t>
      </w:r>
      <w:proofErr w:type="spellStart"/>
      <w:r w:rsidRPr="0089100F">
        <w:rPr>
          <w:rFonts w:ascii="Arial" w:hAnsi="Arial" w:cs="Arial"/>
        </w:rPr>
        <w:t>późn</w:t>
      </w:r>
      <w:proofErr w:type="spellEnd"/>
      <w:r w:rsidRPr="0089100F">
        <w:rPr>
          <w:rFonts w:ascii="Arial" w:hAnsi="Arial" w:cs="Arial"/>
        </w:rPr>
        <w:t xml:space="preserve">. zm.), </w:t>
      </w:r>
    </w:p>
    <w:p w14:paraId="7ECD79CD" w14:textId="4F68AAB2" w:rsidR="00B37A43" w:rsidRPr="00C72A30" w:rsidRDefault="00B37A43" w:rsidP="0089100F">
      <w:pPr>
        <w:spacing w:before="120"/>
        <w:ind w:left="284"/>
        <w:jc w:val="both"/>
        <w:rPr>
          <w:rFonts w:ascii="Arial" w:hAnsi="Arial" w:cs="Arial"/>
        </w:rPr>
      </w:pPr>
      <w:r w:rsidRPr="00C72A30">
        <w:rPr>
          <w:rFonts w:ascii="Arial" w:hAnsi="Arial" w:cs="Arial"/>
        </w:rPr>
        <w:t xml:space="preserve">- przepisach ustawy </w:t>
      </w:r>
      <w:r w:rsidR="00C07CF2">
        <w:rPr>
          <w:rFonts w:ascii="Arial" w:hAnsi="Arial" w:cs="Arial"/>
        </w:rPr>
        <w:t xml:space="preserve">Prawo zamówień publicznych, </w:t>
      </w:r>
      <w:r w:rsidRPr="00C72A30">
        <w:rPr>
          <w:rFonts w:ascii="Arial" w:hAnsi="Arial" w:cs="Arial"/>
        </w:rPr>
        <w:t xml:space="preserve">zwanej dalej ustawą </w:t>
      </w:r>
      <w:proofErr w:type="spellStart"/>
      <w:r w:rsidRPr="00C72A30">
        <w:rPr>
          <w:rFonts w:ascii="Arial" w:hAnsi="Arial" w:cs="Arial"/>
        </w:rPr>
        <w:t>Pzp</w:t>
      </w:r>
      <w:proofErr w:type="spellEnd"/>
      <w:r w:rsidRPr="00C72A30">
        <w:rPr>
          <w:rFonts w:ascii="Arial" w:hAnsi="Arial" w:cs="Arial"/>
        </w:rPr>
        <w:t xml:space="preserve">, </w:t>
      </w:r>
    </w:p>
    <w:p w14:paraId="2BC69F11" w14:textId="07E63A03" w:rsidR="00B37A43" w:rsidRPr="00C72A30" w:rsidRDefault="00B37A43" w:rsidP="00B37A43">
      <w:pPr>
        <w:spacing w:before="120"/>
        <w:ind w:left="284"/>
        <w:jc w:val="both"/>
        <w:rPr>
          <w:rFonts w:ascii="Arial" w:hAnsi="Arial" w:cs="Arial"/>
        </w:rPr>
      </w:pPr>
      <w:r w:rsidRPr="00C72A30">
        <w:rPr>
          <w:rFonts w:ascii="Arial" w:hAnsi="Arial" w:cs="Arial"/>
        </w:rPr>
        <w:t>- Wytycznych w zakresie kwalifikowalności wydatków w r</w:t>
      </w:r>
      <w:r w:rsidR="00D7494A">
        <w:rPr>
          <w:rFonts w:ascii="Arial" w:hAnsi="Arial" w:cs="Arial"/>
        </w:rPr>
        <w:t xml:space="preserve">amach </w:t>
      </w:r>
      <w:proofErr w:type="spellStart"/>
      <w:r w:rsidR="00D7494A">
        <w:rPr>
          <w:rFonts w:ascii="Arial" w:hAnsi="Arial" w:cs="Arial"/>
        </w:rPr>
        <w:t>POIiŚ</w:t>
      </w:r>
      <w:proofErr w:type="spellEnd"/>
      <w:r w:rsidR="00D7494A">
        <w:rPr>
          <w:rFonts w:ascii="Arial" w:hAnsi="Arial" w:cs="Arial"/>
        </w:rPr>
        <w:t xml:space="preserve"> na lata 2014 – 2020.</w:t>
      </w:r>
    </w:p>
    <w:p w14:paraId="2CA5C655" w14:textId="77777777" w:rsidR="00B37A43" w:rsidRPr="00C72A30" w:rsidRDefault="00B37A43" w:rsidP="00B37A43">
      <w:pPr>
        <w:spacing w:before="120"/>
        <w:jc w:val="center"/>
        <w:rPr>
          <w:rFonts w:ascii="Arial" w:hAnsi="Arial" w:cs="Arial"/>
        </w:rPr>
      </w:pPr>
      <w:r w:rsidRPr="00C72A30">
        <w:rPr>
          <w:rFonts w:ascii="Arial" w:hAnsi="Arial" w:cs="Arial"/>
        </w:rPr>
        <w:t>§2</w:t>
      </w:r>
    </w:p>
    <w:p w14:paraId="54D283C1" w14:textId="70B134EB" w:rsidR="00C717F1" w:rsidRPr="00C72A30" w:rsidRDefault="00066782" w:rsidP="00C717F1">
      <w:pPr>
        <w:widowControl w:val="0"/>
        <w:numPr>
          <w:ilvl w:val="1"/>
          <w:numId w:val="1"/>
        </w:numPr>
        <w:tabs>
          <w:tab w:val="num" w:pos="284"/>
        </w:tabs>
        <w:autoSpaceDE w:val="0"/>
        <w:autoSpaceDN w:val="0"/>
        <w:adjustRightInd w:val="0"/>
        <w:spacing w:before="120"/>
        <w:ind w:left="284" w:hanging="284"/>
        <w:jc w:val="both"/>
        <w:rPr>
          <w:rFonts w:ascii="Arial" w:hAnsi="Arial" w:cs="Arial"/>
        </w:rPr>
      </w:pPr>
      <w:r>
        <w:rPr>
          <w:rFonts w:ascii="Arial" w:hAnsi="Arial" w:cs="Arial"/>
        </w:rPr>
        <w:t>Ś</w:t>
      </w:r>
      <w:r w:rsidRPr="00C72A30">
        <w:rPr>
          <w:rFonts w:ascii="Arial" w:hAnsi="Arial" w:cs="Arial"/>
        </w:rPr>
        <w:t xml:space="preserve">rodki </w:t>
      </w:r>
      <w:r w:rsidR="00C717F1" w:rsidRPr="00C72A30">
        <w:rPr>
          <w:rFonts w:ascii="Arial" w:hAnsi="Arial" w:cs="Arial"/>
        </w:rPr>
        <w:t>wydatkuje</w:t>
      </w:r>
      <w:r>
        <w:rPr>
          <w:rFonts w:ascii="Arial" w:hAnsi="Arial" w:cs="Arial"/>
        </w:rPr>
        <w:t xml:space="preserve"> się</w:t>
      </w:r>
      <w:r w:rsidR="00C717F1" w:rsidRPr="00C72A30">
        <w:rPr>
          <w:rFonts w:ascii="Arial" w:hAnsi="Arial" w:cs="Arial"/>
        </w:rPr>
        <w:t xml:space="preserve"> w sposób celowy i oszczędny, z zachowaniem zasady uzyskiwania najlepszych efektów z danych nakła</w:t>
      </w:r>
      <w:r w:rsidR="00D7494A">
        <w:rPr>
          <w:rFonts w:ascii="Arial" w:hAnsi="Arial" w:cs="Arial"/>
        </w:rPr>
        <w:t xml:space="preserve">dów i optymalnego doboru metod </w:t>
      </w:r>
      <w:r w:rsidR="00C717F1" w:rsidRPr="00C72A30">
        <w:rPr>
          <w:rFonts w:ascii="Arial" w:hAnsi="Arial" w:cs="Arial"/>
        </w:rPr>
        <w:t>i środków służących osiągnięciu założonych celów, jak również w sposób umożliwiający terminową realizację zadań.</w:t>
      </w:r>
    </w:p>
    <w:p w14:paraId="233F6BC4" w14:textId="38E8743F" w:rsidR="00170F21" w:rsidRDefault="00170F21" w:rsidP="00170F21">
      <w:pPr>
        <w:pStyle w:val="Akapitzlist"/>
        <w:widowControl/>
        <w:numPr>
          <w:ilvl w:val="1"/>
          <w:numId w:val="1"/>
        </w:numPr>
        <w:autoSpaceDE/>
        <w:autoSpaceDN/>
        <w:adjustRightInd/>
        <w:ind w:left="340" w:hanging="340"/>
        <w:jc w:val="both"/>
        <w:rPr>
          <w:rFonts w:ascii="Arial" w:hAnsi="Arial" w:cs="Arial"/>
          <w:sz w:val="24"/>
          <w:szCs w:val="24"/>
        </w:rPr>
      </w:pPr>
      <w:r w:rsidRPr="00A96E8D">
        <w:rPr>
          <w:rFonts w:ascii="Arial" w:hAnsi="Arial" w:cs="Arial"/>
          <w:sz w:val="24"/>
          <w:szCs w:val="24"/>
        </w:rPr>
        <w:t xml:space="preserve">Podstawą wszczęcia procedury udzielania zamówienia jest zaakceptowany przez </w:t>
      </w:r>
      <w:r w:rsidR="00815BD8" w:rsidRPr="00A96E8D">
        <w:rPr>
          <w:rFonts w:ascii="Arial" w:hAnsi="Arial" w:cs="Arial"/>
          <w:sz w:val="24"/>
          <w:szCs w:val="24"/>
        </w:rPr>
        <w:t>Kierownika Zamawiającego</w:t>
      </w:r>
      <w:r w:rsidRPr="00A96E8D">
        <w:rPr>
          <w:rFonts w:ascii="Arial" w:hAnsi="Arial" w:cs="Arial"/>
          <w:sz w:val="24"/>
          <w:szCs w:val="24"/>
        </w:rPr>
        <w:t xml:space="preserve"> Wniosek o udzielenie zamówienia</w:t>
      </w:r>
      <w:r w:rsidR="00815BD8" w:rsidRPr="00A96E8D">
        <w:rPr>
          <w:rFonts w:ascii="Arial" w:hAnsi="Arial" w:cs="Arial"/>
          <w:sz w:val="24"/>
          <w:szCs w:val="24"/>
        </w:rPr>
        <w:t xml:space="preserve"> (zgodnie z załącznikiem </w:t>
      </w:r>
      <w:r w:rsidR="00A96E8D" w:rsidRPr="00A96E8D">
        <w:rPr>
          <w:rFonts w:ascii="Arial" w:hAnsi="Arial" w:cs="Arial"/>
          <w:sz w:val="24"/>
          <w:szCs w:val="24"/>
        </w:rPr>
        <w:t>nr 1 do niniejszego Regulaminu</w:t>
      </w:r>
      <w:r w:rsidR="00815BD8" w:rsidRPr="00A96E8D">
        <w:rPr>
          <w:rFonts w:ascii="Arial" w:hAnsi="Arial" w:cs="Arial"/>
          <w:sz w:val="24"/>
          <w:szCs w:val="24"/>
        </w:rPr>
        <w:t>).</w:t>
      </w:r>
      <w:r w:rsidR="00B57A49" w:rsidRPr="00A96E8D">
        <w:rPr>
          <w:rFonts w:ascii="Arial" w:hAnsi="Arial" w:cs="Arial"/>
          <w:sz w:val="24"/>
          <w:szCs w:val="24"/>
        </w:rPr>
        <w:t xml:space="preserve"> Szacowanie zostaje udokumentowane w postaci notatki służbowej załączonej do wniosku o udzielenie zamówienia (wzór</w:t>
      </w:r>
      <w:r w:rsidR="00A96E8D">
        <w:rPr>
          <w:rFonts w:ascii="Arial" w:hAnsi="Arial" w:cs="Arial"/>
          <w:sz w:val="24"/>
          <w:szCs w:val="24"/>
        </w:rPr>
        <w:t xml:space="preserve"> notatki stanowi Załącznik nr 1a</w:t>
      </w:r>
      <w:r w:rsidR="00B57A49" w:rsidRPr="00A96E8D">
        <w:rPr>
          <w:rFonts w:ascii="Arial" w:hAnsi="Arial" w:cs="Arial"/>
          <w:sz w:val="24"/>
          <w:szCs w:val="24"/>
        </w:rPr>
        <w:t xml:space="preserve"> do niniejszego Regulaminu).</w:t>
      </w:r>
    </w:p>
    <w:p w14:paraId="4B78C640" w14:textId="5104BF6E" w:rsidR="00B37A43" w:rsidRPr="001A7B82" w:rsidRDefault="00B37A43" w:rsidP="001A7B82">
      <w:pPr>
        <w:pStyle w:val="Akapitzlist"/>
        <w:widowControl/>
        <w:numPr>
          <w:ilvl w:val="1"/>
          <w:numId w:val="1"/>
        </w:numPr>
        <w:autoSpaceDE/>
        <w:autoSpaceDN/>
        <w:adjustRightInd/>
        <w:ind w:left="340" w:hanging="340"/>
        <w:jc w:val="both"/>
        <w:rPr>
          <w:rFonts w:ascii="Arial" w:hAnsi="Arial" w:cs="Arial"/>
          <w:sz w:val="32"/>
          <w:szCs w:val="24"/>
        </w:rPr>
      </w:pPr>
      <w:r w:rsidRPr="001A7B82">
        <w:rPr>
          <w:rFonts w:ascii="Arial" w:hAnsi="Arial" w:cs="Arial"/>
          <w:sz w:val="24"/>
        </w:rPr>
        <w:t xml:space="preserve">Podstawą ustalenia wartości zamówienia, do której nie ma zastosowania ustawa </w:t>
      </w:r>
      <w:proofErr w:type="spellStart"/>
      <w:r w:rsidRPr="001A7B82">
        <w:rPr>
          <w:rFonts w:ascii="Arial" w:hAnsi="Arial" w:cs="Arial"/>
          <w:sz w:val="24"/>
        </w:rPr>
        <w:t>Pzp</w:t>
      </w:r>
      <w:proofErr w:type="spellEnd"/>
      <w:r w:rsidR="00A14992" w:rsidRPr="001A7B82">
        <w:rPr>
          <w:rFonts w:ascii="Arial" w:hAnsi="Arial" w:cs="Arial"/>
          <w:sz w:val="24"/>
        </w:rPr>
        <w:t>,</w:t>
      </w:r>
      <w:r w:rsidRPr="001A7B82">
        <w:rPr>
          <w:rFonts w:ascii="Arial" w:hAnsi="Arial" w:cs="Arial"/>
          <w:sz w:val="24"/>
        </w:rPr>
        <w:t xml:space="preserve"> jest całk</w:t>
      </w:r>
      <w:r w:rsidR="005746EF" w:rsidRPr="001A7B82">
        <w:rPr>
          <w:rFonts w:ascii="Arial" w:hAnsi="Arial" w:cs="Arial"/>
          <w:sz w:val="24"/>
        </w:rPr>
        <w:t>owite szacunkowe wynagrodzenie W</w:t>
      </w:r>
      <w:r w:rsidRPr="001A7B82">
        <w:rPr>
          <w:rFonts w:ascii="Arial" w:hAnsi="Arial" w:cs="Arial"/>
          <w:sz w:val="24"/>
        </w:rPr>
        <w:t xml:space="preserve">ykonawcy, bez podatku od towarów i usług, ustalone z należytą starannością. Niedozwolone jest dzielenie zamówienia na części lub zaniżanie jego wartości w celu uniknięcia stosowania przepisów ustawy </w:t>
      </w:r>
      <w:proofErr w:type="spellStart"/>
      <w:r w:rsidRPr="001A7B82">
        <w:rPr>
          <w:rFonts w:ascii="Arial" w:hAnsi="Arial" w:cs="Arial"/>
          <w:sz w:val="24"/>
        </w:rPr>
        <w:t>Pzp</w:t>
      </w:r>
      <w:proofErr w:type="spellEnd"/>
      <w:r w:rsidRPr="001A7B82">
        <w:rPr>
          <w:rFonts w:ascii="Arial" w:hAnsi="Arial" w:cs="Arial"/>
          <w:sz w:val="24"/>
        </w:rPr>
        <w:t>, procedury zgodni</w:t>
      </w:r>
      <w:r w:rsidR="00A96E8D" w:rsidRPr="001A7B82">
        <w:rPr>
          <w:rFonts w:ascii="Arial" w:hAnsi="Arial" w:cs="Arial"/>
          <w:sz w:val="24"/>
        </w:rPr>
        <w:t>e z zasadą konkurencyjności lub</w:t>
      </w:r>
      <w:r w:rsidRPr="001A7B82">
        <w:rPr>
          <w:rFonts w:ascii="Arial" w:hAnsi="Arial" w:cs="Arial"/>
          <w:sz w:val="24"/>
        </w:rPr>
        <w:t xml:space="preserve"> procedury rozeznania rynku.</w:t>
      </w:r>
    </w:p>
    <w:p w14:paraId="592F434F" w14:textId="39C3EF0A" w:rsidR="005C4B5D" w:rsidRDefault="005C4B5D" w:rsidP="00B37A43">
      <w:pPr>
        <w:spacing w:before="120"/>
        <w:jc w:val="center"/>
        <w:rPr>
          <w:rFonts w:ascii="Arial" w:hAnsi="Arial" w:cs="Arial"/>
        </w:rPr>
      </w:pPr>
    </w:p>
    <w:p w14:paraId="091BD926" w14:textId="77777777" w:rsidR="005C4B5D" w:rsidRDefault="005C4B5D" w:rsidP="00B37A43">
      <w:pPr>
        <w:spacing w:before="120"/>
        <w:jc w:val="center"/>
        <w:rPr>
          <w:rFonts w:ascii="Arial" w:hAnsi="Arial" w:cs="Arial"/>
        </w:rPr>
      </w:pPr>
    </w:p>
    <w:p w14:paraId="47557F28" w14:textId="0C5FE8FD" w:rsidR="005C4B5D" w:rsidRDefault="005C4B5D" w:rsidP="00B37A43">
      <w:pPr>
        <w:spacing w:before="120"/>
        <w:jc w:val="center"/>
        <w:rPr>
          <w:rFonts w:ascii="Arial" w:hAnsi="Arial" w:cs="Arial"/>
        </w:rPr>
      </w:pPr>
    </w:p>
    <w:p w14:paraId="211AA3D7" w14:textId="77777777" w:rsidR="005C4B5D" w:rsidRDefault="005C4B5D" w:rsidP="00B37A43">
      <w:pPr>
        <w:spacing w:before="120"/>
        <w:jc w:val="center"/>
        <w:rPr>
          <w:rFonts w:ascii="Arial" w:hAnsi="Arial" w:cs="Arial"/>
        </w:rPr>
      </w:pPr>
    </w:p>
    <w:p w14:paraId="6A35C432" w14:textId="77777777" w:rsidR="005C4B5D" w:rsidRDefault="005C4B5D" w:rsidP="00B37A43">
      <w:pPr>
        <w:spacing w:before="120"/>
        <w:jc w:val="center"/>
        <w:rPr>
          <w:rFonts w:ascii="Arial" w:hAnsi="Arial" w:cs="Arial"/>
        </w:rPr>
      </w:pPr>
    </w:p>
    <w:p w14:paraId="6B92D06D" w14:textId="160C2009" w:rsidR="00B37A43" w:rsidRPr="00C72A30" w:rsidRDefault="00B37A43" w:rsidP="00B37A43">
      <w:pPr>
        <w:spacing w:before="120"/>
        <w:jc w:val="center"/>
        <w:rPr>
          <w:rFonts w:ascii="Arial" w:hAnsi="Arial" w:cs="Arial"/>
        </w:rPr>
      </w:pPr>
      <w:r w:rsidRPr="00C72A30">
        <w:rPr>
          <w:rFonts w:ascii="Arial" w:hAnsi="Arial" w:cs="Arial"/>
        </w:rPr>
        <w:t>§3</w:t>
      </w:r>
    </w:p>
    <w:p w14:paraId="1BA1946C" w14:textId="697E5832" w:rsidR="005C4B5D"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 xml:space="preserve">Zabroniony jest podział zamówienia publicznego skutkujący zaniżeniem jego wartości </w:t>
      </w:r>
    </w:p>
    <w:p w14:paraId="57DC8B83" w14:textId="016ED546"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 xml:space="preserve">szacunkowej, przy czym ustalając wartość zamówienia publicznego, należy wziąć pod uwagę konieczność łącznego spełnienia następujących przesłanek: </w:t>
      </w:r>
    </w:p>
    <w:p w14:paraId="42E1158E" w14:textId="77777777" w:rsidR="00B37A43" w:rsidRPr="00C72A30" w:rsidRDefault="00B37A43" w:rsidP="00B37A43">
      <w:pPr>
        <w:numPr>
          <w:ilvl w:val="1"/>
          <w:numId w:val="13"/>
        </w:numPr>
        <w:tabs>
          <w:tab w:val="left" w:pos="851"/>
        </w:tabs>
        <w:spacing w:before="120" w:after="120"/>
        <w:ind w:hanging="1734"/>
        <w:jc w:val="both"/>
        <w:rPr>
          <w:rFonts w:ascii="Arial" w:hAnsi="Arial" w:cs="Arial"/>
        </w:rPr>
      </w:pPr>
      <w:r w:rsidRPr="00C72A30">
        <w:rPr>
          <w:rFonts w:ascii="Arial" w:hAnsi="Arial" w:cs="Arial"/>
        </w:rPr>
        <w:t>usługi, dostawy oraz roboty budowlane są tożsame rodzajowo lub funkcjonalnie,</w:t>
      </w:r>
    </w:p>
    <w:p w14:paraId="5004B0D1" w14:textId="77777777" w:rsidR="00B37A43" w:rsidRPr="00C72A30" w:rsidRDefault="00B37A43" w:rsidP="00B37A43">
      <w:pPr>
        <w:numPr>
          <w:ilvl w:val="1"/>
          <w:numId w:val="13"/>
        </w:numPr>
        <w:tabs>
          <w:tab w:val="left" w:pos="851"/>
        </w:tabs>
        <w:spacing w:before="120" w:after="120"/>
        <w:ind w:hanging="1734"/>
        <w:jc w:val="both"/>
        <w:rPr>
          <w:rFonts w:ascii="Arial" w:hAnsi="Arial" w:cs="Arial"/>
        </w:rPr>
      </w:pPr>
      <w:r w:rsidRPr="00C72A30">
        <w:rPr>
          <w:rFonts w:ascii="Arial" w:hAnsi="Arial" w:cs="Arial"/>
        </w:rPr>
        <w:t>możliwe jest udzielenie zamówienia publicznego w tym samym czasie,</w:t>
      </w:r>
    </w:p>
    <w:p w14:paraId="5F001FA9" w14:textId="6E1D22EB" w:rsidR="00B37A43" w:rsidRPr="00C72A30" w:rsidRDefault="00B37A43" w:rsidP="00B37A43">
      <w:pPr>
        <w:numPr>
          <w:ilvl w:val="1"/>
          <w:numId w:val="13"/>
        </w:numPr>
        <w:tabs>
          <w:tab w:val="left" w:pos="851"/>
        </w:tabs>
        <w:spacing w:before="120" w:after="120"/>
        <w:ind w:hanging="1734"/>
        <w:jc w:val="both"/>
        <w:rPr>
          <w:rFonts w:ascii="Arial" w:hAnsi="Arial" w:cs="Arial"/>
        </w:rPr>
      </w:pPr>
      <w:r w:rsidRPr="00C72A30">
        <w:rPr>
          <w:rFonts w:ascii="Arial" w:hAnsi="Arial" w:cs="Arial"/>
        </w:rPr>
        <w:t>możliwe jest wykonanie zamówienia p</w:t>
      </w:r>
      <w:r w:rsidR="005746EF">
        <w:rPr>
          <w:rFonts w:ascii="Arial" w:hAnsi="Arial" w:cs="Arial"/>
        </w:rPr>
        <w:t>ublicznego przez jednego W</w:t>
      </w:r>
      <w:r w:rsidRPr="00C72A30">
        <w:rPr>
          <w:rFonts w:ascii="Arial" w:hAnsi="Arial" w:cs="Arial"/>
        </w:rPr>
        <w:t>ykonawcę.</w:t>
      </w:r>
    </w:p>
    <w:p w14:paraId="22CB7927" w14:textId="7C412157" w:rsidR="00B37A43" w:rsidRPr="00C72A30" w:rsidRDefault="00B37A43" w:rsidP="00B37A43">
      <w:pPr>
        <w:tabs>
          <w:tab w:val="left" w:pos="851"/>
        </w:tabs>
        <w:spacing w:before="120" w:after="120"/>
        <w:ind w:left="426"/>
        <w:jc w:val="both"/>
        <w:rPr>
          <w:rFonts w:ascii="Arial" w:hAnsi="Arial" w:cs="Arial"/>
        </w:rPr>
      </w:pPr>
      <w:r w:rsidRPr="00C72A30">
        <w:rPr>
          <w:rFonts w:ascii="Arial" w:hAnsi="Arial" w:cs="Arial"/>
        </w:rPr>
        <w:t>W przypadku udzielania zamówienia publicznego w częściach (z określonych względów ekonomicznych, organizacyjnych, celowościowych), wartość zamówienia publicznego ustala się jako łączną wartość poszczególnych jego części.</w:t>
      </w:r>
    </w:p>
    <w:p w14:paraId="72F39013" w14:textId="6E4C1D25" w:rsidR="00B37A43" w:rsidRPr="00C72A30" w:rsidRDefault="00B37A43" w:rsidP="00B37A43">
      <w:pPr>
        <w:widowControl w:val="0"/>
        <w:numPr>
          <w:ilvl w:val="0"/>
          <w:numId w:val="9"/>
        </w:numPr>
        <w:autoSpaceDE w:val="0"/>
        <w:autoSpaceDN w:val="0"/>
        <w:adjustRightInd w:val="0"/>
        <w:spacing w:before="120"/>
        <w:ind w:left="284" w:hanging="284"/>
        <w:jc w:val="both"/>
        <w:rPr>
          <w:rFonts w:ascii="Arial" w:hAnsi="Arial" w:cs="Arial"/>
        </w:rPr>
      </w:pPr>
      <w:r w:rsidRPr="00C72A30">
        <w:rPr>
          <w:rFonts w:ascii="Arial" w:hAnsi="Arial" w:cs="Arial"/>
        </w:rPr>
        <w:t>Szacowanie wartości zamówienia odbywa się poprzez weryfikację aktualnych cen rynkowych dla zamówień analogicznych do planowanego m.in. na pods</w:t>
      </w:r>
      <w:r w:rsidR="005746EF">
        <w:rPr>
          <w:rFonts w:ascii="Arial" w:hAnsi="Arial" w:cs="Arial"/>
        </w:rPr>
        <w:t>tawie: ofert nadesłanych przez W</w:t>
      </w:r>
      <w:r w:rsidRPr="00C72A30">
        <w:rPr>
          <w:rFonts w:ascii="Arial" w:hAnsi="Arial" w:cs="Arial"/>
        </w:rPr>
        <w:t xml:space="preserve">ykonawców, wydruków ze stron internetowych przedstawiających oferowane przez </w:t>
      </w:r>
      <w:r w:rsidR="005746EF">
        <w:rPr>
          <w:rFonts w:ascii="Arial" w:hAnsi="Arial" w:cs="Arial"/>
        </w:rPr>
        <w:t>W</w:t>
      </w:r>
      <w:r w:rsidRPr="00C72A30">
        <w:rPr>
          <w:rFonts w:ascii="Arial" w:hAnsi="Arial" w:cs="Arial"/>
        </w:rPr>
        <w:t>ykonawców ceny, cenników otrzymanych lub z</w:t>
      </w:r>
      <w:r w:rsidR="005746EF">
        <w:rPr>
          <w:rFonts w:ascii="Arial" w:hAnsi="Arial" w:cs="Arial"/>
        </w:rPr>
        <w:t>ebranych w punktach handlowych W</w:t>
      </w:r>
      <w:r w:rsidRPr="00C72A30">
        <w:rPr>
          <w:rFonts w:ascii="Arial" w:hAnsi="Arial" w:cs="Arial"/>
        </w:rPr>
        <w:t>ykonawców, umów z lat poprzednich obejmujących analogiczne zamówienie, wywiadów telefonicznych itp.</w:t>
      </w:r>
    </w:p>
    <w:p w14:paraId="04EB30FA" w14:textId="1C26585A"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W przypadku szacowania wartości zamówienia na podstawie zebranych ofert lub cenników za szacunkową wartość zamówienia uznaje się średnią z zebranych ofert (optymalnie trzy oferty). Jeżeli szacowanie przeprowadzono na podstawie wywiadów telefonicznych w notatce należy zamieścić co najmniej następując</w:t>
      </w:r>
      <w:r w:rsidR="005746EF">
        <w:rPr>
          <w:rFonts w:ascii="Arial" w:hAnsi="Arial" w:cs="Arial"/>
        </w:rPr>
        <w:t>e dane: nazwa, adres i telefon W</w:t>
      </w:r>
      <w:r w:rsidRPr="00C72A30">
        <w:rPr>
          <w:rFonts w:ascii="Arial" w:hAnsi="Arial" w:cs="Arial"/>
        </w:rPr>
        <w:t>ykonawców oraz ceny przez nich podane a także termin przeprowadzonych rozmów telefonicznych.</w:t>
      </w:r>
    </w:p>
    <w:p w14:paraId="4DC294E7" w14:textId="77777777"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W przypadku usług lub dostaw powtarzających się okresowo szacunkowa wartość zamówienia może zostać ustalona na podstawie łącznej wartości zamówień tego samego rodzaju udzielonych w terminie poprzednich 12 miesięcy lub w poprzednim roku budżetowym, z uwzględnieniem zmian ilościowych zamawianych usług lub dostaw oraz prognozowanego na dany rok średniorocznego wskaźnika cen towarów i usług konsumpcyjnych ogółem, z uwzględnieniem okresu wykonywania zamówienia.</w:t>
      </w:r>
    </w:p>
    <w:p w14:paraId="3CD73098" w14:textId="4D16AB02"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Jeżeli przedmiotem zamówienia są dostawy lub usługi, ustalenia wartości zamówienia dokonuje się nie wcześniej niż trzy miesiące przed dniem rozpoczęcia p</w:t>
      </w:r>
      <w:r w:rsidR="00A14992" w:rsidRPr="00C72A30">
        <w:rPr>
          <w:rFonts w:ascii="Arial" w:hAnsi="Arial" w:cs="Arial"/>
        </w:rPr>
        <w:t>rocedury rozumianego jako dzień</w:t>
      </w:r>
      <w:r w:rsidRPr="00C72A30">
        <w:rPr>
          <w:rFonts w:ascii="Arial" w:hAnsi="Arial" w:cs="Arial"/>
        </w:rPr>
        <w:t xml:space="preserve"> ogłoszenia zapytania ofertowego na stronie internetowej.</w:t>
      </w:r>
    </w:p>
    <w:p w14:paraId="2670066B" w14:textId="361FD5F6"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Jeżeli przedmiotem zamówienia są roboty budowlane ustalenia wartości zamówienia dokonuje się nie wcześniej niż sześć miesięcy przed dniem r</w:t>
      </w:r>
      <w:r w:rsidR="00A14992" w:rsidRPr="00C72A30">
        <w:rPr>
          <w:rFonts w:ascii="Arial" w:hAnsi="Arial" w:cs="Arial"/>
        </w:rPr>
        <w:t>ozpoczęcia procedury rozumianym</w:t>
      </w:r>
      <w:r w:rsidRPr="00C72A30">
        <w:rPr>
          <w:rFonts w:ascii="Arial" w:hAnsi="Arial" w:cs="Arial"/>
        </w:rPr>
        <w:t xml:space="preserve"> jako dzień ogłoszenia zapytania ofertowego na str</w:t>
      </w:r>
      <w:r w:rsidR="001D467E" w:rsidRPr="00C72A30">
        <w:rPr>
          <w:rFonts w:ascii="Arial" w:hAnsi="Arial" w:cs="Arial"/>
        </w:rPr>
        <w:t>onie internetowej</w:t>
      </w:r>
      <w:r w:rsidRPr="00C72A30">
        <w:rPr>
          <w:rFonts w:ascii="Arial" w:hAnsi="Arial" w:cs="Arial"/>
        </w:rPr>
        <w:t>.</w:t>
      </w:r>
    </w:p>
    <w:p w14:paraId="32B3107D" w14:textId="57EF4FB5"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 xml:space="preserve">Jeżeli po ustaleniu wartości nastąpi zmiana okoliczności mających wpływ na dokonane ustalenie </w:t>
      </w:r>
      <w:r w:rsidR="00B57A49">
        <w:rPr>
          <w:rFonts w:ascii="Arial" w:hAnsi="Arial" w:cs="Arial"/>
        </w:rPr>
        <w:t>należy ponownie oszacować wartość</w:t>
      </w:r>
      <w:r w:rsidRPr="00C72A30">
        <w:rPr>
          <w:rFonts w:ascii="Arial" w:hAnsi="Arial" w:cs="Arial"/>
        </w:rPr>
        <w:t xml:space="preserve"> zamówienia przed wszczęciem procedury.</w:t>
      </w:r>
    </w:p>
    <w:p w14:paraId="1A8C482E" w14:textId="7E601069" w:rsidR="00B37A43" w:rsidRPr="00C72A30" w:rsidRDefault="00B37A43" w:rsidP="00B37A43">
      <w:pPr>
        <w:widowControl w:val="0"/>
        <w:numPr>
          <w:ilvl w:val="0"/>
          <w:numId w:val="9"/>
        </w:numPr>
        <w:tabs>
          <w:tab w:val="clear" w:pos="720"/>
        </w:tabs>
        <w:autoSpaceDE w:val="0"/>
        <w:autoSpaceDN w:val="0"/>
        <w:adjustRightInd w:val="0"/>
        <w:spacing w:before="120"/>
        <w:ind w:left="284" w:hanging="284"/>
        <w:jc w:val="both"/>
        <w:rPr>
          <w:rFonts w:ascii="Arial" w:hAnsi="Arial" w:cs="Arial"/>
        </w:rPr>
      </w:pPr>
      <w:r w:rsidRPr="00C72A30">
        <w:rPr>
          <w:rFonts w:ascii="Arial" w:hAnsi="Arial" w:cs="Arial"/>
        </w:rPr>
        <w:t>Szacowanie wartości zamówienia odbywa się po określeniu opisu przedmiotu zamówienia dokonanego w sposób jednoznaczny i wyczerpujący</w:t>
      </w:r>
      <w:r w:rsidR="00A14992" w:rsidRPr="00C72A30">
        <w:rPr>
          <w:rFonts w:ascii="Arial" w:hAnsi="Arial" w:cs="Arial"/>
        </w:rPr>
        <w:t>,</w:t>
      </w:r>
      <w:r w:rsidRPr="00C72A30">
        <w:rPr>
          <w:rFonts w:ascii="Arial" w:hAnsi="Arial" w:cs="Arial"/>
        </w:rPr>
        <w:t xml:space="preserve"> tj. uwzględniającego </w:t>
      </w:r>
      <w:r w:rsidRPr="00C72A30">
        <w:rPr>
          <w:rFonts w:ascii="Arial" w:hAnsi="Arial" w:cs="Arial"/>
        </w:rPr>
        <w:lastRenderedPageBreak/>
        <w:t>parametry zamówienia mogące mieć wpływ na cenę, z poszanowaniem zasad konkurencyjności.</w:t>
      </w:r>
    </w:p>
    <w:p w14:paraId="12B9CC1A" w14:textId="77777777" w:rsidR="00B37A43" w:rsidRPr="00C72A30" w:rsidRDefault="00B37A43" w:rsidP="00B37A43">
      <w:pPr>
        <w:pStyle w:val="Akapitzlist"/>
        <w:numPr>
          <w:ilvl w:val="0"/>
          <w:numId w:val="9"/>
        </w:numPr>
        <w:spacing w:before="120" w:after="120"/>
        <w:ind w:left="426" w:hanging="426"/>
        <w:jc w:val="both"/>
        <w:rPr>
          <w:rFonts w:ascii="Arial" w:hAnsi="Arial" w:cs="Arial"/>
          <w:sz w:val="24"/>
          <w:szCs w:val="24"/>
        </w:rPr>
      </w:pPr>
      <w:r w:rsidRPr="00C72A30">
        <w:rPr>
          <w:rFonts w:ascii="Arial" w:hAnsi="Arial" w:cs="Arial"/>
          <w:sz w:val="24"/>
          <w:szCs w:val="24"/>
        </w:rPr>
        <w:t>Do opisu przedmiotu zamówienia publicznego stosuje się nazwy i kody określone we Wspólnym Słowniku Zamówień</w:t>
      </w:r>
      <w:r w:rsidRPr="00C72A30">
        <w:rPr>
          <w:rStyle w:val="Odwoanieprzypisudolnego"/>
          <w:rFonts w:ascii="Arial" w:hAnsi="Arial" w:cs="Arial"/>
          <w:sz w:val="24"/>
          <w:szCs w:val="24"/>
        </w:rPr>
        <w:footnoteReference w:id="1"/>
      </w:r>
      <w:r w:rsidRPr="00C72A30">
        <w:rPr>
          <w:rFonts w:ascii="Arial" w:hAnsi="Arial" w:cs="Arial"/>
          <w:sz w:val="24"/>
          <w:szCs w:val="24"/>
        </w:rPr>
        <w:t xml:space="preserve">, o którym mowa w </w:t>
      </w:r>
      <w:r w:rsidRPr="00C72A30">
        <w:rPr>
          <w:rFonts w:ascii="Arial" w:hAnsi="Arial" w:cs="Arial"/>
          <w:bCs/>
          <w:sz w:val="24"/>
          <w:szCs w:val="24"/>
        </w:rPr>
        <w:t xml:space="preserve">rozporządzeniu (WE) </w:t>
      </w:r>
      <w:r w:rsidRPr="00C72A30">
        <w:rPr>
          <w:rFonts w:ascii="Arial" w:hAnsi="Arial" w:cs="Arial"/>
          <w:bCs/>
          <w:sz w:val="24"/>
          <w:szCs w:val="24"/>
        </w:rPr>
        <w:br/>
        <w:t xml:space="preserve">nr 2195/2002 Parlamentu Europejskiego i Rady z dnia 5 listopada 2002 r. w sprawie Wspólnego Słownika Zamówień (CPV) (Dz. Urz. WE L 340 z 16.12.2002, str. 1, </w:t>
      </w:r>
      <w:r w:rsidRPr="00C72A30">
        <w:rPr>
          <w:rFonts w:ascii="Arial" w:hAnsi="Arial" w:cs="Arial"/>
          <w:bCs/>
          <w:sz w:val="24"/>
          <w:szCs w:val="24"/>
        </w:rPr>
        <w:br/>
        <w:t xml:space="preserve">z </w:t>
      </w:r>
      <w:proofErr w:type="spellStart"/>
      <w:r w:rsidRPr="00C72A30">
        <w:rPr>
          <w:rFonts w:ascii="Arial" w:hAnsi="Arial" w:cs="Arial"/>
          <w:bCs/>
          <w:sz w:val="24"/>
          <w:szCs w:val="24"/>
        </w:rPr>
        <w:t>późn</w:t>
      </w:r>
      <w:proofErr w:type="spellEnd"/>
      <w:r w:rsidRPr="00C72A30">
        <w:rPr>
          <w:rFonts w:ascii="Arial" w:hAnsi="Arial" w:cs="Arial"/>
          <w:bCs/>
          <w:sz w:val="24"/>
          <w:szCs w:val="24"/>
        </w:rPr>
        <w:t>. zm.; Dz. Urz. UE Polskie wydanie specjalne rozdz. 6, t. 5, str. 3).</w:t>
      </w:r>
    </w:p>
    <w:p w14:paraId="7CD7CE8B" w14:textId="77777777" w:rsidR="00B37A43" w:rsidRPr="00C72A30" w:rsidRDefault="00B37A43" w:rsidP="00B37A43">
      <w:pPr>
        <w:pStyle w:val="Akapitzlist"/>
        <w:numPr>
          <w:ilvl w:val="0"/>
          <w:numId w:val="9"/>
        </w:numPr>
        <w:tabs>
          <w:tab w:val="num" w:pos="426"/>
        </w:tabs>
        <w:spacing w:before="120" w:after="120"/>
        <w:ind w:left="426" w:hanging="426"/>
        <w:jc w:val="both"/>
        <w:rPr>
          <w:rFonts w:ascii="Arial" w:hAnsi="Arial" w:cs="Arial"/>
          <w:sz w:val="24"/>
          <w:szCs w:val="24"/>
        </w:rPr>
      </w:pPr>
      <w:r w:rsidRPr="00C72A30">
        <w:rPr>
          <w:rFonts w:ascii="Arial" w:hAnsi="Arial" w:cs="Arial"/>
          <w:sz w:val="24"/>
          <w:szCs w:val="24"/>
        </w:rPr>
        <w:t xml:space="preserve">Terminy odnoszące się do każdego etapu procedury konkurencyjności ustalane są zgodnie z prawem krajowym, unijnym oraz </w:t>
      </w:r>
      <w:r w:rsidRPr="00C72A30">
        <w:rPr>
          <w:rFonts w:ascii="Arial" w:hAnsi="Arial" w:cs="Arial"/>
          <w:i/>
          <w:sz w:val="24"/>
          <w:szCs w:val="24"/>
        </w:rPr>
        <w:t>Wytycznymi</w:t>
      </w:r>
      <w:r w:rsidRPr="00C72A30">
        <w:rPr>
          <w:rFonts w:ascii="Arial" w:hAnsi="Arial" w:cs="Arial"/>
          <w:sz w:val="24"/>
          <w:szCs w:val="24"/>
        </w:rPr>
        <w:t xml:space="preserve"> oraz w sposób umożliwiający ich dotrzymanie (dotyczy to zarówno skracania, jak i wydłużania terminów). Podczas ustalania terminów należy wziąć pod uwagę złożoność postępowania o udzielenie zamówienia publicznego, charakter i przedmiot zamówienia publicznego.</w:t>
      </w:r>
    </w:p>
    <w:p w14:paraId="7E1BA72C" w14:textId="76B13A81" w:rsidR="00B37A43" w:rsidRPr="00C72A30" w:rsidRDefault="005746EF" w:rsidP="00B37A43">
      <w:pPr>
        <w:pStyle w:val="Akapitzlist"/>
        <w:numPr>
          <w:ilvl w:val="0"/>
          <w:numId w:val="9"/>
        </w:numPr>
        <w:tabs>
          <w:tab w:val="num" w:pos="426"/>
        </w:tabs>
        <w:spacing w:before="120" w:after="120"/>
        <w:ind w:left="426" w:hanging="426"/>
        <w:jc w:val="both"/>
        <w:rPr>
          <w:rFonts w:ascii="Arial" w:hAnsi="Arial" w:cs="Arial"/>
          <w:sz w:val="24"/>
          <w:szCs w:val="24"/>
        </w:rPr>
      </w:pPr>
      <w:r>
        <w:rPr>
          <w:rFonts w:ascii="Arial" w:hAnsi="Arial" w:cs="Arial"/>
          <w:sz w:val="24"/>
          <w:szCs w:val="24"/>
        </w:rPr>
        <w:t>Wszyscy W</w:t>
      </w:r>
      <w:r w:rsidR="00B37A43" w:rsidRPr="00C72A30">
        <w:rPr>
          <w:rFonts w:ascii="Arial" w:hAnsi="Arial" w:cs="Arial"/>
          <w:sz w:val="24"/>
          <w:szCs w:val="24"/>
        </w:rPr>
        <w:t>ykonawcy mają taki sam dostęp do informacji dotyczą</w:t>
      </w:r>
      <w:r>
        <w:rPr>
          <w:rFonts w:ascii="Arial" w:hAnsi="Arial" w:cs="Arial"/>
          <w:sz w:val="24"/>
          <w:szCs w:val="24"/>
        </w:rPr>
        <w:t>cych danego zamówienia i żaden W</w:t>
      </w:r>
      <w:r w:rsidR="00B37A43" w:rsidRPr="00C72A30">
        <w:rPr>
          <w:rFonts w:ascii="Arial" w:hAnsi="Arial" w:cs="Arial"/>
          <w:sz w:val="24"/>
          <w:szCs w:val="24"/>
        </w:rPr>
        <w:t xml:space="preserve">ykonawca nie jest uprzywilejowany względem drugiego, </w:t>
      </w:r>
      <w:r w:rsidR="00B37A43" w:rsidRPr="00C72A30">
        <w:rPr>
          <w:rFonts w:ascii="Arial" w:hAnsi="Arial" w:cs="Arial"/>
          <w:sz w:val="24"/>
          <w:szCs w:val="24"/>
        </w:rPr>
        <w:br/>
        <w:t>a procedura przeprowadzana jest w sposób transparentny.</w:t>
      </w:r>
    </w:p>
    <w:p w14:paraId="05E94CC8" w14:textId="10C98FE9" w:rsidR="00B37A43" w:rsidRPr="00C72A30" w:rsidRDefault="00B37A43" w:rsidP="00B37A43">
      <w:pPr>
        <w:pStyle w:val="Akapitzlist"/>
        <w:numPr>
          <w:ilvl w:val="0"/>
          <w:numId w:val="9"/>
        </w:numPr>
        <w:tabs>
          <w:tab w:val="num" w:pos="426"/>
        </w:tabs>
        <w:spacing w:before="120" w:after="120"/>
        <w:ind w:left="426" w:hanging="426"/>
        <w:jc w:val="both"/>
        <w:rPr>
          <w:rFonts w:ascii="Arial" w:hAnsi="Arial" w:cs="Arial"/>
          <w:sz w:val="24"/>
          <w:szCs w:val="24"/>
        </w:rPr>
      </w:pPr>
      <w:r w:rsidRPr="00C72A30">
        <w:rPr>
          <w:rFonts w:ascii="Arial" w:hAnsi="Arial" w:cs="Arial"/>
          <w:sz w:val="24"/>
          <w:szCs w:val="24"/>
        </w:rPr>
        <w:t>Warunki udziału w postępowaniu określane są w sposób proporcjonalny do przedmiotu zamówienia publicznego, przy czym nie mogą one zawężać konkurencji poprzez ustanawianie wymagań przewyższających potrzeby niezbędne do osiągnięcia celów i</w:t>
      </w:r>
      <w:r w:rsidR="005746EF">
        <w:rPr>
          <w:rFonts w:ascii="Arial" w:hAnsi="Arial" w:cs="Arial"/>
          <w:sz w:val="24"/>
          <w:szCs w:val="24"/>
        </w:rPr>
        <w:t xml:space="preserve"> prowadzących do dyskryminacji W</w:t>
      </w:r>
      <w:r w:rsidRPr="00C72A30">
        <w:rPr>
          <w:rFonts w:ascii="Arial" w:hAnsi="Arial" w:cs="Arial"/>
          <w:sz w:val="24"/>
          <w:szCs w:val="24"/>
        </w:rPr>
        <w:t>ykonawców.</w:t>
      </w:r>
    </w:p>
    <w:p w14:paraId="623349A1" w14:textId="77777777" w:rsidR="00B37A43" w:rsidRPr="00C72A30" w:rsidRDefault="00B37A43" w:rsidP="00B37A43">
      <w:pPr>
        <w:pStyle w:val="Akapitzlist"/>
        <w:numPr>
          <w:ilvl w:val="0"/>
          <w:numId w:val="9"/>
        </w:numPr>
        <w:tabs>
          <w:tab w:val="num" w:pos="426"/>
        </w:tabs>
        <w:spacing w:before="120" w:after="120"/>
        <w:ind w:left="426" w:hanging="426"/>
        <w:jc w:val="both"/>
        <w:rPr>
          <w:rFonts w:ascii="Arial" w:hAnsi="Arial" w:cs="Arial"/>
          <w:sz w:val="24"/>
          <w:szCs w:val="24"/>
        </w:rPr>
      </w:pPr>
      <w:r w:rsidRPr="00C72A30">
        <w:rPr>
          <w:rFonts w:ascii="Arial" w:hAnsi="Arial" w:cs="Arial"/>
          <w:sz w:val="24"/>
          <w:szCs w:val="24"/>
        </w:rPr>
        <w:t>Kryteria oceny ofert składanych w ramach procedury konkurencyjności zawierają wymagania związane z przedmiotem zamówienia publicznego, przy czym:</w:t>
      </w:r>
    </w:p>
    <w:p w14:paraId="649C8F6F" w14:textId="3A7B05E0" w:rsidR="00B37A43" w:rsidRPr="00C72A30" w:rsidRDefault="00B37A43" w:rsidP="00B37A43">
      <w:pPr>
        <w:numPr>
          <w:ilvl w:val="1"/>
          <w:numId w:val="14"/>
        </w:numPr>
        <w:tabs>
          <w:tab w:val="clear" w:pos="2160"/>
          <w:tab w:val="num" w:pos="851"/>
        </w:tabs>
        <w:spacing w:before="120" w:after="120"/>
        <w:ind w:left="851" w:hanging="425"/>
        <w:jc w:val="both"/>
        <w:rPr>
          <w:rFonts w:ascii="Arial" w:hAnsi="Arial" w:cs="Arial"/>
        </w:rPr>
      </w:pPr>
      <w:r w:rsidRPr="00C72A30">
        <w:rPr>
          <w:rFonts w:ascii="Arial" w:hAnsi="Arial"/>
        </w:rPr>
        <w:t xml:space="preserve">kryteria te nie mogą zawężać konkurencji poprzez ustanawianie wymagań przewyższających potrzeby </w:t>
      </w:r>
      <w:r w:rsidR="001068FC" w:rsidRPr="00C72A30">
        <w:rPr>
          <w:rFonts w:ascii="Arial" w:hAnsi="Arial"/>
        </w:rPr>
        <w:t xml:space="preserve">niezbędne do osiągnięcia celów </w:t>
      </w:r>
      <w:r w:rsidRPr="00C72A30">
        <w:rPr>
          <w:rFonts w:ascii="Arial" w:hAnsi="Arial"/>
        </w:rPr>
        <w:t>i</w:t>
      </w:r>
      <w:r w:rsidR="005746EF">
        <w:rPr>
          <w:rFonts w:ascii="Arial" w:hAnsi="Arial"/>
        </w:rPr>
        <w:t xml:space="preserve"> prowadzących do dyskryminacji W</w:t>
      </w:r>
      <w:r w:rsidRPr="00C72A30">
        <w:rPr>
          <w:rFonts w:ascii="Arial" w:hAnsi="Arial"/>
        </w:rPr>
        <w:t>ykonawców,</w:t>
      </w:r>
      <w:r w:rsidRPr="00C72A30">
        <w:rPr>
          <w:rFonts w:ascii="Arial" w:hAnsi="Arial" w:cs="Arial"/>
        </w:rPr>
        <w:t xml:space="preserve"> </w:t>
      </w:r>
    </w:p>
    <w:p w14:paraId="65378F61" w14:textId="77777777" w:rsidR="00B37A43" w:rsidRPr="00C72A30" w:rsidRDefault="00B37A43" w:rsidP="00B37A43">
      <w:pPr>
        <w:numPr>
          <w:ilvl w:val="1"/>
          <w:numId w:val="14"/>
        </w:numPr>
        <w:tabs>
          <w:tab w:val="clear" w:pos="2160"/>
          <w:tab w:val="num" w:pos="851"/>
        </w:tabs>
        <w:spacing w:before="120" w:after="120"/>
        <w:ind w:left="851" w:hanging="425"/>
        <w:jc w:val="both"/>
        <w:rPr>
          <w:rFonts w:ascii="Arial" w:hAnsi="Arial" w:cs="Arial"/>
        </w:rPr>
      </w:pPr>
      <w:r w:rsidRPr="00C72A30">
        <w:rPr>
          <w:rFonts w:ascii="Arial" w:hAnsi="Arial" w:cs="Arial"/>
        </w:rPr>
        <w:t>kryteria te powinny, co do zasady, określać poza wymaganiami dotyczącymi ceny również inne wymagania odnoszące się do przedmiotu zamówienia, takie jak np. jakość, funkcjonalność, parametry techniczne, aspekty środowiskowe, społeczne, innowacyjne, serwis, termin wykonania zamówienia oraz koszty eksploatacji.</w:t>
      </w:r>
    </w:p>
    <w:p w14:paraId="3808B3D6" w14:textId="3DA3841A" w:rsidR="00B37A43" w:rsidRPr="00C72A30" w:rsidRDefault="00B37A43" w:rsidP="001068FC">
      <w:pPr>
        <w:pStyle w:val="Akapitzlist"/>
        <w:numPr>
          <w:ilvl w:val="0"/>
          <w:numId w:val="9"/>
        </w:numPr>
        <w:tabs>
          <w:tab w:val="num" w:pos="2160"/>
        </w:tabs>
        <w:spacing w:before="120" w:after="120"/>
        <w:ind w:left="397" w:hanging="397"/>
        <w:jc w:val="both"/>
        <w:rPr>
          <w:rFonts w:ascii="Arial" w:hAnsi="Arial" w:cs="Arial"/>
          <w:sz w:val="24"/>
          <w:szCs w:val="24"/>
        </w:rPr>
      </w:pPr>
      <w:r w:rsidRPr="00C72A30">
        <w:rPr>
          <w:rFonts w:ascii="Arial" w:hAnsi="Arial" w:cs="Arial"/>
          <w:sz w:val="24"/>
          <w:szCs w:val="24"/>
        </w:rPr>
        <w:t>Za nienależyte wykonanie zamówienia</w:t>
      </w:r>
      <w:r w:rsidR="005746EF">
        <w:rPr>
          <w:rFonts w:ascii="Arial" w:hAnsi="Arial" w:cs="Arial"/>
          <w:sz w:val="24"/>
          <w:szCs w:val="24"/>
        </w:rPr>
        <w:t>, np. z tytułu opóźnień z winy W</w:t>
      </w:r>
      <w:r w:rsidRPr="00C72A30">
        <w:rPr>
          <w:rFonts w:ascii="Arial" w:hAnsi="Arial" w:cs="Arial"/>
          <w:sz w:val="24"/>
          <w:szCs w:val="24"/>
        </w:rPr>
        <w:t>ykonawcy, nieprawidłowej realizacji zamówienia, niekompletnego wykonania zamówienia (w tym np. nieprzestrzegania warunków gwarancji) stosowane są kary, które są w</w:t>
      </w:r>
      <w:r w:rsidR="005746EF">
        <w:rPr>
          <w:rFonts w:ascii="Arial" w:hAnsi="Arial" w:cs="Arial"/>
          <w:sz w:val="24"/>
          <w:szCs w:val="24"/>
        </w:rPr>
        <w:t xml:space="preserve">skazane </w:t>
      </w:r>
      <w:r w:rsidR="005746EF">
        <w:rPr>
          <w:rFonts w:ascii="Arial" w:hAnsi="Arial" w:cs="Arial"/>
          <w:sz w:val="24"/>
          <w:szCs w:val="24"/>
        </w:rPr>
        <w:br/>
        <w:t>w umowie zawieranej z W</w:t>
      </w:r>
      <w:r w:rsidRPr="00C72A30">
        <w:rPr>
          <w:rFonts w:ascii="Arial" w:hAnsi="Arial" w:cs="Arial"/>
          <w:sz w:val="24"/>
          <w:szCs w:val="24"/>
        </w:rPr>
        <w:t>ykonawcą. W razie niezastosowania kar, należy pisemnie udokumentować przyczyny ich niezastosowania.</w:t>
      </w:r>
    </w:p>
    <w:p w14:paraId="1CB9B6A8" w14:textId="77777777" w:rsidR="00B37A43" w:rsidRPr="00C72A30" w:rsidRDefault="00B37A43" w:rsidP="00B37A43">
      <w:pPr>
        <w:spacing w:before="120"/>
        <w:jc w:val="center"/>
        <w:rPr>
          <w:rFonts w:ascii="Arial" w:hAnsi="Arial" w:cs="Arial"/>
        </w:rPr>
      </w:pPr>
      <w:r w:rsidRPr="00C72A30">
        <w:rPr>
          <w:rFonts w:ascii="Arial" w:hAnsi="Arial" w:cs="Arial"/>
        </w:rPr>
        <w:t>§4</w:t>
      </w:r>
    </w:p>
    <w:p w14:paraId="1BA118A9" w14:textId="77777777" w:rsidR="004625A6" w:rsidRPr="00C72A30" w:rsidRDefault="00B37A43" w:rsidP="00B37A43">
      <w:pPr>
        <w:numPr>
          <w:ilvl w:val="0"/>
          <w:numId w:val="15"/>
        </w:numPr>
        <w:spacing w:before="120" w:after="120"/>
        <w:jc w:val="both"/>
        <w:rPr>
          <w:rFonts w:ascii="Arial" w:hAnsi="Arial" w:cs="Arial"/>
          <w:sz w:val="22"/>
          <w:szCs w:val="22"/>
        </w:rPr>
      </w:pPr>
      <w:r w:rsidRPr="00C72A30">
        <w:rPr>
          <w:rFonts w:ascii="Arial" w:hAnsi="Arial" w:cs="Arial"/>
        </w:rPr>
        <w:t>Zasady konkurencyjności nie stosuje się dla zamówień</w:t>
      </w:r>
      <w:r w:rsidR="004625A6" w:rsidRPr="00C72A30">
        <w:rPr>
          <w:rFonts w:ascii="Arial" w:hAnsi="Arial" w:cs="Arial"/>
        </w:rPr>
        <w:t>:</w:t>
      </w:r>
      <w:r w:rsidRPr="00C72A30">
        <w:rPr>
          <w:rFonts w:ascii="Arial" w:hAnsi="Arial" w:cs="Arial"/>
        </w:rPr>
        <w:t xml:space="preserve"> </w:t>
      </w:r>
    </w:p>
    <w:p w14:paraId="0E3BC5C4" w14:textId="1672C94D" w:rsidR="004F6956" w:rsidRPr="00C72A30" w:rsidRDefault="008A3A5D" w:rsidP="007B42A1">
      <w:pPr>
        <w:pStyle w:val="Akapitzlist"/>
        <w:numPr>
          <w:ilvl w:val="0"/>
          <w:numId w:val="31"/>
        </w:numPr>
        <w:spacing w:before="120" w:after="120"/>
        <w:jc w:val="both"/>
        <w:rPr>
          <w:rFonts w:ascii="Arial" w:hAnsi="Arial" w:cs="Arial"/>
          <w:sz w:val="24"/>
          <w:szCs w:val="24"/>
        </w:rPr>
      </w:pPr>
      <w:r w:rsidRPr="00C72A30">
        <w:rPr>
          <w:rFonts w:ascii="Arial" w:hAnsi="Arial" w:cs="Arial"/>
          <w:sz w:val="24"/>
          <w:szCs w:val="24"/>
        </w:rPr>
        <w:t>których</w:t>
      </w:r>
      <w:r w:rsidR="004625A6" w:rsidRPr="00C72A30">
        <w:rPr>
          <w:rFonts w:ascii="Arial" w:hAnsi="Arial" w:cs="Arial"/>
          <w:sz w:val="24"/>
          <w:szCs w:val="24"/>
        </w:rPr>
        <w:t xml:space="preserve"> </w:t>
      </w:r>
      <w:r w:rsidR="00B37A43" w:rsidRPr="00C72A30">
        <w:rPr>
          <w:rFonts w:ascii="Arial" w:hAnsi="Arial" w:cs="Arial"/>
          <w:sz w:val="24"/>
          <w:szCs w:val="24"/>
        </w:rPr>
        <w:t xml:space="preserve">wartość w skali projektu </w:t>
      </w:r>
      <w:r w:rsidR="00525BF2" w:rsidRPr="00A96E8D">
        <w:rPr>
          <w:rFonts w:ascii="Arial" w:hAnsi="Arial" w:cs="Arial"/>
          <w:sz w:val="24"/>
          <w:szCs w:val="24"/>
        </w:rPr>
        <w:t>jest mniejsza niż</w:t>
      </w:r>
      <w:r w:rsidR="00B37A43" w:rsidRPr="00A96E8D">
        <w:rPr>
          <w:rFonts w:ascii="Arial" w:hAnsi="Arial" w:cs="Arial"/>
          <w:sz w:val="24"/>
          <w:szCs w:val="24"/>
        </w:rPr>
        <w:t xml:space="preserve"> </w:t>
      </w:r>
      <w:r w:rsidR="00B37A43" w:rsidRPr="00C72A30">
        <w:rPr>
          <w:rFonts w:ascii="Arial" w:hAnsi="Arial" w:cs="Arial"/>
          <w:sz w:val="24"/>
          <w:szCs w:val="24"/>
        </w:rPr>
        <w:t>50 tys. zł netto</w:t>
      </w:r>
      <w:r w:rsidRPr="00C72A30">
        <w:rPr>
          <w:rFonts w:ascii="Arial" w:hAnsi="Arial" w:cs="Arial"/>
          <w:sz w:val="24"/>
          <w:szCs w:val="24"/>
        </w:rPr>
        <w:t>,</w:t>
      </w:r>
    </w:p>
    <w:p w14:paraId="261EB6CA" w14:textId="3D0F9D11" w:rsidR="007B42A1" w:rsidRPr="00A96E8D" w:rsidRDefault="00B37A43" w:rsidP="007B42A1">
      <w:pPr>
        <w:pStyle w:val="Akapitzlist"/>
        <w:numPr>
          <w:ilvl w:val="0"/>
          <w:numId w:val="31"/>
        </w:numPr>
        <w:spacing w:before="120" w:after="120"/>
        <w:jc w:val="both"/>
        <w:rPr>
          <w:rFonts w:ascii="Arial" w:hAnsi="Arial" w:cs="Arial"/>
          <w:sz w:val="24"/>
          <w:szCs w:val="24"/>
        </w:rPr>
      </w:pPr>
      <w:r w:rsidRPr="00A96E8D">
        <w:rPr>
          <w:rFonts w:ascii="Arial" w:hAnsi="Arial" w:cs="Arial"/>
          <w:sz w:val="24"/>
          <w:szCs w:val="24"/>
        </w:rPr>
        <w:t xml:space="preserve">których przedmiotem są dostawy i usługi określone w art. 4 ustawy </w:t>
      </w:r>
      <w:proofErr w:type="spellStart"/>
      <w:r w:rsidRPr="00A96E8D">
        <w:rPr>
          <w:rFonts w:ascii="Arial" w:hAnsi="Arial" w:cs="Arial"/>
          <w:sz w:val="24"/>
          <w:szCs w:val="24"/>
        </w:rPr>
        <w:t>Pzp</w:t>
      </w:r>
      <w:proofErr w:type="spellEnd"/>
      <w:r w:rsidRPr="00A96E8D">
        <w:rPr>
          <w:rFonts w:ascii="Arial" w:hAnsi="Arial" w:cs="Arial"/>
          <w:sz w:val="24"/>
          <w:szCs w:val="24"/>
        </w:rPr>
        <w:t>, z wyjątkiem dostaw i usług określonych w</w:t>
      </w:r>
      <w:r w:rsidR="004F6956" w:rsidRPr="00A96E8D">
        <w:rPr>
          <w:rFonts w:ascii="Arial" w:hAnsi="Arial" w:cs="Arial"/>
          <w:sz w:val="24"/>
          <w:szCs w:val="24"/>
        </w:rPr>
        <w:t xml:space="preserve"> </w:t>
      </w:r>
      <w:r w:rsidRPr="00A96E8D">
        <w:rPr>
          <w:rFonts w:ascii="Arial" w:hAnsi="Arial" w:cs="Arial"/>
          <w:sz w:val="24"/>
          <w:szCs w:val="24"/>
        </w:rPr>
        <w:t xml:space="preserve">art. 4 pkt. 8 ustawy </w:t>
      </w:r>
      <w:proofErr w:type="spellStart"/>
      <w:r w:rsidRPr="00A96E8D">
        <w:rPr>
          <w:rFonts w:ascii="Arial" w:hAnsi="Arial" w:cs="Arial"/>
          <w:sz w:val="24"/>
          <w:szCs w:val="24"/>
        </w:rPr>
        <w:t>Pzp</w:t>
      </w:r>
      <w:proofErr w:type="spellEnd"/>
      <w:r w:rsidRPr="00A96E8D">
        <w:rPr>
          <w:rFonts w:ascii="Arial" w:hAnsi="Arial" w:cs="Arial"/>
          <w:sz w:val="24"/>
          <w:szCs w:val="24"/>
        </w:rPr>
        <w:t xml:space="preserve">, przy czym do dostaw i usług określonych w art. 4 pkt 3 lit. i, w zakresie zamówień publicznych, których przedmiotem jest nabycie innych praw do nieruchomości, w szczególności </w:t>
      </w:r>
      <w:r w:rsidRPr="00A96E8D">
        <w:rPr>
          <w:rFonts w:ascii="Arial" w:hAnsi="Arial" w:cs="Arial"/>
          <w:sz w:val="24"/>
          <w:szCs w:val="24"/>
        </w:rPr>
        <w:lastRenderedPageBreak/>
        <w:t>dzierżawy i najmu, nie stosuje się zasady konkurencyjności pod warunkiem bra</w:t>
      </w:r>
      <w:r w:rsidR="00A96E8D" w:rsidRPr="00A96E8D">
        <w:rPr>
          <w:rFonts w:ascii="Arial" w:hAnsi="Arial" w:cs="Arial"/>
          <w:sz w:val="24"/>
          <w:szCs w:val="24"/>
        </w:rPr>
        <w:t>ku powiązań, o których mowa w §6</w:t>
      </w:r>
      <w:r w:rsidR="007C4F35" w:rsidRPr="00A96E8D">
        <w:rPr>
          <w:rFonts w:ascii="Arial" w:hAnsi="Arial" w:cs="Arial"/>
          <w:sz w:val="24"/>
          <w:szCs w:val="24"/>
        </w:rPr>
        <w:t>,</w:t>
      </w:r>
    </w:p>
    <w:p w14:paraId="03571AE9" w14:textId="64E7712F" w:rsidR="00B37A43" w:rsidRPr="00A96E8D" w:rsidRDefault="008A3A5D" w:rsidP="00A96E8D">
      <w:pPr>
        <w:pStyle w:val="Akapitzlist"/>
        <w:numPr>
          <w:ilvl w:val="0"/>
          <w:numId w:val="31"/>
        </w:numPr>
        <w:ind w:left="714" w:hanging="357"/>
        <w:jc w:val="both"/>
        <w:rPr>
          <w:rFonts w:ascii="Arial" w:hAnsi="Arial" w:cs="Arial"/>
          <w:sz w:val="24"/>
          <w:szCs w:val="24"/>
        </w:rPr>
      </w:pPr>
      <w:r w:rsidRPr="00A96E8D">
        <w:rPr>
          <w:rFonts w:ascii="Arial" w:hAnsi="Arial" w:cs="Arial"/>
          <w:sz w:val="24"/>
          <w:szCs w:val="24"/>
        </w:rPr>
        <w:t xml:space="preserve">których przedmiotem są </w:t>
      </w:r>
      <w:r w:rsidR="007C4F35" w:rsidRPr="00A96E8D">
        <w:rPr>
          <w:rFonts w:ascii="Arial" w:hAnsi="Arial" w:cs="Arial"/>
          <w:sz w:val="24"/>
          <w:szCs w:val="24"/>
        </w:rPr>
        <w:t>dostaw</w:t>
      </w:r>
      <w:r w:rsidRPr="00A96E8D">
        <w:rPr>
          <w:rFonts w:ascii="Arial" w:hAnsi="Arial" w:cs="Arial"/>
          <w:sz w:val="24"/>
          <w:szCs w:val="24"/>
        </w:rPr>
        <w:t>y</w:t>
      </w:r>
      <w:r w:rsidR="007C4F35" w:rsidRPr="00A96E8D">
        <w:rPr>
          <w:rFonts w:ascii="Arial" w:hAnsi="Arial" w:cs="Arial"/>
          <w:sz w:val="24"/>
          <w:szCs w:val="24"/>
        </w:rPr>
        <w:t xml:space="preserve"> i usług</w:t>
      </w:r>
      <w:r w:rsidRPr="00A96E8D">
        <w:rPr>
          <w:rFonts w:ascii="Arial" w:hAnsi="Arial" w:cs="Arial"/>
          <w:sz w:val="24"/>
          <w:szCs w:val="24"/>
        </w:rPr>
        <w:t>i</w:t>
      </w:r>
      <w:r w:rsidR="007B42A1" w:rsidRPr="00A96E8D">
        <w:rPr>
          <w:rFonts w:ascii="Arial" w:hAnsi="Arial" w:cs="Arial"/>
          <w:sz w:val="24"/>
          <w:szCs w:val="24"/>
        </w:rPr>
        <w:t xml:space="preserve"> określone</w:t>
      </w:r>
      <w:r w:rsidR="007C4F35" w:rsidRPr="00A96E8D">
        <w:rPr>
          <w:rFonts w:ascii="Arial" w:hAnsi="Arial" w:cs="Arial"/>
          <w:sz w:val="24"/>
          <w:szCs w:val="24"/>
        </w:rPr>
        <w:t xml:space="preserve"> w art. 4</w:t>
      </w:r>
      <w:r w:rsidR="00122F9E" w:rsidRPr="00A96E8D">
        <w:rPr>
          <w:rFonts w:ascii="Arial" w:hAnsi="Arial" w:cs="Arial"/>
          <w:sz w:val="24"/>
          <w:szCs w:val="24"/>
        </w:rPr>
        <w:t xml:space="preserve"> pkt 3 lit. e, </w:t>
      </w:r>
      <w:proofErr w:type="spellStart"/>
      <w:r w:rsidR="00642262">
        <w:rPr>
          <w:rFonts w:ascii="Arial" w:hAnsi="Arial" w:cs="Arial"/>
          <w:sz w:val="24"/>
          <w:szCs w:val="24"/>
        </w:rPr>
        <w:t>g,</w:t>
      </w:r>
      <w:r w:rsidR="00122F9E" w:rsidRPr="00A96E8D">
        <w:rPr>
          <w:rFonts w:ascii="Arial" w:hAnsi="Arial" w:cs="Arial"/>
          <w:sz w:val="24"/>
          <w:szCs w:val="24"/>
        </w:rPr>
        <w:t>h</w:t>
      </w:r>
      <w:proofErr w:type="spellEnd"/>
      <w:r w:rsidR="00122F9E" w:rsidRPr="00A96E8D">
        <w:rPr>
          <w:rFonts w:ascii="Arial" w:hAnsi="Arial" w:cs="Arial"/>
          <w:sz w:val="24"/>
          <w:szCs w:val="24"/>
        </w:rPr>
        <w:t xml:space="preserve"> </w:t>
      </w:r>
      <w:r w:rsidR="007C4F35" w:rsidRPr="00A96E8D">
        <w:rPr>
          <w:rFonts w:ascii="Arial" w:hAnsi="Arial" w:cs="Arial"/>
          <w:sz w:val="24"/>
          <w:szCs w:val="24"/>
        </w:rPr>
        <w:t>w sytuacji kiedy</w:t>
      </w:r>
      <w:r w:rsidR="00525BF2" w:rsidRPr="00A96E8D">
        <w:rPr>
          <w:rFonts w:ascii="Arial" w:hAnsi="Arial" w:cs="Arial"/>
          <w:sz w:val="24"/>
          <w:szCs w:val="24"/>
        </w:rPr>
        <w:t xml:space="preserve"> </w:t>
      </w:r>
      <w:r w:rsidR="00A96E8D" w:rsidRPr="00A96E8D">
        <w:rPr>
          <w:rFonts w:ascii="Arial" w:hAnsi="Arial" w:cs="Arial"/>
          <w:sz w:val="24"/>
          <w:szCs w:val="24"/>
        </w:rPr>
        <w:t xml:space="preserve">ich </w:t>
      </w:r>
      <w:r w:rsidR="007C4F35" w:rsidRPr="00A96E8D">
        <w:rPr>
          <w:rFonts w:ascii="Arial" w:hAnsi="Arial" w:cs="Arial"/>
          <w:sz w:val="24"/>
          <w:szCs w:val="24"/>
        </w:rPr>
        <w:t>wartość</w:t>
      </w:r>
      <w:r w:rsidR="00A96E8D" w:rsidRPr="00A96E8D">
        <w:rPr>
          <w:rFonts w:ascii="Arial" w:hAnsi="Arial" w:cs="Arial"/>
          <w:sz w:val="24"/>
          <w:szCs w:val="24"/>
        </w:rPr>
        <w:t xml:space="preserve"> jest równa lub przekracza kwotę</w:t>
      </w:r>
      <w:r w:rsidR="007C4F35" w:rsidRPr="00A96E8D">
        <w:rPr>
          <w:rFonts w:ascii="Arial" w:hAnsi="Arial" w:cs="Arial"/>
          <w:sz w:val="24"/>
          <w:szCs w:val="24"/>
        </w:rPr>
        <w:t xml:space="preserve"> 50 tys. zł netto</w:t>
      </w:r>
      <w:r w:rsidRPr="00A96E8D">
        <w:rPr>
          <w:rFonts w:ascii="Arial" w:hAnsi="Arial" w:cs="Arial"/>
          <w:sz w:val="24"/>
          <w:szCs w:val="24"/>
        </w:rPr>
        <w:t>, przy czym</w:t>
      </w:r>
      <w:r w:rsidR="007B42A1" w:rsidRPr="00A96E8D">
        <w:rPr>
          <w:rFonts w:ascii="Arial" w:hAnsi="Arial" w:cs="Arial"/>
          <w:sz w:val="24"/>
          <w:szCs w:val="24"/>
        </w:rPr>
        <w:t xml:space="preserve"> stosuje się</w:t>
      </w:r>
      <w:r w:rsidR="007C4F35" w:rsidRPr="00A96E8D">
        <w:rPr>
          <w:rFonts w:ascii="Arial" w:hAnsi="Arial" w:cs="Arial"/>
          <w:sz w:val="24"/>
          <w:szCs w:val="24"/>
        </w:rPr>
        <w:t xml:space="preserve"> procedury przewidziane dla rozeznania rynku</w:t>
      </w:r>
      <w:r w:rsidR="007B42A1" w:rsidRPr="00A96E8D">
        <w:rPr>
          <w:rFonts w:ascii="Arial" w:hAnsi="Arial" w:cs="Arial"/>
          <w:sz w:val="24"/>
          <w:szCs w:val="24"/>
        </w:rPr>
        <w:t xml:space="preserve"> z obligatoryjnym zamieszczeniem ogłoszenia</w:t>
      </w:r>
      <w:r w:rsidR="00665C6C" w:rsidRPr="00A96E8D">
        <w:rPr>
          <w:rFonts w:ascii="Arial" w:hAnsi="Arial" w:cs="Arial"/>
          <w:sz w:val="24"/>
          <w:szCs w:val="24"/>
        </w:rPr>
        <w:t xml:space="preserve"> o zamówieniu</w:t>
      </w:r>
      <w:r w:rsidR="007B42A1" w:rsidRPr="00A96E8D">
        <w:rPr>
          <w:rFonts w:ascii="Arial" w:hAnsi="Arial" w:cs="Arial"/>
          <w:sz w:val="24"/>
          <w:szCs w:val="24"/>
        </w:rPr>
        <w:t xml:space="preserve"> na st</w:t>
      </w:r>
      <w:r w:rsidR="00A96E8D">
        <w:rPr>
          <w:rFonts w:ascii="Arial" w:hAnsi="Arial" w:cs="Arial"/>
          <w:sz w:val="24"/>
          <w:szCs w:val="24"/>
        </w:rPr>
        <w:t xml:space="preserve">ronie internetowej </w:t>
      </w:r>
      <w:r w:rsidR="00525BF2" w:rsidRPr="00A96E8D">
        <w:rPr>
          <w:rFonts w:ascii="Arial" w:hAnsi="Arial" w:cs="Arial"/>
          <w:sz w:val="24"/>
        </w:rPr>
        <w:t>Zamawiającego</w:t>
      </w:r>
      <w:r w:rsidR="004F6956" w:rsidRPr="00A96E8D">
        <w:rPr>
          <w:rFonts w:ascii="Arial" w:hAnsi="Arial" w:cs="Arial"/>
          <w:sz w:val="32"/>
          <w:szCs w:val="24"/>
        </w:rPr>
        <w:t xml:space="preserve">, </w:t>
      </w:r>
      <w:r w:rsidR="004F6956" w:rsidRPr="00A96E8D">
        <w:rPr>
          <w:rFonts w:ascii="Arial" w:hAnsi="Arial" w:cs="Arial"/>
          <w:sz w:val="24"/>
          <w:szCs w:val="24"/>
        </w:rPr>
        <w:t>które zostały opisane</w:t>
      </w:r>
      <w:r w:rsidRPr="00A96E8D">
        <w:rPr>
          <w:rFonts w:ascii="Arial" w:hAnsi="Arial" w:cs="Arial"/>
          <w:sz w:val="24"/>
          <w:szCs w:val="24"/>
        </w:rPr>
        <w:t xml:space="preserve"> w odrębnym </w:t>
      </w:r>
      <w:r w:rsidR="00A96E8D" w:rsidRPr="00A96E8D">
        <w:rPr>
          <w:rFonts w:ascii="Arial" w:hAnsi="Arial" w:cs="Arial"/>
          <w:sz w:val="24"/>
          <w:szCs w:val="24"/>
        </w:rPr>
        <w:t>Regulaminie</w:t>
      </w:r>
      <w:r w:rsidR="007C4F35" w:rsidRPr="00A96E8D">
        <w:rPr>
          <w:rFonts w:ascii="Arial" w:hAnsi="Arial" w:cs="Arial"/>
          <w:sz w:val="24"/>
          <w:szCs w:val="24"/>
        </w:rPr>
        <w:t xml:space="preserve">. </w:t>
      </w:r>
    </w:p>
    <w:p w14:paraId="3FB0009C" w14:textId="6DD701A0" w:rsidR="00B37A43" w:rsidRPr="000E67BB" w:rsidRDefault="007C5F9D" w:rsidP="00B37A43">
      <w:pPr>
        <w:numPr>
          <w:ilvl w:val="0"/>
          <w:numId w:val="15"/>
        </w:numPr>
        <w:spacing w:before="120" w:after="120"/>
        <w:jc w:val="both"/>
        <w:rPr>
          <w:rFonts w:ascii="Arial" w:hAnsi="Arial" w:cs="Arial"/>
        </w:rPr>
      </w:pPr>
      <w:r>
        <w:rPr>
          <w:rFonts w:ascii="Arial" w:hAnsi="Arial" w:cs="Arial"/>
        </w:rPr>
        <w:t>M</w:t>
      </w:r>
      <w:r w:rsidR="00B37A43" w:rsidRPr="00C72A30">
        <w:rPr>
          <w:rFonts w:ascii="Arial" w:hAnsi="Arial" w:cs="Arial"/>
        </w:rPr>
        <w:t xml:space="preserve">ożliwe jest niestosowanie zasady konkurencyjności przy udzielaniu zamówień, do których zastosowanie mają określone w ustawie </w:t>
      </w:r>
      <w:proofErr w:type="spellStart"/>
      <w:r w:rsidR="00B37A43" w:rsidRPr="00C72A30">
        <w:rPr>
          <w:rFonts w:ascii="Arial" w:hAnsi="Arial" w:cs="Arial"/>
        </w:rPr>
        <w:t>Pzp</w:t>
      </w:r>
      <w:proofErr w:type="spellEnd"/>
      <w:r w:rsidR="00B37A43" w:rsidRPr="00C72A30">
        <w:rPr>
          <w:rFonts w:ascii="Arial" w:hAnsi="Arial" w:cs="Arial"/>
        </w:rPr>
        <w:t xml:space="preserve"> przesłanki wyboru trybu negocjacji bez ogłoszenia oraz trybu zamówienia z wolnej ręki, pod warunkiem spełnienia </w:t>
      </w:r>
      <w:r w:rsidR="00B37A43" w:rsidRPr="000E67BB">
        <w:rPr>
          <w:rFonts w:ascii="Arial" w:hAnsi="Arial" w:cs="Arial"/>
        </w:rPr>
        <w:t>następujących wymogów:</w:t>
      </w:r>
    </w:p>
    <w:p w14:paraId="5E1441B4" w14:textId="6C3D0BA2" w:rsidR="00B37A43" w:rsidRPr="000E67BB" w:rsidRDefault="00B37A43" w:rsidP="00B37A43">
      <w:pPr>
        <w:pStyle w:val="Akapitzlist"/>
        <w:numPr>
          <w:ilvl w:val="1"/>
          <w:numId w:val="19"/>
        </w:numPr>
        <w:spacing w:before="120" w:after="120"/>
        <w:jc w:val="both"/>
        <w:rPr>
          <w:rFonts w:ascii="Arial" w:hAnsi="Arial" w:cs="Arial"/>
          <w:sz w:val="24"/>
          <w:szCs w:val="24"/>
        </w:rPr>
      </w:pPr>
      <w:r w:rsidRPr="000E67BB">
        <w:rPr>
          <w:rFonts w:ascii="Arial" w:hAnsi="Arial"/>
          <w:sz w:val="24"/>
          <w:szCs w:val="24"/>
        </w:rPr>
        <w:t xml:space="preserve">W przypadku korzystania przy udzielaniu zamówień z trybu innego niż podstawowy (zasada konkurencyjności), należy udowodnić na piśmie spełnienie ustawowych przesłanek umożliwiających jego zastosowanie. </w:t>
      </w:r>
    </w:p>
    <w:p w14:paraId="4A2978D9" w14:textId="64B9CE42" w:rsidR="00B37A43" w:rsidRPr="00C72A30" w:rsidRDefault="00B37A43" w:rsidP="00B37A43">
      <w:pPr>
        <w:pStyle w:val="Akapitzlist"/>
        <w:numPr>
          <w:ilvl w:val="1"/>
          <w:numId w:val="19"/>
        </w:numPr>
        <w:spacing w:before="120" w:after="120"/>
        <w:jc w:val="both"/>
        <w:rPr>
          <w:rFonts w:ascii="Arial" w:hAnsi="Arial" w:cs="Arial"/>
          <w:sz w:val="24"/>
          <w:szCs w:val="24"/>
        </w:rPr>
      </w:pPr>
      <w:r w:rsidRPr="00C72A30">
        <w:rPr>
          <w:rFonts w:ascii="Arial" w:hAnsi="Arial" w:cs="Arial"/>
          <w:sz w:val="24"/>
          <w:szCs w:val="24"/>
        </w:rPr>
        <w:t xml:space="preserve">Przed formalnym wszczęciem postępowania w trybie analogicznym jak </w:t>
      </w:r>
      <w:r w:rsidRPr="00C72A30">
        <w:rPr>
          <w:rFonts w:ascii="Arial" w:hAnsi="Arial" w:cs="Arial"/>
          <w:sz w:val="24"/>
          <w:szCs w:val="24"/>
        </w:rPr>
        <w:br/>
        <w:t xml:space="preserve">w negocjacjach bez ogłoszenia na podstawie art. 62 ust. 1 pkt 3 ustawy </w:t>
      </w:r>
      <w:proofErr w:type="spellStart"/>
      <w:r w:rsidRPr="00C72A30">
        <w:rPr>
          <w:rFonts w:ascii="Arial" w:hAnsi="Arial" w:cs="Arial"/>
          <w:sz w:val="24"/>
          <w:szCs w:val="24"/>
        </w:rPr>
        <w:t>Pzp</w:t>
      </w:r>
      <w:proofErr w:type="spellEnd"/>
      <w:r w:rsidRPr="00C72A30">
        <w:rPr>
          <w:rFonts w:ascii="Arial" w:hAnsi="Arial" w:cs="Arial"/>
          <w:sz w:val="24"/>
          <w:szCs w:val="24"/>
        </w:rPr>
        <w:t xml:space="preserve">, </w:t>
      </w:r>
      <w:r w:rsidRPr="00C72A30">
        <w:rPr>
          <w:rFonts w:ascii="Arial" w:hAnsi="Arial" w:cs="Arial"/>
          <w:sz w:val="24"/>
          <w:szCs w:val="24"/>
        </w:rPr>
        <w:br/>
        <w:t>z wolnej ręki na podstawie art. 67 ust. 1 pkt 1 lit. a lub b</w:t>
      </w:r>
      <w:r w:rsidRPr="00C72A30">
        <w:rPr>
          <w:rFonts w:ascii="Arial" w:hAnsi="Arial" w:cs="Arial"/>
          <w:sz w:val="24"/>
          <w:szCs w:val="24"/>
          <w:vertAlign w:val="superscript"/>
        </w:rPr>
        <w:footnoteReference w:id="2"/>
      </w:r>
      <w:r w:rsidRPr="00C72A30">
        <w:rPr>
          <w:rFonts w:ascii="Arial" w:hAnsi="Arial" w:cs="Arial"/>
          <w:sz w:val="24"/>
          <w:szCs w:val="24"/>
          <w:vertAlign w:val="superscript"/>
        </w:rPr>
        <w:t xml:space="preserve"> </w:t>
      </w:r>
      <w:r w:rsidRPr="00C72A30">
        <w:rPr>
          <w:rFonts w:ascii="Arial" w:hAnsi="Arial" w:cs="Arial"/>
          <w:sz w:val="24"/>
          <w:szCs w:val="24"/>
        </w:rPr>
        <w:t>oraz ust. 1 pkt 1a oraz zapytania o cenę, w celu zagwaran</w:t>
      </w:r>
      <w:r w:rsidR="005746EF">
        <w:rPr>
          <w:rFonts w:ascii="Arial" w:hAnsi="Arial" w:cs="Arial"/>
          <w:sz w:val="24"/>
          <w:szCs w:val="24"/>
        </w:rPr>
        <w:t>towania wszystkim potencjalnym W</w:t>
      </w:r>
      <w:r w:rsidRPr="00C72A30">
        <w:rPr>
          <w:rFonts w:ascii="Arial" w:hAnsi="Arial" w:cs="Arial"/>
          <w:sz w:val="24"/>
          <w:szCs w:val="24"/>
        </w:rPr>
        <w:t xml:space="preserve">ykonawcom odpowiedniego poziomu upublicznienia informacji należy opublikować informację o zamiarze udzielenia zamówienia, zwaną dalej: „informacją o zamówieniu publicznym”. Informacja o zamówieniu publicznym jest umieszczana na stronie internetowej </w:t>
      </w:r>
      <w:r w:rsidR="00525BF2" w:rsidRPr="00525BF2">
        <w:rPr>
          <w:rFonts w:ascii="Arial" w:hAnsi="Arial" w:cs="Arial"/>
          <w:sz w:val="24"/>
          <w:szCs w:val="24"/>
        </w:rPr>
        <w:t>Zamawiającego</w:t>
      </w:r>
      <w:r w:rsidRPr="00361E99">
        <w:rPr>
          <w:rFonts w:ascii="Arial" w:hAnsi="Arial" w:cs="Arial"/>
          <w:sz w:val="24"/>
          <w:szCs w:val="24"/>
        </w:rPr>
        <w:t>,</w:t>
      </w:r>
      <w:r w:rsidRPr="00C72A30">
        <w:rPr>
          <w:rFonts w:ascii="Arial" w:hAnsi="Arial" w:cs="Arial"/>
          <w:sz w:val="24"/>
          <w:szCs w:val="24"/>
        </w:rPr>
        <w:t xml:space="preserve"> oraz w jego siedzibie, przy czym należy dążyć do dostosowania zakresu upublicznienia do znaczenia danego zamówienia</w:t>
      </w:r>
      <w:r w:rsidR="005746EF">
        <w:rPr>
          <w:rFonts w:ascii="Arial" w:hAnsi="Arial" w:cs="Arial"/>
          <w:sz w:val="24"/>
          <w:szCs w:val="24"/>
        </w:rPr>
        <w:t xml:space="preserve"> publicznego dla potencjalnych W</w:t>
      </w:r>
      <w:r w:rsidRPr="00C72A30">
        <w:rPr>
          <w:rFonts w:ascii="Arial" w:hAnsi="Arial" w:cs="Arial"/>
          <w:sz w:val="24"/>
          <w:szCs w:val="24"/>
        </w:rPr>
        <w:t>ykonawców, w</w:t>
      </w:r>
      <w:r w:rsidR="005746EF">
        <w:rPr>
          <w:rFonts w:ascii="Arial" w:hAnsi="Arial" w:cs="Arial"/>
          <w:sz w:val="24"/>
          <w:szCs w:val="24"/>
        </w:rPr>
        <w:t xml:space="preserve"> tym W</w:t>
      </w:r>
      <w:r w:rsidRPr="00C72A30">
        <w:rPr>
          <w:rFonts w:ascii="Arial" w:hAnsi="Arial" w:cs="Arial"/>
          <w:sz w:val="24"/>
          <w:szCs w:val="24"/>
        </w:rPr>
        <w:t xml:space="preserve">ykonawców z innych państw członkowskich. Informacja o zamówieniu publicznym zawiera w szczególności opis przedmiotu zamówienia publicznego, kryteria oceny ofert wstępnych, warunki udziału w postępowaniu oraz opis sposobu dokonywania ocen spełniania tych warunków, a także termin składania ofert wstępnych, który nie powinien być krótszy niż 7 dni kalendarzowych od dnia zamieszczenia ogłoszenia. </w:t>
      </w:r>
    </w:p>
    <w:p w14:paraId="340DEA3C" w14:textId="77777777" w:rsidR="00B37A43" w:rsidRPr="00C72A30" w:rsidRDefault="00B37A43" w:rsidP="00B37A43">
      <w:pPr>
        <w:numPr>
          <w:ilvl w:val="0"/>
          <w:numId w:val="15"/>
        </w:numPr>
        <w:spacing w:before="120" w:after="120"/>
        <w:jc w:val="both"/>
        <w:rPr>
          <w:rFonts w:ascii="Arial" w:hAnsi="Arial" w:cs="Arial"/>
        </w:rPr>
      </w:pPr>
      <w:r w:rsidRPr="00C72A30">
        <w:rPr>
          <w:rFonts w:ascii="Arial" w:hAnsi="Arial" w:cs="Arial"/>
        </w:rPr>
        <w:t>W celu spełnienia zasady konkurencyjności należy:</w:t>
      </w:r>
    </w:p>
    <w:p w14:paraId="14DFCBA1" w14:textId="77777777" w:rsidR="00B37A43" w:rsidRPr="00C72A30" w:rsidRDefault="00B37A43" w:rsidP="00B37A43">
      <w:pPr>
        <w:pStyle w:val="Akapitzlist"/>
        <w:numPr>
          <w:ilvl w:val="1"/>
          <w:numId w:val="20"/>
        </w:numPr>
        <w:spacing w:before="120" w:after="120"/>
        <w:ind w:left="709" w:hanging="425"/>
        <w:jc w:val="both"/>
        <w:rPr>
          <w:rFonts w:ascii="Arial" w:hAnsi="Arial" w:cs="Arial"/>
          <w:sz w:val="24"/>
          <w:szCs w:val="24"/>
        </w:rPr>
      </w:pPr>
      <w:r w:rsidRPr="00C72A30">
        <w:rPr>
          <w:rFonts w:ascii="Arial" w:hAnsi="Arial" w:cs="Arial"/>
          <w:sz w:val="24"/>
          <w:szCs w:val="24"/>
        </w:rPr>
        <w:t>upublicznić zapytanie ofertowe zgodnie z warunkami, o których mowa w ust. 5, przy czym zapytanie ofertowe zawiera co najmniej (wzór zapytania ofertowego stanowi załącznik nr 2 do Regulaminu):</w:t>
      </w:r>
    </w:p>
    <w:p w14:paraId="68938C12" w14:textId="4A80878D"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opis przedmiotu zamówienia, który nie powinien odnosić się do określonego wyrobu lub źródła lub znaków towarowych, patentów, rodzajów lub specyficznego pochodzenia, chyba że takie odniesienie jest uzasadnione przedmiotem zamówienia publicznego i został określony zakres równoważności (z uwagi na konieczność ochrony tajemnicy przedsiębiorstwa dopuszcza się możliwość ograniczenia zakresu opisu przedmiotu zamówienia, przy czym wymagane jest przesłanie uzupełnienia wyłączonego opisu przedmio</w:t>
      </w:r>
      <w:r w:rsidR="005746EF">
        <w:rPr>
          <w:rFonts w:ascii="Arial" w:hAnsi="Arial"/>
          <w:u w:color="FF0000"/>
        </w:rPr>
        <w:t>tu zamówienia do potencjalnego W</w:t>
      </w:r>
      <w:r w:rsidRPr="00C72A30">
        <w:rPr>
          <w:rFonts w:ascii="Arial" w:hAnsi="Arial"/>
          <w:u w:color="FF0000"/>
        </w:rPr>
        <w:t xml:space="preserve">ykonawcy, który </w:t>
      </w:r>
      <w:r w:rsidRPr="00C72A30">
        <w:rPr>
          <w:rFonts w:ascii="Arial" w:hAnsi="Arial"/>
          <w:u w:color="FF0000"/>
        </w:rPr>
        <w:lastRenderedPageBreak/>
        <w:t>zobowiązał się do zachowania poufności w odniesieniu do przedstawionych informacji),</w:t>
      </w:r>
    </w:p>
    <w:p w14:paraId="7F716B4C" w14:textId="77777777"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warunki udziału w postępowaniu oraz opis sposobu dokonywania oceny ich spełniania, przy czym stawianie warunków udziału nie jest obowiązkowe,</w:t>
      </w:r>
    </w:p>
    <w:p w14:paraId="3D2E3DDE" w14:textId="79AB4749"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kryteria oceny oferty,</w:t>
      </w:r>
    </w:p>
    <w:p w14:paraId="32083FD9" w14:textId="3ADABA60"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informację o wagach punktowych lub procentowych przypisanych do poszczególnych kryteriów oceny oferty,</w:t>
      </w:r>
    </w:p>
    <w:p w14:paraId="01862547" w14:textId="742CBC47"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 xml:space="preserve">opis sposobu przyznawania punktacji za spełnienie danego kryterium oceny oferty, </w:t>
      </w:r>
    </w:p>
    <w:p w14:paraId="1250C62D" w14:textId="77777777"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 xml:space="preserve">termin składania ofert, przy czym termin na złożenie oferty wynosi nie mniej niż 7 dni kalendarzowych od daty ogłoszenia zapytania ofertowego </w:t>
      </w:r>
      <w:r w:rsidRPr="00C72A30">
        <w:rPr>
          <w:rFonts w:ascii="Arial" w:hAnsi="Arial"/>
          <w:u w:color="FF0000"/>
        </w:rPr>
        <w:br/>
        <w:t>w przypadku dostaw i usług, a 14 dni kalendarzowych od daty ogłoszenia zapytania ofertowego w przypadku robót budowlanych. Termin 7 lub 14 dni kalendarzowych biegnie od dnia następnego po dniu upublicznienia zapytania ofertowego i kończy się z upływem ostatniego dnia,</w:t>
      </w:r>
    </w:p>
    <w:p w14:paraId="3FCF545C" w14:textId="1695E6AA"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 xml:space="preserve">informacje na temat zakresu wykluczenia, o którym mowa w </w:t>
      </w:r>
      <w:r w:rsidRPr="00C72A30">
        <w:rPr>
          <w:rFonts w:ascii="Arial" w:hAnsi="Arial" w:cs="Arial"/>
        </w:rPr>
        <w:t>§</w:t>
      </w:r>
      <w:r w:rsidR="00B9755C">
        <w:rPr>
          <w:rFonts w:ascii="Arial" w:hAnsi="Arial" w:cs="Arial"/>
        </w:rPr>
        <w:t>6</w:t>
      </w:r>
      <w:r w:rsidRPr="00C72A30">
        <w:rPr>
          <w:rFonts w:ascii="Arial" w:hAnsi="Arial"/>
          <w:u w:color="FF0000"/>
        </w:rPr>
        <w:t>,</w:t>
      </w:r>
    </w:p>
    <w:p w14:paraId="0FE4329E" w14:textId="6A487F4D" w:rsidR="00B37A43" w:rsidRPr="00C72A30" w:rsidRDefault="00B37A43" w:rsidP="00B37A43">
      <w:pPr>
        <w:pStyle w:val="Akapit"/>
        <w:keepNext w:val="0"/>
        <w:numPr>
          <w:ilvl w:val="2"/>
          <w:numId w:val="20"/>
        </w:numPr>
        <w:spacing w:before="120" w:after="120" w:line="240" w:lineRule="auto"/>
        <w:ind w:left="1418"/>
        <w:rPr>
          <w:rFonts w:ascii="Arial" w:hAnsi="Arial"/>
          <w:u w:color="FF0000"/>
        </w:rPr>
      </w:pPr>
      <w:r w:rsidRPr="00C72A30">
        <w:rPr>
          <w:rFonts w:ascii="Arial" w:hAnsi="Arial"/>
          <w:u w:color="FF0000"/>
        </w:rPr>
        <w:t xml:space="preserve">określenie warunków zmian umowy zawartej w wyniku przeprowadzonego postępowania o udzielenie zamówienia publicznego, o ile przewiduje się </w:t>
      </w:r>
      <w:r w:rsidR="008C4EE7">
        <w:rPr>
          <w:rFonts w:ascii="Arial" w:hAnsi="Arial"/>
          <w:u w:color="FF0000"/>
        </w:rPr>
        <w:t>możliwość zmiany takiej umowy.</w:t>
      </w:r>
    </w:p>
    <w:p w14:paraId="40768375" w14:textId="77777777" w:rsidR="00B37A43" w:rsidRPr="00C72A30" w:rsidRDefault="00B37A43" w:rsidP="00B37A43">
      <w:pPr>
        <w:pStyle w:val="Akapitzlist"/>
        <w:numPr>
          <w:ilvl w:val="1"/>
          <w:numId w:val="20"/>
        </w:numPr>
        <w:spacing w:before="120" w:after="120"/>
        <w:ind w:left="709" w:hanging="567"/>
        <w:jc w:val="both"/>
        <w:rPr>
          <w:rFonts w:ascii="Arial" w:hAnsi="Arial" w:cs="Arial"/>
          <w:sz w:val="24"/>
          <w:szCs w:val="24"/>
        </w:rPr>
      </w:pPr>
      <w:r w:rsidRPr="00C72A30">
        <w:rPr>
          <w:rFonts w:ascii="Arial" w:hAnsi="Arial" w:cs="Arial"/>
          <w:sz w:val="24"/>
          <w:szCs w:val="24"/>
        </w:rPr>
        <w:t xml:space="preserve">wybrać najkorzystniejszą spośród złożonych ofert spełniającą warunki udziału </w:t>
      </w:r>
      <w:r w:rsidRPr="00C72A30">
        <w:rPr>
          <w:rFonts w:ascii="Arial" w:hAnsi="Arial" w:cs="Arial"/>
          <w:sz w:val="24"/>
          <w:szCs w:val="24"/>
        </w:rPr>
        <w:br/>
        <w:t>w postępowaniu o udzielenie zamówienia</w:t>
      </w:r>
      <w:r w:rsidRPr="00C72A30">
        <w:rPr>
          <w:rStyle w:val="Odwoanieprzypisudolnego"/>
          <w:rFonts w:ascii="Arial" w:hAnsi="Arial" w:cs="Arial"/>
          <w:sz w:val="24"/>
          <w:szCs w:val="24"/>
        </w:rPr>
        <w:footnoteReference w:id="3"/>
      </w:r>
      <w:r w:rsidRPr="00C72A30">
        <w:rPr>
          <w:rFonts w:ascii="Arial" w:hAnsi="Arial" w:cs="Arial"/>
          <w:sz w:val="24"/>
          <w:szCs w:val="24"/>
        </w:rPr>
        <w:t xml:space="preserve"> w oparciu o ustalone w zapytaniu ofertowym kryteria oceny; wybór oferty jest dokumentowany protokołem postępowania o udzielenie zamówienia (stanowiącym załącznik nr 3 do niniejszego Regulaminu), o którym mowa w ust. 7.</w:t>
      </w:r>
    </w:p>
    <w:p w14:paraId="1D9DF1DA" w14:textId="77777777" w:rsidR="00B37A43" w:rsidRPr="00C72A30" w:rsidRDefault="00B37A43" w:rsidP="00B37A43">
      <w:pPr>
        <w:numPr>
          <w:ilvl w:val="0"/>
          <w:numId w:val="15"/>
        </w:numPr>
        <w:spacing w:before="120" w:after="120"/>
        <w:jc w:val="both"/>
        <w:rPr>
          <w:rFonts w:ascii="Arial" w:hAnsi="Arial" w:cs="Arial"/>
        </w:rPr>
      </w:pPr>
      <w:r w:rsidRPr="00C72A30">
        <w:rPr>
          <w:rFonts w:ascii="Arial" w:hAnsi="Arial" w:cs="Arial"/>
        </w:rPr>
        <w:t>Upublicznienie zapytania ofertowego oznacza wszczęcie postępowania o udzielenie zamówienia.</w:t>
      </w:r>
    </w:p>
    <w:p w14:paraId="4F540393" w14:textId="260CB734" w:rsidR="00B37A43" w:rsidRPr="00C72A30" w:rsidRDefault="00B37A43" w:rsidP="00B37A43">
      <w:pPr>
        <w:numPr>
          <w:ilvl w:val="0"/>
          <w:numId w:val="15"/>
        </w:numPr>
        <w:spacing w:before="120" w:after="120"/>
        <w:jc w:val="both"/>
        <w:rPr>
          <w:rFonts w:ascii="Arial" w:hAnsi="Arial"/>
          <w:u w:color="FF0000"/>
        </w:rPr>
      </w:pPr>
      <w:r w:rsidRPr="00C72A30">
        <w:rPr>
          <w:rFonts w:ascii="Arial" w:hAnsi="Arial" w:cs="Arial"/>
        </w:rPr>
        <w:t xml:space="preserve">Upublicznienie zapytania ofertowego polega na jego umieszczeniu </w:t>
      </w:r>
      <w:r w:rsidRPr="00C72A30">
        <w:rPr>
          <w:rFonts w:ascii="Arial" w:hAnsi="Arial"/>
          <w:u w:color="FF0000"/>
        </w:rPr>
        <w:t>na stronie internetowej wskazanej w komunikacie ministra właściwego ds. rozwoju regionalnego</w:t>
      </w:r>
      <w:r w:rsidRPr="00C72A30">
        <w:rPr>
          <w:rFonts w:cs="Arial"/>
          <w:u w:color="FF0000"/>
          <w:vertAlign w:val="superscript"/>
        </w:rPr>
        <w:footnoteReference w:id="4"/>
      </w:r>
      <w:r w:rsidR="007E660B" w:rsidRPr="00C72A30">
        <w:rPr>
          <w:rFonts w:ascii="Arial" w:hAnsi="Arial" w:cs="Arial"/>
          <w:u w:color="FF0000"/>
        </w:rPr>
        <w:t>.</w:t>
      </w:r>
    </w:p>
    <w:p w14:paraId="6519EDE6" w14:textId="57E07289" w:rsidR="00B37A43" w:rsidRPr="00C72A30" w:rsidRDefault="00B37A43" w:rsidP="00B37A43">
      <w:pPr>
        <w:numPr>
          <w:ilvl w:val="0"/>
          <w:numId w:val="15"/>
        </w:numPr>
        <w:spacing w:before="120" w:after="120"/>
        <w:jc w:val="both"/>
        <w:rPr>
          <w:rFonts w:ascii="Arial" w:hAnsi="Arial" w:cs="Arial"/>
        </w:rPr>
      </w:pPr>
      <w:r w:rsidRPr="00C72A30">
        <w:rPr>
          <w:rFonts w:ascii="Arial" w:hAnsi="Arial" w:cs="Arial"/>
        </w:rPr>
        <w:t>Dla ud</w:t>
      </w:r>
      <w:r w:rsidR="00A96E8D">
        <w:rPr>
          <w:rFonts w:ascii="Arial" w:hAnsi="Arial" w:cs="Arial"/>
        </w:rPr>
        <w:t>okumentowania zawarcia umowy z W</w:t>
      </w:r>
      <w:r w:rsidRPr="00C72A30">
        <w:rPr>
          <w:rFonts w:ascii="Arial" w:hAnsi="Arial" w:cs="Arial"/>
        </w:rPr>
        <w:t xml:space="preserve">ykonawcą i sporządzenia protokołu postępowania o udzielenie zamówienia, o którym mowa w ust. 7, konieczna jest forma pisemna. </w:t>
      </w:r>
    </w:p>
    <w:p w14:paraId="2EC8860B" w14:textId="77777777" w:rsidR="00B37A43" w:rsidRPr="00C72A30" w:rsidRDefault="00B37A43" w:rsidP="00B37A43">
      <w:pPr>
        <w:numPr>
          <w:ilvl w:val="0"/>
          <w:numId w:val="15"/>
        </w:numPr>
        <w:spacing w:before="120" w:after="120"/>
        <w:jc w:val="both"/>
        <w:rPr>
          <w:rFonts w:ascii="Arial" w:hAnsi="Arial" w:cs="Arial"/>
        </w:rPr>
      </w:pPr>
      <w:r w:rsidRPr="00C72A30">
        <w:rPr>
          <w:rFonts w:ascii="Arial" w:hAnsi="Arial" w:cs="Arial"/>
        </w:rPr>
        <w:t xml:space="preserve">Protokół postępowania o udzielenie zamówienia zawiera co najmniej: </w:t>
      </w:r>
    </w:p>
    <w:p w14:paraId="5DCB26A4" w14:textId="77777777"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informację o sposobie upublicznienia zapytania ofertowego,</w:t>
      </w:r>
    </w:p>
    <w:p w14:paraId="559648D4" w14:textId="1C0B4699"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 xml:space="preserve">wykaz ofert, które wpłynęły w odpowiedzi na zapytanie ofertowe, wraz </w:t>
      </w:r>
      <w:r w:rsidRPr="00C72A30">
        <w:rPr>
          <w:rFonts w:ascii="Arial" w:hAnsi="Arial" w:cs="Arial"/>
          <w:sz w:val="24"/>
          <w:szCs w:val="24"/>
        </w:rPr>
        <w:br/>
        <w:t>ze wskaza</w:t>
      </w:r>
      <w:r w:rsidR="00A96E8D">
        <w:rPr>
          <w:rFonts w:ascii="Arial" w:hAnsi="Arial" w:cs="Arial"/>
          <w:sz w:val="24"/>
          <w:szCs w:val="24"/>
        </w:rPr>
        <w:t>niem daty wpłynięcia oferty do Z</w:t>
      </w:r>
      <w:r w:rsidRPr="00C72A30">
        <w:rPr>
          <w:rFonts w:ascii="Arial" w:hAnsi="Arial" w:cs="Arial"/>
          <w:sz w:val="24"/>
          <w:szCs w:val="24"/>
        </w:rPr>
        <w:t>amawiającego,</w:t>
      </w:r>
    </w:p>
    <w:p w14:paraId="0174D266" w14:textId="7FFC04DB"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lastRenderedPageBreak/>
        <w:t>informację o spełnieniu waru</w:t>
      </w:r>
      <w:r w:rsidR="00A96E8D">
        <w:rPr>
          <w:rFonts w:ascii="Arial" w:hAnsi="Arial" w:cs="Arial"/>
          <w:sz w:val="24"/>
          <w:szCs w:val="24"/>
        </w:rPr>
        <w:t>nku, o którym mowa w §</w:t>
      </w:r>
      <w:r w:rsidR="006A2ABC">
        <w:rPr>
          <w:rFonts w:ascii="Arial" w:hAnsi="Arial" w:cs="Arial"/>
          <w:sz w:val="24"/>
          <w:szCs w:val="24"/>
        </w:rPr>
        <w:t>6</w:t>
      </w:r>
      <w:r w:rsidRPr="00C72A30">
        <w:rPr>
          <w:rFonts w:ascii="Arial" w:hAnsi="Arial" w:cs="Arial"/>
          <w:sz w:val="24"/>
          <w:szCs w:val="24"/>
        </w:rPr>
        <w:t>,</w:t>
      </w:r>
    </w:p>
    <w:p w14:paraId="79B83D50" w14:textId="696E7469"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informację o spełnieniu warunkó</w:t>
      </w:r>
      <w:r w:rsidR="00A96E8D">
        <w:rPr>
          <w:rFonts w:ascii="Arial" w:hAnsi="Arial" w:cs="Arial"/>
          <w:sz w:val="24"/>
          <w:szCs w:val="24"/>
        </w:rPr>
        <w:t>w udziału w postępowaniu przez W</w:t>
      </w:r>
      <w:r w:rsidRPr="00C72A30">
        <w:rPr>
          <w:rFonts w:ascii="Arial" w:hAnsi="Arial" w:cs="Arial"/>
          <w:sz w:val="24"/>
          <w:szCs w:val="24"/>
        </w:rPr>
        <w:t xml:space="preserve">ykonawców, </w:t>
      </w:r>
      <w:r w:rsidRPr="00C72A30">
        <w:rPr>
          <w:rFonts w:ascii="Arial" w:hAnsi="Arial" w:cs="Arial"/>
          <w:sz w:val="24"/>
          <w:szCs w:val="24"/>
        </w:rPr>
        <w:br/>
        <w:t>o ile takie warunki były stawiane,</w:t>
      </w:r>
    </w:p>
    <w:p w14:paraId="2C1510FD" w14:textId="52CC43A0"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informację o wagach punktowych lub procentowych przypisanych do poszczególnych kryteriów oceny i sposobie przyzn</w:t>
      </w:r>
      <w:r w:rsidR="005746EF">
        <w:rPr>
          <w:rFonts w:ascii="Arial" w:hAnsi="Arial" w:cs="Arial"/>
          <w:sz w:val="24"/>
          <w:szCs w:val="24"/>
        </w:rPr>
        <w:t>awania punktacji poszczególnym W</w:t>
      </w:r>
      <w:r w:rsidRPr="00C72A30">
        <w:rPr>
          <w:rFonts w:ascii="Arial" w:hAnsi="Arial" w:cs="Arial"/>
          <w:sz w:val="24"/>
          <w:szCs w:val="24"/>
        </w:rPr>
        <w:t>ykonawcom za spełnienie danego kryterium,</w:t>
      </w:r>
    </w:p>
    <w:p w14:paraId="3F3980B8" w14:textId="77777777"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wskazanie wybranej oferty wraz z uzasadnieniem wyboru,</w:t>
      </w:r>
    </w:p>
    <w:p w14:paraId="1C0BDF46" w14:textId="5725CDCE"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datę s</w:t>
      </w:r>
      <w:r w:rsidR="00A96E8D">
        <w:rPr>
          <w:rFonts w:ascii="Arial" w:hAnsi="Arial" w:cs="Arial"/>
          <w:sz w:val="24"/>
          <w:szCs w:val="24"/>
        </w:rPr>
        <w:t>porządzenia protokołu i podpis Z</w:t>
      </w:r>
      <w:r w:rsidRPr="00C72A30">
        <w:rPr>
          <w:rFonts w:ascii="Arial" w:hAnsi="Arial" w:cs="Arial"/>
          <w:sz w:val="24"/>
          <w:szCs w:val="24"/>
        </w:rPr>
        <w:t>amawiającego,</w:t>
      </w:r>
    </w:p>
    <w:p w14:paraId="0E813E66" w14:textId="77777777" w:rsidR="00B37A43" w:rsidRPr="00C72A30" w:rsidRDefault="00B37A43" w:rsidP="00B37A43">
      <w:pPr>
        <w:pStyle w:val="Akapitzlist"/>
        <w:numPr>
          <w:ilvl w:val="1"/>
          <w:numId w:val="21"/>
        </w:numPr>
        <w:spacing w:before="120" w:after="120"/>
        <w:ind w:left="851" w:hanging="425"/>
        <w:jc w:val="both"/>
        <w:rPr>
          <w:rFonts w:ascii="Arial" w:hAnsi="Arial" w:cs="Arial"/>
          <w:sz w:val="24"/>
          <w:szCs w:val="24"/>
        </w:rPr>
      </w:pPr>
      <w:r w:rsidRPr="00C72A30">
        <w:rPr>
          <w:rFonts w:ascii="Arial" w:hAnsi="Arial" w:cs="Arial"/>
          <w:sz w:val="24"/>
          <w:szCs w:val="24"/>
        </w:rPr>
        <w:t>następujące załączniki:</w:t>
      </w:r>
    </w:p>
    <w:p w14:paraId="0F438ADA" w14:textId="77777777" w:rsidR="00B37A43" w:rsidRPr="00C72A30" w:rsidRDefault="00B37A43" w:rsidP="00B37A43">
      <w:pPr>
        <w:pStyle w:val="Akapitzlist"/>
        <w:numPr>
          <w:ilvl w:val="2"/>
          <w:numId w:val="21"/>
        </w:numPr>
        <w:spacing w:before="120" w:after="120"/>
        <w:ind w:left="1418" w:hanging="567"/>
        <w:jc w:val="both"/>
        <w:rPr>
          <w:rFonts w:ascii="Arial" w:hAnsi="Arial" w:cs="Arial"/>
          <w:sz w:val="24"/>
          <w:szCs w:val="24"/>
        </w:rPr>
      </w:pPr>
      <w:r w:rsidRPr="00C72A30">
        <w:rPr>
          <w:rFonts w:ascii="Arial" w:hAnsi="Arial"/>
          <w:sz w:val="24"/>
          <w:szCs w:val="24"/>
          <w:u w:color="FF0000"/>
        </w:rPr>
        <w:t>potwierdzenie publikacji zapytania na stronie internetowej,</w:t>
      </w:r>
    </w:p>
    <w:p w14:paraId="2D327EB9" w14:textId="77777777" w:rsidR="00B37A43" w:rsidRPr="00C72A30" w:rsidRDefault="00B37A43" w:rsidP="00B37A43">
      <w:pPr>
        <w:pStyle w:val="Akapitzlist"/>
        <w:numPr>
          <w:ilvl w:val="2"/>
          <w:numId w:val="21"/>
        </w:numPr>
        <w:spacing w:before="120" w:after="120"/>
        <w:ind w:left="1418" w:hanging="567"/>
        <w:jc w:val="both"/>
        <w:rPr>
          <w:rFonts w:ascii="Arial" w:hAnsi="Arial" w:cs="Arial"/>
          <w:sz w:val="24"/>
          <w:szCs w:val="24"/>
        </w:rPr>
      </w:pPr>
      <w:r w:rsidRPr="00C72A30">
        <w:rPr>
          <w:rFonts w:ascii="Arial" w:hAnsi="Arial"/>
          <w:sz w:val="24"/>
          <w:szCs w:val="24"/>
          <w:u w:color="FF0000"/>
        </w:rPr>
        <w:t>złożone oferty,</w:t>
      </w:r>
    </w:p>
    <w:p w14:paraId="05345B86" w14:textId="6F7DD3B9" w:rsidR="00B37A43" w:rsidRPr="000E67BB" w:rsidRDefault="00B37A43" w:rsidP="00B37A43">
      <w:pPr>
        <w:pStyle w:val="Akapitzlist"/>
        <w:numPr>
          <w:ilvl w:val="2"/>
          <w:numId w:val="21"/>
        </w:numPr>
        <w:spacing w:before="120" w:after="120"/>
        <w:ind w:left="1418" w:hanging="567"/>
        <w:jc w:val="both"/>
        <w:rPr>
          <w:rFonts w:ascii="Arial" w:hAnsi="Arial" w:cs="Arial"/>
          <w:sz w:val="24"/>
          <w:szCs w:val="24"/>
        </w:rPr>
      </w:pPr>
      <w:r w:rsidRPr="000E67BB">
        <w:rPr>
          <w:rFonts w:ascii="Arial" w:hAnsi="Arial"/>
          <w:sz w:val="24"/>
          <w:szCs w:val="24"/>
          <w:u w:color="FF0000"/>
        </w:rPr>
        <w:t>oświadczenie/o</w:t>
      </w:r>
      <w:r w:rsidR="005746EF">
        <w:rPr>
          <w:rFonts w:ascii="Arial" w:hAnsi="Arial"/>
          <w:sz w:val="24"/>
          <w:szCs w:val="24"/>
          <w:u w:color="FF0000"/>
        </w:rPr>
        <w:t>świadczenia o braku powiązań z W</w:t>
      </w:r>
      <w:r w:rsidRPr="000E67BB">
        <w:rPr>
          <w:rFonts w:ascii="Arial" w:hAnsi="Arial"/>
          <w:sz w:val="24"/>
          <w:szCs w:val="24"/>
          <w:u w:color="FF0000"/>
        </w:rPr>
        <w:t xml:space="preserve">ykonawcami, którzy złożyli </w:t>
      </w:r>
      <w:r w:rsidRPr="00A96E8D">
        <w:rPr>
          <w:rFonts w:ascii="Arial" w:hAnsi="Arial"/>
          <w:sz w:val="24"/>
          <w:szCs w:val="24"/>
          <w:u w:color="FF0000"/>
        </w:rPr>
        <w:t xml:space="preserve">oferty, podpisane przez </w:t>
      </w:r>
      <w:r w:rsidR="008C4EE7" w:rsidRPr="00A96E8D">
        <w:rPr>
          <w:rFonts w:ascii="Arial" w:hAnsi="Arial"/>
          <w:sz w:val="24"/>
          <w:szCs w:val="24"/>
          <w:u w:color="FF0000"/>
        </w:rPr>
        <w:t>Zamawiającego</w:t>
      </w:r>
      <w:r w:rsidRPr="00A96E8D">
        <w:rPr>
          <w:rFonts w:ascii="Arial" w:hAnsi="Arial"/>
          <w:sz w:val="24"/>
          <w:szCs w:val="24"/>
          <w:u w:color="FF0000"/>
        </w:rPr>
        <w:t xml:space="preserve"> lub osoby upoważnione do zaciągania zobowiązań w imieniu </w:t>
      </w:r>
      <w:r w:rsidR="008C4EE7" w:rsidRPr="00A96E8D">
        <w:rPr>
          <w:rFonts w:ascii="Arial" w:hAnsi="Arial" w:cs="Arial"/>
          <w:sz w:val="24"/>
          <w:szCs w:val="24"/>
        </w:rPr>
        <w:t>Zamawiającego</w:t>
      </w:r>
      <w:r w:rsidR="00361E99" w:rsidRPr="00A96E8D">
        <w:rPr>
          <w:rFonts w:ascii="Arial" w:hAnsi="Arial" w:cs="Arial"/>
          <w:sz w:val="24"/>
          <w:szCs w:val="24"/>
        </w:rPr>
        <w:t xml:space="preserve"> </w:t>
      </w:r>
      <w:r w:rsidRPr="00A96E8D">
        <w:rPr>
          <w:rFonts w:ascii="Arial" w:hAnsi="Arial"/>
          <w:sz w:val="24"/>
          <w:szCs w:val="24"/>
          <w:u w:color="FF0000"/>
        </w:rPr>
        <w:t xml:space="preserve">i osoby wykonujące w imieniu </w:t>
      </w:r>
      <w:r w:rsidR="008C4EE7" w:rsidRPr="00A96E8D">
        <w:rPr>
          <w:rFonts w:ascii="Arial" w:hAnsi="Arial" w:cs="Arial"/>
          <w:sz w:val="24"/>
          <w:szCs w:val="24"/>
        </w:rPr>
        <w:t>Zamawiającego</w:t>
      </w:r>
      <w:r w:rsidRPr="00A96E8D">
        <w:rPr>
          <w:rFonts w:ascii="Arial" w:hAnsi="Arial"/>
          <w:sz w:val="24"/>
          <w:szCs w:val="24"/>
          <w:u w:color="FF0000"/>
        </w:rPr>
        <w:t xml:space="preserve"> czynno</w:t>
      </w:r>
      <w:r w:rsidR="008C4EE7" w:rsidRPr="00A96E8D">
        <w:rPr>
          <w:rFonts w:ascii="Arial" w:hAnsi="Arial"/>
          <w:sz w:val="24"/>
          <w:szCs w:val="24"/>
          <w:u w:color="FF0000"/>
        </w:rPr>
        <w:t xml:space="preserve">ści związane z przygotowaniem i </w:t>
      </w:r>
      <w:r w:rsidRPr="00A96E8D">
        <w:rPr>
          <w:rFonts w:ascii="Arial" w:hAnsi="Arial"/>
          <w:sz w:val="24"/>
          <w:szCs w:val="24"/>
          <w:u w:color="FF0000"/>
        </w:rPr>
        <w:t>prz</w:t>
      </w:r>
      <w:r w:rsidR="005746EF">
        <w:rPr>
          <w:rFonts w:ascii="Arial" w:hAnsi="Arial"/>
          <w:sz w:val="24"/>
          <w:szCs w:val="24"/>
          <w:u w:color="FF0000"/>
        </w:rPr>
        <w:t>eprowadzeniem procedury wyboru W</w:t>
      </w:r>
      <w:r w:rsidRPr="00A96E8D">
        <w:rPr>
          <w:rFonts w:ascii="Arial" w:hAnsi="Arial"/>
          <w:sz w:val="24"/>
          <w:szCs w:val="24"/>
          <w:u w:color="FF0000"/>
        </w:rPr>
        <w:t>ykonawcy, a także realizac</w:t>
      </w:r>
      <w:r w:rsidR="00361E99" w:rsidRPr="00A96E8D">
        <w:rPr>
          <w:rFonts w:ascii="Arial" w:hAnsi="Arial"/>
          <w:sz w:val="24"/>
          <w:szCs w:val="24"/>
          <w:u w:color="FF0000"/>
        </w:rPr>
        <w:t xml:space="preserve">ją lub zmianami umowy zawartej </w:t>
      </w:r>
      <w:r w:rsidR="005746EF">
        <w:rPr>
          <w:rFonts w:ascii="Arial" w:hAnsi="Arial"/>
          <w:sz w:val="24"/>
          <w:szCs w:val="24"/>
          <w:u w:color="FF0000"/>
        </w:rPr>
        <w:t>z W</w:t>
      </w:r>
      <w:r w:rsidRPr="00A96E8D">
        <w:rPr>
          <w:rFonts w:ascii="Arial" w:hAnsi="Arial"/>
          <w:sz w:val="24"/>
          <w:szCs w:val="24"/>
          <w:u w:color="FF0000"/>
        </w:rPr>
        <w:t>ykonawcą (wzór oświadczenia stanowi załącznik nr 1 do protokołu z postępowania).</w:t>
      </w:r>
    </w:p>
    <w:p w14:paraId="44A7CEC3" w14:textId="3E32365D" w:rsidR="00B37A43" w:rsidRPr="00C72A30" w:rsidRDefault="00B37A43" w:rsidP="00B37A43">
      <w:pPr>
        <w:pStyle w:val="Akapitzlist"/>
        <w:numPr>
          <w:ilvl w:val="0"/>
          <w:numId w:val="15"/>
        </w:numPr>
        <w:spacing w:before="120" w:after="120"/>
        <w:jc w:val="both"/>
        <w:rPr>
          <w:rFonts w:ascii="Arial" w:hAnsi="Arial" w:cs="Arial"/>
          <w:sz w:val="24"/>
          <w:szCs w:val="24"/>
        </w:rPr>
      </w:pPr>
      <w:r w:rsidRPr="00C72A30">
        <w:rPr>
          <w:rFonts w:ascii="Arial" w:hAnsi="Arial" w:cs="Arial"/>
          <w:sz w:val="24"/>
          <w:szCs w:val="24"/>
        </w:rPr>
        <w:t>Informację o wyniku postępowania umieszcza się na powszechnie dostępnej stronie internetowej, przy czym w przypadku upublicznienia zapytania ofertowego w sposób określony w ust. 5  – informację o wyniku postępowania umieszcza się co najmniej na stronie internetowej wskazanej w tym punkcie</w:t>
      </w:r>
      <w:r w:rsidRPr="00C72A30">
        <w:rPr>
          <w:rStyle w:val="Odwoanieprzypisudolnego"/>
          <w:sz w:val="24"/>
          <w:szCs w:val="24"/>
        </w:rPr>
        <w:footnoteReference w:id="5"/>
      </w:r>
      <w:r w:rsidRPr="00C72A30">
        <w:rPr>
          <w:rFonts w:ascii="Arial" w:hAnsi="Arial" w:cs="Arial"/>
          <w:sz w:val="24"/>
          <w:szCs w:val="24"/>
        </w:rPr>
        <w:t>. Informacja o wyniku postępowania powinna zawier</w:t>
      </w:r>
      <w:r w:rsidR="005746EF">
        <w:rPr>
          <w:rFonts w:ascii="Arial" w:hAnsi="Arial" w:cs="Arial"/>
          <w:sz w:val="24"/>
          <w:szCs w:val="24"/>
        </w:rPr>
        <w:t>ać co najmniej nazwę wybranego Wykonawcy. Na wniosek W</w:t>
      </w:r>
      <w:r w:rsidRPr="00C72A30">
        <w:rPr>
          <w:rFonts w:ascii="Arial" w:hAnsi="Arial" w:cs="Arial"/>
          <w:sz w:val="24"/>
          <w:szCs w:val="24"/>
        </w:rPr>
        <w:t xml:space="preserve">ykonawcy, który złożył ofertę, istnieje obowiązek udostępnienia wnioskodawcy protokołu postępowania o udzielenie zamówienia, przy czym nie dotyczy to załączników, o których mowa w ust. 7 pkt 7.8 </w:t>
      </w:r>
      <w:proofErr w:type="spellStart"/>
      <w:r w:rsidRPr="00C72A30">
        <w:rPr>
          <w:rFonts w:ascii="Arial" w:hAnsi="Arial" w:cs="Arial"/>
          <w:sz w:val="24"/>
          <w:szCs w:val="24"/>
        </w:rPr>
        <w:t>ppkt</w:t>
      </w:r>
      <w:proofErr w:type="spellEnd"/>
      <w:r w:rsidRPr="00C72A30">
        <w:rPr>
          <w:rFonts w:ascii="Arial" w:hAnsi="Arial" w:cs="Arial"/>
          <w:sz w:val="24"/>
          <w:szCs w:val="24"/>
        </w:rPr>
        <w:t xml:space="preserve"> 7.8.2.</w:t>
      </w:r>
    </w:p>
    <w:p w14:paraId="74B3F9AF" w14:textId="107C67AE" w:rsidR="00B37A43" w:rsidRPr="00C72A30" w:rsidRDefault="00B37A43" w:rsidP="00B37A43">
      <w:pPr>
        <w:pStyle w:val="Akapitzlist"/>
        <w:numPr>
          <w:ilvl w:val="0"/>
          <w:numId w:val="15"/>
        </w:numPr>
        <w:spacing w:before="120" w:after="120"/>
        <w:jc w:val="both"/>
        <w:rPr>
          <w:rFonts w:ascii="Arial" w:hAnsi="Arial" w:cs="Arial"/>
          <w:sz w:val="24"/>
          <w:szCs w:val="24"/>
        </w:rPr>
      </w:pPr>
      <w:r w:rsidRPr="00C72A30">
        <w:rPr>
          <w:rFonts w:ascii="Arial" w:hAnsi="Arial" w:cs="Arial"/>
          <w:sz w:val="24"/>
          <w:szCs w:val="24"/>
        </w:rPr>
        <w:t>Po przeprowadzeniu procedury uregulowanej w niniejszym paragrafi</w:t>
      </w:r>
      <w:r w:rsidR="005746EF">
        <w:rPr>
          <w:rFonts w:ascii="Arial" w:hAnsi="Arial" w:cs="Arial"/>
          <w:sz w:val="24"/>
          <w:szCs w:val="24"/>
        </w:rPr>
        <w:t>e następuje podpisanie umowy z W</w:t>
      </w:r>
      <w:r w:rsidRPr="00C72A30">
        <w:rPr>
          <w:rFonts w:ascii="Arial" w:hAnsi="Arial" w:cs="Arial"/>
          <w:sz w:val="24"/>
          <w:szCs w:val="24"/>
        </w:rPr>
        <w:t>ykonawcą</w:t>
      </w:r>
      <w:r w:rsidRPr="00C72A30">
        <w:rPr>
          <w:rStyle w:val="Odwoanieprzypisudolnego"/>
          <w:rFonts w:ascii="Arial" w:hAnsi="Arial" w:cs="Arial"/>
          <w:sz w:val="24"/>
          <w:szCs w:val="24"/>
        </w:rPr>
        <w:footnoteReference w:id="6"/>
      </w:r>
      <w:r w:rsidRPr="00C72A30">
        <w:rPr>
          <w:rFonts w:ascii="Arial" w:hAnsi="Arial" w:cs="Arial"/>
          <w:sz w:val="24"/>
          <w:szCs w:val="24"/>
        </w:rPr>
        <w:t xml:space="preserve"> wybranym zgodnie z zasadą konkurencyjności. </w:t>
      </w:r>
      <w:r w:rsidRPr="00C72A30">
        <w:rPr>
          <w:rFonts w:ascii="Arial" w:hAnsi="Arial" w:cs="Arial"/>
          <w:sz w:val="24"/>
          <w:szCs w:val="24"/>
        </w:rPr>
        <w:br/>
        <w:t>W przypadku, gdy</w:t>
      </w:r>
      <w:r w:rsidR="005746EF">
        <w:rPr>
          <w:rFonts w:ascii="Arial" w:hAnsi="Arial" w:cs="Arial"/>
          <w:sz w:val="24"/>
          <w:szCs w:val="24"/>
        </w:rPr>
        <w:t xml:space="preserve"> W</w:t>
      </w:r>
      <w:r w:rsidRPr="00C72A30">
        <w:rPr>
          <w:rFonts w:ascii="Arial" w:hAnsi="Arial" w:cs="Arial"/>
          <w:sz w:val="24"/>
          <w:szCs w:val="24"/>
        </w:rPr>
        <w:t>ykonawca odstąpi od podpisania umowy, możliwe je</w:t>
      </w:r>
      <w:r w:rsidR="005746EF">
        <w:rPr>
          <w:rFonts w:ascii="Arial" w:hAnsi="Arial" w:cs="Arial"/>
          <w:sz w:val="24"/>
          <w:szCs w:val="24"/>
        </w:rPr>
        <w:t>st podpisanie umowy z kolejnym W</w:t>
      </w:r>
      <w:r w:rsidRPr="00C72A30">
        <w:rPr>
          <w:rFonts w:ascii="Arial" w:hAnsi="Arial" w:cs="Arial"/>
          <w:sz w:val="24"/>
          <w:szCs w:val="24"/>
        </w:rPr>
        <w:t>ykonawcą, który w postępowaniu o udzielenie zamówienia uzyskał kolejną najwyższą liczbę punktów.</w:t>
      </w:r>
    </w:p>
    <w:p w14:paraId="377EAF87" w14:textId="77777777" w:rsidR="00B37A43" w:rsidRPr="00C72A30" w:rsidRDefault="00B37A43" w:rsidP="00B37A43">
      <w:pPr>
        <w:pStyle w:val="Akapitzlist"/>
        <w:numPr>
          <w:ilvl w:val="0"/>
          <w:numId w:val="15"/>
        </w:numPr>
        <w:spacing w:before="120" w:after="120"/>
        <w:jc w:val="both"/>
        <w:rPr>
          <w:rFonts w:ascii="Arial" w:hAnsi="Arial" w:cs="Arial"/>
          <w:sz w:val="24"/>
          <w:szCs w:val="24"/>
        </w:rPr>
      </w:pPr>
      <w:r w:rsidRPr="00C72A30">
        <w:rPr>
          <w:rFonts w:ascii="Arial" w:hAnsi="Arial" w:cs="Arial"/>
          <w:sz w:val="24"/>
          <w:szCs w:val="24"/>
        </w:rPr>
        <w:t xml:space="preserve">W przypadku, gdy pomimo właściwego upublicznienia zapytania ofertowego: </w:t>
      </w:r>
    </w:p>
    <w:p w14:paraId="122098C0" w14:textId="48CA57A6" w:rsidR="00B37A43" w:rsidRPr="00C72A30" w:rsidRDefault="007E660B" w:rsidP="00B37A43">
      <w:pPr>
        <w:pStyle w:val="Akapitzlist"/>
        <w:numPr>
          <w:ilvl w:val="1"/>
          <w:numId w:val="22"/>
        </w:numPr>
        <w:tabs>
          <w:tab w:val="num" w:pos="360"/>
        </w:tabs>
        <w:spacing w:before="120" w:after="120"/>
        <w:ind w:left="1134" w:hanging="708"/>
        <w:jc w:val="both"/>
        <w:rPr>
          <w:rFonts w:ascii="Arial" w:hAnsi="Arial" w:cs="Arial"/>
          <w:sz w:val="24"/>
          <w:szCs w:val="24"/>
        </w:rPr>
      </w:pPr>
      <w:r w:rsidRPr="00C72A30">
        <w:rPr>
          <w:rFonts w:ascii="Arial" w:hAnsi="Arial" w:cs="Arial"/>
          <w:sz w:val="24"/>
          <w:szCs w:val="24"/>
        </w:rPr>
        <w:t>wpłynie tylko jedna nie</w:t>
      </w:r>
      <w:r w:rsidR="00B37A43" w:rsidRPr="00C72A30">
        <w:rPr>
          <w:rFonts w:ascii="Arial" w:hAnsi="Arial" w:cs="Arial"/>
          <w:sz w:val="24"/>
          <w:szCs w:val="24"/>
        </w:rPr>
        <w:t>podlegająca odrzuceniu oferta – uznaje się zasadę konkurencyjności za spełnioną,</w:t>
      </w:r>
    </w:p>
    <w:p w14:paraId="0790B4E7" w14:textId="02534F22" w:rsidR="00B37A43" w:rsidRPr="00C72A30" w:rsidRDefault="00B37A43" w:rsidP="00B37A43">
      <w:pPr>
        <w:pStyle w:val="Akapitzlist"/>
        <w:numPr>
          <w:ilvl w:val="1"/>
          <w:numId w:val="22"/>
        </w:numPr>
        <w:spacing w:before="120" w:after="120"/>
        <w:ind w:hanging="759"/>
        <w:jc w:val="both"/>
        <w:rPr>
          <w:rFonts w:ascii="Arial" w:hAnsi="Arial" w:cs="Arial"/>
          <w:sz w:val="24"/>
          <w:szCs w:val="24"/>
        </w:rPr>
      </w:pPr>
      <w:r w:rsidRPr="00C72A30">
        <w:rPr>
          <w:rFonts w:ascii="Arial" w:hAnsi="Arial" w:cs="Arial"/>
          <w:sz w:val="24"/>
          <w:szCs w:val="24"/>
        </w:rPr>
        <w:t xml:space="preserve">nie wpłynie żadna oferta – </w:t>
      </w:r>
      <w:r w:rsidR="005746EF">
        <w:rPr>
          <w:rFonts w:ascii="Arial" w:hAnsi="Arial" w:cs="Arial"/>
          <w:sz w:val="24"/>
          <w:szCs w:val="24"/>
        </w:rPr>
        <w:t>dopuszcza się zawarcie umowy z W</w:t>
      </w:r>
      <w:r w:rsidRPr="00C72A30">
        <w:rPr>
          <w:rFonts w:ascii="Arial" w:hAnsi="Arial" w:cs="Arial"/>
          <w:sz w:val="24"/>
          <w:szCs w:val="24"/>
        </w:rPr>
        <w:t>ykonawcą wybranym bez zachowania procedury, o której mowa w niniejszej paragrafie, przy czym zawarcie umowy z podmiotem powiązanym, o którym mowa w §</w:t>
      </w:r>
      <w:r w:rsidR="009D30B6">
        <w:rPr>
          <w:rFonts w:ascii="Arial" w:hAnsi="Arial" w:cs="Arial"/>
          <w:sz w:val="24"/>
          <w:szCs w:val="24"/>
        </w:rPr>
        <w:t>6</w:t>
      </w:r>
      <w:r w:rsidRPr="00C72A30">
        <w:rPr>
          <w:rFonts w:ascii="Arial" w:hAnsi="Arial" w:cs="Arial"/>
          <w:sz w:val="24"/>
          <w:szCs w:val="24"/>
        </w:rPr>
        <w:t xml:space="preserve">, </w:t>
      </w:r>
      <w:r w:rsidRPr="00C72A30">
        <w:rPr>
          <w:rFonts w:ascii="Arial" w:hAnsi="Arial" w:cs="Arial"/>
          <w:sz w:val="24"/>
          <w:szCs w:val="24"/>
        </w:rPr>
        <w:lastRenderedPageBreak/>
        <w:t xml:space="preserve">jest dopuszczalne wyłącznie za zgodą właściwej instytucji będącej stroną umowy o dofinansowanie oraz jeżeli podmiot powiązany spełnia warunki, </w:t>
      </w:r>
      <w:r w:rsidRPr="00C72A30">
        <w:rPr>
          <w:rFonts w:ascii="Arial" w:hAnsi="Arial" w:cs="Arial"/>
          <w:sz w:val="24"/>
          <w:szCs w:val="24"/>
        </w:rPr>
        <w:br/>
        <w:t xml:space="preserve">o których mowa w ust. 3 pkt 3.1 </w:t>
      </w:r>
      <w:proofErr w:type="spellStart"/>
      <w:r w:rsidRPr="00C72A30">
        <w:rPr>
          <w:rFonts w:ascii="Arial" w:hAnsi="Arial" w:cs="Arial"/>
          <w:sz w:val="24"/>
          <w:szCs w:val="24"/>
        </w:rPr>
        <w:t>ppkt</w:t>
      </w:r>
      <w:proofErr w:type="spellEnd"/>
      <w:r w:rsidRPr="00C72A30">
        <w:rPr>
          <w:rFonts w:ascii="Arial" w:hAnsi="Arial" w:cs="Arial"/>
          <w:sz w:val="24"/>
          <w:szCs w:val="24"/>
        </w:rPr>
        <w:t xml:space="preserve"> 3.1.2.</w:t>
      </w:r>
    </w:p>
    <w:p w14:paraId="5578A967" w14:textId="31A31D24" w:rsidR="00B37A43" w:rsidRPr="00C72A30" w:rsidRDefault="00B37A43" w:rsidP="00B37A43">
      <w:pPr>
        <w:pStyle w:val="Akapitzlist"/>
        <w:numPr>
          <w:ilvl w:val="0"/>
          <w:numId w:val="15"/>
        </w:numPr>
        <w:spacing w:before="120" w:after="120"/>
        <w:jc w:val="both"/>
        <w:rPr>
          <w:rFonts w:ascii="Arial" w:hAnsi="Arial" w:cs="Arial"/>
          <w:sz w:val="24"/>
          <w:szCs w:val="24"/>
        </w:rPr>
      </w:pPr>
      <w:r w:rsidRPr="00C72A30">
        <w:rPr>
          <w:rFonts w:ascii="Arial" w:hAnsi="Arial" w:cs="Arial"/>
          <w:sz w:val="24"/>
          <w:szCs w:val="24"/>
        </w:rPr>
        <w:t>Nie jest możliwe dokonywanie istotnych zmian postanowień zawartej umowy, o której mowa w ust. 9, w stosunku do treści oferty, na po</w:t>
      </w:r>
      <w:r w:rsidR="005746EF">
        <w:rPr>
          <w:rFonts w:ascii="Arial" w:hAnsi="Arial" w:cs="Arial"/>
          <w:sz w:val="24"/>
          <w:szCs w:val="24"/>
        </w:rPr>
        <w:t>dstawie której dokonano wyboru W</w:t>
      </w:r>
      <w:r w:rsidRPr="00C72A30">
        <w:rPr>
          <w:rFonts w:ascii="Arial" w:hAnsi="Arial" w:cs="Arial"/>
          <w:sz w:val="24"/>
          <w:szCs w:val="24"/>
        </w:rPr>
        <w:t xml:space="preserve">ykonawcy, chyba że w zapytaniu ofertowym została przewidziana możliwość dokonania takiej zmiany oraz zostały określone warunki takiej zmiany. </w:t>
      </w:r>
    </w:p>
    <w:p w14:paraId="1107CA0F" w14:textId="243C788A" w:rsidR="00B37A43" w:rsidRPr="00C72A30" w:rsidRDefault="005746EF" w:rsidP="00B37A43">
      <w:pPr>
        <w:numPr>
          <w:ilvl w:val="0"/>
          <w:numId w:val="15"/>
        </w:numPr>
        <w:spacing w:before="120" w:after="120"/>
        <w:jc w:val="both"/>
        <w:rPr>
          <w:rFonts w:ascii="Arial" w:hAnsi="Arial" w:cs="Arial"/>
        </w:rPr>
      </w:pPr>
      <w:r>
        <w:rPr>
          <w:rFonts w:ascii="Arial" w:hAnsi="Arial" w:cs="Arial"/>
        </w:rPr>
        <w:t>Istnieje możliwość udzielenia W</w:t>
      </w:r>
      <w:r w:rsidR="00B37A43" w:rsidRPr="00C72A30">
        <w:rPr>
          <w:rFonts w:ascii="Arial" w:hAnsi="Arial" w:cs="Arial"/>
        </w:rPr>
        <w:t xml:space="preserve">ykonawcy wyłonionemu w trybie zasady konkurencyjności zamówień publicznych uzupełniających, w wysokości nieprzekraczającej 50% wartości zamówienia publicznego określonej w umowie zawartej </w:t>
      </w:r>
      <w:r>
        <w:rPr>
          <w:rFonts w:ascii="Arial" w:hAnsi="Arial" w:cs="Arial"/>
        </w:rPr>
        <w:t>z W</w:t>
      </w:r>
      <w:r w:rsidR="00B37A43" w:rsidRPr="00C72A30">
        <w:rPr>
          <w:rFonts w:ascii="Arial" w:hAnsi="Arial" w:cs="Arial"/>
        </w:rPr>
        <w:t>ykonawcą, o ile te zamówienia publiczne są zgodne z przedmiotem zamówienia publicznego podstawowego oraz możliwość udzielenia takiego zamówienia publicznego została przewidziana w zapyt</w:t>
      </w:r>
      <w:r>
        <w:rPr>
          <w:rFonts w:ascii="Arial" w:hAnsi="Arial" w:cs="Arial"/>
        </w:rPr>
        <w:t>aniu ofertowym oraz w umowie z W</w:t>
      </w:r>
      <w:r w:rsidR="00B37A43" w:rsidRPr="00C72A30">
        <w:rPr>
          <w:rFonts w:ascii="Arial" w:hAnsi="Arial" w:cs="Arial"/>
        </w:rPr>
        <w:t>ykonawcą. W takim przypadku nie jest konieczne ponowne stosowanie zasady konkurencyjności.</w:t>
      </w:r>
    </w:p>
    <w:p w14:paraId="72DF5BAA" w14:textId="0E1820AE" w:rsidR="00B37A43" w:rsidRPr="00C72A30" w:rsidRDefault="00B37A43" w:rsidP="00B37A43">
      <w:pPr>
        <w:numPr>
          <w:ilvl w:val="0"/>
          <w:numId w:val="15"/>
        </w:numPr>
        <w:spacing w:before="120" w:after="120"/>
        <w:jc w:val="both"/>
        <w:rPr>
          <w:rFonts w:ascii="Arial" w:hAnsi="Arial" w:cs="Arial"/>
        </w:rPr>
      </w:pPr>
      <w:r w:rsidRPr="00C72A30">
        <w:rPr>
          <w:rFonts w:ascii="Arial" w:hAnsi="Arial" w:cs="Arial"/>
        </w:rPr>
        <w:t>Istnieje możliw</w:t>
      </w:r>
      <w:r w:rsidR="005746EF">
        <w:rPr>
          <w:rFonts w:ascii="Arial" w:hAnsi="Arial" w:cs="Arial"/>
        </w:rPr>
        <w:t>ość udzielenia dotychczasowemu W</w:t>
      </w:r>
      <w:r w:rsidRPr="00C72A30">
        <w:rPr>
          <w:rFonts w:ascii="Arial" w:hAnsi="Arial" w:cs="Arial"/>
        </w:rPr>
        <w:t>ykonawcy usług lub robót budowlanych zamówień publicznych dodatkowych, nieobjętych zamówieniem podstawowym i nieprzekraczających 50% wartości realizowanego zamówienia publicznego, niezbędnych do jego prawidłowego wykonania, których wykonanie stało się konieczne na skutek sytuacji niemożliwej wcześniej do przewidzenia, jeżeli:</w:t>
      </w:r>
    </w:p>
    <w:p w14:paraId="7DCC8E20" w14:textId="77777777" w:rsidR="00B37A43" w:rsidRPr="00C72A30" w:rsidRDefault="00B37A43" w:rsidP="00B37A43">
      <w:pPr>
        <w:numPr>
          <w:ilvl w:val="0"/>
          <w:numId w:val="16"/>
        </w:numPr>
        <w:autoSpaceDE w:val="0"/>
        <w:autoSpaceDN w:val="0"/>
        <w:adjustRightInd w:val="0"/>
        <w:spacing w:after="120"/>
        <w:jc w:val="both"/>
        <w:rPr>
          <w:rFonts w:ascii="Arial" w:eastAsia="MS Mincho" w:hAnsi="Arial" w:cs="Arial"/>
          <w:color w:val="000000"/>
        </w:rPr>
      </w:pPr>
      <w:r w:rsidRPr="00C72A30">
        <w:rPr>
          <w:rFonts w:ascii="Arial" w:eastAsia="MS Mincho" w:hAnsi="Arial" w:cs="Arial"/>
          <w:color w:val="000000"/>
        </w:rPr>
        <w:t>z przyczyn technicznych lub gospodarczych oddzielenie zamówienia dodatkowego od zamówienia podstawowego wymagałoby poniesienia niewspółmiernie wysokich kosztów lub</w:t>
      </w:r>
    </w:p>
    <w:p w14:paraId="2B756E1E" w14:textId="77777777" w:rsidR="00B37A43" w:rsidRPr="00C72A30" w:rsidRDefault="00B37A43" w:rsidP="00B37A43">
      <w:pPr>
        <w:numPr>
          <w:ilvl w:val="0"/>
          <w:numId w:val="16"/>
        </w:numPr>
        <w:autoSpaceDE w:val="0"/>
        <w:autoSpaceDN w:val="0"/>
        <w:adjustRightInd w:val="0"/>
        <w:spacing w:after="120"/>
        <w:jc w:val="both"/>
        <w:rPr>
          <w:rFonts w:ascii="Arial" w:eastAsia="MS Mincho" w:hAnsi="Arial" w:cs="Arial"/>
          <w:color w:val="000000"/>
        </w:rPr>
      </w:pPr>
      <w:r w:rsidRPr="00C72A30">
        <w:rPr>
          <w:rFonts w:ascii="Arial" w:eastAsia="MS Mincho" w:hAnsi="Arial" w:cs="Arial"/>
          <w:color w:val="000000"/>
        </w:rPr>
        <w:t>wykonanie zamówienia podstawowego jest uzależnione od wykonania zamówienia dodatkowego.</w:t>
      </w:r>
    </w:p>
    <w:p w14:paraId="530E3E8D" w14:textId="77777777" w:rsidR="00B37A43" w:rsidRPr="00C72A30" w:rsidRDefault="00B37A43" w:rsidP="00B37A43">
      <w:pPr>
        <w:autoSpaceDE w:val="0"/>
        <w:autoSpaceDN w:val="0"/>
        <w:adjustRightInd w:val="0"/>
        <w:spacing w:after="120"/>
        <w:ind w:left="360"/>
        <w:rPr>
          <w:rFonts w:ascii="Arial" w:eastAsia="MS Mincho" w:hAnsi="Arial" w:cs="Arial"/>
          <w:color w:val="000000"/>
        </w:rPr>
      </w:pPr>
      <w:r w:rsidRPr="00C72A30">
        <w:rPr>
          <w:rFonts w:ascii="Arial" w:eastAsia="MS Mincho" w:hAnsi="Arial" w:cs="Arial"/>
          <w:color w:val="000000"/>
        </w:rPr>
        <w:t>W takim przypadku nie jest konieczne ponowne stosowanie zasady konkurencyjności.</w:t>
      </w:r>
    </w:p>
    <w:p w14:paraId="39A673A2" w14:textId="550BADB6" w:rsidR="00B37A43" w:rsidRPr="00C72A30" w:rsidRDefault="00F84B25" w:rsidP="00B37A43">
      <w:pPr>
        <w:spacing w:before="120"/>
        <w:jc w:val="center"/>
        <w:rPr>
          <w:rFonts w:ascii="Arial" w:hAnsi="Arial" w:cs="Arial"/>
        </w:rPr>
      </w:pPr>
      <w:r>
        <w:rPr>
          <w:rFonts w:ascii="Arial" w:hAnsi="Arial" w:cs="Arial"/>
        </w:rPr>
        <w:t>§5</w:t>
      </w:r>
    </w:p>
    <w:p w14:paraId="41AEE79E" w14:textId="77777777" w:rsidR="00B37A43" w:rsidRPr="00C72A30" w:rsidRDefault="00B37A43" w:rsidP="00B37A43">
      <w:pPr>
        <w:widowControl w:val="0"/>
        <w:numPr>
          <w:ilvl w:val="0"/>
          <w:numId w:val="4"/>
        </w:numPr>
        <w:tabs>
          <w:tab w:val="num" w:pos="284"/>
        </w:tabs>
        <w:autoSpaceDE w:val="0"/>
        <w:autoSpaceDN w:val="0"/>
        <w:adjustRightInd w:val="0"/>
        <w:spacing w:before="120"/>
        <w:ind w:left="284" w:hanging="284"/>
        <w:jc w:val="both"/>
        <w:rPr>
          <w:rFonts w:ascii="Arial" w:hAnsi="Arial" w:cs="Arial"/>
        </w:rPr>
      </w:pPr>
      <w:r w:rsidRPr="00C72A30">
        <w:rPr>
          <w:rFonts w:ascii="Arial" w:hAnsi="Arial" w:cs="Arial"/>
        </w:rPr>
        <w:t xml:space="preserve">Udzielenie zamówienia następuje poprzez zawarcie z Wykonawcą umowy w formie pisemnej. </w:t>
      </w:r>
    </w:p>
    <w:p w14:paraId="08F411C5" w14:textId="03C6DBB5" w:rsidR="001068FC" w:rsidRDefault="00B37A43" w:rsidP="00F84B25">
      <w:pPr>
        <w:widowControl w:val="0"/>
        <w:numPr>
          <w:ilvl w:val="0"/>
          <w:numId w:val="4"/>
        </w:numPr>
        <w:tabs>
          <w:tab w:val="num" w:pos="284"/>
        </w:tabs>
        <w:autoSpaceDE w:val="0"/>
        <w:autoSpaceDN w:val="0"/>
        <w:adjustRightInd w:val="0"/>
        <w:spacing w:before="120"/>
        <w:ind w:left="284" w:hanging="284"/>
        <w:jc w:val="both"/>
        <w:rPr>
          <w:rFonts w:ascii="Arial" w:hAnsi="Arial" w:cs="Arial"/>
        </w:rPr>
      </w:pPr>
      <w:r w:rsidRPr="00C72A30">
        <w:rPr>
          <w:rFonts w:ascii="Arial" w:hAnsi="Arial" w:cs="Arial"/>
        </w:rPr>
        <w:t>Umowa winna być zawarta na czas oznaczony i nie może wykraczać poza zakres przedmiotu zamówienia określony w trakcie dokonywania wyboru Wykonawcy.</w:t>
      </w:r>
    </w:p>
    <w:p w14:paraId="2D6AD999" w14:textId="78CD8D9C" w:rsidR="00B37A43" w:rsidRPr="00C72A30" w:rsidRDefault="00F84B25" w:rsidP="00A96E8D">
      <w:pPr>
        <w:spacing w:before="160" w:after="160" w:line="259" w:lineRule="auto"/>
        <w:jc w:val="center"/>
        <w:rPr>
          <w:rFonts w:ascii="Arial" w:hAnsi="Arial" w:cs="Arial"/>
        </w:rPr>
      </w:pPr>
      <w:r>
        <w:rPr>
          <w:rFonts w:ascii="Arial" w:hAnsi="Arial" w:cs="Arial"/>
        </w:rPr>
        <w:t>§6</w:t>
      </w:r>
    </w:p>
    <w:p w14:paraId="772A862A" w14:textId="277042BF" w:rsidR="00B37A43" w:rsidRPr="00A96E8D" w:rsidRDefault="00B37A43" w:rsidP="00B37A43">
      <w:pPr>
        <w:pStyle w:val="Akapitzlist"/>
        <w:numPr>
          <w:ilvl w:val="6"/>
          <w:numId w:val="17"/>
        </w:numPr>
        <w:tabs>
          <w:tab w:val="clear" w:pos="2520"/>
          <w:tab w:val="num" w:pos="284"/>
        </w:tabs>
        <w:spacing w:before="120" w:after="120"/>
        <w:ind w:left="284" w:hanging="284"/>
        <w:jc w:val="both"/>
        <w:rPr>
          <w:rFonts w:ascii="Arial" w:hAnsi="Arial" w:cs="Arial"/>
          <w:sz w:val="24"/>
          <w:szCs w:val="24"/>
        </w:rPr>
      </w:pPr>
      <w:r w:rsidRPr="00A96E8D">
        <w:rPr>
          <w:rFonts w:ascii="Arial" w:hAnsi="Arial" w:cs="Arial"/>
          <w:sz w:val="24"/>
          <w:szCs w:val="24"/>
        </w:rPr>
        <w:t xml:space="preserve">W celu uniknięcia konfliktu interesów zamówienia publiczne, udzielane przez </w:t>
      </w:r>
      <w:r w:rsidR="00F84B25" w:rsidRPr="00A96E8D">
        <w:rPr>
          <w:rFonts w:ascii="Arial" w:hAnsi="Arial" w:cs="Arial"/>
          <w:sz w:val="24"/>
          <w:szCs w:val="24"/>
        </w:rPr>
        <w:t>Zamawiającego</w:t>
      </w:r>
      <w:r w:rsidRPr="00A96E8D">
        <w:rPr>
          <w:rFonts w:ascii="Arial" w:hAnsi="Arial" w:cs="Arial"/>
          <w:sz w:val="24"/>
          <w:szCs w:val="24"/>
        </w:rPr>
        <w:t xml:space="preserve">, nie mogą być udzielane podmiotom powiązanym z nim osobowo lub kapitałowo. </w:t>
      </w:r>
    </w:p>
    <w:p w14:paraId="3569F351" w14:textId="05D1BF9B" w:rsidR="00B37A43" w:rsidRPr="00A96E8D" w:rsidRDefault="00B37A43" w:rsidP="00B37A43">
      <w:pPr>
        <w:pStyle w:val="Akapitzlist"/>
        <w:numPr>
          <w:ilvl w:val="6"/>
          <w:numId w:val="17"/>
        </w:numPr>
        <w:tabs>
          <w:tab w:val="clear" w:pos="2520"/>
          <w:tab w:val="num" w:pos="284"/>
        </w:tabs>
        <w:spacing w:before="120" w:after="120"/>
        <w:ind w:left="284" w:hanging="284"/>
        <w:jc w:val="both"/>
        <w:rPr>
          <w:rFonts w:ascii="Arial" w:hAnsi="Arial" w:cs="Arial"/>
          <w:sz w:val="24"/>
          <w:szCs w:val="24"/>
        </w:rPr>
      </w:pPr>
      <w:r w:rsidRPr="00A96E8D">
        <w:rPr>
          <w:rFonts w:ascii="Arial" w:hAnsi="Arial" w:cs="Arial"/>
          <w:sz w:val="24"/>
          <w:szCs w:val="24"/>
        </w:rPr>
        <w:t xml:space="preserve">Przez powiązania kapitałowe lub osobowe rozumie się wzajemne powiązania między </w:t>
      </w:r>
      <w:r w:rsidR="00F84B25" w:rsidRPr="00A96E8D">
        <w:rPr>
          <w:rFonts w:ascii="Arial" w:hAnsi="Arial" w:cs="Arial"/>
          <w:sz w:val="24"/>
          <w:szCs w:val="24"/>
        </w:rPr>
        <w:t>Zamawiającym</w:t>
      </w:r>
      <w:r w:rsidRPr="00A96E8D">
        <w:rPr>
          <w:rFonts w:ascii="Arial" w:hAnsi="Arial" w:cs="Arial"/>
          <w:sz w:val="24"/>
          <w:szCs w:val="24"/>
        </w:rPr>
        <w:t xml:space="preserve"> lub osobami upoważnionymi do zaciągania zobowiązań w imieniu </w:t>
      </w:r>
      <w:r w:rsidR="00F84B25" w:rsidRPr="00A96E8D">
        <w:rPr>
          <w:rFonts w:ascii="Arial" w:hAnsi="Arial" w:cs="Arial"/>
          <w:sz w:val="24"/>
          <w:szCs w:val="24"/>
        </w:rPr>
        <w:t>Zamawiającego</w:t>
      </w:r>
      <w:r w:rsidRPr="00A96E8D">
        <w:rPr>
          <w:rFonts w:ascii="Arial" w:hAnsi="Arial" w:cs="Arial"/>
          <w:sz w:val="24"/>
          <w:szCs w:val="24"/>
        </w:rPr>
        <w:t xml:space="preserve"> lub osobami wykonującymi w imieniu </w:t>
      </w:r>
      <w:r w:rsidR="00F84B25" w:rsidRPr="00A96E8D">
        <w:rPr>
          <w:rFonts w:ascii="Arial" w:hAnsi="Arial" w:cs="Arial"/>
          <w:sz w:val="24"/>
          <w:szCs w:val="24"/>
        </w:rPr>
        <w:t>Zamawiającego</w:t>
      </w:r>
      <w:r w:rsidRPr="00A96E8D">
        <w:rPr>
          <w:rFonts w:ascii="Arial" w:hAnsi="Arial" w:cs="Arial"/>
          <w:sz w:val="24"/>
          <w:szCs w:val="24"/>
        </w:rPr>
        <w:t xml:space="preserve"> czynn</w:t>
      </w:r>
      <w:r w:rsidR="00361E99" w:rsidRPr="00A96E8D">
        <w:rPr>
          <w:rFonts w:ascii="Arial" w:hAnsi="Arial" w:cs="Arial"/>
          <w:sz w:val="24"/>
          <w:szCs w:val="24"/>
        </w:rPr>
        <w:t xml:space="preserve">ości związane z przygotowaniem </w:t>
      </w:r>
      <w:r w:rsidRPr="00A96E8D">
        <w:rPr>
          <w:rFonts w:ascii="Arial" w:hAnsi="Arial" w:cs="Arial"/>
          <w:sz w:val="24"/>
          <w:szCs w:val="24"/>
        </w:rPr>
        <w:t>i prz</w:t>
      </w:r>
      <w:r w:rsidR="005746EF">
        <w:rPr>
          <w:rFonts w:ascii="Arial" w:hAnsi="Arial" w:cs="Arial"/>
          <w:sz w:val="24"/>
          <w:szCs w:val="24"/>
        </w:rPr>
        <w:t>eprowadzeniem procedury wyboru W</w:t>
      </w:r>
      <w:r w:rsidRPr="00A96E8D">
        <w:rPr>
          <w:rFonts w:ascii="Arial" w:hAnsi="Arial" w:cs="Arial"/>
          <w:sz w:val="24"/>
          <w:szCs w:val="24"/>
        </w:rPr>
        <w:t>yk</w:t>
      </w:r>
      <w:r w:rsidR="005746EF">
        <w:rPr>
          <w:rFonts w:ascii="Arial" w:hAnsi="Arial" w:cs="Arial"/>
          <w:sz w:val="24"/>
          <w:szCs w:val="24"/>
        </w:rPr>
        <w:t>onawcy a W</w:t>
      </w:r>
      <w:r w:rsidR="00361E99" w:rsidRPr="00A96E8D">
        <w:rPr>
          <w:rFonts w:ascii="Arial" w:hAnsi="Arial" w:cs="Arial"/>
          <w:sz w:val="24"/>
          <w:szCs w:val="24"/>
        </w:rPr>
        <w:t xml:space="preserve">ykonawcą, polegające </w:t>
      </w:r>
      <w:r w:rsidRPr="00A96E8D">
        <w:rPr>
          <w:rFonts w:ascii="Arial" w:hAnsi="Arial" w:cs="Arial"/>
          <w:sz w:val="24"/>
          <w:szCs w:val="24"/>
        </w:rPr>
        <w:t xml:space="preserve">w szczególności na: </w:t>
      </w:r>
    </w:p>
    <w:p w14:paraId="3CA84038" w14:textId="77777777" w:rsidR="00B37A43" w:rsidRPr="00C72A30" w:rsidRDefault="00B37A43" w:rsidP="00B37A43">
      <w:pPr>
        <w:pStyle w:val="Default0"/>
        <w:numPr>
          <w:ilvl w:val="1"/>
          <w:numId w:val="17"/>
        </w:numPr>
        <w:spacing w:before="120" w:after="120"/>
        <w:jc w:val="both"/>
        <w:rPr>
          <w:color w:val="auto"/>
        </w:rPr>
      </w:pPr>
      <w:r w:rsidRPr="00A96E8D">
        <w:rPr>
          <w:color w:val="auto"/>
        </w:rPr>
        <w:t xml:space="preserve">uczestniczeniu w spółce jako wspólnik </w:t>
      </w:r>
      <w:r w:rsidRPr="00C72A30">
        <w:rPr>
          <w:color w:val="auto"/>
        </w:rPr>
        <w:t xml:space="preserve">spółki cywilnej lub spółki osobowej, </w:t>
      </w:r>
    </w:p>
    <w:p w14:paraId="1DB47D5C" w14:textId="2874F2A6" w:rsidR="00B37A43" w:rsidRPr="00C72A30" w:rsidRDefault="00B37A43" w:rsidP="00B37A43">
      <w:pPr>
        <w:pStyle w:val="Default0"/>
        <w:numPr>
          <w:ilvl w:val="1"/>
          <w:numId w:val="17"/>
        </w:numPr>
        <w:spacing w:before="120" w:after="120"/>
        <w:jc w:val="both"/>
        <w:rPr>
          <w:color w:val="auto"/>
        </w:rPr>
      </w:pPr>
      <w:r w:rsidRPr="00C72A30">
        <w:rPr>
          <w:color w:val="auto"/>
        </w:rPr>
        <w:lastRenderedPageBreak/>
        <w:t>posiadaniu co najm</w:t>
      </w:r>
      <w:r w:rsidR="007E660B" w:rsidRPr="00C72A30">
        <w:rPr>
          <w:color w:val="auto"/>
        </w:rPr>
        <w:t>niej 10</w:t>
      </w:r>
      <w:r w:rsidRPr="00C72A30">
        <w:rPr>
          <w:color w:val="auto"/>
        </w:rPr>
        <w:t>% udziałów lub akcji,</w:t>
      </w:r>
    </w:p>
    <w:p w14:paraId="303A042C" w14:textId="77777777" w:rsidR="00B37A43" w:rsidRPr="00C72A30" w:rsidRDefault="00B37A43" w:rsidP="00B37A43">
      <w:pPr>
        <w:pStyle w:val="Default0"/>
        <w:numPr>
          <w:ilvl w:val="1"/>
          <w:numId w:val="17"/>
        </w:numPr>
        <w:spacing w:before="120" w:after="120"/>
        <w:jc w:val="both"/>
        <w:rPr>
          <w:color w:val="auto"/>
        </w:rPr>
      </w:pPr>
      <w:r w:rsidRPr="00C72A30">
        <w:rPr>
          <w:color w:val="auto"/>
        </w:rPr>
        <w:t>pełnieniu funkcji członka organu nadzorczego lub zarządzającego, prokurenta, pełnomocnika,</w:t>
      </w:r>
    </w:p>
    <w:p w14:paraId="3CBEC5FB" w14:textId="66FF7B75" w:rsidR="00B37A43" w:rsidRDefault="00B37A43" w:rsidP="00B37A43">
      <w:pPr>
        <w:pStyle w:val="Default0"/>
        <w:numPr>
          <w:ilvl w:val="1"/>
          <w:numId w:val="17"/>
        </w:numPr>
        <w:spacing w:before="120" w:after="120"/>
        <w:jc w:val="both"/>
        <w:rPr>
          <w:color w:val="auto"/>
        </w:rPr>
      </w:pPr>
      <w:r w:rsidRPr="00C72A30">
        <w:rPr>
          <w:color w:val="auto"/>
        </w:rPr>
        <w:t>pozostawaniu w związku małżeńskim, w stosunku pokrewieństwa lub powinowactwa w linii prostej, pokrewieństwa drugiego stopnia lub powinowactwa drugiego stopnia w linii bocznej lub w stosunku przysposobienia, opieki lub kurateli.</w:t>
      </w:r>
    </w:p>
    <w:p w14:paraId="7230238C" w14:textId="3BD0AF37" w:rsidR="00AD168F" w:rsidRDefault="00AD168F" w:rsidP="00AD168F">
      <w:pPr>
        <w:pStyle w:val="Default0"/>
        <w:spacing w:before="120" w:after="120"/>
        <w:jc w:val="both"/>
        <w:rPr>
          <w:color w:val="auto"/>
        </w:rPr>
      </w:pPr>
    </w:p>
    <w:p w14:paraId="4FDEA679" w14:textId="2BA55377" w:rsidR="00AD168F" w:rsidRDefault="00AD168F" w:rsidP="00AD168F">
      <w:pPr>
        <w:pStyle w:val="Default0"/>
        <w:spacing w:before="120" w:after="120"/>
        <w:jc w:val="both"/>
        <w:rPr>
          <w:color w:val="auto"/>
        </w:rPr>
      </w:pPr>
    </w:p>
    <w:p w14:paraId="007FB81A" w14:textId="3EC675F1" w:rsidR="00AD168F" w:rsidRDefault="00AD168F" w:rsidP="00AD168F">
      <w:pPr>
        <w:pStyle w:val="Default0"/>
        <w:spacing w:before="120" w:after="120"/>
        <w:jc w:val="both"/>
        <w:rPr>
          <w:color w:val="auto"/>
        </w:rPr>
      </w:pPr>
    </w:p>
    <w:p w14:paraId="5EA776BE" w14:textId="271A5489" w:rsidR="00AD168F" w:rsidRPr="00C72A30" w:rsidRDefault="00AD168F" w:rsidP="00AD168F">
      <w:pPr>
        <w:pStyle w:val="Default0"/>
        <w:spacing w:before="120" w:after="120"/>
        <w:ind w:left="2832" w:firstLine="708"/>
        <w:jc w:val="both"/>
        <w:rPr>
          <w:color w:val="auto"/>
        </w:rPr>
      </w:pPr>
      <w:r>
        <w:rPr>
          <w:color w:val="auto"/>
        </w:rPr>
        <w:t>Zatwierdzam ………………………….</w:t>
      </w:r>
    </w:p>
    <w:p w14:paraId="7DBDF849" w14:textId="77777777" w:rsidR="00362EA7" w:rsidRPr="00C72A30" w:rsidRDefault="00362EA7" w:rsidP="00362EA7">
      <w:pPr>
        <w:tabs>
          <w:tab w:val="left" w:pos="3720"/>
        </w:tabs>
        <w:jc w:val="right"/>
        <w:rPr>
          <w:rFonts w:ascii="Arial" w:hAnsi="Arial" w:cs="Arial"/>
        </w:rPr>
      </w:pPr>
    </w:p>
    <w:p w14:paraId="7BEAFB02" w14:textId="77777777" w:rsidR="00362EA7" w:rsidRPr="00C72A30" w:rsidRDefault="00362EA7" w:rsidP="00362EA7">
      <w:pPr>
        <w:tabs>
          <w:tab w:val="left" w:pos="3720"/>
        </w:tabs>
        <w:jc w:val="right"/>
        <w:rPr>
          <w:rFonts w:ascii="Arial" w:hAnsi="Arial" w:cs="Arial"/>
        </w:rPr>
      </w:pPr>
    </w:p>
    <w:p w14:paraId="00AC6A8D" w14:textId="77777777" w:rsidR="00362EA7" w:rsidRPr="00C72A30" w:rsidRDefault="00362EA7" w:rsidP="00362EA7">
      <w:pPr>
        <w:tabs>
          <w:tab w:val="left" w:pos="3720"/>
        </w:tabs>
        <w:jc w:val="right"/>
        <w:rPr>
          <w:rFonts w:ascii="Arial" w:hAnsi="Arial" w:cs="Arial"/>
        </w:rPr>
      </w:pPr>
    </w:p>
    <w:p w14:paraId="71804935" w14:textId="77777777" w:rsidR="00362EA7" w:rsidRPr="00C72A30" w:rsidRDefault="00362EA7" w:rsidP="00362EA7">
      <w:pPr>
        <w:tabs>
          <w:tab w:val="left" w:pos="3720"/>
        </w:tabs>
        <w:jc w:val="right"/>
        <w:rPr>
          <w:rFonts w:ascii="Arial" w:hAnsi="Arial" w:cs="Arial"/>
        </w:rPr>
      </w:pPr>
    </w:p>
    <w:p w14:paraId="618579FA" w14:textId="77777777" w:rsidR="00362EA7" w:rsidRPr="00C72A30" w:rsidRDefault="00362EA7" w:rsidP="00362EA7">
      <w:pPr>
        <w:tabs>
          <w:tab w:val="left" w:pos="3720"/>
        </w:tabs>
        <w:jc w:val="right"/>
        <w:rPr>
          <w:rFonts w:ascii="Arial" w:hAnsi="Arial" w:cs="Arial"/>
        </w:rPr>
      </w:pPr>
    </w:p>
    <w:p w14:paraId="58A55DA3" w14:textId="77777777" w:rsidR="00362EA7" w:rsidRPr="00C72A30" w:rsidRDefault="00362EA7" w:rsidP="00362EA7">
      <w:pPr>
        <w:tabs>
          <w:tab w:val="left" w:pos="3720"/>
        </w:tabs>
        <w:jc w:val="right"/>
        <w:rPr>
          <w:rFonts w:ascii="Arial" w:hAnsi="Arial" w:cs="Arial"/>
        </w:rPr>
      </w:pPr>
    </w:p>
    <w:p w14:paraId="5B060CAE" w14:textId="77777777" w:rsidR="00362EA7" w:rsidRPr="00C72A30" w:rsidRDefault="00362EA7" w:rsidP="00362EA7">
      <w:pPr>
        <w:tabs>
          <w:tab w:val="left" w:pos="3720"/>
        </w:tabs>
        <w:jc w:val="right"/>
        <w:rPr>
          <w:rFonts w:ascii="Arial" w:hAnsi="Arial" w:cs="Arial"/>
        </w:rPr>
      </w:pPr>
    </w:p>
    <w:p w14:paraId="12216095" w14:textId="77777777" w:rsidR="00362EA7" w:rsidRPr="00C72A30" w:rsidRDefault="00362EA7" w:rsidP="00362EA7">
      <w:pPr>
        <w:tabs>
          <w:tab w:val="left" w:pos="3720"/>
        </w:tabs>
        <w:jc w:val="right"/>
        <w:rPr>
          <w:rFonts w:ascii="Arial" w:hAnsi="Arial" w:cs="Arial"/>
        </w:rPr>
      </w:pPr>
    </w:p>
    <w:p w14:paraId="2582E0CA" w14:textId="77777777" w:rsidR="00362EA7" w:rsidRPr="00C72A30" w:rsidRDefault="00362EA7" w:rsidP="00362EA7">
      <w:pPr>
        <w:tabs>
          <w:tab w:val="left" w:pos="3720"/>
        </w:tabs>
        <w:jc w:val="right"/>
        <w:rPr>
          <w:rFonts w:ascii="Arial" w:hAnsi="Arial" w:cs="Arial"/>
        </w:rPr>
      </w:pPr>
    </w:p>
    <w:p w14:paraId="28F662C0" w14:textId="77777777" w:rsidR="00362EA7" w:rsidRPr="00C72A30" w:rsidRDefault="00362EA7" w:rsidP="00362EA7">
      <w:pPr>
        <w:tabs>
          <w:tab w:val="left" w:pos="3720"/>
        </w:tabs>
        <w:jc w:val="right"/>
        <w:rPr>
          <w:rFonts w:ascii="Arial" w:hAnsi="Arial" w:cs="Arial"/>
        </w:rPr>
      </w:pPr>
    </w:p>
    <w:p w14:paraId="0F373087" w14:textId="77777777" w:rsidR="00362EA7" w:rsidRPr="00C72A30" w:rsidRDefault="00362EA7" w:rsidP="00362EA7">
      <w:pPr>
        <w:tabs>
          <w:tab w:val="left" w:pos="3720"/>
        </w:tabs>
        <w:jc w:val="right"/>
        <w:rPr>
          <w:rFonts w:ascii="Arial" w:hAnsi="Arial" w:cs="Arial"/>
        </w:rPr>
      </w:pPr>
    </w:p>
    <w:p w14:paraId="534D572D" w14:textId="77777777" w:rsidR="00362EA7" w:rsidRPr="00C72A30" w:rsidRDefault="00362EA7" w:rsidP="00362EA7">
      <w:pPr>
        <w:tabs>
          <w:tab w:val="left" w:pos="3720"/>
        </w:tabs>
        <w:jc w:val="right"/>
        <w:rPr>
          <w:rFonts w:ascii="Arial" w:hAnsi="Arial" w:cs="Arial"/>
        </w:rPr>
      </w:pPr>
    </w:p>
    <w:p w14:paraId="591632A9" w14:textId="77777777" w:rsidR="00362EA7" w:rsidRPr="00C72A30" w:rsidRDefault="00362EA7" w:rsidP="00362EA7">
      <w:pPr>
        <w:tabs>
          <w:tab w:val="left" w:pos="3720"/>
        </w:tabs>
        <w:jc w:val="right"/>
        <w:rPr>
          <w:rFonts w:ascii="Arial" w:hAnsi="Arial" w:cs="Arial"/>
        </w:rPr>
      </w:pPr>
    </w:p>
    <w:p w14:paraId="43A26B04" w14:textId="77777777" w:rsidR="00362EA7" w:rsidRPr="00C72A30" w:rsidRDefault="00362EA7" w:rsidP="00362EA7">
      <w:pPr>
        <w:tabs>
          <w:tab w:val="left" w:pos="3720"/>
        </w:tabs>
        <w:jc w:val="right"/>
        <w:rPr>
          <w:rFonts w:ascii="Arial" w:hAnsi="Arial" w:cs="Arial"/>
        </w:rPr>
      </w:pPr>
    </w:p>
    <w:p w14:paraId="48F04854" w14:textId="77777777" w:rsidR="00362EA7" w:rsidRPr="00C72A30" w:rsidRDefault="00362EA7" w:rsidP="00362EA7">
      <w:pPr>
        <w:tabs>
          <w:tab w:val="left" w:pos="3720"/>
        </w:tabs>
        <w:jc w:val="right"/>
        <w:rPr>
          <w:rFonts w:ascii="Arial" w:hAnsi="Arial" w:cs="Arial"/>
        </w:rPr>
      </w:pPr>
    </w:p>
    <w:p w14:paraId="45138A1E" w14:textId="77777777" w:rsidR="00362EA7" w:rsidRPr="00C72A30" w:rsidRDefault="00362EA7" w:rsidP="00362EA7">
      <w:pPr>
        <w:tabs>
          <w:tab w:val="left" w:pos="3720"/>
        </w:tabs>
        <w:jc w:val="right"/>
        <w:rPr>
          <w:rFonts w:ascii="Arial" w:hAnsi="Arial" w:cs="Arial"/>
        </w:rPr>
      </w:pPr>
    </w:p>
    <w:p w14:paraId="19A6854E" w14:textId="77777777" w:rsidR="00362EA7" w:rsidRPr="00C72A30" w:rsidRDefault="00362EA7" w:rsidP="00362EA7">
      <w:pPr>
        <w:tabs>
          <w:tab w:val="left" w:pos="3720"/>
        </w:tabs>
        <w:jc w:val="right"/>
        <w:rPr>
          <w:rFonts w:ascii="Arial" w:hAnsi="Arial" w:cs="Arial"/>
        </w:rPr>
      </w:pPr>
    </w:p>
    <w:p w14:paraId="2454C419" w14:textId="77777777" w:rsidR="00362EA7" w:rsidRPr="00C72A30" w:rsidRDefault="00362EA7" w:rsidP="00362EA7">
      <w:pPr>
        <w:tabs>
          <w:tab w:val="left" w:pos="3720"/>
        </w:tabs>
        <w:jc w:val="right"/>
        <w:rPr>
          <w:rFonts w:ascii="Arial" w:hAnsi="Arial" w:cs="Arial"/>
        </w:rPr>
      </w:pPr>
    </w:p>
    <w:p w14:paraId="62F3C6DA" w14:textId="77777777" w:rsidR="00362EA7" w:rsidRPr="00C72A30" w:rsidRDefault="00362EA7" w:rsidP="00362EA7">
      <w:pPr>
        <w:tabs>
          <w:tab w:val="left" w:pos="3720"/>
        </w:tabs>
        <w:jc w:val="right"/>
        <w:rPr>
          <w:rFonts w:ascii="Arial" w:hAnsi="Arial" w:cs="Arial"/>
        </w:rPr>
      </w:pPr>
    </w:p>
    <w:p w14:paraId="3D2075E2" w14:textId="77777777" w:rsidR="00362EA7" w:rsidRPr="00C72A30" w:rsidRDefault="00362EA7" w:rsidP="00362EA7">
      <w:pPr>
        <w:tabs>
          <w:tab w:val="left" w:pos="3720"/>
        </w:tabs>
        <w:jc w:val="right"/>
        <w:rPr>
          <w:rFonts w:ascii="Arial" w:hAnsi="Arial" w:cs="Arial"/>
        </w:rPr>
      </w:pPr>
    </w:p>
    <w:p w14:paraId="21572D07" w14:textId="298DA592" w:rsidR="007E660B" w:rsidRPr="00C72A30" w:rsidRDefault="007E660B">
      <w:pPr>
        <w:spacing w:after="160" w:line="259" w:lineRule="auto"/>
        <w:rPr>
          <w:rFonts w:ascii="Arial" w:hAnsi="Arial" w:cs="Arial"/>
        </w:rPr>
      </w:pPr>
      <w:r w:rsidRPr="00C72A30">
        <w:rPr>
          <w:rFonts w:ascii="Arial" w:hAnsi="Arial" w:cs="Arial"/>
        </w:rPr>
        <w:br w:type="page"/>
      </w:r>
    </w:p>
    <w:p w14:paraId="2392A5D1" w14:textId="77777777" w:rsidR="00154118" w:rsidRDefault="00154118" w:rsidP="00154118">
      <w:pPr>
        <w:jc w:val="right"/>
        <w:rPr>
          <w:rFonts w:ascii="Arial" w:hAnsi="Arial" w:cs="Arial"/>
        </w:rPr>
      </w:pPr>
      <w:r>
        <w:rPr>
          <w:rFonts w:ascii="Arial" w:hAnsi="Arial" w:cs="Arial"/>
        </w:rPr>
        <w:lastRenderedPageBreak/>
        <w:t>Załącznik nr 1</w:t>
      </w:r>
    </w:p>
    <w:p w14:paraId="4BF00277" w14:textId="77777777" w:rsidR="00154118" w:rsidRDefault="00154118" w:rsidP="00154118">
      <w:pPr>
        <w:jc w:val="center"/>
        <w:rPr>
          <w:rFonts w:ascii="Arial" w:hAnsi="Arial" w:cs="Arial"/>
          <w:b/>
          <w:bCs/>
          <w:sz w:val="22"/>
          <w:szCs w:val="22"/>
        </w:rPr>
      </w:pPr>
      <w:r>
        <w:rPr>
          <w:rFonts w:ascii="Arial" w:hAnsi="Arial" w:cs="Arial"/>
          <w:b/>
          <w:bCs/>
          <w:sz w:val="22"/>
          <w:szCs w:val="22"/>
        </w:rPr>
        <w:t>WNIOSEK</w:t>
      </w:r>
    </w:p>
    <w:p w14:paraId="519B6A45" w14:textId="77777777" w:rsidR="00154118" w:rsidRDefault="00154118" w:rsidP="00154118">
      <w:pPr>
        <w:jc w:val="center"/>
        <w:rPr>
          <w:rFonts w:ascii="Arial" w:hAnsi="Arial" w:cs="Arial"/>
          <w:b/>
          <w:bCs/>
          <w:sz w:val="22"/>
          <w:szCs w:val="22"/>
        </w:rPr>
      </w:pPr>
      <w:r>
        <w:rPr>
          <w:rFonts w:ascii="Arial" w:hAnsi="Arial" w:cs="Arial"/>
          <w:b/>
          <w:bCs/>
          <w:sz w:val="22"/>
          <w:szCs w:val="22"/>
        </w:rPr>
        <w:t xml:space="preserve">o udzielenie zamówienia </w:t>
      </w:r>
    </w:p>
    <w:p w14:paraId="5248A724" w14:textId="77777777" w:rsidR="00154118" w:rsidRDefault="00154118" w:rsidP="00154118">
      <w:pPr>
        <w:jc w:val="center"/>
        <w:rPr>
          <w:rFonts w:ascii="Arial" w:hAnsi="Arial" w:cs="Arial"/>
          <w:b/>
          <w:bCs/>
          <w:color w:val="FF0000"/>
          <w:sz w:val="22"/>
          <w:szCs w:val="22"/>
        </w:rPr>
      </w:pPr>
    </w:p>
    <w:p w14:paraId="4840F442" w14:textId="77777777" w:rsidR="00154118" w:rsidRDefault="00154118" w:rsidP="00154118">
      <w:pPr>
        <w:spacing w:line="360" w:lineRule="auto"/>
        <w:jc w:val="center"/>
        <w:rPr>
          <w:rFonts w:ascii="Arial" w:hAnsi="Arial" w:cs="Arial"/>
          <w:color w:val="FF0000"/>
        </w:rPr>
      </w:pPr>
      <w:r>
        <w:rPr>
          <w:rFonts w:ascii="Arial" w:hAnsi="Arial" w:cs="Arial"/>
          <w:color w:val="FF0000"/>
        </w:rPr>
        <w:t>Przedmiotowy dokument zostanie uzupełniony przez jednostkę upoważnioną do ponoszenia wydatków</w:t>
      </w:r>
    </w:p>
    <w:p w14:paraId="0CC8CA4D" w14:textId="77777777" w:rsidR="00154118" w:rsidRDefault="00154118" w:rsidP="00B37A43">
      <w:pPr>
        <w:jc w:val="right"/>
        <w:rPr>
          <w:rFonts w:ascii="Arial" w:hAnsi="Arial" w:cs="Arial"/>
        </w:rPr>
      </w:pPr>
    </w:p>
    <w:p w14:paraId="0907CD59" w14:textId="77777777" w:rsidR="00154118" w:rsidRDefault="00154118" w:rsidP="00B37A43">
      <w:pPr>
        <w:jc w:val="right"/>
        <w:rPr>
          <w:rFonts w:ascii="Arial" w:hAnsi="Arial" w:cs="Arial"/>
        </w:rPr>
      </w:pPr>
    </w:p>
    <w:p w14:paraId="1FCBB5B7" w14:textId="77777777" w:rsidR="00154118" w:rsidRDefault="00154118" w:rsidP="00B37A43">
      <w:pPr>
        <w:jc w:val="right"/>
        <w:rPr>
          <w:rFonts w:ascii="Arial" w:hAnsi="Arial" w:cs="Arial"/>
        </w:rPr>
      </w:pPr>
    </w:p>
    <w:p w14:paraId="56694C39" w14:textId="77777777" w:rsidR="00154118" w:rsidRDefault="00154118" w:rsidP="00B37A43">
      <w:pPr>
        <w:jc w:val="right"/>
        <w:rPr>
          <w:rFonts w:ascii="Arial" w:hAnsi="Arial" w:cs="Arial"/>
        </w:rPr>
      </w:pPr>
    </w:p>
    <w:p w14:paraId="6A92F4FE" w14:textId="77777777" w:rsidR="00154118" w:rsidRDefault="00154118" w:rsidP="00B37A43">
      <w:pPr>
        <w:jc w:val="right"/>
        <w:rPr>
          <w:rFonts w:ascii="Arial" w:hAnsi="Arial" w:cs="Arial"/>
        </w:rPr>
      </w:pPr>
    </w:p>
    <w:p w14:paraId="4555A33D" w14:textId="77777777" w:rsidR="00154118" w:rsidRDefault="00154118" w:rsidP="00B37A43">
      <w:pPr>
        <w:jc w:val="right"/>
        <w:rPr>
          <w:rFonts w:ascii="Arial" w:hAnsi="Arial" w:cs="Arial"/>
        </w:rPr>
      </w:pPr>
    </w:p>
    <w:p w14:paraId="7BE4D795" w14:textId="77777777" w:rsidR="00154118" w:rsidRDefault="00154118" w:rsidP="00B37A43">
      <w:pPr>
        <w:jc w:val="right"/>
        <w:rPr>
          <w:rFonts w:ascii="Arial" w:hAnsi="Arial" w:cs="Arial"/>
        </w:rPr>
      </w:pPr>
    </w:p>
    <w:p w14:paraId="58366882" w14:textId="77777777" w:rsidR="00154118" w:rsidRDefault="00154118" w:rsidP="00B37A43">
      <w:pPr>
        <w:jc w:val="right"/>
        <w:rPr>
          <w:rFonts w:ascii="Arial" w:hAnsi="Arial" w:cs="Arial"/>
        </w:rPr>
      </w:pPr>
    </w:p>
    <w:p w14:paraId="4981349D" w14:textId="77777777" w:rsidR="00154118" w:rsidRDefault="00154118" w:rsidP="00B37A43">
      <w:pPr>
        <w:jc w:val="right"/>
        <w:rPr>
          <w:rFonts w:ascii="Arial" w:hAnsi="Arial" w:cs="Arial"/>
        </w:rPr>
      </w:pPr>
    </w:p>
    <w:p w14:paraId="42924186" w14:textId="77777777" w:rsidR="00154118" w:rsidRDefault="00154118" w:rsidP="00B37A43">
      <w:pPr>
        <w:jc w:val="right"/>
        <w:rPr>
          <w:rFonts w:ascii="Arial" w:hAnsi="Arial" w:cs="Arial"/>
        </w:rPr>
      </w:pPr>
    </w:p>
    <w:p w14:paraId="1577136D" w14:textId="77777777" w:rsidR="00154118" w:rsidRDefault="00154118" w:rsidP="00B37A43">
      <w:pPr>
        <w:jc w:val="right"/>
        <w:rPr>
          <w:rFonts w:ascii="Arial" w:hAnsi="Arial" w:cs="Arial"/>
        </w:rPr>
      </w:pPr>
    </w:p>
    <w:p w14:paraId="343D5D29" w14:textId="77777777" w:rsidR="00154118" w:rsidRDefault="00154118" w:rsidP="00B37A43">
      <w:pPr>
        <w:jc w:val="right"/>
        <w:rPr>
          <w:rFonts w:ascii="Arial" w:hAnsi="Arial" w:cs="Arial"/>
        </w:rPr>
      </w:pPr>
    </w:p>
    <w:p w14:paraId="78637FEA" w14:textId="77777777" w:rsidR="00154118" w:rsidRDefault="00154118" w:rsidP="00B37A43">
      <w:pPr>
        <w:jc w:val="right"/>
        <w:rPr>
          <w:rFonts w:ascii="Arial" w:hAnsi="Arial" w:cs="Arial"/>
        </w:rPr>
      </w:pPr>
    </w:p>
    <w:p w14:paraId="56E4F08A" w14:textId="77777777" w:rsidR="00154118" w:rsidRDefault="00154118" w:rsidP="00B37A43">
      <w:pPr>
        <w:jc w:val="right"/>
        <w:rPr>
          <w:rFonts w:ascii="Arial" w:hAnsi="Arial" w:cs="Arial"/>
        </w:rPr>
      </w:pPr>
    </w:p>
    <w:p w14:paraId="4196A365" w14:textId="77777777" w:rsidR="00154118" w:rsidRDefault="00154118" w:rsidP="00B37A43">
      <w:pPr>
        <w:jc w:val="right"/>
        <w:rPr>
          <w:rFonts w:ascii="Arial" w:hAnsi="Arial" w:cs="Arial"/>
        </w:rPr>
      </w:pPr>
    </w:p>
    <w:p w14:paraId="6C14B3D0" w14:textId="77777777" w:rsidR="00154118" w:rsidRDefault="00154118" w:rsidP="00B37A43">
      <w:pPr>
        <w:jc w:val="right"/>
        <w:rPr>
          <w:rFonts w:ascii="Arial" w:hAnsi="Arial" w:cs="Arial"/>
        </w:rPr>
      </w:pPr>
    </w:p>
    <w:p w14:paraId="3659250F" w14:textId="77777777" w:rsidR="00154118" w:rsidRDefault="00154118" w:rsidP="00B37A43">
      <w:pPr>
        <w:jc w:val="right"/>
        <w:rPr>
          <w:rFonts w:ascii="Arial" w:hAnsi="Arial" w:cs="Arial"/>
        </w:rPr>
      </w:pPr>
    </w:p>
    <w:p w14:paraId="40603B2E" w14:textId="77777777" w:rsidR="00154118" w:rsidRDefault="00154118" w:rsidP="00B37A43">
      <w:pPr>
        <w:jc w:val="right"/>
        <w:rPr>
          <w:rFonts w:ascii="Arial" w:hAnsi="Arial" w:cs="Arial"/>
        </w:rPr>
      </w:pPr>
    </w:p>
    <w:p w14:paraId="7DCCF2CD" w14:textId="77777777" w:rsidR="00154118" w:rsidRDefault="00154118" w:rsidP="00B37A43">
      <w:pPr>
        <w:jc w:val="right"/>
        <w:rPr>
          <w:rFonts w:ascii="Arial" w:hAnsi="Arial" w:cs="Arial"/>
        </w:rPr>
      </w:pPr>
    </w:p>
    <w:p w14:paraId="1AC70EC5" w14:textId="77777777" w:rsidR="00154118" w:rsidRDefault="00154118" w:rsidP="00B37A43">
      <w:pPr>
        <w:jc w:val="right"/>
        <w:rPr>
          <w:rFonts w:ascii="Arial" w:hAnsi="Arial" w:cs="Arial"/>
        </w:rPr>
      </w:pPr>
    </w:p>
    <w:p w14:paraId="2B83CA48" w14:textId="77777777" w:rsidR="00154118" w:rsidRDefault="00154118" w:rsidP="00B37A43">
      <w:pPr>
        <w:jc w:val="right"/>
        <w:rPr>
          <w:rFonts w:ascii="Arial" w:hAnsi="Arial" w:cs="Arial"/>
        </w:rPr>
      </w:pPr>
    </w:p>
    <w:p w14:paraId="1FAB4F6D" w14:textId="77777777" w:rsidR="00154118" w:rsidRDefault="00154118" w:rsidP="00B37A43">
      <w:pPr>
        <w:jc w:val="right"/>
        <w:rPr>
          <w:rFonts w:ascii="Arial" w:hAnsi="Arial" w:cs="Arial"/>
        </w:rPr>
      </w:pPr>
    </w:p>
    <w:p w14:paraId="0DD6DEC8" w14:textId="77777777" w:rsidR="00154118" w:rsidRDefault="00154118" w:rsidP="00B37A43">
      <w:pPr>
        <w:jc w:val="right"/>
        <w:rPr>
          <w:rFonts w:ascii="Arial" w:hAnsi="Arial" w:cs="Arial"/>
        </w:rPr>
      </w:pPr>
    </w:p>
    <w:p w14:paraId="71FC6547" w14:textId="77777777" w:rsidR="00154118" w:rsidRDefault="00154118" w:rsidP="00B37A43">
      <w:pPr>
        <w:jc w:val="right"/>
        <w:rPr>
          <w:rFonts w:ascii="Arial" w:hAnsi="Arial" w:cs="Arial"/>
        </w:rPr>
      </w:pPr>
    </w:p>
    <w:p w14:paraId="243C1D75" w14:textId="77777777" w:rsidR="00154118" w:rsidRDefault="00154118" w:rsidP="00B37A43">
      <w:pPr>
        <w:jc w:val="right"/>
        <w:rPr>
          <w:rFonts w:ascii="Arial" w:hAnsi="Arial" w:cs="Arial"/>
        </w:rPr>
      </w:pPr>
    </w:p>
    <w:p w14:paraId="6B910B93" w14:textId="77777777" w:rsidR="00154118" w:rsidRDefault="00154118" w:rsidP="00B37A43">
      <w:pPr>
        <w:jc w:val="right"/>
        <w:rPr>
          <w:rFonts w:ascii="Arial" w:hAnsi="Arial" w:cs="Arial"/>
        </w:rPr>
      </w:pPr>
    </w:p>
    <w:p w14:paraId="66E89113" w14:textId="77777777" w:rsidR="00154118" w:rsidRDefault="00154118" w:rsidP="00B37A43">
      <w:pPr>
        <w:jc w:val="right"/>
        <w:rPr>
          <w:rFonts w:ascii="Arial" w:hAnsi="Arial" w:cs="Arial"/>
        </w:rPr>
      </w:pPr>
    </w:p>
    <w:p w14:paraId="749C1A6C" w14:textId="77777777" w:rsidR="00154118" w:rsidRDefault="00154118" w:rsidP="00B37A43">
      <w:pPr>
        <w:jc w:val="right"/>
        <w:rPr>
          <w:rFonts w:ascii="Arial" w:hAnsi="Arial" w:cs="Arial"/>
        </w:rPr>
      </w:pPr>
    </w:p>
    <w:p w14:paraId="7D5A4F99" w14:textId="77777777" w:rsidR="00154118" w:rsidRDefault="00154118" w:rsidP="00B37A43">
      <w:pPr>
        <w:jc w:val="right"/>
        <w:rPr>
          <w:rFonts w:ascii="Arial" w:hAnsi="Arial" w:cs="Arial"/>
        </w:rPr>
      </w:pPr>
    </w:p>
    <w:p w14:paraId="550E7749" w14:textId="77777777" w:rsidR="00154118" w:rsidRDefault="00154118" w:rsidP="00B37A43">
      <w:pPr>
        <w:jc w:val="right"/>
        <w:rPr>
          <w:rFonts w:ascii="Arial" w:hAnsi="Arial" w:cs="Arial"/>
        </w:rPr>
      </w:pPr>
    </w:p>
    <w:p w14:paraId="3CA06D2F" w14:textId="77777777" w:rsidR="00154118" w:rsidRDefault="00154118" w:rsidP="00B37A43">
      <w:pPr>
        <w:jc w:val="right"/>
        <w:rPr>
          <w:rFonts w:ascii="Arial" w:hAnsi="Arial" w:cs="Arial"/>
        </w:rPr>
      </w:pPr>
    </w:p>
    <w:p w14:paraId="447F16DC" w14:textId="77777777" w:rsidR="00154118" w:rsidRDefault="00154118" w:rsidP="00B37A43">
      <w:pPr>
        <w:jc w:val="right"/>
        <w:rPr>
          <w:rFonts w:ascii="Arial" w:hAnsi="Arial" w:cs="Arial"/>
        </w:rPr>
      </w:pPr>
    </w:p>
    <w:p w14:paraId="4B1AD1B0" w14:textId="77777777" w:rsidR="00154118" w:rsidRDefault="00154118" w:rsidP="00B37A43">
      <w:pPr>
        <w:jc w:val="right"/>
        <w:rPr>
          <w:rFonts w:ascii="Arial" w:hAnsi="Arial" w:cs="Arial"/>
        </w:rPr>
      </w:pPr>
    </w:p>
    <w:p w14:paraId="7CC5C2C6" w14:textId="77777777" w:rsidR="00154118" w:rsidRDefault="00154118" w:rsidP="00B37A43">
      <w:pPr>
        <w:jc w:val="right"/>
        <w:rPr>
          <w:rFonts w:ascii="Arial" w:hAnsi="Arial" w:cs="Arial"/>
        </w:rPr>
      </w:pPr>
    </w:p>
    <w:p w14:paraId="0454BB35" w14:textId="77777777" w:rsidR="00154118" w:rsidRDefault="00154118" w:rsidP="00B37A43">
      <w:pPr>
        <w:jc w:val="right"/>
        <w:rPr>
          <w:rFonts w:ascii="Arial" w:hAnsi="Arial" w:cs="Arial"/>
        </w:rPr>
      </w:pPr>
    </w:p>
    <w:p w14:paraId="7A236F49" w14:textId="77777777" w:rsidR="00154118" w:rsidRDefault="00154118" w:rsidP="00B37A43">
      <w:pPr>
        <w:jc w:val="right"/>
        <w:rPr>
          <w:rFonts w:ascii="Arial" w:hAnsi="Arial" w:cs="Arial"/>
        </w:rPr>
      </w:pPr>
    </w:p>
    <w:p w14:paraId="5F5CCC18" w14:textId="77777777" w:rsidR="00154118" w:rsidRDefault="00154118" w:rsidP="00B37A43">
      <w:pPr>
        <w:jc w:val="right"/>
        <w:rPr>
          <w:rFonts w:ascii="Arial" w:hAnsi="Arial" w:cs="Arial"/>
        </w:rPr>
      </w:pPr>
    </w:p>
    <w:p w14:paraId="7A3A5631" w14:textId="77777777" w:rsidR="00154118" w:rsidRDefault="00154118" w:rsidP="00B37A43">
      <w:pPr>
        <w:jc w:val="right"/>
        <w:rPr>
          <w:rFonts w:ascii="Arial" w:hAnsi="Arial" w:cs="Arial"/>
        </w:rPr>
      </w:pPr>
    </w:p>
    <w:p w14:paraId="2922DDAB" w14:textId="77777777" w:rsidR="00154118" w:rsidRDefault="00154118" w:rsidP="00B37A43">
      <w:pPr>
        <w:jc w:val="right"/>
        <w:rPr>
          <w:rFonts w:ascii="Arial" w:hAnsi="Arial" w:cs="Arial"/>
        </w:rPr>
      </w:pPr>
    </w:p>
    <w:p w14:paraId="16CA75A9" w14:textId="77777777" w:rsidR="00154118" w:rsidRDefault="00154118" w:rsidP="00B37A43">
      <w:pPr>
        <w:jc w:val="right"/>
        <w:rPr>
          <w:rFonts w:ascii="Arial" w:hAnsi="Arial" w:cs="Arial"/>
        </w:rPr>
      </w:pPr>
    </w:p>
    <w:p w14:paraId="06BE3EC2" w14:textId="77777777" w:rsidR="00154118" w:rsidRDefault="00154118" w:rsidP="00B37A43">
      <w:pPr>
        <w:jc w:val="right"/>
        <w:rPr>
          <w:rFonts w:ascii="Arial" w:hAnsi="Arial" w:cs="Arial"/>
        </w:rPr>
      </w:pPr>
    </w:p>
    <w:p w14:paraId="13691EBD" w14:textId="4CAF9399" w:rsidR="00B37A43" w:rsidRPr="00C72A30" w:rsidRDefault="00A96E8D" w:rsidP="00B37A43">
      <w:pPr>
        <w:jc w:val="right"/>
        <w:rPr>
          <w:rFonts w:ascii="Arial" w:hAnsi="Arial" w:cs="Arial"/>
        </w:rPr>
      </w:pPr>
      <w:bookmarkStart w:id="0" w:name="_GoBack"/>
      <w:bookmarkEnd w:id="0"/>
      <w:r>
        <w:rPr>
          <w:rFonts w:ascii="Arial" w:hAnsi="Arial" w:cs="Arial"/>
        </w:rPr>
        <w:lastRenderedPageBreak/>
        <w:t>Załącznik nr 1a</w:t>
      </w:r>
    </w:p>
    <w:p w14:paraId="42CCE95D" w14:textId="77777777" w:rsidR="00B37A43" w:rsidRPr="00C72A30" w:rsidRDefault="00B37A43" w:rsidP="00B37A43">
      <w:pPr>
        <w:spacing w:line="360" w:lineRule="auto"/>
        <w:jc w:val="center"/>
        <w:rPr>
          <w:rFonts w:ascii="Arial" w:hAnsi="Arial" w:cs="Arial"/>
        </w:rPr>
      </w:pPr>
    </w:p>
    <w:p w14:paraId="4A21712C" w14:textId="77777777" w:rsidR="00B37A43" w:rsidRPr="00C72A30" w:rsidRDefault="00B37A43" w:rsidP="00B37A43">
      <w:pPr>
        <w:spacing w:line="360" w:lineRule="auto"/>
        <w:jc w:val="center"/>
        <w:rPr>
          <w:rFonts w:ascii="Arial" w:hAnsi="Arial" w:cs="Arial"/>
        </w:rPr>
      </w:pPr>
      <w:r w:rsidRPr="00C72A30">
        <w:rPr>
          <w:rFonts w:ascii="Arial" w:hAnsi="Arial" w:cs="Arial"/>
        </w:rPr>
        <w:t>Notatka z szacowania wartości zamówienia</w:t>
      </w:r>
    </w:p>
    <w:p w14:paraId="7FFF7D65" w14:textId="77777777" w:rsidR="00B37A43" w:rsidRPr="00C72A30" w:rsidRDefault="00B37A43" w:rsidP="00B37A43">
      <w:pPr>
        <w:spacing w:line="360" w:lineRule="auto"/>
        <w:jc w:val="center"/>
        <w:rPr>
          <w:rFonts w:ascii="Arial" w:hAnsi="Arial" w:cs="Arial"/>
        </w:rPr>
      </w:pPr>
    </w:p>
    <w:p w14:paraId="077A98C9" w14:textId="77777777" w:rsidR="00B37A43" w:rsidRPr="00C72A30" w:rsidRDefault="00B37A43" w:rsidP="00B37A43">
      <w:pPr>
        <w:spacing w:line="360" w:lineRule="auto"/>
        <w:jc w:val="center"/>
        <w:outlineLvl w:val="0"/>
        <w:rPr>
          <w:rFonts w:ascii="Arial" w:hAnsi="Arial" w:cs="Arial"/>
          <w:b/>
          <w:bCs/>
          <w:sz w:val="22"/>
          <w:szCs w:val="22"/>
        </w:rPr>
      </w:pPr>
      <w:r w:rsidRPr="00C72A30">
        <w:rPr>
          <w:rFonts w:ascii="Arial" w:hAnsi="Arial" w:cs="Arial"/>
          <w:b/>
          <w:bCs/>
          <w:sz w:val="22"/>
          <w:szCs w:val="22"/>
        </w:rPr>
        <w:t>Notatka służbowa</w:t>
      </w:r>
    </w:p>
    <w:tbl>
      <w:tblPr>
        <w:tblW w:w="10260"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0"/>
        <w:gridCol w:w="8460"/>
      </w:tblGrid>
      <w:tr w:rsidR="00B37A43" w:rsidRPr="00C72A30" w14:paraId="68282BD6" w14:textId="77777777" w:rsidTr="007C4F35">
        <w:tc>
          <w:tcPr>
            <w:tcW w:w="1800" w:type="dxa"/>
            <w:vAlign w:val="center"/>
          </w:tcPr>
          <w:p w14:paraId="05440BB3" w14:textId="77777777" w:rsidR="00B37A43" w:rsidRPr="00C72A30" w:rsidRDefault="00B37A43" w:rsidP="007C4F35">
            <w:pPr>
              <w:rPr>
                <w:rFonts w:ascii="Arial" w:hAnsi="Arial" w:cs="Arial"/>
                <w:sz w:val="22"/>
                <w:szCs w:val="22"/>
              </w:rPr>
            </w:pPr>
            <w:r w:rsidRPr="00C72A30">
              <w:rPr>
                <w:rFonts w:ascii="Arial" w:hAnsi="Arial" w:cs="Arial"/>
                <w:sz w:val="22"/>
                <w:szCs w:val="22"/>
              </w:rPr>
              <w:t>Do:</w:t>
            </w:r>
          </w:p>
        </w:tc>
        <w:tc>
          <w:tcPr>
            <w:tcW w:w="8460" w:type="dxa"/>
            <w:vAlign w:val="center"/>
          </w:tcPr>
          <w:p w14:paraId="1E8179BE" w14:textId="77777777" w:rsidR="00B37A43" w:rsidRPr="00C72A30" w:rsidRDefault="00B37A43" w:rsidP="007C4F35">
            <w:pPr>
              <w:rPr>
                <w:rFonts w:ascii="Arial" w:hAnsi="Arial" w:cs="Arial"/>
                <w:sz w:val="22"/>
                <w:szCs w:val="22"/>
              </w:rPr>
            </w:pPr>
            <w:r w:rsidRPr="00C72A30">
              <w:rPr>
                <w:rFonts w:ascii="Arial" w:hAnsi="Arial" w:cs="Arial"/>
                <w:sz w:val="22"/>
                <w:szCs w:val="22"/>
              </w:rPr>
              <w:t>……………………………….</w:t>
            </w:r>
          </w:p>
        </w:tc>
      </w:tr>
      <w:tr w:rsidR="00B37A43" w:rsidRPr="00C72A30" w14:paraId="1CC51F16" w14:textId="77777777" w:rsidTr="007C4F35">
        <w:tc>
          <w:tcPr>
            <w:tcW w:w="1800" w:type="dxa"/>
            <w:vAlign w:val="center"/>
          </w:tcPr>
          <w:p w14:paraId="6826AB53" w14:textId="77777777" w:rsidR="00B37A43" w:rsidRPr="00C72A30" w:rsidRDefault="00B37A43" w:rsidP="007C4F35">
            <w:pPr>
              <w:rPr>
                <w:rFonts w:ascii="Arial" w:hAnsi="Arial" w:cs="Arial"/>
                <w:sz w:val="22"/>
                <w:szCs w:val="22"/>
              </w:rPr>
            </w:pPr>
            <w:r w:rsidRPr="00C72A30">
              <w:rPr>
                <w:rFonts w:ascii="Arial" w:hAnsi="Arial" w:cs="Arial"/>
                <w:sz w:val="22"/>
                <w:szCs w:val="22"/>
              </w:rPr>
              <w:t>Do wiadomości</w:t>
            </w:r>
          </w:p>
        </w:tc>
        <w:tc>
          <w:tcPr>
            <w:tcW w:w="8460" w:type="dxa"/>
            <w:vAlign w:val="center"/>
          </w:tcPr>
          <w:p w14:paraId="2E876F49" w14:textId="77777777" w:rsidR="00B37A43" w:rsidRPr="00C72A30" w:rsidRDefault="00B37A43" w:rsidP="007C4F35">
            <w:pPr>
              <w:rPr>
                <w:rFonts w:ascii="Arial" w:hAnsi="Arial" w:cs="Arial"/>
                <w:sz w:val="22"/>
                <w:szCs w:val="22"/>
              </w:rPr>
            </w:pPr>
            <w:r w:rsidRPr="00C72A30">
              <w:rPr>
                <w:rFonts w:ascii="Arial" w:hAnsi="Arial" w:cs="Arial"/>
                <w:sz w:val="22"/>
                <w:szCs w:val="22"/>
              </w:rPr>
              <w:t>……………………………….</w:t>
            </w:r>
          </w:p>
        </w:tc>
      </w:tr>
      <w:tr w:rsidR="00B37A43" w:rsidRPr="00C72A30" w14:paraId="33A5E310" w14:textId="77777777" w:rsidTr="007C4F35">
        <w:tc>
          <w:tcPr>
            <w:tcW w:w="1800" w:type="dxa"/>
            <w:vAlign w:val="center"/>
          </w:tcPr>
          <w:p w14:paraId="5146411E" w14:textId="77777777" w:rsidR="00B37A43" w:rsidRPr="00C72A30" w:rsidRDefault="00B37A43" w:rsidP="007C4F35">
            <w:pPr>
              <w:rPr>
                <w:rFonts w:ascii="Arial" w:hAnsi="Arial" w:cs="Arial"/>
                <w:sz w:val="22"/>
                <w:szCs w:val="22"/>
              </w:rPr>
            </w:pPr>
            <w:r w:rsidRPr="00C72A30">
              <w:rPr>
                <w:rFonts w:ascii="Arial" w:hAnsi="Arial" w:cs="Arial"/>
                <w:sz w:val="22"/>
                <w:szCs w:val="22"/>
              </w:rPr>
              <w:t>Od:</w:t>
            </w:r>
          </w:p>
        </w:tc>
        <w:tc>
          <w:tcPr>
            <w:tcW w:w="8460" w:type="dxa"/>
            <w:vAlign w:val="center"/>
          </w:tcPr>
          <w:p w14:paraId="0F3D0999" w14:textId="77777777" w:rsidR="00B37A43" w:rsidRPr="00C72A30" w:rsidRDefault="00B37A43" w:rsidP="007C4F35">
            <w:pPr>
              <w:rPr>
                <w:rFonts w:ascii="Arial" w:hAnsi="Arial" w:cs="Arial"/>
                <w:sz w:val="22"/>
                <w:szCs w:val="22"/>
              </w:rPr>
            </w:pPr>
            <w:r w:rsidRPr="00C72A30">
              <w:rPr>
                <w:rFonts w:ascii="Arial" w:hAnsi="Arial" w:cs="Arial"/>
                <w:sz w:val="22"/>
                <w:szCs w:val="22"/>
              </w:rPr>
              <w:t>…………………………………….</w:t>
            </w:r>
          </w:p>
        </w:tc>
      </w:tr>
      <w:tr w:rsidR="00B37A43" w:rsidRPr="00C72A30" w14:paraId="4296E9DC" w14:textId="77777777" w:rsidTr="007C4F35">
        <w:tc>
          <w:tcPr>
            <w:tcW w:w="1800" w:type="dxa"/>
            <w:vAlign w:val="center"/>
          </w:tcPr>
          <w:p w14:paraId="7E04A44A" w14:textId="77777777" w:rsidR="00B37A43" w:rsidRPr="00C72A30" w:rsidRDefault="00B37A43" w:rsidP="007C4F35">
            <w:pPr>
              <w:rPr>
                <w:rFonts w:ascii="Arial" w:hAnsi="Arial" w:cs="Arial"/>
                <w:sz w:val="22"/>
                <w:szCs w:val="22"/>
              </w:rPr>
            </w:pPr>
            <w:r w:rsidRPr="00C72A30">
              <w:rPr>
                <w:rFonts w:ascii="Arial" w:hAnsi="Arial" w:cs="Arial"/>
                <w:sz w:val="22"/>
                <w:szCs w:val="22"/>
              </w:rPr>
              <w:t>Data:</w:t>
            </w:r>
          </w:p>
        </w:tc>
        <w:tc>
          <w:tcPr>
            <w:tcW w:w="8460" w:type="dxa"/>
            <w:vAlign w:val="center"/>
          </w:tcPr>
          <w:p w14:paraId="131FB607" w14:textId="77777777" w:rsidR="00B37A43" w:rsidRPr="00C72A30" w:rsidRDefault="00B37A43" w:rsidP="007C4F35">
            <w:pPr>
              <w:rPr>
                <w:rFonts w:ascii="Arial" w:hAnsi="Arial" w:cs="Arial"/>
                <w:sz w:val="22"/>
                <w:szCs w:val="22"/>
              </w:rPr>
            </w:pPr>
            <w:r w:rsidRPr="00C72A30">
              <w:rPr>
                <w:rFonts w:ascii="Arial" w:hAnsi="Arial" w:cs="Arial"/>
                <w:sz w:val="22"/>
                <w:szCs w:val="22"/>
              </w:rPr>
              <w:t>………………………………….</w:t>
            </w:r>
          </w:p>
        </w:tc>
      </w:tr>
      <w:tr w:rsidR="00B37A43" w:rsidRPr="00C72A30" w14:paraId="43CBF9BC" w14:textId="77777777" w:rsidTr="007C4F35">
        <w:tc>
          <w:tcPr>
            <w:tcW w:w="1800" w:type="dxa"/>
            <w:vAlign w:val="center"/>
          </w:tcPr>
          <w:p w14:paraId="3296630E" w14:textId="77777777" w:rsidR="00B37A43" w:rsidRPr="00C72A30" w:rsidRDefault="00B37A43" w:rsidP="007C4F35">
            <w:pPr>
              <w:rPr>
                <w:rFonts w:ascii="Arial" w:hAnsi="Arial" w:cs="Arial"/>
                <w:sz w:val="22"/>
                <w:szCs w:val="22"/>
              </w:rPr>
            </w:pPr>
            <w:r w:rsidRPr="00C72A30">
              <w:rPr>
                <w:rFonts w:ascii="Arial" w:hAnsi="Arial" w:cs="Arial"/>
                <w:sz w:val="22"/>
                <w:szCs w:val="22"/>
              </w:rPr>
              <w:t>Temat:</w:t>
            </w:r>
          </w:p>
        </w:tc>
        <w:tc>
          <w:tcPr>
            <w:tcW w:w="8460" w:type="dxa"/>
            <w:vAlign w:val="center"/>
          </w:tcPr>
          <w:p w14:paraId="4E62EA86" w14:textId="77777777" w:rsidR="00B37A43" w:rsidRPr="00C72A30" w:rsidRDefault="00B37A43" w:rsidP="007C4F35">
            <w:pPr>
              <w:ind w:left="-3"/>
              <w:jc w:val="both"/>
              <w:rPr>
                <w:rFonts w:ascii="Arial" w:hAnsi="Arial" w:cs="Arial"/>
                <w:sz w:val="22"/>
                <w:szCs w:val="22"/>
              </w:rPr>
            </w:pPr>
            <w:r w:rsidRPr="00C72A30">
              <w:rPr>
                <w:rFonts w:ascii="Arial" w:hAnsi="Arial" w:cs="Arial"/>
                <w:sz w:val="22"/>
                <w:szCs w:val="22"/>
              </w:rPr>
              <w:t>Szacowanie wartości zamówienia</w:t>
            </w:r>
          </w:p>
        </w:tc>
      </w:tr>
    </w:tbl>
    <w:p w14:paraId="03388016" w14:textId="77777777" w:rsidR="00B37A43" w:rsidRPr="00C72A30" w:rsidRDefault="00B37A43" w:rsidP="00B37A43">
      <w:pPr>
        <w:spacing w:line="360" w:lineRule="auto"/>
        <w:jc w:val="center"/>
        <w:rPr>
          <w:rFonts w:ascii="Arial" w:hAnsi="Arial" w:cs="Arial"/>
        </w:rPr>
      </w:pPr>
    </w:p>
    <w:p w14:paraId="299676DA" w14:textId="77777777" w:rsidR="00B37A43" w:rsidRPr="00C72A30" w:rsidRDefault="00B37A43" w:rsidP="00B37A43">
      <w:pPr>
        <w:spacing w:line="360" w:lineRule="auto"/>
        <w:jc w:val="center"/>
        <w:rPr>
          <w:rFonts w:ascii="Arial" w:hAnsi="Arial" w:cs="Arial"/>
        </w:rPr>
      </w:pPr>
    </w:p>
    <w:p w14:paraId="0C5A5F25" w14:textId="7635ACCC" w:rsidR="00B37A43" w:rsidRPr="0074769D" w:rsidRDefault="0074769D" w:rsidP="00B37A43">
      <w:pPr>
        <w:spacing w:line="360" w:lineRule="auto"/>
        <w:jc w:val="both"/>
        <w:rPr>
          <w:rFonts w:ascii="Arial" w:hAnsi="Arial" w:cs="Arial"/>
        </w:rPr>
      </w:pPr>
      <w:r w:rsidRPr="0074769D">
        <w:rPr>
          <w:rFonts w:ascii="Arial" w:hAnsi="Arial" w:cs="Arial"/>
        </w:rPr>
        <w:t>Imię i nazwisko osoby dokonującej</w:t>
      </w:r>
      <w:r w:rsidR="00B37A43" w:rsidRPr="0074769D">
        <w:rPr>
          <w:rFonts w:ascii="Arial" w:hAnsi="Arial" w:cs="Arial"/>
        </w:rPr>
        <w:t xml:space="preserve"> oszacowania wartości zamówienia: ……………….</w:t>
      </w:r>
    </w:p>
    <w:p w14:paraId="0200BFAC" w14:textId="77777777" w:rsidR="00B37A43" w:rsidRPr="00C72A30" w:rsidRDefault="00B37A43" w:rsidP="00B37A43">
      <w:pPr>
        <w:spacing w:line="360" w:lineRule="auto"/>
        <w:jc w:val="both"/>
        <w:rPr>
          <w:rFonts w:ascii="Arial" w:hAnsi="Arial" w:cs="Arial"/>
        </w:rPr>
      </w:pPr>
      <w:r w:rsidRPr="00C72A30">
        <w:rPr>
          <w:rFonts w:ascii="Arial" w:hAnsi="Arial" w:cs="Arial"/>
        </w:rPr>
        <w:t>Data oszacowania: ……………………………………………………………………………..</w:t>
      </w:r>
    </w:p>
    <w:p w14:paraId="71C5E9EC" w14:textId="77777777" w:rsidR="00B37A43" w:rsidRPr="00C72A30" w:rsidRDefault="00B37A43" w:rsidP="00B37A43">
      <w:pPr>
        <w:spacing w:line="360" w:lineRule="auto"/>
        <w:jc w:val="both"/>
        <w:rPr>
          <w:rFonts w:ascii="Arial" w:hAnsi="Arial" w:cs="Arial"/>
        </w:rPr>
      </w:pPr>
      <w:r w:rsidRPr="00C72A30">
        <w:rPr>
          <w:rFonts w:ascii="Arial" w:hAnsi="Arial" w:cs="Arial"/>
        </w:rPr>
        <w:t>Przedmiot zamówienia:…………………………………………………………………………</w:t>
      </w:r>
    </w:p>
    <w:p w14:paraId="50ABE4AB" w14:textId="77777777" w:rsidR="00B37A43" w:rsidRPr="00C72A30" w:rsidRDefault="00B37A43" w:rsidP="00B37A43">
      <w:pPr>
        <w:spacing w:line="360" w:lineRule="auto"/>
        <w:rPr>
          <w:rFonts w:ascii="Arial" w:hAnsi="Arial" w:cs="Arial"/>
        </w:rPr>
      </w:pPr>
      <w:r w:rsidRPr="00C72A30">
        <w:rPr>
          <w:rFonts w:ascii="Arial" w:hAnsi="Arial" w:cs="Arial"/>
        </w:rPr>
        <w:t>Sposób dokonania szacowania wartości zamówienia</w:t>
      </w:r>
      <w:r w:rsidRPr="00C72A30">
        <w:rPr>
          <w:rStyle w:val="Odwoanieprzypisudolnego"/>
          <w:rFonts w:ascii="Arial" w:hAnsi="Arial" w:cs="Arial"/>
        </w:rPr>
        <w:footnoteReference w:id="7"/>
      </w:r>
      <w:r w:rsidRPr="00C72A30">
        <w:rPr>
          <w:rFonts w:ascii="Arial" w:hAnsi="Arial" w:cs="Arial"/>
        </w:rPr>
        <w:t>: …………………………………....</w:t>
      </w:r>
    </w:p>
    <w:p w14:paraId="6D704E1C" w14:textId="77777777" w:rsidR="00B37A43" w:rsidRPr="00C72A30" w:rsidRDefault="00B37A43" w:rsidP="00B37A43">
      <w:pPr>
        <w:spacing w:line="360" w:lineRule="auto"/>
        <w:jc w:val="both"/>
        <w:rPr>
          <w:rFonts w:ascii="Arial" w:hAnsi="Arial" w:cs="Arial"/>
        </w:rPr>
      </w:pPr>
      <w:r w:rsidRPr="00C72A30">
        <w:rPr>
          <w:rFonts w:ascii="Arial" w:hAnsi="Arial" w:cs="Arial"/>
        </w:rPr>
        <w:t>Wartość szacunkowa zamówienia bez podatku od towarów i usług: …………………….</w:t>
      </w:r>
    </w:p>
    <w:p w14:paraId="087167C9" w14:textId="77777777" w:rsidR="00B37A43" w:rsidRPr="00C72A30" w:rsidRDefault="00B37A43" w:rsidP="00B37A43">
      <w:pPr>
        <w:spacing w:line="360" w:lineRule="auto"/>
        <w:jc w:val="both"/>
        <w:rPr>
          <w:rFonts w:ascii="Arial" w:hAnsi="Arial" w:cs="Arial"/>
        </w:rPr>
      </w:pPr>
    </w:p>
    <w:p w14:paraId="01A734CF" w14:textId="77777777" w:rsidR="00B37A43" w:rsidRPr="00C72A30" w:rsidRDefault="00B37A43" w:rsidP="00B37A43">
      <w:pPr>
        <w:spacing w:line="360" w:lineRule="auto"/>
        <w:jc w:val="both"/>
        <w:rPr>
          <w:rFonts w:ascii="Arial" w:hAnsi="Arial" w:cs="Arial"/>
        </w:rPr>
      </w:pPr>
    </w:p>
    <w:p w14:paraId="06A191D0" w14:textId="77777777" w:rsidR="00B37A43" w:rsidRPr="00C72A30" w:rsidRDefault="00B37A43" w:rsidP="00B37A43">
      <w:pPr>
        <w:spacing w:line="360" w:lineRule="auto"/>
        <w:jc w:val="both"/>
        <w:rPr>
          <w:rFonts w:ascii="Arial" w:hAnsi="Arial" w:cs="Arial"/>
        </w:rPr>
      </w:pPr>
    </w:p>
    <w:p w14:paraId="7F639D45" w14:textId="77777777" w:rsidR="00B37A43" w:rsidRPr="00C72A30" w:rsidRDefault="00B37A43" w:rsidP="00B37A43">
      <w:pPr>
        <w:spacing w:line="360" w:lineRule="auto"/>
        <w:jc w:val="both"/>
        <w:rPr>
          <w:rFonts w:ascii="Arial" w:hAnsi="Arial" w:cs="Arial"/>
        </w:rPr>
      </w:pPr>
    </w:p>
    <w:p w14:paraId="2B955B0F" w14:textId="77777777" w:rsidR="00B37A43" w:rsidRPr="00C72A30" w:rsidRDefault="00B37A43" w:rsidP="00B37A43">
      <w:pPr>
        <w:spacing w:line="360" w:lineRule="auto"/>
        <w:jc w:val="both"/>
        <w:rPr>
          <w:rFonts w:ascii="Arial" w:hAnsi="Arial" w:cs="Arial"/>
        </w:rPr>
      </w:pPr>
    </w:p>
    <w:p w14:paraId="1BD313C3" w14:textId="77777777" w:rsidR="00B37A43" w:rsidRPr="00C72A30" w:rsidRDefault="00B37A43" w:rsidP="00B37A43">
      <w:pPr>
        <w:spacing w:line="360" w:lineRule="auto"/>
        <w:jc w:val="both"/>
        <w:rPr>
          <w:rFonts w:ascii="Arial" w:hAnsi="Arial" w:cs="Arial"/>
        </w:rPr>
      </w:pPr>
    </w:p>
    <w:p w14:paraId="0BA9D3FE" w14:textId="77777777" w:rsidR="00B37A43" w:rsidRPr="00C72A30" w:rsidRDefault="00B37A43" w:rsidP="00B37A43">
      <w:pPr>
        <w:jc w:val="right"/>
        <w:rPr>
          <w:rFonts w:ascii="Arial" w:hAnsi="Arial" w:cs="Arial"/>
        </w:rPr>
      </w:pPr>
      <w:r w:rsidRPr="00C72A30">
        <w:rPr>
          <w:rFonts w:ascii="Arial" w:hAnsi="Arial" w:cs="Arial"/>
        </w:rPr>
        <w:t>Podpis: …………………………………</w:t>
      </w:r>
      <w:r w:rsidRPr="00C72A30">
        <w:rPr>
          <w:rFonts w:ascii="Arial" w:hAnsi="Arial" w:cs="Arial"/>
        </w:rPr>
        <w:br w:type="page"/>
      </w:r>
    </w:p>
    <w:p w14:paraId="0D367AF0" w14:textId="77777777" w:rsidR="00B37A43" w:rsidRPr="00C72A30" w:rsidRDefault="00B37A43" w:rsidP="00B37A43">
      <w:pPr>
        <w:spacing w:after="200" w:line="360" w:lineRule="auto"/>
        <w:jc w:val="right"/>
        <w:rPr>
          <w:rFonts w:ascii="Arial" w:hAnsi="Arial" w:cs="Arial"/>
        </w:rPr>
      </w:pPr>
      <w:r w:rsidRPr="00C72A30">
        <w:rPr>
          <w:rFonts w:ascii="Arial" w:hAnsi="Arial" w:cs="Arial"/>
        </w:rPr>
        <w:lastRenderedPageBreak/>
        <w:t>Załącznik nr 2</w:t>
      </w:r>
    </w:p>
    <w:p w14:paraId="7E16FD7C" w14:textId="77777777" w:rsidR="00B37A43" w:rsidRPr="00C72A30" w:rsidRDefault="00B37A43" w:rsidP="00B37A43">
      <w:pPr>
        <w:spacing w:line="360" w:lineRule="auto"/>
        <w:jc w:val="center"/>
        <w:rPr>
          <w:rFonts w:ascii="Arial" w:hAnsi="Arial" w:cs="Arial"/>
          <w:b/>
          <w:bCs/>
        </w:rPr>
      </w:pPr>
    </w:p>
    <w:p w14:paraId="53077602" w14:textId="77777777" w:rsidR="00A93B55" w:rsidRPr="00C72A30" w:rsidRDefault="00A93B55" w:rsidP="00A93B55">
      <w:pPr>
        <w:spacing w:line="360" w:lineRule="auto"/>
        <w:jc w:val="center"/>
        <w:rPr>
          <w:rFonts w:ascii="Arial" w:hAnsi="Arial" w:cs="Arial"/>
          <w:b/>
          <w:bCs/>
        </w:rPr>
      </w:pPr>
      <w:r w:rsidRPr="00C72A30">
        <w:rPr>
          <w:rFonts w:ascii="Arial" w:hAnsi="Arial" w:cs="Arial"/>
          <w:b/>
          <w:bCs/>
        </w:rPr>
        <w:t>ZAPYTANIE OFERTOWE</w:t>
      </w:r>
    </w:p>
    <w:p w14:paraId="6046FD39" w14:textId="6E7A4ED7" w:rsidR="00A93B55" w:rsidRPr="00A96E8D" w:rsidRDefault="00022417" w:rsidP="00A93B55">
      <w:pPr>
        <w:spacing w:before="120"/>
        <w:jc w:val="both"/>
        <w:rPr>
          <w:rFonts w:ascii="Arial" w:hAnsi="Arial" w:cs="Arial"/>
        </w:rPr>
      </w:pPr>
      <w:r w:rsidRPr="00A96E8D">
        <w:rPr>
          <w:rFonts w:ascii="Arial" w:hAnsi="Arial" w:cs="Arial"/>
        </w:rPr>
        <w:t>Zamawiający</w:t>
      </w:r>
      <w:r w:rsidR="00361E99" w:rsidRPr="00A96E8D">
        <w:rPr>
          <w:rFonts w:ascii="Arial" w:hAnsi="Arial" w:cs="Arial"/>
          <w:i/>
        </w:rPr>
        <w:t xml:space="preserve"> </w:t>
      </w:r>
      <w:r w:rsidR="00A93B55" w:rsidRPr="00A96E8D">
        <w:rPr>
          <w:rFonts w:ascii="Arial" w:hAnsi="Arial" w:cs="Arial"/>
        </w:rPr>
        <w:t>zwraca się z prośbą o przedstawienie oferty na ……………………………………………………………………</w:t>
      </w:r>
    </w:p>
    <w:p w14:paraId="1E6D4D06" w14:textId="77777777" w:rsidR="00A93B55" w:rsidRPr="00A96E8D" w:rsidRDefault="00A93B55" w:rsidP="00A93B55">
      <w:pPr>
        <w:spacing w:before="120" w:line="360" w:lineRule="auto"/>
        <w:jc w:val="both"/>
        <w:rPr>
          <w:rFonts w:ascii="Arial" w:hAnsi="Arial" w:cs="Arial"/>
        </w:rPr>
      </w:pPr>
    </w:p>
    <w:p w14:paraId="6230A66F" w14:textId="77777777" w:rsidR="00A93B55" w:rsidRPr="00A96E8D" w:rsidRDefault="00A93B55" w:rsidP="00A93B55">
      <w:pPr>
        <w:widowControl w:val="0"/>
        <w:numPr>
          <w:ilvl w:val="0"/>
          <w:numId w:val="7"/>
        </w:numPr>
        <w:spacing w:after="200" w:line="360" w:lineRule="auto"/>
        <w:jc w:val="both"/>
        <w:rPr>
          <w:rFonts w:ascii="Arial" w:hAnsi="Arial" w:cs="Arial"/>
          <w:b/>
          <w:bCs/>
        </w:rPr>
      </w:pPr>
      <w:r w:rsidRPr="00A96E8D">
        <w:rPr>
          <w:rFonts w:ascii="Arial" w:hAnsi="Arial" w:cs="Arial"/>
          <w:b/>
          <w:bCs/>
        </w:rPr>
        <w:t>Opis Przedmiotu Zamówienia:</w:t>
      </w:r>
    </w:p>
    <w:p w14:paraId="7F6DE68F" w14:textId="77777777" w:rsidR="00A93B55" w:rsidRPr="00A96E8D" w:rsidRDefault="00A93B55" w:rsidP="00A93B55">
      <w:pPr>
        <w:spacing w:before="120" w:line="360" w:lineRule="auto"/>
        <w:ind w:left="720" w:hanging="720"/>
        <w:jc w:val="both"/>
        <w:rPr>
          <w:rFonts w:ascii="Arial" w:hAnsi="Arial" w:cs="Arial"/>
          <w:b/>
          <w:bCs/>
        </w:rPr>
      </w:pPr>
      <w:r w:rsidRPr="00A96E8D">
        <w:rPr>
          <w:rFonts w:ascii="Arial" w:hAnsi="Arial" w:cs="Arial"/>
          <w:b/>
          <w:bCs/>
        </w:rPr>
        <w:t>II.</w:t>
      </w:r>
      <w:r w:rsidRPr="00A96E8D">
        <w:rPr>
          <w:rFonts w:ascii="Arial" w:hAnsi="Arial" w:cs="Arial"/>
          <w:b/>
          <w:bCs/>
        </w:rPr>
        <w:tab/>
        <w:t>Termin realizacji zamówienia:</w:t>
      </w:r>
    </w:p>
    <w:p w14:paraId="3632EDEB" w14:textId="77777777" w:rsidR="00A93B55" w:rsidRPr="00A96E8D" w:rsidRDefault="00A93B55" w:rsidP="00A93B55">
      <w:pPr>
        <w:spacing w:before="120" w:line="360" w:lineRule="auto"/>
        <w:ind w:left="709" w:hanging="709"/>
        <w:jc w:val="both"/>
        <w:rPr>
          <w:rFonts w:ascii="Arial" w:hAnsi="Arial" w:cs="Arial"/>
          <w:b/>
          <w:bCs/>
        </w:rPr>
      </w:pPr>
      <w:r w:rsidRPr="00A96E8D">
        <w:rPr>
          <w:rFonts w:ascii="Arial" w:hAnsi="Arial" w:cs="Arial"/>
          <w:b/>
          <w:bCs/>
        </w:rPr>
        <w:t>III.</w:t>
      </w:r>
      <w:r w:rsidRPr="00A96E8D">
        <w:rPr>
          <w:rFonts w:ascii="Arial" w:hAnsi="Arial" w:cs="Arial"/>
          <w:b/>
          <w:bCs/>
        </w:rPr>
        <w:tab/>
        <w:t>Warunki udziału w postępowaniu oraz opis sposobu dokonywania oceny ich spełnienia (jeśli dotyczy):</w:t>
      </w:r>
    </w:p>
    <w:p w14:paraId="5ADE0E7C" w14:textId="77777777" w:rsidR="00A93B55" w:rsidRPr="00A96E8D" w:rsidRDefault="00A93B55" w:rsidP="00A93B55">
      <w:pPr>
        <w:spacing w:before="120" w:line="360" w:lineRule="auto"/>
        <w:jc w:val="both"/>
        <w:rPr>
          <w:rFonts w:ascii="Arial" w:hAnsi="Arial" w:cs="Arial"/>
          <w:b/>
          <w:bCs/>
        </w:rPr>
      </w:pPr>
      <w:r w:rsidRPr="00A96E8D">
        <w:rPr>
          <w:rFonts w:ascii="Arial" w:hAnsi="Arial" w:cs="Arial"/>
          <w:b/>
          <w:bCs/>
        </w:rPr>
        <w:t>IV.</w:t>
      </w:r>
      <w:r w:rsidRPr="00A96E8D">
        <w:rPr>
          <w:rFonts w:ascii="Arial" w:hAnsi="Arial" w:cs="Arial"/>
          <w:b/>
          <w:bCs/>
        </w:rPr>
        <w:tab/>
        <w:t xml:space="preserve">Termin do którego należy złożyć ofertę: </w:t>
      </w:r>
    </w:p>
    <w:p w14:paraId="13DE9B25" w14:textId="77777777" w:rsidR="00A93B55" w:rsidRPr="00A96E8D" w:rsidRDefault="00A93B55" w:rsidP="00A93B55">
      <w:pPr>
        <w:spacing w:before="120" w:line="360" w:lineRule="auto"/>
        <w:jc w:val="both"/>
        <w:rPr>
          <w:rFonts w:ascii="Arial" w:hAnsi="Arial" w:cs="Arial"/>
          <w:b/>
          <w:bCs/>
        </w:rPr>
      </w:pPr>
      <w:r w:rsidRPr="00A96E8D">
        <w:rPr>
          <w:rFonts w:ascii="Arial" w:hAnsi="Arial" w:cs="Arial"/>
          <w:b/>
          <w:bCs/>
        </w:rPr>
        <w:t>V.</w:t>
      </w:r>
      <w:r w:rsidRPr="00A96E8D">
        <w:rPr>
          <w:rFonts w:ascii="Arial" w:hAnsi="Arial" w:cs="Arial"/>
          <w:b/>
          <w:bCs/>
        </w:rPr>
        <w:tab/>
        <w:t>Formy złożenia oferty:</w:t>
      </w:r>
    </w:p>
    <w:p w14:paraId="5DF283BA" w14:textId="77777777" w:rsidR="00A93B55" w:rsidRPr="00A96E8D" w:rsidRDefault="00A93B55" w:rsidP="00A93B55">
      <w:pPr>
        <w:spacing w:before="120" w:line="360" w:lineRule="auto"/>
        <w:jc w:val="both"/>
        <w:rPr>
          <w:rFonts w:ascii="Arial" w:hAnsi="Arial" w:cs="Arial"/>
          <w:b/>
          <w:bCs/>
        </w:rPr>
      </w:pPr>
      <w:r w:rsidRPr="00A96E8D">
        <w:rPr>
          <w:rFonts w:ascii="Arial" w:hAnsi="Arial" w:cs="Arial"/>
          <w:b/>
          <w:bCs/>
        </w:rPr>
        <w:t>VI.</w:t>
      </w:r>
      <w:r w:rsidRPr="00A96E8D">
        <w:rPr>
          <w:rFonts w:ascii="Arial" w:hAnsi="Arial" w:cs="Arial"/>
          <w:b/>
          <w:bCs/>
        </w:rPr>
        <w:tab/>
        <w:t>Kryteria oceny oferty:</w:t>
      </w:r>
    </w:p>
    <w:p w14:paraId="3BB453A2" w14:textId="77777777" w:rsidR="00A93B55" w:rsidRPr="00A96E8D" w:rsidRDefault="00A93B55" w:rsidP="00A93B55">
      <w:pPr>
        <w:widowControl w:val="0"/>
        <w:numPr>
          <w:ilvl w:val="0"/>
          <w:numId w:val="27"/>
        </w:numPr>
        <w:autoSpaceDE w:val="0"/>
        <w:autoSpaceDN w:val="0"/>
        <w:adjustRightInd w:val="0"/>
        <w:spacing w:before="120" w:after="200" w:line="360" w:lineRule="auto"/>
        <w:jc w:val="both"/>
        <w:rPr>
          <w:rFonts w:ascii="Arial" w:hAnsi="Arial" w:cs="Arial"/>
          <w:b/>
          <w:bCs/>
        </w:rPr>
      </w:pPr>
      <w:r w:rsidRPr="00A96E8D">
        <w:rPr>
          <w:rFonts w:ascii="Arial" w:eastAsia="Calibri" w:hAnsi="Arial" w:cs="Arial"/>
          <w:b/>
          <w:lang w:eastAsia="en-US"/>
        </w:rPr>
        <w:t xml:space="preserve">Wykluczenia: </w:t>
      </w:r>
    </w:p>
    <w:p w14:paraId="0FF93842" w14:textId="77777777" w:rsidR="00A93B55" w:rsidRPr="00A96E8D" w:rsidRDefault="00A93B55" w:rsidP="00A93B55">
      <w:pPr>
        <w:jc w:val="both"/>
        <w:rPr>
          <w:rFonts w:ascii="Arial" w:hAnsi="Arial" w:cs="Arial"/>
        </w:rPr>
      </w:pPr>
      <w:r w:rsidRPr="00A96E8D">
        <w:rPr>
          <w:rFonts w:ascii="Arial" w:hAnsi="Arial" w:cs="Arial"/>
        </w:rPr>
        <w:t>W celu uniknięcia konfliktu interesów zamówienie publiczne nie może zostać udzielone podmiotowi powiązanemu z Zamawiającym osobowo lub kapitałowo.</w:t>
      </w:r>
    </w:p>
    <w:p w14:paraId="66EFFD9D" w14:textId="77777777" w:rsidR="00A93B55" w:rsidRPr="00A96E8D" w:rsidRDefault="00A93B55" w:rsidP="00A93B55">
      <w:pPr>
        <w:jc w:val="both"/>
        <w:rPr>
          <w:rFonts w:ascii="Arial" w:hAnsi="Arial" w:cs="Arial"/>
        </w:rPr>
      </w:pPr>
      <w:r w:rsidRPr="00A96E8D">
        <w:rPr>
          <w:rFonts w:ascii="Arial" w:hAnsi="Arial" w:cs="Aria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FE14E5F" w14:textId="77777777" w:rsidR="00A93B55" w:rsidRPr="00A96E8D" w:rsidRDefault="00A93B55" w:rsidP="00A93B55">
      <w:pPr>
        <w:numPr>
          <w:ilvl w:val="0"/>
          <w:numId w:val="28"/>
        </w:numPr>
        <w:suppressAutoHyphens/>
        <w:ind w:left="1134" w:hanging="425"/>
        <w:jc w:val="both"/>
        <w:rPr>
          <w:rFonts w:ascii="Arial" w:hAnsi="Arial" w:cs="Arial"/>
        </w:rPr>
      </w:pPr>
      <w:r w:rsidRPr="00A96E8D">
        <w:rPr>
          <w:rFonts w:ascii="Arial" w:hAnsi="Arial" w:cs="Arial"/>
        </w:rPr>
        <w:t>uczestniczeniu w spółce jako wspólnik spółki cywilnej lub spółki osobowej,</w:t>
      </w:r>
    </w:p>
    <w:p w14:paraId="2188604A" w14:textId="77777777" w:rsidR="00A93B55" w:rsidRPr="00A96E8D" w:rsidRDefault="00A93B55" w:rsidP="00A93B55">
      <w:pPr>
        <w:numPr>
          <w:ilvl w:val="0"/>
          <w:numId w:val="28"/>
        </w:numPr>
        <w:suppressAutoHyphens/>
        <w:ind w:left="1134" w:hanging="425"/>
        <w:jc w:val="both"/>
        <w:rPr>
          <w:rFonts w:ascii="Arial" w:hAnsi="Arial" w:cs="Arial"/>
        </w:rPr>
      </w:pPr>
      <w:r w:rsidRPr="00A96E8D">
        <w:rPr>
          <w:rFonts w:ascii="Arial" w:hAnsi="Arial" w:cs="Arial"/>
        </w:rPr>
        <w:t>posiadaniu co najmniej 10% udziałów lub akcji,</w:t>
      </w:r>
    </w:p>
    <w:p w14:paraId="07E2BF31" w14:textId="77777777" w:rsidR="00A93B55" w:rsidRPr="00A96E8D" w:rsidRDefault="00A93B55" w:rsidP="00A93B55">
      <w:pPr>
        <w:numPr>
          <w:ilvl w:val="0"/>
          <w:numId w:val="28"/>
        </w:numPr>
        <w:suppressAutoHyphens/>
        <w:ind w:left="1134" w:hanging="425"/>
        <w:jc w:val="both"/>
        <w:rPr>
          <w:rFonts w:ascii="Arial" w:hAnsi="Arial" w:cs="Arial"/>
        </w:rPr>
      </w:pPr>
      <w:r w:rsidRPr="00A96E8D">
        <w:rPr>
          <w:rFonts w:ascii="Arial" w:hAnsi="Arial" w:cs="Arial"/>
        </w:rPr>
        <w:t>pełnieniu funkcji członka organu nadzorczego lub zarządzającego, prokurenta, pełnomocnika,</w:t>
      </w:r>
    </w:p>
    <w:p w14:paraId="20CD7925" w14:textId="77777777" w:rsidR="00A93B55" w:rsidRPr="00A96E8D" w:rsidRDefault="00A93B55" w:rsidP="00A93B55">
      <w:pPr>
        <w:numPr>
          <w:ilvl w:val="0"/>
          <w:numId w:val="28"/>
        </w:numPr>
        <w:suppressAutoHyphens/>
        <w:ind w:left="1134" w:hanging="425"/>
        <w:jc w:val="both"/>
        <w:rPr>
          <w:rFonts w:ascii="Arial" w:hAnsi="Arial" w:cs="Arial"/>
        </w:rPr>
      </w:pPr>
      <w:r w:rsidRPr="00A96E8D">
        <w:rPr>
          <w:rFonts w:ascii="Arial" w:hAnsi="Arial" w:cs="Arial"/>
        </w:rPr>
        <w:t>pozostawaniu w związku małżeńskim, w stosunku pokrewieństwa lub powinowactwa w linii prostej, pokrewieństwa drugiego stopnia lub powinowactwa drugiego stopnia w linii bocznej lub w stosunku przysposobienia, opieki lub kurateli.</w:t>
      </w:r>
    </w:p>
    <w:p w14:paraId="05AD38B7" w14:textId="77777777" w:rsidR="00A93B55" w:rsidRPr="00C72A30" w:rsidRDefault="00A93B55" w:rsidP="00A93B55">
      <w:pPr>
        <w:numPr>
          <w:ilvl w:val="0"/>
          <w:numId w:val="27"/>
        </w:numPr>
        <w:spacing w:before="120" w:after="200" w:line="360" w:lineRule="auto"/>
        <w:jc w:val="both"/>
        <w:rPr>
          <w:rFonts w:ascii="Arial" w:hAnsi="Arial" w:cs="Arial"/>
          <w:b/>
          <w:bCs/>
        </w:rPr>
      </w:pPr>
      <w:r w:rsidRPr="00C72A30">
        <w:rPr>
          <w:rFonts w:ascii="Arial" w:hAnsi="Arial" w:cs="Arial"/>
          <w:b/>
          <w:bCs/>
        </w:rPr>
        <w:t>Uwagi końcowe</w:t>
      </w:r>
    </w:p>
    <w:p w14:paraId="616587C4" w14:textId="018DB317" w:rsidR="00A93B55" w:rsidRPr="00A96E8D" w:rsidRDefault="00022417" w:rsidP="00A93B55">
      <w:pPr>
        <w:numPr>
          <w:ilvl w:val="0"/>
          <w:numId w:val="29"/>
        </w:numPr>
        <w:spacing w:before="120" w:after="200" w:line="276" w:lineRule="auto"/>
        <w:contextualSpacing/>
        <w:jc w:val="both"/>
        <w:rPr>
          <w:rFonts w:ascii="Arial" w:hAnsi="Arial" w:cs="Arial"/>
        </w:rPr>
      </w:pPr>
      <w:r w:rsidRPr="00A96E8D">
        <w:rPr>
          <w:rFonts w:ascii="Arial" w:hAnsi="Arial" w:cs="Arial"/>
        </w:rPr>
        <w:t>Zamawiający</w:t>
      </w:r>
      <w:r w:rsidR="00A93B55" w:rsidRPr="00A96E8D">
        <w:rPr>
          <w:rFonts w:ascii="Arial" w:hAnsi="Arial" w:cs="Arial"/>
        </w:rPr>
        <w:t xml:space="preserve"> zastrzega sobie prawo do:</w:t>
      </w:r>
    </w:p>
    <w:p w14:paraId="0F164864" w14:textId="77777777" w:rsidR="00A93B55" w:rsidRPr="00A96E8D" w:rsidRDefault="00A93B55" w:rsidP="00A93B55">
      <w:pPr>
        <w:numPr>
          <w:ilvl w:val="0"/>
          <w:numId w:val="30"/>
        </w:numPr>
        <w:spacing w:after="200" w:line="276" w:lineRule="auto"/>
        <w:contextualSpacing/>
        <w:jc w:val="both"/>
        <w:rPr>
          <w:rFonts w:ascii="Arial" w:hAnsi="Arial" w:cs="Arial"/>
        </w:rPr>
      </w:pPr>
      <w:r w:rsidRPr="00A96E8D">
        <w:rPr>
          <w:rFonts w:ascii="Arial" w:hAnsi="Arial" w:cs="Arial"/>
        </w:rPr>
        <w:t>zmiany terminu składania ofert;</w:t>
      </w:r>
    </w:p>
    <w:p w14:paraId="64E3E42A" w14:textId="39EF96FE" w:rsidR="00A93B55" w:rsidRPr="00A96E8D" w:rsidRDefault="005746EF" w:rsidP="00A93B55">
      <w:pPr>
        <w:numPr>
          <w:ilvl w:val="0"/>
          <w:numId w:val="30"/>
        </w:numPr>
        <w:spacing w:after="200" w:line="276" w:lineRule="auto"/>
        <w:contextualSpacing/>
        <w:jc w:val="both"/>
        <w:rPr>
          <w:rFonts w:ascii="Arial" w:hAnsi="Arial" w:cs="Arial"/>
        </w:rPr>
      </w:pPr>
      <w:r>
        <w:rPr>
          <w:rFonts w:ascii="Arial" w:hAnsi="Arial" w:cs="Arial"/>
        </w:rPr>
        <w:t>wyjaśniania treści ofert z W</w:t>
      </w:r>
      <w:r w:rsidR="00A93B55" w:rsidRPr="00A96E8D">
        <w:rPr>
          <w:rFonts w:ascii="Arial" w:hAnsi="Arial" w:cs="Arial"/>
        </w:rPr>
        <w:t>ykonawcami w przypadku gdy oferty są niejednoznaczne, nie</w:t>
      </w:r>
      <w:r w:rsidR="00361E99" w:rsidRPr="00A96E8D">
        <w:rPr>
          <w:rFonts w:ascii="Arial" w:hAnsi="Arial" w:cs="Arial"/>
        </w:rPr>
        <w:t>jasne lub budzą wątpliwości</w:t>
      </w:r>
      <w:r w:rsidR="00A93B55" w:rsidRPr="00A96E8D">
        <w:rPr>
          <w:rFonts w:ascii="Arial" w:hAnsi="Arial" w:cs="Arial"/>
        </w:rPr>
        <w:t>;</w:t>
      </w:r>
    </w:p>
    <w:p w14:paraId="15B5162C" w14:textId="77777777" w:rsidR="00A93B55" w:rsidRPr="00A96E8D" w:rsidRDefault="00A93B55" w:rsidP="00A93B55">
      <w:pPr>
        <w:numPr>
          <w:ilvl w:val="0"/>
          <w:numId w:val="30"/>
        </w:numPr>
        <w:spacing w:after="200" w:line="276" w:lineRule="auto"/>
        <w:contextualSpacing/>
        <w:jc w:val="both"/>
        <w:rPr>
          <w:rFonts w:ascii="Arial" w:hAnsi="Arial" w:cs="Arial"/>
        </w:rPr>
      </w:pPr>
      <w:r w:rsidRPr="00A96E8D">
        <w:rPr>
          <w:rFonts w:ascii="Arial" w:hAnsi="Arial" w:cs="Arial"/>
        </w:rPr>
        <w:lastRenderedPageBreak/>
        <w:t>uzupełniania ofert w przypadku stwierdzenia braków, które można uzupełnić;</w:t>
      </w:r>
    </w:p>
    <w:p w14:paraId="5F205393" w14:textId="77777777" w:rsidR="00A93B55" w:rsidRPr="00A96E8D" w:rsidRDefault="00A93B55" w:rsidP="00A93B55">
      <w:pPr>
        <w:numPr>
          <w:ilvl w:val="0"/>
          <w:numId w:val="30"/>
        </w:numPr>
        <w:spacing w:after="200" w:line="276" w:lineRule="auto"/>
        <w:contextualSpacing/>
        <w:jc w:val="both"/>
        <w:rPr>
          <w:rFonts w:ascii="Arial" w:hAnsi="Arial" w:cs="Arial"/>
        </w:rPr>
      </w:pPr>
      <w:r w:rsidRPr="00A96E8D">
        <w:rPr>
          <w:rFonts w:ascii="Arial" w:hAnsi="Arial" w:cs="Arial"/>
        </w:rPr>
        <w:t>poprawienia omyłek rachunkowych za zgodą Wykonawcy;</w:t>
      </w:r>
    </w:p>
    <w:p w14:paraId="76331414" w14:textId="77777777" w:rsidR="00A93B55" w:rsidRPr="00A96E8D" w:rsidRDefault="00A93B55" w:rsidP="00A93B55">
      <w:pPr>
        <w:numPr>
          <w:ilvl w:val="0"/>
          <w:numId w:val="30"/>
        </w:numPr>
        <w:spacing w:after="200" w:line="276" w:lineRule="auto"/>
        <w:contextualSpacing/>
        <w:jc w:val="both"/>
        <w:rPr>
          <w:rFonts w:ascii="Arial" w:hAnsi="Arial" w:cs="Arial"/>
        </w:rPr>
      </w:pPr>
      <w:r w:rsidRPr="00A96E8D">
        <w:rPr>
          <w:rFonts w:ascii="Arial" w:hAnsi="Arial" w:cs="Arial"/>
        </w:rPr>
        <w:t>odrzucenia ofert złożonych po wyznaczonym terminie;</w:t>
      </w:r>
    </w:p>
    <w:p w14:paraId="20962FC4" w14:textId="77777777" w:rsidR="00A93B55" w:rsidRPr="00A96E8D" w:rsidRDefault="00A93B55" w:rsidP="00A93B55">
      <w:pPr>
        <w:numPr>
          <w:ilvl w:val="0"/>
          <w:numId w:val="30"/>
        </w:numPr>
        <w:spacing w:after="200" w:line="276" w:lineRule="auto"/>
        <w:contextualSpacing/>
        <w:jc w:val="both"/>
        <w:rPr>
          <w:rFonts w:ascii="Arial" w:hAnsi="Arial" w:cs="Arial"/>
        </w:rPr>
      </w:pPr>
      <w:r w:rsidRPr="00A96E8D">
        <w:rPr>
          <w:rFonts w:ascii="Arial" w:hAnsi="Arial" w:cs="Arial"/>
        </w:rPr>
        <w:t>odrzucenia ofert niezgodnych z założeniami zapytania ofertowego;</w:t>
      </w:r>
    </w:p>
    <w:p w14:paraId="55049666" w14:textId="33DC5583" w:rsidR="001068FC" w:rsidRPr="00A96E8D" w:rsidRDefault="001068FC" w:rsidP="001068FC">
      <w:pPr>
        <w:widowControl w:val="0"/>
        <w:numPr>
          <w:ilvl w:val="0"/>
          <w:numId w:val="30"/>
        </w:numPr>
        <w:autoSpaceDE w:val="0"/>
        <w:autoSpaceDN w:val="0"/>
        <w:adjustRightInd w:val="0"/>
        <w:jc w:val="both"/>
        <w:rPr>
          <w:rFonts w:ascii="Arial" w:hAnsi="Arial" w:cs="Arial"/>
        </w:rPr>
      </w:pPr>
      <w:r w:rsidRPr="00A96E8D">
        <w:rPr>
          <w:rFonts w:ascii="Arial" w:hAnsi="Arial" w:cs="Arial"/>
        </w:rPr>
        <w:t>odrzucenia ofert obliczonych według błędnej stawki podatku VAT;</w:t>
      </w:r>
    </w:p>
    <w:p w14:paraId="3CB32647" w14:textId="77777777" w:rsidR="00A93B55" w:rsidRPr="00022417" w:rsidRDefault="00A93B55" w:rsidP="00A93B55">
      <w:pPr>
        <w:numPr>
          <w:ilvl w:val="0"/>
          <w:numId w:val="30"/>
        </w:numPr>
        <w:spacing w:after="200" w:line="276" w:lineRule="auto"/>
        <w:contextualSpacing/>
        <w:jc w:val="both"/>
        <w:rPr>
          <w:rFonts w:ascii="Arial" w:hAnsi="Arial" w:cs="Arial"/>
        </w:rPr>
      </w:pPr>
      <w:r w:rsidRPr="00A96E8D">
        <w:rPr>
          <w:rFonts w:ascii="Arial" w:hAnsi="Arial" w:cs="Arial"/>
        </w:rPr>
        <w:t xml:space="preserve">wykluczenia z postępowania Wykonawców, którzy są powiązani osobowo lub kapitałowo z Zamawiającym lub z osobami upoważnionymi do zaciągania zobowiązań w imieniu Zamawiającego lub z osobami wykonującymi w imieniu Zamawiającego </w:t>
      </w:r>
      <w:r w:rsidRPr="00022417">
        <w:rPr>
          <w:rFonts w:ascii="Arial" w:hAnsi="Arial" w:cs="Arial"/>
        </w:rPr>
        <w:t>czynności związane z przygotowaniem i przeprowadzeniem procedury wyboru Wykonawcy,</w:t>
      </w:r>
    </w:p>
    <w:p w14:paraId="3FD054D9" w14:textId="77777777" w:rsidR="00A93B55" w:rsidRPr="00C72A30" w:rsidRDefault="00A93B55" w:rsidP="00A93B55">
      <w:pPr>
        <w:numPr>
          <w:ilvl w:val="0"/>
          <w:numId w:val="30"/>
        </w:numPr>
        <w:spacing w:after="200" w:line="276" w:lineRule="auto"/>
        <w:contextualSpacing/>
        <w:jc w:val="both"/>
        <w:rPr>
          <w:rFonts w:ascii="Arial" w:hAnsi="Arial" w:cs="Arial"/>
        </w:rPr>
      </w:pPr>
      <w:r w:rsidRPr="00C72A30">
        <w:rPr>
          <w:rFonts w:ascii="Arial" w:hAnsi="Arial" w:cs="Arial"/>
        </w:rPr>
        <w:t>wyjaśnienia podejrzenia rażąco niskiej ceny wraz z ewentualnym odrzuceniem oferty w przypadku potwierdzenia tego faktu, bądź braku wyjaśnień ze strony Wykonawcy.</w:t>
      </w:r>
    </w:p>
    <w:p w14:paraId="3653E79E" w14:textId="77777777" w:rsidR="00A93B55" w:rsidRPr="00C72A30" w:rsidRDefault="00A93B55" w:rsidP="00A93B55">
      <w:pPr>
        <w:numPr>
          <w:ilvl w:val="0"/>
          <w:numId w:val="29"/>
        </w:numPr>
        <w:spacing w:after="200" w:line="276" w:lineRule="auto"/>
        <w:contextualSpacing/>
        <w:jc w:val="both"/>
        <w:rPr>
          <w:rFonts w:ascii="Arial" w:hAnsi="Arial" w:cs="Arial"/>
        </w:rPr>
      </w:pPr>
      <w:r w:rsidRPr="00C72A30">
        <w:rPr>
          <w:rFonts w:ascii="Arial" w:hAnsi="Arial" w:cs="Arial"/>
        </w:rPr>
        <w:t>Niniejsze ogłoszenie nie jest ogłoszeniem w rozumieniu ustawy prawo zamówień publicznych.</w:t>
      </w:r>
    </w:p>
    <w:p w14:paraId="4BE9699F" w14:textId="5BA3DF34" w:rsidR="00A93B55" w:rsidRPr="00A96E8D" w:rsidRDefault="00A93B55" w:rsidP="00A93B55">
      <w:pPr>
        <w:numPr>
          <w:ilvl w:val="0"/>
          <w:numId w:val="29"/>
        </w:numPr>
        <w:spacing w:after="200" w:line="276" w:lineRule="auto"/>
        <w:contextualSpacing/>
        <w:jc w:val="both"/>
        <w:rPr>
          <w:rFonts w:ascii="Arial" w:hAnsi="Arial" w:cs="Arial"/>
        </w:rPr>
      </w:pPr>
      <w:r w:rsidRPr="00A96E8D">
        <w:rPr>
          <w:rFonts w:ascii="Arial" w:hAnsi="Arial" w:cs="Arial"/>
        </w:rPr>
        <w:t xml:space="preserve">Niniejsze zapytanie ofertowe nie stanowi zobowiązania </w:t>
      </w:r>
      <w:r w:rsidR="00266A09" w:rsidRPr="00A96E8D">
        <w:rPr>
          <w:rFonts w:ascii="Arial" w:hAnsi="Arial" w:cs="Arial"/>
        </w:rPr>
        <w:t>Zamawiającego</w:t>
      </w:r>
      <w:r w:rsidR="00361E99" w:rsidRPr="00A96E8D">
        <w:rPr>
          <w:rFonts w:ascii="Arial" w:hAnsi="Arial" w:cs="Arial"/>
          <w:i/>
        </w:rPr>
        <w:t xml:space="preserve"> </w:t>
      </w:r>
      <w:r w:rsidRPr="00A96E8D">
        <w:rPr>
          <w:rFonts w:ascii="Arial" w:hAnsi="Arial" w:cs="Arial"/>
        </w:rPr>
        <w:t>do zawarcia umowy.</w:t>
      </w:r>
    </w:p>
    <w:p w14:paraId="5485CEB4" w14:textId="77777777" w:rsidR="00A93B55" w:rsidRPr="00C72A30" w:rsidRDefault="00A93B55" w:rsidP="00A93B55">
      <w:pPr>
        <w:spacing w:before="120"/>
        <w:jc w:val="both"/>
        <w:rPr>
          <w:rFonts w:ascii="Arial" w:hAnsi="Arial" w:cs="Arial"/>
          <w:b/>
          <w:bCs/>
          <w:u w:val="single"/>
        </w:rPr>
      </w:pPr>
    </w:p>
    <w:p w14:paraId="2C57B658" w14:textId="77777777" w:rsidR="00A93B55" w:rsidRPr="00C72A30" w:rsidRDefault="00A93B55" w:rsidP="00A93B55">
      <w:pPr>
        <w:spacing w:before="120"/>
        <w:jc w:val="both"/>
        <w:rPr>
          <w:rFonts w:ascii="Arial" w:hAnsi="Arial" w:cs="Arial"/>
          <w:b/>
          <w:bCs/>
          <w:u w:val="single"/>
        </w:rPr>
      </w:pPr>
      <w:r w:rsidRPr="00C72A30">
        <w:rPr>
          <w:rFonts w:ascii="Arial" w:hAnsi="Arial" w:cs="Arial"/>
          <w:b/>
          <w:bCs/>
          <w:u w:val="single"/>
        </w:rPr>
        <w:t>Załączniki:</w:t>
      </w:r>
    </w:p>
    <w:p w14:paraId="3BFB1779" w14:textId="77777777" w:rsidR="00A93B55" w:rsidRPr="00C72A30" w:rsidRDefault="00A93B55" w:rsidP="00A93B55">
      <w:pPr>
        <w:spacing w:before="120"/>
        <w:jc w:val="both"/>
        <w:rPr>
          <w:rFonts w:ascii="Arial" w:hAnsi="Arial" w:cs="Arial"/>
          <w:b/>
          <w:bCs/>
        </w:rPr>
      </w:pPr>
      <w:r w:rsidRPr="00C72A30">
        <w:rPr>
          <w:rFonts w:ascii="Arial" w:hAnsi="Arial" w:cs="Arial"/>
          <w:b/>
          <w:bCs/>
        </w:rPr>
        <w:t>Wzór formularza oferty</w:t>
      </w:r>
    </w:p>
    <w:p w14:paraId="2AC05E11" w14:textId="77777777" w:rsidR="00A93B55" w:rsidRPr="00C72A30" w:rsidRDefault="00A93B55" w:rsidP="00A93B55">
      <w:pPr>
        <w:spacing w:before="120"/>
        <w:jc w:val="both"/>
        <w:rPr>
          <w:rFonts w:ascii="Arial" w:hAnsi="Arial" w:cs="Arial"/>
          <w:b/>
          <w:bCs/>
        </w:rPr>
      </w:pPr>
      <w:r w:rsidRPr="00C72A30">
        <w:rPr>
          <w:rFonts w:ascii="Arial" w:hAnsi="Arial" w:cs="Arial"/>
          <w:b/>
          <w:bCs/>
        </w:rPr>
        <w:t>Istotne postanowienia umowy (jeżeli dotyczy)</w:t>
      </w:r>
    </w:p>
    <w:p w14:paraId="208B6C00" w14:textId="0546C021" w:rsidR="00266A09" w:rsidRPr="00266A09" w:rsidRDefault="00B37A43" w:rsidP="00266A09">
      <w:pPr>
        <w:spacing w:after="160" w:line="259" w:lineRule="auto"/>
        <w:rPr>
          <w:rFonts w:ascii="Calibri" w:eastAsiaTheme="minorHAnsi" w:hAnsi="Calibri" w:cs="Calibri"/>
          <w:b/>
          <w:sz w:val="26"/>
          <w:szCs w:val="26"/>
          <w:lang w:eastAsia="en-US"/>
        </w:rPr>
      </w:pPr>
      <w:r w:rsidRPr="00C72A30">
        <w:rPr>
          <w:rFonts w:ascii="Arial" w:hAnsi="Arial" w:cs="Arial"/>
        </w:rPr>
        <w:br w:type="page"/>
      </w:r>
    </w:p>
    <w:p w14:paraId="2F98C12B" w14:textId="06455642" w:rsidR="00266A09" w:rsidRPr="00A86BC5" w:rsidRDefault="00266A09" w:rsidP="00266A09">
      <w:pPr>
        <w:pStyle w:val="Lista"/>
        <w:spacing w:line="240" w:lineRule="auto"/>
        <w:jc w:val="right"/>
        <w:rPr>
          <w:rFonts w:ascii="Arial" w:hAnsi="Arial" w:cs="Arial"/>
          <w:b/>
          <w:bCs/>
          <w:sz w:val="24"/>
          <w:szCs w:val="24"/>
        </w:rPr>
      </w:pPr>
      <w:r w:rsidRPr="00A86BC5">
        <w:rPr>
          <w:rFonts w:ascii="Arial" w:hAnsi="Arial" w:cs="Arial"/>
        </w:rPr>
        <w:lastRenderedPageBreak/>
        <w:t xml:space="preserve">ZAŁĄCZNIK </w:t>
      </w:r>
      <w:bookmarkStart w:id="1" w:name="_Toc250452202"/>
      <w:r w:rsidRPr="00A86BC5">
        <w:rPr>
          <w:rFonts w:ascii="Arial" w:hAnsi="Arial" w:cs="Arial"/>
        </w:rPr>
        <w:t>DO ZAPYTANIA OFERTOWEGO</w:t>
      </w:r>
    </w:p>
    <w:p w14:paraId="6C295F74" w14:textId="77777777" w:rsidR="00266A09" w:rsidRPr="00A86BC5" w:rsidRDefault="00266A09" w:rsidP="00266A09">
      <w:pPr>
        <w:pStyle w:val="Tytu"/>
        <w:rPr>
          <w:rFonts w:ascii="Arial" w:hAnsi="Arial" w:cs="Arial"/>
          <w:sz w:val="20"/>
          <w:szCs w:val="20"/>
        </w:rPr>
      </w:pPr>
    </w:p>
    <w:p w14:paraId="0A3FE772" w14:textId="77777777" w:rsidR="00266A09" w:rsidRPr="00A86BC5" w:rsidRDefault="00266A09" w:rsidP="00266A09">
      <w:pPr>
        <w:pStyle w:val="Tytu"/>
        <w:rPr>
          <w:rFonts w:ascii="Arial" w:hAnsi="Arial" w:cs="Arial"/>
          <w:sz w:val="36"/>
          <w:szCs w:val="36"/>
        </w:rPr>
      </w:pPr>
      <w:bookmarkStart w:id="2" w:name="_Toc278361858"/>
      <w:r w:rsidRPr="00A86BC5">
        <w:rPr>
          <w:rFonts w:ascii="Arial" w:hAnsi="Arial" w:cs="Arial"/>
          <w:sz w:val="36"/>
          <w:szCs w:val="36"/>
        </w:rPr>
        <w:t>FORMULARZ OFERT</w:t>
      </w:r>
      <w:bookmarkEnd w:id="1"/>
      <w:r w:rsidRPr="00A86BC5">
        <w:rPr>
          <w:rFonts w:ascii="Arial" w:hAnsi="Arial" w:cs="Arial"/>
          <w:sz w:val="36"/>
          <w:szCs w:val="36"/>
        </w:rPr>
        <w:t>Y</w:t>
      </w:r>
      <w:bookmarkEnd w:id="2"/>
    </w:p>
    <w:p w14:paraId="509EAF18" w14:textId="77777777" w:rsidR="00266A09" w:rsidRPr="00A86BC5" w:rsidRDefault="00266A09" w:rsidP="00266A09">
      <w:pPr>
        <w:rPr>
          <w:rFonts w:ascii="Arial" w:hAnsi="Arial" w:cs="Arial"/>
        </w:rPr>
      </w:pPr>
    </w:p>
    <w:p w14:paraId="72B00BC6" w14:textId="77777777" w:rsidR="00266A09" w:rsidRPr="00A86BC5" w:rsidRDefault="00266A09" w:rsidP="00266A09">
      <w:pPr>
        <w:ind w:left="4990" w:hanging="709"/>
        <w:rPr>
          <w:rFonts w:ascii="Arial" w:hAnsi="Arial" w:cs="Arial"/>
        </w:rPr>
      </w:pPr>
      <w:r w:rsidRPr="00A86BC5">
        <w:rPr>
          <w:rFonts w:ascii="Arial" w:hAnsi="Arial" w:cs="Arial"/>
        </w:rPr>
        <w:t>Do:</w:t>
      </w:r>
    </w:p>
    <w:p w14:paraId="66C0A5E3" w14:textId="77777777" w:rsidR="00266A09" w:rsidRPr="00A86BC5" w:rsidRDefault="00266A09" w:rsidP="00266A09">
      <w:pPr>
        <w:tabs>
          <w:tab w:val="right" w:leader="dot" w:pos="9639"/>
        </w:tabs>
        <w:ind w:left="4989" w:hanging="709"/>
        <w:rPr>
          <w:rFonts w:ascii="Arial" w:hAnsi="Arial" w:cs="Arial"/>
        </w:rPr>
      </w:pPr>
      <w:r w:rsidRPr="00A86BC5">
        <w:rPr>
          <w:rFonts w:ascii="Arial" w:hAnsi="Arial" w:cs="Arial"/>
        </w:rPr>
        <w:t>……………..………………………….</w:t>
      </w:r>
    </w:p>
    <w:p w14:paraId="07A8D228" w14:textId="77777777" w:rsidR="00266A09" w:rsidRPr="00A86BC5" w:rsidRDefault="00266A09" w:rsidP="00266A09">
      <w:pPr>
        <w:tabs>
          <w:tab w:val="right" w:leader="dot" w:pos="9639"/>
        </w:tabs>
        <w:ind w:left="4989" w:hanging="709"/>
        <w:rPr>
          <w:rFonts w:ascii="Arial" w:hAnsi="Arial" w:cs="Arial"/>
        </w:rPr>
      </w:pPr>
      <w:r w:rsidRPr="00A86BC5">
        <w:rPr>
          <w:rFonts w:ascii="Arial" w:hAnsi="Arial" w:cs="Arial"/>
        </w:rPr>
        <w:t>…………………………………………</w:t>
      </w:r>
    </w:p>
    <w:p w14:paraId="7292F017" w14:textId="77777777" w:rsidR="00266A09" w:rsidRPr="00A86BC5" w:rsidRDefault="00266A09" w:rsidP="00266A09">
      <w:pPr>
        <w:tabs>
          <w:tab w:val="right" w:leader="dot" w:pos="9639"/>
        </w:tabs>
        <w:ind w:left="4989" w:hanging="709"/>
        <w:rPr>
          <w:rFonts w:ascii="Arial" w:hAnsi="Arial" w:cs="Arial"/>
        </w:rPr>
      </w:pPr>
      <w:r w:rsidRPr="00A86BC5">
        <w:rPr>
          <w:rFonts w:ascii="Arial" w:hAnsi="Arial" w:cs="Arial"/>
        </w:rPr>
        <w:t>………………..……………………….</w:t>
      </w:r>
    </w:p>
    <w:p w14:paraId="0A119EF7" w14:textId="77777777" w:rsidR="00266A09" w:rsidRPr="00A86BC5" w:rsidRDefault="00266A09" w:rsidP="00266A09">
      <w:pPr>
        <w:ind w:left="4989"/>
        <w:rPr>
          <w:rFonts w:ascii="Arial" w:hAnsi="Arial" w:cs="Arial"/>
          <w:i/>
          <w:iCs/>
        </w:rPr>
      </w:pPr>
    </w:p>
    <w:p w14:paraId="610C1FE7" w14:textId="77777777" w:rsidR="00266A09" w:rsidRPr="00A86BC5" w:rsidRDefault="00266A09" w:rsidP="00266A09">
      <w:pPr>
        <w:ind w:left="4989"/>
        <w:rPr>
          <w:rFonts w:ascii="Arial" w:hAnsi="Arial" w:cs="Arial"/>
          <w:i/>
          <w:iCs/>
        </w:rPr>
      </w:pPr>
    </w:p>
    <w:p w14:paraId="2930C746" w14:textId="77777777" w:rsidR="00266A09" w:rsidRPr="00A86BC5" w:rsidRDefault="00266A09" w:rsidP="00266A09">
      <w:pPr>
        <w:jc w:val="both"/>
        <w:rPr>
          <w:rFonts w:ascii="Arial" w:hAnsi="Arial" w:cs="Arial"/>
        </w:rPr>
      </w:pPr>
      <w:r w:rsidRPr="00A86BC5">
        <w:rPr>
          <w:rFonts w:ascii="Arial" w:hAnsi="Arial" w:cs="Arial"/>
          <w:b/>
          <w:bCs/>
        </w:rPr>
        <w:t>Nawiązując do ogłoszenia/zapytania ofertowego o zamówienie publiczne prowadzone w procedurze „rozeznania rynku” na</w:t>
      </w:r>
      <w:r w:rsidRPr="00A86BC5">
        <w:rPr>
          <w:rFonts w:ascii="Arial" w:hAnsi="Arial" w:cs="Arial"/>
        </w:rPr>
        <w:t xml:space="preserve"> ……………………………………</w:t>
      </w:r>
    </w:p>
    <w:p w14:paraId="4F59808D" w14:textId="77777777" w:rsidR="00266A09" w:rsidRPr="00A86BC5" w:rsidRDefault="00266A09" w:rsidP="00266A09">
      <w:pPr>
        <w:jc w:val="center"/>
        <w:rPr>
          <w:rFonts w:ascii="Arial" w:hAnsi="Arial" w:cs="Arial"/>
          <w:i/>
          <w:iCs/>
        </w:rPr>
      </w:pPr>
    </w:p>
    <w:p w14:paraId="37A57CF0" w14:textId="77777777" w:rsidR="00266A09" w:rsidRPr="00A86BC5" w:rsidRDefault="00266A09" w:rsidP="00266A09">
      <w:pPr>
        <w:numPr>
          <w:ilvl w:val="0"/>
          <w:numId w:val="8"/>
        </w:numPr>
        <w:autoSpaceDE w:val="0"/>
        <w:autoSpaceDN w:val="0"/>
        <w:adjustRightInd w:val="0"/>
        <w:spacing w:before="90" w:line="380" w:lineRule="atLeast"/>
        <w:jc w:val="both"/>
        <w:rPr>
          <w:rFonts w:ascii="Arial" w:hAnsi="Arial" w:cs="Arial"/>
        </w:rPr>
      </w:pPr>
      <w:r w:rsidRPr="00A86BC5">
        <w:rPr>
          <w:rFonts w:ascii="Arial" w:hAnsi="Arial" w:cs="Arial"/>
          <w:b/>
          <w:bCs/>
        </w:rPr>
        <w:t>SKŁADAMY OFERTĘ</w:t>
      </w:r>
      <w:r w:rsidRPr="00A86BC5">
        <w:rPr>
          <w:rFonts w:ascii="Arial" w:hAnsi="Arial" w:cs="Arial"/>
        </w:rPr>
        <w:t xml:space="preserve"> na wykonanie przedmiotu zamówienia zgodnie z zapytaniem ofertowym za cenę brutto:</w:t>
      </w:r>
    </w:p>
    <w:p w14:paraId="62B6C340" w14:textId="77777777" w:rsidR="00266A09" w:rsidRPr="00A86BC5" w:rsidRDefault="00266A09" w:rsidP="00266A09">
      <w:pPr>
        <w:pStyle w:val="Lista-kontynuacja2"/>
        <w:numPr>
          <w:ilvl w:val="0"/>
          <w:numId w:val="0"/>
        </w:numPr>
        <w:tabs>
          <w:tab w:val="num" w:pos="899"/>
        </w:tabs>
        <w:spacing w:line="240" w:lineRule="auto"/>
        <w:ind w:left="227"/>
        <w:rPr>
          <w:rFonts w:ascii="Arial" w:hAnsi="Arial" w:cs="Arial"/>
          <w:w w:val="100"/>
          <w:sz w:val="24"/>
          <w:szCs w:val="24"/>
        </w:rPr>
      </w:pPr>
      <w:r w:rsidRPr="00A86BC5">
        <w:rPr>
          <w:rFonts w:ascii="Arial" w:hAnsi="Arial" w:cs="Arial"/>
          <w:w w:val="100"/>
          <w:sz w:val="24"/>
          <w:szCs w:val="24"/>
        </w:rPr>
        <w:t xml:space="preserve">……………………………………………………………… </w:t>
      </w:r>
    </w:p>
    <w:p w14:paraId="186D53B5" w14:textId="77777777" w:rsidR="00266A09" w:rsidRPr="00A86BC5" w:rsidRDefault="00266A09" w:rsidP="00266A09">
      <w:pPr>
        <w:pStyle w:val="Lista-kontynuacja2"/>
        <w:numPr>
          <w:ilvl w:val="0"/>
          <w:numId w:val="8"/>
        </w:numPr>
        <w:tabs>
          <w:tab w:val="num" w:pos="899"/>
        </w:tabs>
        <w:spacing w:line="240" w:lineRule="auto"/>
        <w:rPr>
          <w:rFonts w:ascii="Arial" w:hAnsi="Arial" w:cs="Arial"/>
          <w:sz w:val="24"/>
          <w:szCs w:val="24"/>
        </w:rPr>
      </w:pPr>
      <w:r w:rsidRPr="00A86BC5">
        <w:rPr>
          <w:rFonts w:ascii="Arial" w:hAnsi="Arial" w:cs="Arial"/>
          <w:b/>
          <w:bCs/>
          <w:sz w:val="24"/>
          <w:szCs w:val="24"/>
        </w:rPr>
        <w:t xml:space="preserve">AKCEPTUJEMY </w:t>
      </w:r>
      <w:r w:rsidRPr="00A86BC5">
        <w:rPr>
          <w:rFonts w:ascii="Arial" w:hAnsi="Arial" w:cs="Arial"/>
          <w:w w:val="100"/>
          <w:sz w:val="24"/>
          <w:szCs w:val="24"/>
        </w:rPr>
        <w:t>warunki płatności określone przez Zamawiającego w zapytaniu ofertowym.</w:t>
      </w:r>
    </w:p>
    <w:p w14:paraId="3530F7FC" w14:textId="77777777" w:rsidR="00266A09" w:rsidRPr="00A86BC5" w:rsidRDefault="00266A09" w:rsidP="00266A09">
      <w:pPr>
        <w:pStyle w:val="Lista-kontynuacja2"/>
        <w:numPr>
          <w:ilvl w:val="0"/>
          <w:numId w:val="8"/>
        </w:numPr>
        <w:tabs>
          <w:tab w:val="num" w:pos="899"/>
        </w:tabs>
        <w:spacing w:line="240" w:lineRule="auto"/>
        <w:rPr>
          <w:rFonts w:ascii="Arial" w:hAnsi="Arial" w:cs="Arial"/>
          <w:sz w:val="24"/>
          <w:szCs w:val="24"/>
        </w:rPr>
      </w:pPr>
      <w:r w:rsidRPr="00A86BC5">
        <w:rPr>
          <w:rFonts w:ascii="Arial" w:hAnsi="Arial" w:cs="Arial"/>
          <w:b/>
          <w:bCs/>
          <w:sz w:val="24"/>
          <w:szCs w:val="24"/>
        </w:rPr>
        <w:t>WSZELKĄ KORESPONDENCJĘ</w:t>
      </w:r>
      <w:r w:rsidRPr="00A86BC5">
        <w:rPr>
          <w:rFonts w:ascii="Arial" w:hAnsi="Arial" w:cs="Arial"/>
          <w:sz w:val="24"/>
          <w:szCs w:val="24"/>
        </w:rPr>
        <w:t xml:space="preserve"> </w:t>
      </w:r>
      <w:r w:rsidRPr="00A86BC5">
        <w:rPr>
          <w:rFonts w:ascii="Arial" w:hAnsi="Arial" w:cs="Arial"/>
          <w:w w:val="100"/>
          <w:sz w:val="24"/>
          <w:szCs w:val="24"/>
        </w:rPr>
        <w:t>w sprawie niniejszego postępowania należy kierować do:</w:t>
      </w:r>
      <w:r w:rsidRPr="00A86BC5">
        <w:rPr>
          <w:rFonts w:ascii="Arial" w:hAnsi="Arial" w:cs="Arial"/>
          <w:sz w:val="24"/>
          <w:szCs w:val="24"/>
        </w:rPr>
        <w:t xml:space="preserve"> </w:t>
      </w:r>
    </w:p>
    <w:p w14:paraId="32A63EFD" w14:textId="77777777" w:rsidR="00266A09" w:rsidRPr="00A86BC5" w:rsidRDefault="00266A09" w:rsidP="00266A09">
      <w:pPr>
        <w:tabs>
          <w:tab w:val="right" w:leader="dot" w:pos="8505"/>
        </w:tabs>
        <w:ind w:left="284"/>
        <w:rPr>
          <w:rFonts w:ascii="Arial" w:hAnsi="Arial" w:cs="Arial"/>
        </w:rPr>
      </w:pPr>
      <w:r w:rsidRPr="00A86BC5">
        <w:rPr>
          <w:rFonts w:ascii="Arial" w:hAnsi="Arial" w:cs="Arial"/>
        </w:rPr>
        <w:t>Imię i nazwisko: ………………………… Adres: ……………………………..</w:t>
      </w:r>
    </w:p>
    <w:p w14:paraId="2ECB2B7B" w14:textId="77777777" w:rsidR="00266A09" w:rsidRPr="00A86BC5" w:rsidRDefault="00266A09" w:rsidP="00266A09">
      <w:pPr>
        <w:tabs>
          <w:tab w:val="right" w:leader="dot" w:pos="4678"/>
          <w:tab w:val="left" w:pos="4820"/>
          <w:tab w:val="right" w:leader="dot" w:pos="8505"/>
        </w:tabs>
        <w:ind w:left="284"/>
        <w:rPr>
          <w:rFonts w:ascii="Arial" w:hAnsi="Arial" w:cs="Arial"/>
        </w:rPr>
      </w:pPr>
      <w:r w:rsidRPr="00A86BC5">
        <w:rPr>
          <w:rFonts w:ascii="Arial" w:hAnsi="Arial" w:cs="Arial"/>
        </w:rPr>
        <w:t xml:space="preserve">Telefon: </w:t>
      </w:r>
      <w:r w:rsidRPr="00A86BC5">
        <w:rPr>
          <w:rFonts w:ascii="Arial" w:hAnsi="Arial" w:cs="Arial"/>
        </w:rPr>
        <w:tab/>
      </w:r>
      <w:r w:rsidRPr="00A86BC5">
        <w:rPr>
          <w:rFonts w:ascii="Arial" w:hAnsi="Arial" w:cs="Arial"/>
        </w:rPr>
        <w:tab/>
        <w:t xml:space="preserve">Faks: </w:t>
      </w:r>
      <w:r w:rsidRPr="00A86BC5">
        <w:rPr>
          <w:rFonts w:ascii="Arial" w:hAnsi="Arial" w:cs="Arial"/>
        </w:rPr>
        <w:tab/>
      </w:r>
    </w:p>
    <w:p w14:paraId="434FD0AB" w14:textId="77777777" w:rsidR="00266A09" w:rsidRPr="00A86BC5" w:rsidRDefault="00266A09" w:rsidP="00266A09">
      <w:pPr>
        <w:tabs>
          <w:tab w:val="right" w:leader="dot" w:pos="4678"/>
          <w:tab w:val="left" w:pos="4820"/>
          <w:tab w:val="right" w:leader="dot" w:pos="9639"/>
        </w:tabs>
        <w:ind w:left="284"/>
        <w:rPr>
          <w:rFonts w:ascii="Arial" w:hAnsi="Arial" w:cs="Arial"/>
        </w:rPr>
      </w:pPr>
      <w:r w:rsidRPr="00A86BC5">
        <w:rPr>
          <w:rFonts w:ascii="Arial" w:hAnsi="Arial" w:cs="Arial"/>
        </w:rPr>
        <w:t xml:space="preserve">Adres e-mail: </w:t>
      </w:r>
      <w:r w:rsidRPr="00A86BC5">
        <w:rPr>
          <w:rFonts w:ascii="Arial" w:hAnsi="Arial" w:cs="Arial"/>
        </w:rPr>
        <w:tab/>
      </w:r>
    </w:p>
    <w:p w14:paraId="680518CB" w14:textId="77777777" w:rsidR="00266A09" w:rsidRPr="00A86BC5" w:rsidRDefault="00266A09" w:rsidP="00266A09">
      <w:pPr>
        <w:tabs>
          <w:tab w:val="right" w:leader="dot" w:pos="4678"/>
          <w:tab w:val="left" w:pos="4820"/>
          <w:tab w:val="right" w:leader="dot" w:pos="9639"/>
        </w:tabs>
        <w:rPr>
          <w:rFonts w:ascii="Arial" w:hAnsi="Arial" w:cs="Arial"/>
        </w:rPr>
      </w:pPr>
    </w:p>
    <w:p w14:paraId="26951A6F" w14:textId="77777777" w:rsidR="00266A09" w:rsidRPr="00A86BC5" w:rsidRDefault="00266A09" w:rsidP="00266A09">
      <w:pPr>
        <w:tabs>
          <w:tab w:val="right" w:leader="dot" w:pos="4678"/>
          <w:tab w:val="left" w:pos="4820"/>
          <w:tab w:val="right" w:leader="dot" w:pos="9639"/>
        </w:tabs>
        <w:rPr>
          <w:rFonts w:ascii="Arial" w:hAnsi="Arial" w:cs="Arial"/>
        </w:rPr>
      </w:pPr>
    </w:p>
    <w:p w14:paraId="4123E360" w14:textId="77777777" w:rsidR="00266A09" w:rsidRPr="00A86BC5" w:rsidRDefault="00266A09" w:rsidP="00266A09">
      <w:pPr>
        <w:tabs>
          <w:tab w:val="center" w:pos="7655"/>
        </w:tabs>
        <w:rPr>
          <w:rFonts w:ascii="Arial" w:hAnsi="Arial" w:cs="Arial"/>
        </w:rPr>
      </w:pPr>
    </w:p>
    <w:p w14:paraId="18D6A58E" w14:textId="77777777" w:rsidR="00266A09" w:rsidRPr="00A86BC5" w:rsidRDefault="00266A09" w:rsidP="00266A09">
      <w:pPr>
        <w:tabs>
          <w:tab w:val="center" w:pos="7655"/>
        </w:tabs>
        <w:rPr>
          <w:rFonts w:ascii="Arial" w:hAnsi="Arial" w:cs="Arial"/>
        </w:rPr>
      </w:pPr>
      <w:r w:rsidRPr="00A86BC5">
        <w:rPr>
          <w:rFonts w:ascii="Arial" w:hAnsi="Arial" w:cs="Arial"/>
        </w:rPr>
        <w:t>__________________ dnia __ - __ - 201.. roku</w:t>
      </w:r>
      <w:r w:rsidRPr="00A86BC5">
        <w:rPr>
          <w:rFonts w:ascii="Arial" w:hAnsi="Arial" w:cs="Arial"/>
        </w:rPr>
        <w:tab/>
        <w:t>___________________________________</w:t>
      </w:r>
    </w:p>
    <w:p w14:paraId="7D99FD97" w14:textId="77777777" w:rsidR="00266A09" w:rsidRPr="00A86BC5" w:rsidRDefault="00266A09" w:rsidP="00266A09">
      <w:pPr>
        <w:tabs>
          <w:tab w:val="center" w:pos="6804"/>
        </w:tabs>
        <w:rPr>
          <w:rFonts w:ascii="Arial" w:hAnsi="Arial" w:cs="Arial"/>
        </w:rPr>
      </w:pPr>
      <w:r w:rsidRPr="00A86BC5">
        <w:rPr>
          <w:rFonts w:ascii="Arial" w:hAnsi="Arial" w:cs="Arial"/>
        </w:rPr>
        <w:tab/>
        <w:t xml:space="preserve">                        (podpis Wykonawcy)</w:t>
      </w:r>
    </w:p>
    <w:p w14:paraId="29477869" w14:textId="77777777" w:rsidR="00266A09" w:rsidRDefault="00266A09">
      <w:pPr>
        <w:spacing w:after="160" w:line="259" w:lineRule="auto"/>
        <w:rPr>
          <w:rFonts w:ascii="Arial" w:hAnsi="Arial" w:cs="Arial"/>
          <w:sz w:val="25"/>
          <w:szCs w:val="25"/>
        </w:rPr>
      </w:pPr>
    </w:p>
    <w:p w14:paraId="132D1A82" w14:textId="77777777" w:rsidR="00266A09" w:rsidRDefault="00266A09">
      <w:pPr>
        <w:spacing w:after="160" w:line="259" w:lineRule="auto"/>
        <w:rPr>
          <w:rFonts w:ascii="Arial" w:hAnsi="Arial" w:cs="Arial"/>
          <w:sz w:val="25"/>
          <w:szCs w:val="25"/>
        </w:rPr>
      </w:pPr>
      <w:r>
        <w:rPr>
          <w:rFonts w:ascii="Arial" w:hAnsi="Arial" w:cs="Arial"/>
          <w:sz w:val="25"/>
          <w:szCs w:val="25"/>
        </w:rPr>
        <w:br w:type="page"/>
      </w:r>
    </w:p>
    <w:p w14:paraId="6DCF6E70" w14:textId="2D0AD228" w:rsidR="00B37A43" w:rsidRPr="00C72A30" w:rsidRDefault="00B37A43" w:rsidP="00B37A43">
      <w:pPr>
        <w:jc w:val="right"/>
        <w:rPr>
          <w:rFonts w:ascii="Arial" w:hAnsi="Arial" w:cs="Arial"/>
          <w:sz w:val="25"/>
          <w:szCs w:val="25"/>
        </w:rPr>
      </w:pPr>
      <w:r w:rsidRPr="00C72A30">
        <w:rPr>
          <w:rFonts w:ascii="Arial" w:hAnsi="Arial" w:cs="Arial"/>
          <w:sz w:val="25"/>
          <w:szCs w:val="25"/>
        </w:rPr>
        <w:lastRenderedPageBreak/>
        <w:t>Załącznik nr 3</w:t>
      </w:r>
    </w:p>
    <w:p w14:paraId="49CCB141" w14:textId="77777777" w:rsidR="00B37A43" w:rsidRPr="00C72A30" w:rsidRDefault="00B37A43" w:rsidP="00B37A43">
      <w:pPr>
        <w:ind w:left="5529"/>
        <w:rPr>
          <w:rFonts w:ascii="Arial" w:hAnsi="Arial" w:cs="Arial"/>
        </w:rPr>
      </w:pPr>
      <w:r w:rsidRPr="00C72A30">
        <w:rPr>
          <w:rFonts w:ascii="Arial" w:hAnsi="Arial" w:cs="Arial"/>
        </w:rPr>
        <w:t>………………, dnia …………..</w:t>
      </w:r>
    </w:p>
    <w:p w14:paraId="4CB8DA1D" w14:textId="77777777" w:rsidR="00B37A43" w:rsidRPr="00C72A30" w:rsidRDefault="00B37A43" w:rsidP="00B37A43">
      <w:pPr>
        <w:pStyle w:val="Tekstpodstawowy"/>
        <w:rPr>
          <w:rFonts w:ascii="Arial" w:hAnsi="Arial" w:cs="Arial"/>
        </w:rPr>
      </w:pPr>
      <w:r w:rsidRPr="00C72A30">
        <w:rPr>
          <w:rFonts w:ascii="Arial" w:hAnsi="Arial" w:cs="Arial"/>
        </w:rPr>
        <w:t>Numer postępowania</w:t>
      </w:r>
    </w:p>
    <w:p w14:paraId="6A9459A8" w14:textId="77777777" w:rsidR="00B37A43" w:rsidRPr="00C72A30" w:rsidRDefault="00B37A43" w:rsidP="00B37A43">
      <w:pPr>
        <w:jc w:val="center"/>
        <w:rPr>
          <w:rFonts w:ascii="Arial" w:hAnsi="Arial" w:cs="Arial"/>
          <w:b/>
          <w:sz w:val="25"/>
          <w:szCs w:val="25"/>
        </w:rPr>
      </w:pPr>
    </w:p>
    <w:p w14:paraId="58407B0A" w14:textId="77777777" w:rsidR="00B37A43" w:rsidRPr="00C72A30" w:rsidRDefault="00B37A43" w:rsidP="00B37A43">
      <w:pPr>
        <w:jc w:val="center"/>
        <w:rPr>
          <w:rFonts w:ascii="Arial" w:hAnsi="Arial" w:cs="Arial"/>
          <w:b/>
          <w:sz w:val="25"/>
          <w:szCs w:val="25"/>
        </w:rPr>
      </w:pPr>
    </w:p>
    <w:p w14:paraId="3CBD15E2" w14:textId="77777777" w:rsidR="00B37A43" w:rsidRPr="00C72A30" w:rsidRDefault="00B37A43" w:rsidP="00B37A43">
      <w:pPr>
        <w:jc w:val="center"/>
        <w:rPr>
          <w:rFonts w:ascii="Arial" w:hAnsi="Arial" w:cs="Arial"/>
          <w:b/>
          <w:sz w:val="25"/>
          <w:szCs w:val="25"/>
        </w:rPr>
      </w:pPr>
      <w:r w:rsidRPr="00C72A30">
        <w:rPr>
          <w:rFonts w:ascii="Arial" w:hAnsi="Arial" w:cs="Arial"/>
          <w:b/>
          <w:sz w:val="25"/>
          <w:szCs w:val="25"/>
        </w:rPr>
        <w:t>PROTOKÓŁ POSTĘPOWANIA O UDZIELENIE ZAMÓWIENIA PUBLICZNEGO NA ZASADZIE KONKURENCYJNOŚCI</w:t>
      </w:r>
    </w:p>
    <w:p w14:paraId="3CFD647B" w14:textId="77777777" w:rsidR="00B37A43" w:rsidRPr="00C72A30" w:rsidRDefault="00B37A43" w:rsidP="00B37A43"/>
    <w:p w14:paraId="6004934E" w14:textId="77777777" w:rsidR="00B37A43" w:rsidRPr="00C72A30" w:rsidRDefault="00B37A43" w:rsidP="00B37A43"/>
    <w:p w14:paraId="2A940243" w14:textId="77777777" w:rsidR="00B37A43" w:rsidRPr="00C72A30" w:rsidRDefault="00B37A43" w:rsidP="00B37A43">
      <w:pPr>
        <w:rPr>
          <w:rFonts w:ascii="Arial" w:hAnsi="Arial" w:cs="Arial"/>
          <w:sz w:val="22"/>
          <w:szCs w:val="22"/>
        </w:rPr>
      </w:pPr>
      <w:r w:rsidRPr="00C72A30">
        <w:rPr>
          <w:rFonts w:ascii="Arial" w:hAnsi="Arial" w:cs="Arial"/>
          <w:sz w:val="22"/>
          <w:szCs w:val="22"/>
        </w:rPr>
        <w:t>Dotyczy:</w:t>
      </w:r>
    </w:p>
    <w:p w14:paraId="0B277F89" w14:textId="77777777" w:rsidR="00B37A43" w:rsidRPr="00C72A30" w:rsidRDefault="00B37A43" w:rsidP="00B37A43">
      <w:pPr>
        <w:rPr>
          <w:rFonts w:ascii="Arial" w:hAnsi="Arial" w:cs="Arial"/>
          <w:sz w:val="22"/>
          <w:szCs w:val="22"/>
        </w:rPr>
      </w:pPr>
    </w:p>
    <w:p w14:paraId="05547148" w14:textId="77777777" w:rsidR="00B37A43" w:rsidRPr="00C72A30" w:rsidRDefault="00B37A43" w:rsidP="00B37A43">
      <w:pPr>
        <w:pStyle w:val="Akapitzlist"/>
        <w:numPr>
          <w:ilvl w:val="0"/>
          <w:numId w:val="23"/>
        </w:numPr>
        <w:rPr>
          <w:rFonts w:ascii="Arial" w:hAnsi="Arial" w:cs="Arial"/>
          <w:sz w:val="22"/>
          <w:szCs w:val="22"/>
        </w:rPr>
      </w:pPr>
      <w:r w:rsidRPr="00C72A30">
        <w:rPr>
          <w:rFonts w:ascii="Arial" w:hAnsi="Arial" w:cs="Arial"/>
          <w:b/>
          <w:sz w:val="22"/>
          <w:szCs w:val="22"/>
        </w:rPr>
        <w:t>INFORMACJA O SPOSOBIE UPUBLICZNIENIA ZAPYTANIA OFERTOWEGO</w:t>
      </w:r>
      <w:r w:rsidRPr="00C72A30">
        <w:rPr>
          <w:rFonts w:ascii="Arial" w:hAnsi="Arial" w:cs="Arial"/>
          <w:sz w:val="22"/>
          <w:szCs w:val="22"/>
        </w:rPr>
        <w:t>:</w:t>
      </w:r>
    </w:p>
    <w:p w14:paraId="138A87B6" w14:textId="77777777" w:rsidR="00B37A43" w:rsidRPr="00C72A30" w:rsidRDefault="00B37A43" w:rsidP="00B37A43">
      <w:pPr>
        <w:pStyle w:val="Akapitzlist"/>
        <w:ind w:left="720"/>
        <w:rPr>
          <w:rFonts w:ascii="Arial" w:hAnsi="Arial" w:cs="Arial"/>
          <w:sz w:val="22"/>
          <w:szCs w:val="22"/>
        </w:rPr>
      </w:pPr>
    </w:p>
    <w:p w14:paraId="44851F91" w14:textId="77777777" w:rsidR="00B37A43" w:rsidRPr="00C72A30" w:rsidRDefault="00B37A43" w:rsidP="00B37A43">
      <w:pPr>
        <w:jc w:val="both"/>
        <w:rPr>
          <w:rFonts w:ascii="Arial" w:hAnsi="Arial" w:cs="Arial"/>
          <w:sz w:val="22"/>
          <w:szCs w:val="22"/>
        </w:rPr>
      </w:pPr>
      <w:r w:rsidRPr="00C72A30">
        <w:rPr>
          <w:rFonts w:ascii="Arial" w:hAnsi="Arial" w:cs="Arial"/>
          <w:sz w:val="22"/>
          <w:szCs w:val="22"/>
        </w:rPr>
        <w:t>Zamawiający informuje, iż przedmiotowe zamówienie zostało umieszczone na stronie internetowej …………………………………………. (</w:t>
      </w:r>
      <w:r w:rsidRPr="00C72A30">
        <w:rPr>
          <w:rFonts w:ascii="Arial" w:hAnsi="Arial" w:cs="Arial"/>
          <w:i/>
          <w:sz w:val="22"/>
          <w:szCs w:val="22"/>
        </w:rPr>
        <w:t>podać nazwę i adres strony</w:t>
      </w:r>
      <w:r w:rsidR="00A93B55" w:rsidRPr="00C72A30">
        <w:rPr>
          <w:rFonts w:ascii="Arial" w:hAnsi="Arial" w:cs="Arial"/>
          <w:sz w:val="22"/>
          <w:szCs w:val="22"/>
        </w:rPr>
        <w:t>) od dnia ……………. r. do …………….</w:t>
      </w:r>
      <w:r w:rsidRPr="00C72A30">
        <w:rPr>
          <w:rFonts w:ascii="Arial" w:hAnsi="Arial" w:cs="Arial"/>
          <w:sz w:val="22"/>
          <w:szCs w:val="22"/>
        </w:rPr>
        <w:t xml:space="preserve"> r. </w:t>
      </w:r>
    </w:p>
    <w:p w14:paraId="4218DE55" w14:textId="77777777" w:rsidR="00B37A43" w:rsidRPr="00C72A30" w:rsidRDefault="00B37A43" w:rsidP="00B37A43">
      <w:pPr>
        <w:pStyle w:val="Akapitzlist"/>
        <w:ind w:left="720"/>
        <w:rPr>
          <w:rFonts w:ascii="Arial" w:hAnsi="Arial" w:cs="Arial"/>
          <w:sz w:val="22"/>
          <w:szCs w:val="22"/>
        </w:rPr>
      </w:pPr>
    </w:p>
    <w:p w14:paraId="4F1648DB" w14:textId="77777777" w:rsidR="00B37A43" w:rsidRPr="00C72A30" w:rsidRDefault="00B37A43" w:rsidP="00B37A43">
      <w:pPr>
        <w:pStyle w:val="Akapitzlist"/>
        <w:numPr>
          <w:ilvl w:val="0"/>
          <w:numId w:val="23"/>
        </w:numPr>
        <w:rPr>
          <w:rFonts w:ascii="Arial" w:hAnsi="Arial" w:cs="Arial"/>
          <w:sz w:val="22"/>
          <w:szCs w:val="22"/>
        </w:rPr>
      </w:pPr>
      <w:r w:rsidRPr="00C72A30">
        <w:rPr>
          <w:rFonts w:ascii="Arial" w:hAnsi="Arial" w:cs="Arial"/>
          <w:b/>
          <w:sz w:val="22"/>
          <w:szCs w:val="22"/>
        </w:rPr>
        <w:t>WYKAZ OFERT:</w:t>
      </w:r>
    </w:p>
    <w:p w14:paraId="24F5DB91" w14:textId="77777777" w:rsidR="00B37A43" w:rsidRPr="00C72A30" w:rsidRDefault="00B37A43" w:rsidP="00B37A43">
      <w:pPr>
        <w:pStyle w:val="Akapitzlist"/>
        <w:ind w:left="720"/>
        <w:rPr>
          <w:rFonts w:ascii="Arial" w:hAnsi="Arial" w:cs="Arial"/>
          <w:b/>
          <w:sz w:val="22"/>
          <w:szCs w:val="22"/>
        </w:rPr>
      </w:pP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5792"/>
        <w:gridCol w:w="2429"/>
      </w:tblGrid>
      <w:tr w:rsidR="00B37A43" w:rsidRPr="00C72A30" w14:paraId="050E263C" w14:textId="77777777" w:rsidTr="007C4F35">
        <w:tc>
          <w:tcPr>
            <w:tcW w:w="1269" w:type="dxa"/>
          </w:tcPr>
          <w:p w14:paraId="06F513A2" w14:textId="77777777" w:rsidR="00B37A43" w:rsidRPr="00C72A30" w:rsidRDefault="00B37A43" w:rsidP="007C4F35">
            <w:pPr>
              <w:jc w:val="center"/>
              <w:rPr>
                <w:rFonts w:ascii="Arial" w:hAnsi="Arial" w:cs="Arial"/>
                <w:sz w:val="20"/>
                <w:szCs w:val="20"/>
              </w:rPr>
            </w:pPr>
            <w:r w:rsidRPr="00C72A30">
              <w:rPr>
                <w:rFonts w:ascii="Arial" w:hAnsi="Arial" w:cs="Arial"/>
                <w:sz w:val="20"/>
                <w:szCs w:val="20"/>
              </w:rPr>
              <w:t>Kolejność wpływu</w:t>
            </w:r>
          </w:p>
        </w:tc>
        <w:tc>
          <w:tcPr>
            <w:tcW w:w="5792" w:type="dxa"/>
          </w:tcPr>
          <w:p w14:paraId="02FEEC0C" w14:textId="77777777" w:rsidR="00B37A43" w:rsidRPr="00C72A30" w:rsidRDefault="00B37A43" w:rsidP="007C4F35">
            <w:pPr>
              <w:jc w:val="center"/>
              <w:rPr>
                <w:rFonts w:ascii="Arial" w:hAnsi="Arial" w:cs="Arial"/>
                <w:sz w:val="20"/>
                <w:szCs w:val="20"/>
              </w:rPr>
            </w:pPr>
            <w:r w:rsidRPr="00C72A30">
              <w:rPr>
                <w:rFonts w:ascii="Arial" w:hAnsi="Arial" w:cs="Arial"/>
                <w:sz w:val="20"/>
                <w:szCs w:val="20"/>
              </w:rPr>
              <w:t>Wykonawca (nazwa, adres)</w:t>
            </w:r>
          </w:p>
          <w:p w14:paraId="08B232B3" w14:textId="77777777" w:rsidR="00B37A43" w:rsidRPr="00C72A30" w:rsidRDefault="00B37A43" w:rsidP="007C4F35">
            <w:pPr>
              <w:jc w:val="center"/>
              <w:rPr>
                <w:rFonts w:ascii="Arial" w:hAnsi="Arial" w:cs="Arial"/>
                <w:sz w:val="20"/>
                <w:szCs w:val="20"/>
              </w:rPr>
            </w:pPr>
          </w:p>
        </w:tc>
        <w:tc>
          <w:tcPr>
            <w:tcW w:w="2429" w:type="dxa"/>
          </w:tcPr>
          <w:p w14:paraId="374FA232" w14:textId="77777777" w:rsidR="00B37A43" w:rsidRPr="00C72A30" w:rsidRDefault="00B37A43" w:rsidP="007C4F35">
            <w:pPr>
              <w:jc w:val="center"/>
              <w:rPr>
                <w:rFonts w:ascii="Arial" w:hAnsi="Arial" w:cs="Arial"/>
                <w:sz w:val="20"/>
                <w:szCs w:val="20"/>
              </w:rPr>
            </w:pPr>
            <w:r w:rsidRPr="00C72A30">
              <w:rPr>
                <w:rFonts w:ascii="Arial" w:hAnsi="Arial" w:cs="Arial"/>
                <w:sz w:val="20"/>
                <w:szCs w:val="20"/>
              </w:rPr>
              <w:t>Data wpłynięcia oferty</w:t>
            </w:r>
          </w:p>
        </w:tc>
      </w:tr>
      <w:tr w:rsidR="00B37A43" w:rsidRPr="00C72A30" w14:paraId="6CF4BAA8" w14:textId="77777777" w:rsidTr="007C4F35">
        <w:tc>
          <w:tcPr>
            <w:tcW w:w="1269" w:type="dxa"/>
          </w:tcPr>
          <w:p w14:paraId="0ADD7A55" w14:textId="77777777" w:rsidR="00B37A43" w:rsidRPr="00C72A30" w:rsidRDefault="00B37A43" w:rsidP="007C4F35">
            <w:pPr>
              <w:rPr>
                <w:rFonts w:ascii="Arial" w:hAnsi="Arial" w:cs="Arial"/>
                <w:sz w:val="20"/>
                <w:szCs w:val="20"/>
              </w:rPr>
            </w:pPr>
            <w:r w:rsidRPr="00C72A30">
              <w:rPr>
                <w:rFonts w:ascii="Arial" w:hAnsi="Arial" w:cs="Arial"/>
                <w:sz w:val="20"/>
                <w:szCs w:val="20"/>
              </w:rPr>
              <w:t>1.</w:t>
            </w:r>
          </w:p>
        </w:tc>
        <w:tc>
          <w:tcPr>
            <w:tcW w:w="5792" w:type="dxa"/>
          </w:tcPr>
          <w:p w14:paraId="6DAABAA2" w14:textId="77777777" w:rsidR="00B37A43" w:rsidRPr="00C72A30" w:rsidRDefault="00B37A43" w:rsidP="007C4F35">
            <w:pPr>
              <w:rPr>
                <w:rFonts w:ascii="Arial" w:hAnsi="Arial" w:cs="Arial"/>
              </w:rPr>
            </w:pPr>
          </w:p>
        </w:tc>
        <w:tc>
          <w:tcPr>
            <w:tcW w:w="2429" w:type="dxa"/>
          </w:tcPr>
          <w:p w14:paraId="49C6DC0D" w14:textId="77777777" w:rsidR="00B37A43" w:rsidRPr="00C72A30" w:rsidRDefault="00B37A43" w:rsidP="007C4F35">
            <w:pPr>
              <w:rPr>
                <w:rFonts w:ascii="Arial" w:hAnsi="Arial" w:cs="Arial"/>
              </w:rPr>
            </w:pPr>
          </w:p>
        </w:tc>
      </w:tr>
      <w:tr w:rsidR="00B37A43" w:rsidRPr="00C72A30" w14:paraId="7A854E5F" w14:textId="77777777" w:rsidTr="007C4F35">
        <w:tc>
          <w:tcPr>
            <w:tcW w:w="1269" w:type="dxa"/>
          </w:tcPr>
          <w:p w14:paraId="03A9BA5E" w14:textId="77777777" w:rsidR="00B37A43" w:rsidRPr="00C72A30" w:rsidRDefault="00B37A43" w:rsidP="007C4F35">
            <w:pPr>
              <w:rPr>
                <w:rFonts w:ascii="Arial" w:hAnsi="Arial" w:cs="Arial"/>
                <w:sz w:val="20"/>
                <w:szCs w:val="20"/>
              </w:rPr>
            </w:pPr>
            <w:r w:rsidRPr="00C72A30">
              <w:rPr>
                <w:rFonts w:ascii="Arial" w:hAnsi="Arial" w:cs="Arial"/>
                <w:sz w:val="20"/>
                <w:szCs w:val="20"/>
              </w:rPr>
              <w:t>2.</w:t>
            </w:r>
          </w:p>
        </w:tc>
        <w:tc>
          <w:tcPr>
            <w:tcW w:w="5792" w:type="dxa"/>
          </w:tcPr>
          <w:p w14:paraId="215F5B07" w14:textId="77777777" w:rsidR="00B37A43" w:rsidRPr="00C72A30" w:rsidRDefault="00B37A43" w:rsidP="007C4F35">
            <w:pPr>
              <w:rPr>
                <w:rFonts w:ascii="Arial" w:hAnsi="Arial" w:cs="Arial"/>
              </w:rPr>
            </w:pPr>
          </w:p>
        </w:tc>
        <w:tc>
          <w:tcPr>
            <w:tcW w:w="2429" w:type="dxa"/>
          </w:tcPr>
          <w:p w14:paraId="6233DBD4" w14:textId="77777777" w:rsidR="00B37A43" w:rsidRPr="00C72A30" w:rsidRDefault="00B37A43" w:rsidP="007C4F35">
            <w:pPr>
              <w:rPr>
                <w:rFonts w:ascii="Arial" w:hAnsi="Arial" w:cs="Arial"/>
              </w:rPr>
            </w:pPr>
          </w:p>
        </w:tc>
      </w:tr>
      <w:tr w:rsidR="00B37A43" w:rsidRPr="00C72A30" w14:paraId="2A0EF9A3" w14:textId="77777777" w:rsidTr="007C4F35">
        <w:tc>
          <w:tcPr>
            <w:tcW w:w="1269" w:type="dxa"/>
          </w:tcPr>
          <w:p w14:paraId="671C841A" w14:textId="77777777" w:rsidR="00B37A43" w:rsidRPr="00C72A30" w:rsidRDefault="00B37A43" w:rsidP="007C4F35">
            <w:pPr>
              <w:rPr>
                <w:rFonts w:ascii="Arial" w:hAnsi="Arial" w:cs="Arial"/>
              </w:rPr>
            </w:pPr>
          </w:p>
        </w:tc>
        <w:tc>
          <w:tcPr>
            <w:tcW w:w="5792" w:type="dxa"/>
          </w:tcPr>
          <w:p w14:paraId="4C04C15F" w14:textId="77777777" w:rsidR="00B37A43" w:rsidRPr="00C72A30" w:rsidRDefault="00B37A43" w:rsidP="007C4F35">
            <w:pPr>
              <w:rPr>
                <w:rFonts w:ascii="Arial" w:hAnsi="Arial" w:cs="Arial"/>
              </w:rPr>
            </w:pPr>
          </w:p>
        </w:tc>
        <w:tc>
          <w:tcPr>
            <w:tcW w:w="2429" w:type="dxa"/>
          </w:tcPr>
          <w:p w14:paraId="6D7B30E0" w14:textId="77777777" w:rsidR="00B37A43" w:rsidRPr="00C72A30" w:rsidRDefault="00B37A43" w:rsidP="007C4F35">
            <w:pPr>
              <w:rPr>
                <w:rFonts w:ascii="Arial" w:hAnsi="Arial" w:cs="Arial"/>
              </w:rPr>
            </w:pPr>
          </w:p>
        </w:tc>
      </w:tr>
    </w:tbl>
    <w:p w14:paraId="1B8BAA39" w14:textId="77777777" w:rsidR="00B37A43" w:rsidRPr="00C72A30" w:rsidRDefault="00B37A43" w:rsidP="00B37A43">
      <w:pPr>
        <w:jc w:val="both"/>
        <w:rPr>
          <w:rFonts w:ascii="Arial" w:hAnsi="Arial" w:cs="Arial"/>
          <w:b/>
          <w:sz w:val="22"/>
          <w:szCs w:val="22"/>
        </w:rPr>
      </w:pPr>
    </w:p>
    <w:p w14:paraId="580E1589" w14:textId="77777777" w:rsidR="00B37A43" w:rsidRPr="00C72A30" w:rsidRDefault="00B37A43" w:rsidP="00B37A43">
      <w:pPr>
        <w:pStyle w:val="Akapitzlist"/>
        <w:ind w:left="720"/>
        <w:rPr>
          <w:rFonts w:ascii="Arial" w:hAnsi="Arial" w:cs="Arial"/>
          <w:sz w:val="22"/>
          <w:szCs w:val="22"/>
        </w:rPr>
      </w:pPr>
    </w:p>
    <w:p w14:paraId="2F5D17E4" w14:textId="77777777" w:rsidR="00B37A43" w:rsidRPr="00C72A30" w:rsidRDefault="00B37A43" w:rsidP="00B37A43">
      <w:pPr>
        <w:pStyle w:val="Akapitzlist"/>
        <w:numPr>
          <w:ilvl w:val="0"/>
          <w:numId w:val="23"/>
        </w:numPr>
        <w:rPr>
          <w:rFonts w:ascii="Arial" w:hAnsi="Arial" w:cs="Arial"/>
          <w:sz w:val="22"/>
          <w:szCs w:val="22"/>
        </w:rPr>
      </w:pPr>
      <w:r w:rsidRPr="00C72A30">
        <w:rPr>
          <w:rFonts w:ascii="Arial" w:hAnsi="Arial" w:cs="Arial"/>
          <w:b/>
          <w:sz w:val="22"/>
          <w:szCs w:val="22"/>
        </w:rPr>
        <w:t>INFORMACJA O SPEŁNIENIU PRZEZ WYKONAWCÓW KTÓRZY ZŁOŻYLI OFERTY, WARUNKU DOTYCZĄCEGO BRAKU KONFLIKTU INTERESÓW Z ZAMAWIAJĄCYM:</w:t>
      </w:r>
    </w:p>
    <w:p w14:paraId="216A479E" w14:textId="757DF511" w:rsidR="00B37A43" w:rsidRPr="00A96E8D" w:rsidRDefault="00B37A43" w:rsidP="00B37A43">
      <w:pPr>
        <w:pStyle w:val="NormalnyWeb"/>
        <w:jc w:val="both"/>
        <w:rPr>
          <w:rFonts w:ascii="Arial" w:hAnsi="Arial" w:cs="Arial"/>
          <w:sz w:val="22"/>
          <w:szCs w:val="22"/>
        </w:rPr>
      </w:pPr>
      <w:r w:rsidRPr="00A96E8D">
        <w:rPr>
          <w:rFonts w:ascii="Arial" w:hAnsi="Arial" w:cs="Arial"/>
          <w:sz w:val="22"/>
          <w:szCs w:val="22"/>
        </w:rPr>
        <w:t xml:space="preserve">W celu uniknięcia konfliktu interesów zamówienia publiczne, nie mogą być udzielane podmiotom powiązanym z </w:t>
      </w:r>
      <w:r w:rsidR="00266A09" w:rsidRPr="00A96E8D">
        <w:rPr>
          <w:rFonts w:ascii="Arial" w:hAnsi="Arial" w:cs="Arial"/>
          <w:sz w:val="22"/>
        </w:rPr>
        <w:t>Zamawiającym</w:t>
      </w:r>
      <w:r w:rsidR="00361E99" w:rsidRPr="00A96E8D">
        <w:rPr>
          <w:rFonts w:ascii="Arial" w:hAnsi="Arial" w:cs="Arial"/>
          <w:i/>
          <w:sz w:val="22"/>
        </w:rPr>
        <w:t xml:space="preserve"> </w:t>
      </w:r>
      <w:r w:rsidRPr="00A96E8D">
        <w:rPr>
          <w:rFonts w:ascii="Arial" w:hAnsi="Arial" w:cs="Arial"/>
          <w:sz w:val="22"/>
          <w:szCs w:val="22"/>
        </w:rPr>
        <w:t xml:space="preserve">osobowo lub kapitałowo. Przez powiązania kapitałowe lub osobowe rozumie się wzajemne powiązania między </w:t>
      </w:r>
      <w:r w:rsidR="00266A09" w:rsidRPr="00A96E8D">
        <w:rPr>
          <w:rFonts w:ascii="Arial" w:hAnsi="Arial" w:cs="Arial"/>
          <w:sz w:val="22"/>
        </w:rPr>
        <w:t>Zamawiającym</w:t>
      </w:r>
      <w:r w:rsidR="00D240F3" w:rsidRPr="00A96E8D">
        <w:rPr>
          <w:rFonts w:ascii="Arial" w:hAnsi="Arial" w:cs="Arial"/>
          <w:i/>
          <w:sz w:val="22"/>
        </w:rPr>
        <w:t xml:space="preserve"> </w:t>
      </w:r>
      <w:r w:rsidRPr="00A96E8D">
        <w:rPr>
          <w:rFonts w:ascii="Arial" w:hAnsi="Arial" w:cs="Arial"/>
          <w:sz w:val="22"/>
          <w:szCs w:val="22"/>
        </w:rPr>
        <w:t xml:space="preserve">lub osobami upoważnionymi do zaciągania zobowiązań w imieniu </w:t>
      </w:r>
      <w:r w:rsidR="00266A09" w:rsidRPr="00A96E8D">
        <w:rPr>
          <w:rFonts w:ascii="Arial" w:hAnsi="Arial" w:cs="Arial"/>
          <w:sz w:val="22"/>
        </w:rPr>
        <w:t>Zamawiającego</w:t>
      </w:r>
      <w:r w:rsidR="00D240F3" w:rsidRPr="00A96E8D">
        <w:rPr>
          <w:rFonts w:ascii="Arial" w:hAnsi="Arial" w:cs="Arial"/>
          <w:i/>
          <w:sz w:val="22"/>
        </w:rPr>
        <w:t xml:space="preserve"> </w:t>
      </w:r>
      <w:r w:rsidRPr="00A96E8D">
        <w:rPr>
          <w:rFonts w:ascii="Arial" w:hAnsi="Arial" w:cs="Arial"/>
          <w:sz w:val="20"/>
          <w:szCs w:val="22"/>
        </w:rPr>
        <w:t xml:space="preserve"> </w:t>
      </w:r>
      <w:r w:rsidRPr="00A96E8D">
        <w:rPr>
          <w:rFonts w:ascii="Arial" w:hAnsi="Arial" w:cs="Arial"/>
          <w:sz w:val="22"/>
          <w:szCs w:val="22"/>
        </w:rPr>
        <w:t xml:space="preserve">lub osobami wykonującymi w imieniu </w:t>
      </w:r>
      <w:r w:rsidR="00266A09" w:rsidRPr="00A96E8D">
        <w:rPr>
          <w:rFonts w:ascii="Arial" w:hAnsi="Arial" w:cs="Arial"/>
          <w:sz w:val="22"/>
        </w:rPr>
        <w:t>Zamawiającego</w:t>
      </w:r>
      <w:r w:rsidR="00D240F3" w:rsidRPr="00A96E8D">
        <w:rPr>
          <w:rFonts w:ascii="Arial" w:hAnsi="Arial" w:cs="Arial"/>
          <w:i/>
        </w:rPr>
        <w:t xml:space="preserve"> </w:t>
      </w:r>
      <w:r w:rsidR="00D240F3" w:rsidRPr="00A96E8D">
        <w:rPr>
          <w:rFonts w:ascii="Arial" w:hAnsi="Arial" w:cs="Arial"/>
          <w:sz w:val="22"/>
          <w:szCs w:val="22"/>
        </w:rPr>
        <w:t xml:space="preserve">czynności związane </w:t>
      </w:r>
      <w:r w:rsidRPr="00A96E8D">
        <w:rPr>
          <w:rFonts w:ascii="Arial" w:hAnsi="Arial" w:cs="Arial"/>
          <w:sz w:val="22"/>
          <w:szCs w:val="22"/>
        </w:rPr>
        <w:t>z przygotowaniem i prz</w:t>
      </w:r>
      <w:r w:rsidR="005746EF">
        <w:rPr>
          <w:rFonts w:ascii="Arial" w:hAnsi="Arial" w:cs="Arial"/>
          <w:sz w:val="22"/>
          <w:szCs w:val="22"/>
        </w:rPr>
        <w:t>eprowadzeniem procedury wyboru Wykonawcy a W</w:t>
      </w:r>
      <w:r w:rsidRPr="00A96E8D">
        <w:rPr>
          <w:rFonts w:ascii="Arial" w:hAnsi="Arial" w:cs="Arial"/>
          <w:sz w:val="22"/>
          <w:szCs w:val="22"/>
        </w:rPr>
        <w:t>ykonawcą, polegające w szczególności na:</w:t>
      </w:r>
    </w:p>
    <w:p w14:paraId="054A3E4F" w14:textId="77777777" w:rsidR="00B37A43" w:rsidRPr="00A96E8D" w:rsidRDefault="00B37A43" w:rsidP="00B37A43">
      <w:pPr>
        <w:numPr>
          <w:ilvl w:val="0"/>
          <w:numId w:val="24"/>
        </w:numPr>
        <w:spacing w:before="100" w:beforeAutospacing="1" w:after="100" w:afterAutospacing="1"/>
        <w:jc w:val="both"/>
        <w:rPr>
          <w:rFonts w:ascii="Arial" w:hAnsi="Arial" w:cs="Arial"/>
          <w:sz w:val="22"/>
          <w:szCs w:val="22"/>
        </w:rPr>
      </w:pPr>
      <w:r w:rsidRPr="00A96E8D">
        <w:rPr>
          <w:rFonts w:ascii="Arial" w:hAnsi="Arial" w:cs="Arial"/>
          <w:sz w:val="22"/>
          <w:szCs w:val="22"/>
        </w:rPr>
        <w:t>uczestniczeniu w spółce jako wspólnik spółki cywilnej lub spółki osobowej,</w:t>
      </w:r>
    </w:p>
    <w:p w14:paraId="0C45223C" w14:textId="77777777" w:rsidR="00B37A43" w:rsidRPr="00A96E8D" w:rsidRDefault="00B37A43" w:rsidP="00B37A43">
      <w:pPr>
        <w:numPr>
          <w:ilvl w:val="0"/>
          <w:numId w:val="24"/>
        </w:numPr>
        <w:spacing w:before="100" w:beforeAutospacing="1" w:after="100" w:afterAutospacing="1"/>
        <w:jc w:val="both"/>
        <w:rPr>
          <w:rFonts w:ascii="Arial" w:hAnsi="Arial" w:cs="Arial"/>
          <w:sz w:val="22"/>
          <w:szCs w:val="22"/>
        </w:rPr>
      </w:pPr>
      <w:r w:rsidRPr="00A96E8D">
        <w:rPr>
          <w:rFonts w:ascii="Arial" w:hAnsi="Arial" w:cs="Arial"/>
          <w:sz w:val="22"/>
          <w:szCs w:val="22"/>
        </w:rPr>
        <w:t>posiadaniu co najmniej 10 % udziałów lub akcji,</w:t>
      </w:r>
    </w:p>
    <w:p w14:paraId="533F20DA" w14:textId="77777777" w:rsidR="00B37A43" w:rsidRPr="00A96E8D" w:rsidRDefault="00B37A43" w:rsidP="00B37A43">
      <w:pPr>
        <w:numPr>
          <w:ilvl w:val="0"/>
          <w:numId w:val="24"/>
        </w:numPr>
        <w:spacing w:before="100" w:beforeAutospacing="1" w:after="100" w:afterAutospacing="1"/>
        <w:jc w:val="both"/>
        <w:rPr>
          <w:rFonts w:ascii="Arial" w:hAnsi="Arial" w:cs="Arial"/>
          <w:sz w:val="22"/>
          <w:szCs w:val="22"/>
        </w:rPr>
      </w:pPr>
      <w:r w:rsidRPr="00A96E8D">
        <w:rPr>
          <w:rFonts w:ascii="Arial" w:hAnsi="Arial" w:cs="Arial"/>
          <w:sz w:val="22"/>
          <w:szCs w:val="22"/>
        </w:rPr>
        <w:t>pełnieniu funkcji członka organu nadzorczego lub zarządzającego, prokurenta, pełnomocnika,</w:t>
      </w:r>
    </w:p>
    <w:p w14:paraId="37DC28DB" w14:textId="77777777" w:rsidR="00B37A43" w:rsidRPr="00A96E8D" w:rsidRDefault="00B37A43" w:rsidP="00B37A43">
      <w:pPr>
        <w:numPr>
          <w:ilvl w:val="0"/>
          <w:numId w:val="24"/>
        </w:numPr>
        <w:spacing w:before="100" w:beforeAutospacing="1" w:after="100" w:afterAutospacing="1"/>
        <w:jc w:val="both"/>
        <w:rPr>
          <w:rFonts w:ascii="Arial" w:hAnsi="Arial" w:cs="Arial"/>
          <w:sz w:val="22"/>
          <w:szCs w:val="22"/>
        </w:rPr>
      </w:pPr>
      <w:r w:rsidRPr="00A96E8D">
        <w:rPr>
          <w:rFonts w:ascii="Arial" w:hAnsi="Arial" w:cs="Arial"/>
          <w:sz w:val="22"/>
          <w:szCs w:val="22"/>
        </w:rPr>
        <w:t xml:space="preserve">pozostawaniu w związku małżeńskim, w stosunku pokrewieństwa lub powinowactwa </w:t>
      </w:r>
      <w:r w:rsidRPr="00A96E8D">
        <w:rPr>
          <w:rFonts w:ascii="Arial" w:hAnsi="Arial" w:cs="Arial"/>
          <w:sz w:val="22"/>
          <w:szCs w:val="22"/>
        </w:rPr>
        <w:br/>
        <w:t xml:space="preserve">w linii prostej, pokrewieństwa lub powinowactwa w linii bocznej do drugiego stopnia lub </w:t>
      </w:r>
      <w:r w:rsidRPr="00A96E8D">
        <w:rPr>
          <w:rFonts w:ascii="Arial" w:hAnsi="Arial" w:cs="Arial"/>
          <w:sz w:val="22"/>
          <w:szCs w:val="22"/>
        </w:rPr>
        <w:br/>
        <w:t>w stosunku przysposobienia, opieki lub kurateli</w:t>
      </w:r>
    </w:p>
    <w:p w14:paraId="14183559" w14:textId="466C7E20" w:rsidR="00B37A43" w:rsidRPr="00A96E8D" w:rsidRDefault="00B37A43" w:rsidP="00B37A43">
      <w:pPr>
        <w:spacing w:before="100" w:beforeAutospacing="1" w:after="100" w:afterAutospacing="1"/>
        <w:ind w:left="720"/>
        <w:jc w:val="both"/>
        <w:rPr>
          <w:rFonts w:ascii="Arial" w:hAnsi="Arial" w:cs="Arial"/>
          <w:sz w:val="22"/>
          <w:szCs w:val="22"/>
        </w:rPr>
      </w:pPr>
      <w:r w:rsidRPr="00A96E8D">
        <w:rPr>
          <w:rFonts w:ascii="Arial" w:hAnsi="Arial" w:cs="Arial"/>
          <w:sz w:val="22"/>
          <w:szCs w:val="22"/>
        </w:rPr>
        <w:t>Info</w:t>
      </w:r>
      <w:r w:rsidR="005746EF">
        <w:rPr>
          <w:rFonts w:ascii="Arial" w:hAnsi="Arial" w:cs="Arial"/>
          <w:sz w:val="22"/>
          <w:szCs w:val="22"/>
        </w:rPr>
        <w:t>rmacje nt. zakresu wykluczenia W</w:t>
      </w:r>
      <w:r w:rsidRPr="00A96E8D">
        <w:rPr>
          <w:rFonts w:ascii="Arial" w:hAnsi="Arial" w:cs="Arial"/>
          <w:sz w:val="22"/>
          <w:szCs w:val="22"/>
        </w:rPr>
        <w:t>ykonawców, którzy złożyli oferty:</w:t>
      </w:r>
    </w:p>
    <w:p w14:paraId="7FC35E5C" w14:textId="77777777" w:rsidR="00B37A43" w:rsidRPr="00C72A30" w:rsidRDefault="00B37A43" w:rsidP="00B37A43">
      <w:pPr>
        <w:pStyle w:val="Akapitzlist"/>
        <w:numPr>
          <w:ilvl w:val="0"/>
          <w:numId w:val="25"/>
        </w:numPr>
        <w:spacing w:before="100" w:beforeAutospacing="1" w:after="100" w:afterAutospacing="1"/>
        <w:jc w:val="both"/>
        <w:rPr>
          <w:rFonts w:ascii="Arial" w:hAnsi="Arial" w:cs="Arial"/>
          <w:sz w:val="22"/>
          <w:szCs w:val="22"/>
        </w:rPr>
      </w:pPr>
    </w:p>
    <w:p w14:paraId="0507F71F" w14:textId="77777777" w:rsidR="00B37A43" w:rsidRPr="00C72A30" w:rsidRDefault="00B37A43" w:rsidP="00B37A43">
      <w:pPr>
        <w:pStyle w:val="Akapitzlist"/>
        <w:numPr>
          <w:ilvl w:val="0"/>
          <w:numId w:val="25"/>
        </w:numPr>
        <w:spacing w:before="100" w:beforeAutospacing="1" w:after="100" w:afterAutospacing="1"/>
        <w:jc w:val="both"/>
        <w:rPr>
          <w:rFonts w:ascii="Arial" w:hAnsi="Arial" w:cs="Arial"/>
          <w:sz w:val="22"/>
          <w:szCs w:val="22"/>
        </w:rPr>
      </w:pPr>
    </w:p>
    <w:p w14:paraId="1DA011F1" w14:textId="77777777" w:rsidR="00B37A43" w:rsidRPr="00C72A30" w:rsidRDefault="00B37A43" w:rsidP="00B37A43">
      <w:pPr>
        <w:pStyle w:val="Akapitzlist"/>
        <w:numPr>
          <w:ilvl w:val="0"/>
          <w:numId w:val="25"/>
        </w:numPr>
        <w:spacing w:before="100" w:beforeAutospacing="1" w:after="100" w:afterAutospacing="1"/>
        <w:jc w:val="both"/>
        <w:rPr>
          <w:rFonts w:ascii="Arial" w:hAnsi="Arial" w:cs="Arial"/>
          <w:sz w:val="22"/>
          <w:szCs w:val="22"/>
        </w:rPr>
      </w:pPr>
    </w:p>
    <w:p w14:paraId="4B58C16D" w14:textId="77777777" w:rsidR="00B37A43" w:rsidRPr="00C72A30" w:rsidRDefault="00B37A43" w:rsidP="00B37A43">
      <w:pPr>
        <w:pStyle w:val="Akapitzlist"/>
        <w:numPr>
          <w:ilvl w:val="0"/>
          <w:numId w:val="23"/>
        </w:numPr>
        <w:rPr>
          <w:rFonts w:ascii="Arial" w:hAnsi="Arial" w:cs="Arial"/>
          <w:sz w:val="22"/>
          <w:szCs w:val="22"/>
        </w:rPr>
      </w:pPr>
      <w:r w:rsidRPr="00C72A30">
        <w:rPr>
          <w:rFonts w:ascii="Arial" w:hAnsi="Arial" w:cs="Arial"/>
          <w:b/>
          <w:sz w:val="22"/>
          <w:szCs w:val="22"/>
        </w:rPr>
        <w:lastRenderedPageBreak/>
        <w:t>INFORMACJA O SPEŁNIENIU PRZEZ WYKONAWCÓW KTÓRZY ZŁOŻYLI OFERTY, WARUNKÓW UDZIAŁU W POSTĘPOWANIU</w:t>
      </w:r>
      <w:r w:rsidRPr="00C72A30">
        <w:rPr>
          <w:rFonts w:ascii="Arial" w:hAnsi="Arial" w:cs="Arial"/>
          <w:sz w:val="22"/>
          <w:szCs w:val="22"/>
        </w:rPr>
        <w:t xml:space="preserve"> (</w:t>
      </w:r>
      <w:r w:rsidRPr="00C72A30">
        <w:rPr>
          <w:rFonts w:ascii="Arial" w:hAnsi="Arial" w:cs="Arial"/>
          <w:i/>
          <w:sz w:val="22"/>
          <w:szCs w:val="22"/>
        </w:rPr>
        <w:t>o ile były stawiane</w:t>
      </w:r>
      <w:r w:rsidRPr="00C72A30">
        <w:rPr>
          <w:rFonts w:ascii="Arial" w:hAnsi="Arial" w:cs="Arial"/>
          <w:sz w:val="22"/>
          <w:szCs w:val="22"/>
        </w:rPr>
        <w:t>):</w:t>
      </w:r>
    </w:p>
    <w:p w14:paraId="27014625" w14:textId="77777777" w:rsidR="00B37A43" w:rsidRPr="00C72A30" w:rsidRDefault="00B37A43" w:rsidP="00B37A43">
      <w:pPr>
        <w:pStyle w:val="Akapitzlist"/>
        <w:ind w:left="720"/>
        <w:rPr>
          <w:rFonts w:ascii="Arial" w:hAnsi="Arial" w:cs="Arial"/>
          <w:sz w:val="22"/>
          <w:szCs w:val="22"/>
        </w:rPr>
      </w:pPr>
    </w:p>
    <w:p w14:paraId="76ECC138" w14:textId="77777777" w:rsidR="00B37A43" w:rsidRPr="00C72A30" w:rsidRDefault="00B37A43" w:rsidP="00B37A43">
      <w:pPr>
        <w:pStyle w:val="Akapitzlist"/>
        <w:rPr>
          <w:rFonts w:ascii="Arial" w:hAnsi="Arial" w:cs="Arial"/>
          <w:sz w:val="22"/>
          <w:szCs w:val="22"/>
        </w:rPr>
      </w:pPr>
    </w:p>
    <w:p w14:paraId="73BD81FE" w14:textId="77777777" w:rsidR="00B37A43" w:rsidRPr="00C72A30" w:rsidRDefault="00B37A43" w:rsidP="00B37A43">
      <w:pPr>
        <w:pStyle w:val="Akapitzlist"/>
        <w:numPr>
          <w:ilvl w:val="0"/>
          <w:numId w:val="23"/>
        </w:numPr>
        <w:rPr>
          <w:rFonts w:ascii="Arial" w:hAnsi="Arial" w:cs="Arial"/>
          <w:sz w:val="22"/>
          <w:szCs w:val="22"/>
        </w:rPr>
      </w:pPr>
      <w:r w:rsidRPr="00C72A30">
        <w:rPr>
          <w:rFonts w:ascii="Arial" w:hAnsi="Arial" w:cs="Arial"/>
          <w:b/>
          <w:sz w:val="22"/>
          <w:szCs w:val="22"/>
        </w:rPr>
        <w:t>INFORMACJA O WAGACH PUNKTOWYCH LUB PROCENTOWYCH PRZYPISANYCH KRYTERIOM OCENY OFERT ORAZ SPOSÓB PRZYZNAWANIA PUNKTACJI POSZCZEGÓLNYCH WYKONAWCOM W WW. KRYTERIACH:</w:t>
      </w:r>
    </w:p>
    <w:tbl>
      <w:tblPr>
        <w:tblpPr w:leftFromText="141" w:rightFromText="141" w:vertAnchor="text" w:horzAnchor="margin" w:tblpY="162"/>
        <w:tblW w:w="9568" w:type="dxa"/>
        <w:tblLayout w:type="fixed"/>
        <w:tblCellMar>
          <w:left w:w="70" w:type="dxa"/>
          <w:right w:w="70" w:type="dxa"/>
        </w:tblCellMar>
        <w:tblLook w:val="0000" w:firstRow="0" w:lastRow="0" w:firstColumn="0" w:lastColumn="0" w:noHBand="0" w:noVBand="0"/>
      </w:tblPr>
      <w:tblGrid>
        <w:gridCol w:w="841"/>
        <w:gridCol w:w="2428"/>
        <w:gridCol w:w="1331"/>
        <w:gridCol w:w="1452"/>
        <w:gridCol w:w="1026"/>
        <w:gridCol w:w="2490"/>
      </w:tblGrid>
      <w:tr w:rsidR="00B37A43" w:rsidRPr="00C72A30" w14:paraId="5DCA020E" w14:textId="77777777" w:rsidTr="007C4F35">
        <w:trPr>
          <w:trHeight w:val="582"/>
        </w:trPr>
        <w:tc>
          <w:tcPr>
            <w:tcW w:w="841" w:type="dxa"/>
            <w:tcBorders>
              <w:top w:val="single" w:sz="8" w:space="0" w:color="auto"/>
              <w:left w:val="single" w:sz="8" w:space="0" w:color="auto"/>
              <w:bottom w:val="single" w:sz="8" w:space="0" w:color="auto"/>
              <w:right w:val="single" w:sz="4" w:space="0" w:color="auto"/>
            </w:tcBorders>
            <w:shd w:val="clear" w:color="auto" w:fill="CCCCFF"/>
            <w:noWrap/>
            <w:vAlign w:val="center"/>
          </w:tcPr>
          <w:p w14:paraId="4830E8D4" w14:textId="5A485987" w:rsidR="00B37A43" w:rsidRPr="00C72A30" w:rsidRDefault="00B37A43" w:rsidP="00D240F3">
            <w:pPr>
              <w:jc w:val="center"/>
              <w:rPr>
                <w:rFonts w:ascii="Arial" w:hAnsi="Arial" w:cs="Arial"/>
                <w:b/>
                <w:sz w:val="20"/>
                <w:szCs w:val="20"/>
              </w:rPr>
            </w:pPr>
            <w:r w:rsidRPr="00C72A30">
              <w:rPr>
                <w:rFonts w:ascii="Arial" w:hAnsi="Arial" w:cs="Arial"/>
                <w:b/>
                <w:sz w:val="20"/>
                <w:szCs w:val="20"/>
              </w:rPr>
              <w:t>Numer oferty</w:t>
            </w:r>
          </w:p>
        </w:tc>
        <w:tc>
          <w:tcPr>
            <w:tcW w:w="2428" w:type="dxa"/>
            <w:tcBorders>
              <w:top w:val="single" w:sz="8" w:space="0" w:color="auto"/>
              <w:left w:val="nil"/>
              <w:bottom w:val="single" w:sz="8" w:space="0" w:color="auto"/>
              <w:right w:val="single" w:sz="8" w:space="0" w:color="auto"/>
            </w:tcBorders>
            <w:shd w:val="clear" w:color="auto" w:fill="CCCCFF"/>
            <w:noWrap/>
            <w:vAlign w:val="center"/>
          </w:tcPr>
          <w:p w14:paraId="1760FB17" w14:textId="77777777" w:rsidR="00B37A43" w:rsidRPr="00C72A30" w:rsidRDefault="00B37A43" w:rsidP="00D240F3">
            <w:pPr>
              <w:jc w:val="center"/>
              <w:rPr>
                <w:rFonts w:ascii="Arial" w:hAnsi="Arial" w:cs="Arial"/>
                <w:b/>
                <w:sz w:val="20"/>
                <w:szCs w:val="20"/>
              </w:rPr>
            </w:pPr>
            <w:r w:rsidRPr="00C72A30">
              <w:rPr>
                <w:rFonts w:ascii="Arial" w:hAnsi="Arial" w:cs="Arial"/>
                <w:b/>
                <w:sz w:val="20"/>
                <w:szCs w:val="20"/>
              </w:rPr>
              <w:t>Nazwa i adres</w:t>
            </w:r>
          </w:p>
          <w:p w14:paraId="7E8D4E4F" w14:textId="77777777" w:rsidR="00B37A43" w:rsidRPr="00C72A30" w:rsidRDefault="00B37A43" w:rsidP="00D240F3">
            <w:pPr>
              <w:jc w:val="center"/>
              <w:rPr>
                <w:rFonts w:ascii="Arial" w:hAnsi="Arial" w:cs="Arial"/>
                <w:b/>
                <w:sz w:val="20"/>
                <w:szCs w:val="20"/>
                <w:lang w:val="en-GB"/>
              </w:rPr>
            </w:pPr>
            <w:r w:rsidRPr="00C72A30">
              <w:rPr>
                <w:rFonts w:ascii="Arial" w:hAnsi="Arial" w:cs="Arial"/>
                <w:b/>
                <w:sz w:val="20"/>
                <w:szCs w:val="20"/>
              </w:rPr>
              <w:t>Wykonawcy</w:t>
            </w:r>
          </w:p>
        </w:tc>
        <w:tc>
          <w:tcPr>
            <w:tcW w:w="1331" w:type="dxa"/>
            <w:tcBorders>
              <w:top w:val="single" w:sz="8" w:space="0" w:color="auto"/>
              <w:left w:val="nil"/>
              <w:bottom w:val="single" w:sz="8" w:space="0" w:color="auto"/>
              <w:right w:val="single" w:sz="4" w:space="0" w:color="auto"/>
            </w:tcBorders>
            <w:shd w:val="clear" w:color="auto" w:fill="CCCCFF"/>
          </w:tcPr>
          <w:p w14:paraId="0E022C4E" w14:textId="249F80BD" w:rsidR="00B37A43" w:rsidRPr="00C72A30" w:rsidRDefault="00B37A43" w:rsidP="00D240F3">
            <w:pPr>
              <w:jc w:val="center"/>
              <w:rPr>
                <w:rFonts w:ascii="Arial" w:hAnsi="Arial" w:cs="Arial"/>
                <w:b/>
                <w:bCs/>
                <w:color w:val="000000"/>
                <w:sz w:val="20"/>
                <w:szCs w:val="20"/>
              </w:rPr>
            </w:pPr>
            <w:r w:rsidRPr="00C72A30">
              <w:rPr>
                <w:rFonts w:ascii="Arial" w:hAnsi="Arial" w:cs="Arial"/>
                <w:b/>
                <w:bCs/>
                <w:color w:val="000000"/>
                <w:sz w:val="20"/>
                <w:szCs w:val="20"/>
              </w:rPr>
              <w:t>Pkt w kryterium Cena brutto oferty (….%)</w:t>
            </w:r>
          </w:p>
        </w:tc>
        <w:tc>
          <w:tcPr>
            <w:tcW w:w="1452" w:type="dxa"/>
            <w:tcBorders>
              <w:top w:val="single" w:sz="8" w:space="0" w:color="auto"/>
              <w:left w:val="nil"/>
              <w:bottom w:val="single" w:sz="8" w:space="0" w:color="auto"/>
              <w:right w:val="single" w:sz="4" w:space="0" w:color="auto"/>
            </w:tcBorders>
            <w:shd w:val="clear" w:color="auto" w:fill="CCCCFF"/>
            <w:noWrap/>
          </w:tcPr>
          <w:p w14:paraId="046A6CB4" w14:textId="161A8D55" w:rsidR="00B37A43" w:rsidRPr="00C72A30" w:rsidRDefault="00B37A43" w:rsidP="00D240F3">
            <w:pPr>
              <w:jc w:val="center"/>
              <w:rPr>
                <w:rFonts w:ascii="Arial" w:hAnsi="Arial" w:cs="Arial"/>
                <w:b/>
                <w:bCs/>
                <w:color w:val="000000"/>
                <w:sz w:val="20"/>
                <w:szCs w:val="20"/>
              </w:rPr>
            </w:pPr>
            <w:r w:rsidRPr="00C72A30">
              <w:rPr>
                <w:rFonts w:ascii="Arial" w:hAnsi="Arial" w:cs="Arial"/>
                <w:b/>
                <w:bCs/>
                <w:color w:val="000000"/>
                <w:sz w:val="20"/>
                <w:szCs w:val="20"/>
              </w:rPr>
              <w:t>Pkt w kryterium</w:t>
            </w:r>
          </w:p>
          <w:p w14:paraId="01D8E9FF" w14:textId="77777777" w:rsidR="00B37A43" w:rsidRPr="00C72A30" w:rsidRDefault="00B37A43" w:rsidP="00D240F3">
            <w:pPr>
              <w:jc w:val="center"/>
              <w:rPr>
                <w:rFonts w:ascii="Arial" w:hAnsi="Arial" w:cs="Arial"/>
                <w:b/>
                <w:bCs/>
                <w:color w:val="000000"/>
                <w:sz w:val="20"/>
                <w:szCs w:val="20"/>
              </w:rPr>
            </w:pPr>
            <w:r w:rsidRPr="00C72A30">
              <w:rPr>
                <w:rFonts w:ascii="Arial" w:hAnsi="Arial" w:cs="Arial"/>
                <w:b/>
                <w:bCs/>
                <w:color w:val="000000"/>
                <w:sz w:val="20"/>
                <w:szCs w:val="20"/>
              </w:rPr>
              <w:t>……….(…%)</w:t>
            </w:r>
          </w:p>
        </w:tc>
        <w:tc>
          <w:tcPr>
            <w:tcW w:w="1026" w:type="dxa"/>
            <w:tcBorders>
              <w:top w:val="single" w:sz="8" w:space="0" w:color="auto"/>
              <w:left w:val="nil"/>
              <w:bottom w:val="single" w:sz="8" w:space="0" w:color="auto"/>
              <w:right w:val="single" w:sz="4" w:space="0" w:color="auto"/>
            </w:tcBorders>
            <w:shd w:val="clear" w:color="auto" w:fill="CCCCFF"/>
          </w:tcPr>
          <w:p w14:paraId="79957C61" w14:textId="77777777" w:rsidR="00B37A43" w:rsidRPr="00C72A30" w:rsidRDefault="00B37A43" w:rsidP="00D240F3">
            <w:pPr>
              <w:jc w:val="center"/>
              <w:rPr>
                <w:rFonts w:ascii="Arial" w:hAnsi="Arial" w:cs="Arial"/>
                <w:b/>
                <w:bCs/>
                <w:color w:val="000000"/>
                <w:sz w:val="20"/>
                <w:szCs w:val="20"/>
              </w:rPr>
            </w:pPr>
            <w:r w:rsidRPr="00C72A30">
              <w:rPr>
                <w:rFonts w:ascii="Arial" w:hAnsi="Arial" w:cs="Arial"/>
                <w:b/>
                <w:bCs/>
                <w:color w:val="000000"/>
                <w:sz w:val="20"/>
                <w:szCs w:val="20"/>
              </w:rPr>
              <w:t>Punktacja łączna (maks. 100 pkt)</w:t>
            </w:r>
          </w:p>
        </w:tc>
        <w:tc>
          <w:tcPr>
            <w:tcW w:w="2490" w:type="dxa"/>
            <w:tcBorders>
              <w:top w:val="single" w:sz="8" w:space="0" w:color="auto"/>
              <w:left w:val="nil"/>
              <w:bottom w:val="single" w:sz="8" w:space="0" w:color="auto"/>
              <w:right w:val="single" w:sz="4" w:space="0" w:color="auto"/>
            </w:tcBorders>
            <w:shd w:val="clear" w:color="auto" w:fill="CCCCFF"/>
          </w:tcPr>
          <w:p w14:paraId="76D17D8A" w14:textId="77777777" w:rsidR="00B37A43" w:rsidRPr="00C72A30" w:rsidRDefault="00B37A43" w:rsidP="00D240F3">
            <w:pPr>
              <w:jc w:val="center"/>
              <w:rPr>
                <w:rFonts w:ascii="Arial" w:hAnsi="Arial" w:cs="Arial"/>
                <w:b/>
                <w:bCs/>
                <w:color w:val="000000"/>
                <w:sz w:val="20"/>
                <w:szCs w:val="20"/>
              </w:rPr>
            </w:pPr>
            <w:r w:rsidRPr="00C72A30">
              <w:rPr>
                <w:rFonts w:ascii="Arial" w:hAnsi="Arial" w:cs="Arial"/>
                <w:b/>
                <w:bCs/>
                <w:color w:val="000000"/>
                <w:sz w:val="20"/>
                <w:szCs w:val="20"/>
              </w:rPr>
              <w:t>Kolejność ofert po ocenie</w:t>
            </w:r>
          </w:p>
        </w:tc>
      </w:tr>
      <w:tr w:rsidR="00B37A43" w:rsidRPr="00C72A30" w14:paraId="2D9A690C" w14:textId="77777777" w:rsidTr="007C4F35">
        <w:trPr>
          <w:trHeight w:val="1017"/>
        </w:trPr>
        <w:tc>
          <w:tcPr>
            <w:tcW w:w="8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9BDB4B8" w14:textId="77777777" w:rsidR="00B37A43" w:rsidRPr="00C72A30" w:rsidRDefault="00B37A43" w:rsidP="007C4F35">
            <w:pPr>
              <w:jc w:val="center"/>
              <w:rPr>
                <w:rFonts w:ascii="Arial" w:hAnsi="Arial" w:cs="Arial"/>
                <w:b/>
                <w:sz w:val="20"/>
                <w:szCs w:val="20"/>
              </w:rPr>
            </w:pPr>
          </w:p>
        </w:tc>
        <w:tc>
          <w:tcPr>
            <w:tcW w:w="2428" w:type="dxa"/>
            <w:tcBorders>
              <w:top w:val="single" w:sz="4" w:space="0" w:color="auto"/>
              <w:left w:val="single" w:sz="4" w:space="0" w:color="auto"/>
              <w:bottom w:val="single" w:sz="4" w:space="0" w:color="auto"/>
              <w:right w:val="single" w:sz="4" w:space="0" w:color="auto"/>
            </w:tcBorders>
            <w:vAlign w:val="center"/>
          </w:tcPr>
          <w:p w14:paraId="6DCAC451" w14:textId="77777777" w:rsidR="00B37A43" w:rsidRPr="00C72A30" w:rsidRDefault="00B37A43" w:rsidP="007C4F35">
            <w:pPr>
              <w:jc w:val="center"/>
              <w:rPr>
                <w:rFonts w:ascii="Arial" w:hAnsi="Arial" w:cs="Arial"/>
                <w:sz w:val="20"/>
                <w:szCs w:val="20"/>
              </w:rPr>
            </w:pPr>
          </w:p>
        </w:tc>
        <w:tc>
          <w:tcPr>
            <w:tcW w:w="1331" w:type="dxa"/>
            <w:tcBorders>
              <w:top w:val="single" w:sz="4" w:space="0" w:color="auto"/>
              <w:left w:val="nil"/>
              <w:bottom w:val="single" w:sz="4" w:space="0" w:color="auto"/>
              <w:right w:val="single" w:sz="8" w:space="0" w:color="auto"/>
            </w:tcBorders>
            <w:shd w:val="clear" w:color="auto" w:fill="auto"/>
            <w:vAlign w:val="center"/>
          </w:tcPr>
          <w:p w14:paraId="16DA5096" w14:textId="77777777" w:rsidR="00B37A43" w:rsidRPr="00C72A30" w:rsidRDefault="00B37A43" w:rsidP="007C4F35">
            <w:pPr>
              <w:jc w:val="center"/>
              <w:rPr>
                <w:rFonts w:ascii="Arial" w:hAnsi="Arial" w:cs="Arial"/>
                <w:b/>
                <w:sz w:val="20"/>
                <w:szCs w:val="20"/>
              </w:rPr>
            </w:pPr>
            <w:r w:rsidRPr="00C72A30">
              <w:rPr>
                <w:rFonts w:ascii="Arial" w:hAnsi="Arial" w:cs="Arial"/>
                <w:b/>
                <w:sz w:val="20"/>
                <w:szCs w:val="20"/>
              </w:rPr>
              <w:t>…. pkt</w:t>
            </w:r>
          </w:p>
          <w:p w14:paraId="50525964" w14:textId="77777777" w:rsidR="00B37A43" w:rsidRPr="00C72A30" w:rsidRDefault="00B37A43" w:rsidP="007C4F35">
            <w:pPr>
              <w:jc w:val="center"/>
              <w:rPr>
                <w:rFonts w:ascii="Arial" w:hAnsi="Arial" w:cs="Arial"/>
                <w:b/>
                <w:color w:val="000000"/>
                <w:sz w:val="20"/>
                <w:szCs w:val="20"/>
              </w:rPr>
            </w:pPr>
            <w:r w:rsidRPr="00C72A30">
              <w:rPr>
                <w:rFonts w:ascii="Arial" w:hAnsi="Arial" w:cs="Arial"/>
                <w:sz w:val="20"/>
                <w:szCs w:val="20"/>
              </w:rPr>
              <w:t>(……..)</w:t>
            </w:r>
          </w:p>
        </w:tc>
        <w:tc>
          <w:tcPr>
            <w:tcW w:w="1452" w:type="dxa"/>
            <w:tcBorders>
              <w:top w:val="single" w:sz="4" w:space="0" w:color="auto"/>
              <w:left w:val="nil"/>
              <w:bottom w:val="single" w:sz="4" w:space="0" w:color="auto"/>
              <w:right w:val="single" w:sz="4" w:space="0" w:color="auto"/>
            </w:tcBorders>
            <w:shd w:val="clear" w:color="auto" w:fill="auto"/>
            <w:noWrap/>
          </w:tcPr>
          <w:p w14:paraId="023C3570" w14:textId="77777777" w:rsidR="00B37A43" w:rsidRPr="00C72A30" w:rsidRDefault="00B37A43" w:rsidP="007C4F35">
            <w:pPr>
              <w:rPr>
                <w:rFonts w:ascii="Arial" w:hAnsi="Arial" w:cs="Arial"/>
                <w:b/>
                <w:sz w:val="20"/>
                <w:szCs w:val="20"/>
              </w:rPr>
            </w:pPr>
          </w:p>
          <w:p w14:paraId="5ADAB093" w14:textId="77777777" w:rsidR="00B37A43" w:rsidRPr="00C72A30" w:rsidRDefault="00B37A43" w:rsidP="007C4F35">
            <w:pPr>
              <w:jc w:val="center"/>
              <w:rPr>
                <w:rFonts w:ascii="Arial" w:hAnsi="Arial" w:cs="Arial"/>
                <w:b/>
                <w:sz w:val="20"/>
                <w:szCs w:val="20"/>
              </w:rPr>
            </w:pPr>
            <w:r w:rsidRPr="00C72A30">
              <w:rPr>
                <w:rFonts w:ascii="Arial" w:hAnsi="Arial" w:cs="Arial"/>
                <w:b/>
                <w:sz w:val="20"/>
                <w:szCs w:val="20"/>
              </w:rPr>
              <w:t>…. pkt</w:t>
            </w:r>
          </w:p>
          <w:p w14:paraId="12B4DBA9" w14:textId="77777777" w:rsidR="00B37A43" w:rsidRPr="00C72A30" w:rsidRDefault="00B37A43" w:rsidP="007C4F35">
            <w:pPr>
              <w:jc w:val="center"/>
              <w:rPr>
                <w:rFonts w:ascii="Arial" w:hAnsi="Arial" w:cs="Arial"/>
                <w:sz w:val="20"/>
                <w:szCs w:val="20"/>
              </w:rPr>
            </w:pPr>
            <w:r w:rsidRPr="00C72A30">
              <w:rPr>
                <w:rFonts w:ascii="Arial" w:hAnsi="Arial" w:cs="Arial"/>
                <w:sz w:val="20"/>
                <w:szCs w:val="20"/>
              </w:rPr>
              <w:t>(……..)</w:t>
            </w:r>
          </w:p>
        </w:tc>
        <w:tc>
          <w:tcPr>
            <w:tcW w:w="1026" w:type="dxa"/>
            <w:tcBorders>
              <w:top w:val="single" w:sz="4" w:space="0" w:color="auto"/>
              <w:left w:val="nil"/>
              <w:bottom w:val="single" w:sz="4" w:space="0" w:color="auto"/>
              <w:right w:val="single" w:sz="4" w:space="0" w:color="auto"/>
            </w:tcBorders>
            <w:shd w:val="clear" w:color="auto" w:fill="auto"/>
            <w:noWrap/>
          </w:tcPr>
          <w:p w14:paraId="3F5BAE39" w14:textId="77777777" w:rsidR="00B37A43" w:rsidRPr="00C72A30" w:rsidRDefault="00B37A43" w:rsidP="007C4F35">
            <w:pPr>
              <w:jc w:val="center"/>
              <w:rPr>
                <w:rFonts w:ascii="Arial" w:hAnsi="Arial" w:cs="Arial"/>
                <w:b/>
                <w:sz w:val="20"/>
                <w:szCs w:val="20"/>
              </w:rPr>
            </w:pPr>
          </w:p>
          <w:p w14:paraId="3B3793A7" w14:textId="77777777" w:rsidR="00B37A43" w:rsidRPr="00C72A30" w:rsidRDefault="00B37A43" w:rsidP="007C4F35">
            <w:pPr>
              <w:jc w:val="center"/>
              <w:rPr>
                <w:rFonts w:ascii="Arial" w:hAnsi="Arial" w:cs="Arial"/>
                <w:b/>
                <w:sz w:val="20"/>
                <w:szCs w:val="20"/>
              </w:rPr>
            </w:pPr>
          </w:p>
          <w:p w14:paraId="5E284A6D" w14:textId="77777777" w:rsidR="00B37A43" w:rsidRPr="00C72A30" w:rsidRDefault="00B37A43" w:rsidP="007C4F35">
            <w:pPr>
              <w:jc w:val="center"/>
              <w:rPr>
                <w:rFonts w:ascii="Arial" w:hAnsi="Arial" w:cs="Arial"/>
                <w:b/>
                <w:sz w:val="20"/>
                <w:szCs w:val="20"/>
              </w:rPr>
            </w:pPr>
            <w:r w:rsidRPr="00C72A30">
              <w:rPr>
                <w:rFonts w:ascii="Arial" w:hAnsi="Arial" w:cs="Arial"/>
                <w:b/>
                <w:sz w:val="20"/>
                <w:szCs w:val="20"/>
              </w:rPr>
              <w:t>……. pkt</w:t>
            </w:r>
          </w:p>
        </w:tc>
        <w:tc>
          <w:tcPr>
            <w:tcW w:w="2490" w:type="dxa"/>
            <w:tcBorders>
              <w:top w:val="single" w:sz="4" w:space="0" w:color="auto"/>
              <w:left w:val="nil"/>
              <w:bottom w:val="single" w:sz="4" w:space="0" w:color="auto"/>
              <w:right w:val="single" w:sz="4" w:space="0" w:color="auto"/>
            </w:tcBorders>
          </w:tcPr>
          <w:p w14:paraId="4ABC32DB" w14:textId="77777777" w:rsidR="00B37A43" w:rsidRPr="00C72A30" w:rsidRDefault="00B37A43" w:rsidP="007C4F35">
            <w:pPr>
              <w:jc w:val="center"/>
              <w:rPr>
                <w:rFonts w:ascii="Arial" w:hAnsi="Arial" w:cs="Arial"/>
                <w:b/>
                <w:sz w:val="20"/>
                <w:szCs w:val="20"/>
              </w:rPr>
            </w:pPr>
          </w:p>
          <w:p w14:paraId="30F7CDAE" w14:textId="77777777" w:rsidR="00B37A43" w:rsidRPr="00C72A30" w:rsidRDefault="00B37A43" w:rsidP="007C4F35">
            <w:pPr>
              <w:jc w:val="center"/>
              <w:rPr>
                <w:rFonts w:ascii="Arial" w:hAnsi="Arial" w:cs="Arial"/>
                <w:b/>
                <w:sz w:val="20"/>
                <w:szCs w:val="20"/>
              </w:rPr>
            </w:pPr>
            <w:r w:rsidRPr="00C72A30">
              <w:rPr>
                <w:rFonts w:ascii="Arial" w:hAnsi="Arial" w:cs="Arial"/>
                <w:b/>
                <w:sz w:val="20"/>
                <w:szCs w:val="20"/>
              </w:rPr>
              <w:t xml:space="preserve">Oferta pierwsza </w:t>
            </w:r>
            <w:r w:rsidRPr="00C72A30">
              <w:rPr>
                <w:rFonts w:ascii="Arial" w:hAnsi="Arial" w:cs="Arial"/>
                <w:b/>
                <w:sz w:val="20"/>
                <w:szCs w:val="20"/>
              </w:rPr>
              <w:br/>
              <w:t>w kolejności - najkorzystniejsza</w:t>
            </w:r>
          </w:p>
        </w:tc>
      </w:tr>
    </w:tbl>
    <w:p w14:paraId="17BCCD39" w14:textId="77777777" w:rsidR="00B37A43" w:rsidRPr="00C72A30" w:rsidRDefault="00B37A43" w:rsidP="00B37A43">
      <w:pPr>
        <w:rPr>
          <w:rFonts w:ascii="Arial" w:hAnsi="Arial" w:cs="Arial"/>
          <w:sz w:val="22"/>
          <w:szCs w:val="22"/>
        </w:rPr>
      </w:pPr>
    </w:p>
    <w:p w14:paraId="4119D1B5" w14:textId="77777777" w:rsidR="00B37A43" w:rsidRPr="00C72A30" w:rsidRDefault="00B37A43" w:rsidP="00B37A43">
      <w:pPr>
        <w:pStyle w:val="Akapitzlist"/>
        <w:ind w:left="720"/>
        <w:rPr>
          <w:rFonts w:ascii="Arial" w:hAnsi="Arial" w:cs="Arial"/>
          <w:sz w:val="22"/>
          <w:szCs w:val="22"/>
        </w:rPr>
      </w:pPr>
    </w:p>
    <w:p w14:paraId="168EE9F8" w14:textId="6CF5830C" w:rsidR="00B37A43" w:rsidRPr="00C72A30" w:rsidRDefault="00B37A43" w:rsidP="00B37A43">
      <w:pPr>
        <w:pStyle w:val="Akapitzlist"/>
        <w:numPr>
          <w:ilvl w:val="0"/>
          <w:numId w:val="23"/>
        </w:numPr>
        <w:rPr>
          <w:rFonts w:ascii="Arial" w:hAnsi="Arial" w:cs="Arial"/>
          <w:sz w:val="22"/>
          <w:szCs w:val="22"/>
        </w:rPr>
      </w:pPr>
      <w:r w:rsidRPr="00C72A30">
        <w:rPr>
          <w:rFonts w:ascii="Arial" w:hAnsi="Arial" w:cs="Arial"/>
          <w:b/>
          <w:sz w:val="22"/>
          <w:szCs w:val="22"/>
        </w:rPr>
        <w:t>INFORMACJA O WYBRANEJ OFERCIE WRAZ Z UZASADNIENIEM</w:t>
      </w:r>
      <w:r w:rsidR="001068FC" w:rsidRPr="00C72A30">
        <w:rPr>
          <w:rFonts w:ascii="Arial" w:hAnsi="Arial" w:cs="Arial"/>
          <w:b/>
          <w:sz w:val="22"/>
          <w:szCs w:val="22"/>
        </w:rPr>
        <w:t>/ INFORMACJA O BRAKU WYBORU WYKONAWCY</w:t>
      </w:r>
      <w:r w:rsidRPr="00C72A30">
        <w:rPr>
          <w:rFonts w:ascii="Arial" w:hAnsi="Arial" w:cs="Arial"/>
          <w:b/>
          <w:sz w:val="22"/>
          <w:szCs w:val="22"/>
        </w:rPr>
        <w:t>:</w:t>
      </w:r>
    </w:p>
    <w:p w14:paraId="03B28113" w14:textId="77777777" w:rsidR="00B37A43" w:rsidRPr="00C72A30" w:rsidRDefault="00B37A43" w:rsidP="00B37A43">
      <w:pPr>
        <w:jc w:val="both"/>
        <w:rPr>
          <w:rFonts w:ascii="Arial" w:hAnsi="Arial" w:cs="Arial"/>
          <w:b/>
          <w:sz w:val="22"/>
          <w:szCs w:val="22"/>
        </w:rPr>
      </w:pPr>
    </w:p>
    <w:p w14:paraId="720E6F4B" w14:textId="77777777" w:rsidR="00B37A43" w:rsidRPr="00C72A30" w:rsidRDefault="00B37A43" w:rsidP="00B37A43">
      <w:pPr>
        <w:jc w:val="both"/>
        <w:rPr>
          <w:rFonts w:ascii="Arial" w:hAnsi="Arial" w:cs="Arial"/>
          <w:sz w:val="22"/>
          <w:szCs w:val="22"/>
        </w:rPr>
      </w:pPr>
    </w:p>
    <w:p w14:paraId="2ED095B2" w14:textId="77777777" w:rsidR="00B37A43" w:rsidRPr="00C72A30" w:rsidRDefault="00B37A43" w:rsidP="00B37A43">
      <w:pPr>
        <w:jc w:val="both"/>
        <w:rPr>
          <w:rFonts w:ascii="Arial" w:hAnsi="Arial" w:cs="Arial"/>
          <w:sz w:val="22"/>
          <w:szCs w:val="22"/>
        </w:rPr>
      </w:pPr>
      <w:r w:rsidRPr="00C72A30">
        <w:rPr>
          <w:rFonts w:ascii="Arial" w:hAnsi="Arial" w:cs="Arial"/>
          <w:sz w:val="22"/>
          <w:szCs w:val="22"/>
        </w:rPr>
        <w:t>(</w:t>
      </w:r>
      <w:r w:rsidRPr="00C72A30">
        <w:rPr>
          <w:rFonts w:ascii="Arial" w:hAnsi="Arial" w:cs="Arial"/>
          <w:i/>
          <w:sz w:val="22"/>
          <w:szCs w:val="22"/>
        </w:rPr>
        <w:t>Nazwa i Adres Wykonawcy</w:t>
      </w:r>
      <w:r w:rsidRPr="00C72A30">
        <w:rPr>
          <w:rFonts w:ascii="Arial" w:hAnsi="Arial" w:cs="Arial"/>
          <w:sz w:val="22"/>
          <w:szCs w:val="22"/>
        </w:rPr>
        <w:t>)</w:t>
      </w:r>
    </w:p>
    <w:p w14:paraId="130B9479" w14:textId="77777777" w:rsidR="00B37A43" w:rsidRPr="00C72A30" w:rsidRDefault="00B37A43" w:rsidP="00B37A43">
      <w:pPr>
        <w:jc w:val="both"/>
        <w:rPr>
          <w:rFonts w:ascii="Arial" w:hAnsi="Arial" w:cs="Arial"/>
          <w:sz w:val="22"/>
          <w:szCs w:val="22"/>
        </w:rPr>
      </w:pPr>
    </w:p>
    <w:p w14:paraId="3E4BB262" w14:textId="77777777" w:rsidR="00B37A43" w:rsidRPr="00C72A30" w:rsidRDefault="00B37A43" w:rsidP="00B37A43">
      <w:pPr>
        <w:jc w:val="both"/>
        <w:rPr>
          <w:rFonts w:ascii="Arial" w:hAnsi="Arial" w:cs="Arial"/>
          <w:sz w:val="22"/>
          <w:szCs w:val="22"/>
        </w:rPr>
      </w:pPr>
      <w:r w:rsidRPr="00C72A30">
        <w:rPr>
          <w:rFonts w:ascii="Arial" w:hAnsi="Arial" w:cs="Arial"/>
          <w:sz w:val="22"/>
          <w:szCs w:val="22"/>
          <w:u w:val="single"/>
        </w:rPr>
        <w:t>Uzasadnienie wyboru</w:t>
      </w:r>
      <w:r w:rsidRPr="00C72A30">
        <w:rPr>
          <w:rFonts w:ascii="Arial" w:hAnsi="Arial" w:cs="Arial"/>
          <w:sz w:val="22"/>
          <w:szCs w:val="22"/>
        </w:rPr>
        <w:t>:</w:t>
      </w:r>
    </w:p>
    <w:p w14:paraId="79073DED" w14:textId="77777777" w:rsidR="00B37A43" w:rsidRPr="00C72A30" w:rsidRDefault="00B37A43" w:rsidP="00B37A43">
      <w:pPr>
        <w:jc w:val="both"/>
        <w:rPr>
          <w:rFonts w:ascii="Arial" w:hAnsi="Arial" w:cs="Arial"/>
          <w:sz w:val="22"/>
          <w:szCs w:val="22"/>
        </w:rPr>
      </w:pPr>
    </w:p>
    <w:p w14:paraId="25DFB59E" w14:textId="77777777" w:rsidR="00B37A43" w:rsidRPr="00C72A30" w:rsidRDefault="00B37A43" w:rsidP="00B37A43">
      <w:pPr>
        <w:jc w:val="right"/>
        <w:rPr>
          <w:rFonts w:ascii="Arial" w:hAnsi="Arial" w:cs="Arial"/>
          <w:sz w:val="22"/>
          <w:szCs w:val="22"/>
        </w:rPr>
      </w:pPr>
    </w:p>
    <w:p w14:paraId="5380834E" w14:textId="77777777" w:rsidR="001068FC" w:rsidRPr="00A96E8D" w:rsidRDefault="001068FC" w:rsidP="001068FC">
      <w:pPr>
        <w:rPr>
          <w:rFonts w:ascii="Arial" w:hAnsi="Arial" w:cs="Arial"/>
          <w:sz w:val="22"/>
          <w:szCs w:val="22"/>
        </w:rPr>
      </w:pPr>
      <w:r w:rsidRPr="00A96E8D">
        <w:rPr>
          <w:rFonts w:ascii="Arial" w:hAnsi="Arial" w:cs="Arial"/>
          <w:sz w:val="22"/>
          <w:szCs w:val="22"/>
        </w:rPr>
        <w:t>Podpisy:</w:t>
      </w:r>
    </w:p>
    <w:p w14:paraId="22AEB2AE" w14:textId="77777777" w:rsidR="001068FC" w:rsidRPr="00D240F3" w:rsidRDefault="001068FC" w:rsidP="00B37A43">
      <w:pPr>
        <w:jc w:val="right"/>
        <w:rPr>
          <w:rFonts w:ascii="Arial" w:hAnsi="Arial" w:cs="Arial"/>
          <w:sz w:val="22"/>
          <w:szCs w:val="22"/>
          <w:highlight w:val="yellow"/>
        </w:rPr>
      </w:pPr>
    </w:p>
    <w:p w14:paraId="78B67E7E" w14:textId="329117A1" w:rsidR="001068FC" w:rsidRDefault="00A96E8D" w:rsidP="001068FC">
      <w:pPr>
        <w:rPr>
          <w:rFonts w:ascii="Arial" w:hAnsi="Arial" w:cs="Arial"/>
        </w:rPr>
      </w:pPr>
      <w:r>
        <w:rPr>
          <w:rFonts w:ascii="Arial" w:hAnsi="Arial" w:cs="Arial"/>
        </w:rPr>
        <w:t>………………………….</w:t>
      </w:r>
    </w:p>
    <w:p w14:paraId="28EA3195" w14:textId="77777777" w:rsidR="00A96E8D" w:rsidRDefault="00A96E8D" w:rsidP="001068FC">
      <w:pPr>
        <w:rPr>
          <w:rFonts w:ascii="Arial" w:hAnsi="Arial" w:cs="Arial"/>
        </w:rPr>
      </w:pPr>
    </w:p>
    <w:p w14:paraId="042FA31C" w14:textId="0B285E67" w:rsidR="00A96E8D" w:rsidRDefault="00A96E8D" w:rsidP="001068FC">
      <w:pPr>
        <w:rPr>
          <w:rFonts w:ascii="Arial" w:hAnsi="Arial" w:cs="Arial"/>
        </w:rPr>
      </w:pPr>
      <w:r>
        <w:rPr>
          <w:rFonts w:ascii="Arial" w:hAnsi="Arial" w:cs="Arial"/>
        </w:rPr>
        <w:t>………………………….</w:t>
      </w:r>
    </w:p>
    <w:p w14:paraId="3B7CEBFC" w14:textId="77777777" w:rsidR="00A96E8D" w:rsidRDefault="00A96E8D" w:rsidP="001068FC">
      <w:pPr>
        <w:rPr>
          <w:rFonts w:ascii="Arial" w:hAnsi="Arial" w:cs="Arial"/>
        </w:rPr>
      </w:pPr>
    </w:p>
    <w:p w14:paraId="5239B6D8" w14:textId="11A959E4" w:rsidR="00A96E8D" w:rsidRPr="00C72A30" w:rsidRDefault="00A96E8D" w:rsidP="001068FC">
      <w:pPr>
        <w:rPr>
          <w:rFonts w:ascii="Arial" w:hAnsi="Arial" w:cs="Arial"/>
        </w:rPr>
      </w:pPr>
      <w:r>
        <w:rPr>
          <w:rFonts w:ascii="Arial" w:hAnsi="Arial" w:cs="Arial"/>
        </w:rPr>
        <w:t>…………………………</w:t>
      </w:r>
    </w:p>
    <w:p w14:paraId="230978EE" w14:textId="77777777" w:rsidR="001068FC" w:rsidRPr="00C72A30" w:rsidRDefault="001068FC" w:rsidP="00B37A43">
      <w:pPr>
        <w:jc w:val="right"/>
        <w:rPr>
          <w:rFonts w:ascii="Arial" w:hAnsi="Arial" w:cs="Arial"/>
          <w:sz w:val="22"/>
          <w:szCs w:val="22"/>
        </w:rPr>
      </w:pPr>
    </w:p>
    <w:p w14:paraId="3D711362" w14:textId="77777777" w:rsidR="001068FC" w:rsidRPr="00C72A30" w:rsidRDefault="001068FC" w:rsidP="00B37A43">
      <w:pPr>
        <w:jc w:val="right"/>
        <w:rPr>
          <w:rFonts w:ascii="Arial" w:hAnsi="Arial" w:cs="Arial"/>
          <w:sz w:val="22"/>
          <w:szCs w:val="22"/>
        </w:rPr>
      </w:pPr>
    </w:p>
    <w:p w14:paraId="0C1FAE0C" w14:textId="77777777" w:rsidR="001068FC" w:rsidRPr="00C72A30" w:rsidRDefault="001068FC" w:rsidP="00B37A43">
      <w:pPr>
        <w:jc w:val="right"/>
        <w:rPr>
          <w:rFonts w:ascii="Arial" w:hAnsi="Arial" w:cs="Arial"/>
          <w:sz w:val="22"/>
          <w:szCs w:val="22"/>
        </w:rPr>
      </w:pPr>
    </w:p>
    <w:p w14:paraId="47E62CB0" w14:textId="77777777" w:rsidR="001068FC" w:rsidRPr="00C72A30" w:rsidRDefault="001068FC" w:rsidP="00B37A43">
      <w:pPr>
        <w:jc w:val="right"/>
        <w:rPr>
          <w:rFonts w:ascii="Arial" w:hAnsi="Arial" w:cs="Arial"/>
          <w:sz w:val="22"/>
          <w:szCs w:val="22"/>
        </w:rPr>
      </w:pPr>
    </w:p>
    <w:p w14:paraId="644D3ADF" w14:textId="77777777" w:rsidR="001068FC" w:rsidRPr="00C72A30" w:rsidRDefault="001068FC" w:rsidP="00B37A43">
      <w:pPr>
        <w:jc w:val="right"/>
        <w:rPr>
          <w:rFonts w:ascii="Arial" w:hAnsi="Arial" w:cs="Arial"/>
          <w:sz w:val="22"/>
          <w:szCs w:val="22"/>
        </w:rPr>
      </w:pPr>
    </w:p>
    <w:p w14:paraId="12474671" w14:textId="77777777" w:rsidR="00B37A43" w:rsidRPr="00C72A30" w:rsidRDefault="00B37A43" w:rsidP="00B37A43">
      <w:pPr>
        <w:jc w:val="right"/>
        <w:rPr>
          <w:rFonts w:ascii="Arial" w:hAnsi="Arial" w:cs="Arial"/>
          <w:sz w:val="22"/>
          <w:szCs w:val="22"/>
        </w:rPr>
      </w:pPr>
      <w:r w:rsidRPr="00C72A30">
        <w:rPr>
          <w:rFonts w:ascii="Arial" w:hAnsi="Arial" w:cs="Arial"/>
          <w:sz w:val="22"/>
          <w:szCs w:val="22"/>
        </w:rPr>
        <w:t>……………………………….</w:t>
      </w:r>
    </w:p>
    <w:p w14:paraId="536620EF" w14:textId="33BB4428" w:rsidR="00B37A43" w:rsidRPr="00C72A30" w:rsidRDefault="00A96E8D" w:rsidP="00B37A43">
      <w:pPr>
        <w:jc w:val="right"/>
        <w:rPr>
          <w:rFonts w:ascii="Arial" w:hAnsi="Arial" w:cs="Arial"/>
          <w:sz w:val="18"/>
          <w:szCs w:val="18"/>
        </w:rPr>
      </w:pPr>
      <w:r>
        <w:rPr>
          <w:rFonts w:ascii="Arial" w:hAnsi="Arial" w:cs="Arial"/>
          <w:sz w:val="18"/>
          <w:szCs w:val="18"/>
        </w:rPr>
        <w:t>Kierownik Z</w:t>
      </w:r>
      <w:r w:rsidR="00B37A43" w:rsidRPr="00C72A30">
        <w:rPr>
          <w:rFonts w:ascii="Arial" w:hAnsi="Arial" w:cs="Arial"/>
          <w:sz w:val="18"/>
          <w:szCs w:val="18"/>
        </w:rPr>
        <w:t>amawiającego</w:t>
      </w:r>
    </w:p>
    <w:p w14:paraId="100A6065" w14:textId="77777777" w:rsidR="00B37A43" w:rsidRPr="00C72A30" w:rsidRDefault="00B37A43" w:rsidP="00B37A43">
      <w:pPr>
        <w:ind w:left="5529"/>
        <w:rPr>
          <w:rFonts w:ascii="Arial" w:hAnsi="Arial" w:cs="Arial"/>
        </w:rPr>
      </w:pPr>
    </w:p>
    <w:p w14:paraId="7920C7EC" w14:textId="77777777" w:rsidR="00B37A43" w:rsidRPr="00C72A30" w:rsidRDefault="00B37A43" w:rsidP="00B37A43">
      <w:pPr>
        <w:ind w:left="5529"/>
        <w:rPr>
          <w:rFonts w:ascii="Arial" w:hAnsi="Arial" w:cs="Arial"/>
        </w:rPr>
      </w:pPr>
    </w:p>
    <w:p w14:paraId="79A2A2A4" w14:textId="77777777" w:rsidR="00B37A43" w:rsidRPr="00C72A30" w:rsidRDefault="00B37A43" w:rsidP="00B37A43">
      <w:pPr>
        <w:ind w:left="5529"/>
        <w:rPr>
          <w:rFonts w:ascii="Arial" w:hAnsi="Arial" w:cs="Arial"/>
        </w:rPr>
      </w:pPr>
    </w:p>
    <w:p w14:paraId="6F465BCC" w14:textId="77777777" w:rsidR="00B37A43" w:rsidRPr="00C72A30" w:rsidRDefault="00B37A43" w:rsidP="00B37A43">
      <w:pPr>
        <w:ind w:left="5529"/>
        <w:rPr>
          <w:rFonts w:ascii="Arial" w:hAnsi="Arial" w:cs="Arial"/>
        </w:rPr>
      </w:pPr>
    </w:p>
    <w:p w14:paraId="793C8270" w14:textId="77777777" w:rsidR="00B37A43" w:rsidRPr="00C72A30" w:rsidRDefault="00B37A43" w:rsidP="00B37A43">
      <w:pPr>
        <w:ind w:left="5529"/>
        <w:rPr>
          <w:rFonts w:ascii="Arial" w:hAnsi="Arial" w:cs="Arial"/>
        </w:rPr>
      </w:pPr>
    </w:p>
    <w:p w14:paraId="63346ADB" w14:textId="77777777" w:rsidR="00D240F3" w:rsidRDefault="00D240F3">
      <w:pPr>
        <w:spacing w:after="160" w:line="259" w:lineRule="auto"/>
        <w:rPr>
          <w:rFonts w:ascii="Arial" w:eastAsiaTheme="minorHAnsi" w:hAnsi="Arial" w:cs="Arial"/>
          <w:b/>
          <w:lang w:eastAsia="en-US"/>
        </w:rPr>
      </w:pPr>
      <w:r>
        <w:rPr>
          <w:rFonts w:ascii="Arial" w:eastAsiaTheme="minorHAnsi" w:hAnsi="Arial" w:cs="Arial"/>
          <w:b/>
          <w:lang w:eastAsia="en-US"/>
        </w:rPr>
        <w:br w:type="page"/>
      </w:r>
    </w:p>
    <w:p w14:paraId="32AA391D" w14:textId="13ACB1F9" w:rsidR="00B37A43" w:rsidRPr="00C72A30" w:rsidRDefault="00B37A43" w:rsidP="00B37A43">
      <w:pPr>
        <w:spacing w:after="200" w:line="276" w:lineRule="auto"/>
        <w:jc w:val="right"/>
        <w:rPr>
          <w:rFonts w:ascii="Arial" w:eastAsiaTheme="minorHAnsi" w:hAnsi="Arial" w:cs="Arial"/>
          <w:b/>
          <w:lang w:eastAsia="en-US"/>
        </w:rPr>
      </w:pPr>
      <w:r w:rsidRPr="00A96E8D">
        <w:rPr>
          <w:rFonts w:ascii="Arial" w:eastAsiaTheme="minorHAnsi" w:hAnsi="Arial" w:cs="Arial"/>
          <w:b/>
          <w:lang w:eastAsia="en-US"/>
        </w:rPr>
        <w:lastRenderedPageBreak/>
        <w:t>ZAŁĄCZNIK NR 1 DO PROTOKOŁU</w:t>
      </w:r>
      <w:r w:rsidRPr="00C72A30">
        <w:rPr>
          <w:rFonts w:ascii="Arial" w:eastAsiaTheme="minorHAnsi" w:hAnsi="Arial" w:cs="Arial"/>
          <w:b/>
          <w:lang w:eastAsia="en-US"/>
        </w:rPr>
        <w:t xml:space="preserve"> </w:t>
      </w:r>
    </w:p>
    <w:p w14:paraId="475DDA09" w14:textId="77777777" w:rsidR="00B37A43" w:rsidRPr="00C72A30" w:rsidRDefault="00B37A43" w:rsidP="00B37A43">
      <w:pPr>
        <w:spacing w:after="200" w:line="276" w:lineRule="auto"/>
        <w:jc w:val="center"/>
        <w:rPr>
          <w:rFonts w:ascii="Arial" w:eastAsiaTheme="minorHAnsi" w:hAnsi="Arial" w:cs="Arial"/>
          <w:b/>
          <w:lang w:eastAsia="en-US"/>
        </w:rPr>
      </w:pPr>
    </w:p>
    <w:p w14:paraId="76827690" w14:textId="77777777" w:rsidR="00B37A43" w:rsidRPr="00C72A30" w:rsidRDefault="00B37A43" w:rsidP="00B37A43">
      <w:pPr>
        <w:spacing w:after="200" w:line="276" w:lineRule="auto"/>
        <w:jc w:val="center"/>
        <w:rPr>
          <w:rFonts w:ascii="Arial" w:eastAsiaTheme="minorHAnsi" w:hAnsi="Arial" w:cs="Arial"/>
          <w:b/>
          <w:lang w:eastAsia="en-US"/>
        </w:rPr>
      </w:pPr>
      <w:r w:rsidRPr="00C72A30">
        <w:rPr>
          <w:rFonts w:ascii="Arial" w:eastAsiaTheme="minorHAnsi" w:hAnsi="Arial" w:cs="Arial"/>
          <w:b/>
          <w:lang w:eastAsia="en-US"/>
        </w:rPr>
        <w:t>OŚWIADCZENIE O BRAKU POWIĄZAŃ KAPITAŁOWYCH LUB OSOBOWYCH</w:t>
      </w:r>
    </w:p>
    <w:p w14:paraId="060B76B7" w14:textId="77777777" w:rsidR="00B37A43" w:rsidRPr="00C72A30" w:rsidRDefault="00B37A43" w:rsidP="00B37A43">
      <w:pPr>
        <w:spacing w:after="200" w:line="276" w:lineRule="auto"/>
        <w:jc w:val="center"/>
        <w:rPr>
          <w:rFonts w:ascii="Arial" w:eastAsiaTheme="minorHAnsi" w:hAnsi="Arial" w:cs="Arial"/>
          <w:b/>
          <w:lang w:eastAsia="en-US"/>
        </w:rPr>
      </w:pPr>
    </w:p>
    <w:p w14:paraId="00D5FC76" w14:textId="77777777" w:rsidR="00B37A43" w:rsidRPr="00C72A30" w:rsidRDefault="00B37A43" w:rsidP="00B37A43">
      <w:pPr>
        <w:spacing w:after="200" w:line="276" w:lineRule="auto"/>
        <w:jc w:val="both"/>
        <w:rPr>
          <w:rFonts w:ascii="Arial" w:eastAsiaTheme="minorHAnsi" w:hAnsi="Arial" w:cs="Arial"/>
          <w:lang w:eastAsia="en-US"/>
        </w:rPr>
      </w:pPr>
      <w:r w:rsidRPr="00C72A30">
        <w:rPr>
          <w:rFonts w:ascii="Arial" w:eastAsiaTheme="minorHAnsi" w:hAnsi="Arial" w:cs="Arial"/>
          <w:lang w:eastAsia="en-US"/>
        </w:rPr>
        <w:t xml:space="preserve">Ja niżej podpisany(a) ………………………………………………………....... oświadczam, że …………………………………. nie jest powiązany(a) osobowo lub kapitałowo </w:t>
      </w:r>
      <w:r w:rsidRPr="00C72A30">
        <w:rPr>
          <w:rFonts w:ascii="Arial" w:eastAsiaTheme="minorHAnsi" w:hAnsi="Arial" w:cs="Arial"/>
          <w:lang w:eastAsia="en-US"/>
        </w:rPr>
        <w:br/>
        <w:t xml:space="preserve">z Wykonawcą. </w:t>
      </w:r>
    </w:p>
    <w:p w14:paraId="2C42F444" w14:textId="77777777" w:rsidR="00B37A43" w:rsidRPr="00C72A30" w:rsidRDefault="00B37A43" w:rsidP="00B37A43">
      <w:pPr>
        <w:spacing w:after="200" w:line="276" w:lineRule="auto"/>
        <w:jc w:val="both"/>
        <w:rPr>
          <w:rFonts w:ascii="Arial" w:eastAsiaTheme="minorHAnsi" w:hAnsi="Arial" w:cs="Arial"/>
          <w:lang w:eastAsia="en-US"/>
        </w:rPr>
      </w:pPr>
    </w:p>
    <w:p w14:paraId="1FA18D6D" w14:textId="77777777" w:rsidR="00B37A43" w:rsidRPr="00C72A30" w:rsidRDefault="00B37A43" w:rsidP="00B37A43">
      <w:pPr>
        <w:spacing w:after="200" w:line="276" w:lineRule="auto"/>
        <w:jc w:val="both"/>
        <w:rPr>
          <w:rFonts w:ascii="Arial" w:eastAsiaTheme="minorHAnsi" w:hAnsi="Arial" w:cs="Arial"/>
          <w:lang w:eastAsia="en-US"/>
        </w:rPr>
      </w:pPr>
      <w:r w:rsidRPr="00C72A30">
        <w:rPr>
          <w:rFonts w:ascii="Arial" w:eastAsiaTheme="minorHAnsi" w:hAnsi="Arial" w:cs="Arial"/>
          <w:lang w:eastAsia="en-US"/>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w:t>
      </w:r>
      <w:r w:rsidRPr="00C72A30">
        <w:rPr>
          <w:rFonts w:ascii="Arial" w:eastAsiaTheme="minorHAnsi" w:hAnsi="Arial" w:cs="Arial"/>
          <w:lang w:eastAsia="en-US"/>
        </w:rPr>
        <w:br/>
        <w:t>a Wykonawcą, polegające w szczególności na:</w:t>
      </w:r>
    </w:p>
    <w:p w14:paraId="13BB60D6" w14:textId="77777777" w:rsidR="00B37A43" w:rsidRPr="00C72A30" w:rsidRDefault="00B37A43" w:rsidP="00B37A43">
      <w:pPr>
        <w:numPr>
          <w:ilvl w:val="0"/>
          <w:numId w:val="26"/>
        </w:numPr>
        <w:suppressAutoHyphens/>
        <w:spacing w:after="200" w:line="276" w:lineRule="auto"/>
        <w:jc w:val="both"/>
        <w:rPr>
          <w:rFonts w:ascii="Arial" w:eastAsiaTheme="minorHAnsi" w:hAnsi="Arial" w:cs="Arial"/>
          <w:lang w:eastAsia="en-US"/>
        </w:rPr>
      </w:pPr>
      <w:r w:rsidRPr="00C72A30">
        <w:rPr>
          <w:rFonts w:ascii="Arial" w:eastAsiaTheme="minorHAnsi" w:hAnsi="Arial" w:cs="Arial"/>
          <w:lang w:eastAsia="en-US"/>
        </w:rPr>
        <w:t>uczestniczeniu w spółce jako wspólnik spółki cywilnej lub spółki osobowej,</w:t>
      </w:r>
    </w:p>
    <w:p w14:paraId="167E9F7D" w14:textId="77777777" w:rsidR="00B37A43" w:rsidRPr="00C72A30" w:rsidRDefault="00B37A43" w:rsidP="00B37A43">
      <w:pPr>
        <w:numPr>
          <w:ilvl w:val="0"/>
          <w:numId w:val="26"/>
        </w:numPr>
        <w:suppressAutoHyphens/>
        <w:spacing w:after="200" w:line="276" w:lineRule="auto"/>
        <w:jc w:val="both"/>
        <w:rPr>
          <w:rFonts w:ascii="Arial" w:eastAsiaTheme="minorHAnsi" w:hAnsi="Arial" w:cs="Arial"/>
          <w:lang w:eastAsia="en-US"/>
        </w:rPr>
      </w:pPr>
      <w:r w:rsidRPr="00C72A30">
        <w:rPr>
          <w:rFonts w:ascii="Arial" w:eastAsiaTheme="minorHAnsi" w:hAnsi="Arial" w:cs="Arial"/>
          <w:lang w:eastAsia="en-US"/>
        </w:rPr>
        <w:t>posiadaniu co najmniej 10% udziałów lub akcji,</w:t>
      </w:r>
    </w:p>
    <w:p w14:paraId="12B940E9" w14:textId="77777777" w:rsidR="00B37A43" w:rsidRPr="00C72A30" w:rsidRDefault="00B37A43" w:rsidP="00B37A43">
      <w:pPr>
        <w:numPr>
          <w:ilvl w:val="0"/>
          <w:numId w:val="26"/>
        </w:numPr>
        <w:suppressAutoHyphens/>
        <w:spacing w:after="200" w:line="276" w:lineRule="auto"/>
        <w:jc w:val="both"/>
        <w:rPr>
          <w:rFonts w:ascii="Arial" w:eastAsiaTheme="minorHAnsi" w:hAnsi="Arial" w:cs="Arial"/>
          <w:lang w:eastAsia="en-US"/>
        </w:rPr>
      </w:pPr>
      <w:r w:rsidRPr="00C72A30">
        <w:rPr>
          <w:rFonts w:ascii="Arial" w:eastAsiaTheme="minorHAnsi" w:hAnsi="Arial" w:cs="Arial"/>
          <w:lang w:eastAsia="en-US"/>
        </w:rPr>
        <w:t>pełnieniu funkcji członka organu nadzorczego lub zarządzającego, prokurenta, pełnomocnika,</w:t>
      </w:r>
    </w:p>
    <w:p w14:paraId="67FBF934" w14:textId="77777777" w:rsidR="00B37A43" w:rsidRPr="00C72A30" w:rsidRDefault="00B37A43" w:rsidP="00B37A43">
      <w:pPr>
        <w:numPr>
          <w:ilvl w:val="0"/>
          <w:numId w:val="26"/>
        </w:numPr>
        <w:suppressAutoHyphens/>
        <w:spacing w:after="200" w:line="276" w:lineRule="auto"/>
        <w:jc w:val="both"/>
        <w:rPr>
          <w:rFonts w:ascii="Arial" w:eastAsiaTheme="minorHAnsi" w:hAnsi="Arial" w:cs="Arial"/>
          <w:lang w:eastAsia="en-US"/>
        </w:rPr>
      </w:pPr>
      <w:r w:rsidRPr="00C72A30">
        <w:rPr>
          <w:rFonts w:ascii="Arial" w:eastAsiaTheme="minorHAnsi" w:hAnsi="Arial" w:cs="Arial"/>
          <w:lang w:eastAsia="en-US"/>
        </w:rPr>
        <w:t>pozostawaniu w związku małżeńskim, w stosunku pokrewieństwa lub powinowactwa w linii prostej, pokrewieństwa drugiego stopnia lub powinowactwa drugiego stopnia w linii bocznej lub w stosunku przysposobienia, opieki lub kurateli.</w:t>
      </w:r>
    </w:p>
    <w:p w14:paraId="48943E2F" w14:textId="77777777" w:rsidR="00B37A43" w:rsidRPr="00C72A30" w:rsidRDefault="00B37A43" w:rsidP="00B37A43">
      <w:pPr>
        <w:spacing w:after="200" w:line="276" w:lineRule="auto"/>
        <w:jc w:val="both"/>
        <w:rPr>
          <w:rFonts w:ascii="Arial" w:eastAsiaTheme="minorHAnsi" w:hAnsi="Arial" w:cs="Arial"/>
          <w:lang w:eastAsia="en-US"/>
        </w:rPr>
      </w:pPr>
    </w:p>
    <w:p w14:paraId="7A225DA6" w14:textId="77777777" w:rsidR="00B37A43" w:rsidRPr="00C72A30" w:rsidRDefault="00B37A43" w:rsidP="00B37A43">
      <w:pPr>
        <w:spacing w:after="200" w:line="276" w:lineRule="auto"/>
        <w:jc w:val="both"/>
        <w:rPr>
          <w:rFonts w:ascii="Arial" w:eastAsiaTheme="minorHAnsi" w:hAnsi="Arial" w:cs="Arial"/>
          <w:lang w:eastAsia="en-US"/>
        </w:rPr>
      </w:pPr>
    </w:p>
    <w:p w14:paraId="136F9B93" w14:textId="77777777" w:rsidR="00B37A43" w:rsidRPr="00C72A30" w:rsidRDefault="00B37A43" w:rsidP="00B37A43">
      <w:pPr>
        <w:spacing w:after="200" w:line="276" w:lineRule="auto"/>
        <w:jc w:val="both"/>
        <w:rPr>
          <w:rFonts w:ascii="Arial" w:eastAsiaTheme="minorHAnsi" w:hAnsi="Arial" w:cs="Arial"/>
          <w:lang w:eastAsia="en-US"/>
        </w:rPr>
      </w:pPr>
      <w:r w:rsidRPr="00C72A30">
        <w:rPr>
          <w:rFonts w:ascii="Arial" w:eastAsiaTheme="minorHAnsi" w:hAnsi="Arial" w:cs="Arial"/>
          <w:lang w:eastAsia="en-US"/>
        </w:rPr>
        <w:t>……………………………………… dnia …………………………</w:t>
      </w:r>
    </w:p>
    <w:p w14:paraId="3BB00A07" w14:textId="77777777" w:rsidR="00B37A43" w:rsidRPr="00C72A30" w:rsidRDefault="00B37A43" w:rsidP="00B37A43">
      <w:pPr>
        <w:spacing w:after="200" w:line="276" w:lineRule="auto"/>
        <w:jc w:val="both"/>
        <w:rPr>
          <w:rFonts w:ascii="Arial" w:eastAsiaTheme="minorHAnsi" w:hAnsi="Arial" w:cs="Arial"/>
          <w:lang w:eastAsia="en-US"/>
        </w:rPr>
      </w:pPr>
    </w:p>
    <w:p w14:paraId="6B7D8E26" w14:textId="77777777" w:rsidR="00B37A43" w:rsidRPr="00C72A30" w:rsidRDefault="00B37A43" w:rsidP="00B37A43">
      <w:pPr>
        <w:spacing w:after="200" w:line="276" w:lineRule="auto"/>
        <w:jc w:val="right"/>
        <w:rPr>
          <w:rFonts w:ascii="Arial" w:eastAsiaTheme="minorHAnsi" w:hAnsi="Arial" w:cs="Arial"/>
          <w:lang w:eastAsia="en-US"/>
        </w:rPr>
      </w:pPr>
    </w:p>
    <w:p w14:paraId="4AC33F51" w14:textId="77777777" w:rsidR="00B37A43" w:rsidRPr="00C72A30" w:rsidRDefault="00B37A43" w:rsidP="00B37A43">
      <w:pPr>
        <w:spacing w:after="200" w:line="276" w:lineRule="auto"/>
        <w:jc w:val="right"/>
        <w:rPr>
          <w:rFonts w:ascii="Arial" w:eastAsiaTheme="minorHAnsi" w:hAnsi="Arial" w:cs="Arial"/>
          <w:lang w:eastAsia="en-US"/>
        </w:rPr>
      </w:pPr>
      <w:r w:rsidRPr="00C72A30">
        <w:rPr>
          <w:rFonts w:ascii="Arial" w:eastAsiaTheme="minorHAnsi" w:hAnsi="Arial" w:cs="Arial"/>
          <w:lang w:eastAsia="en-US"/>
        </w:rPr>
        <w:t>…..……………………………………………………..</w:t>
      </w:r>
    </w:p>
    <w:p w14:paraId="3F60D57A" w14:textId="77777777" w:rsidR="00B37A43" w:rsidRPr="00DB3256" w:rsidRDefault="00B37A43" w:rsidP="00B37A43">
      <w:pPr>
        <w:jc w:val="right"/>
        <w:rPr>
          <w:rFonts w:ascii="Arial" w:eastAsiaTheme="minorHAnsi" w:hAnsi="Arial" w:cs="Arial"/>
          <w:b/>
          <w:i/>
          <w:sz w:val="20"/>
          <w:szCs w:val="20"/>
          <w:lang w:eastAsia="en-US"/>
        </w:rPr>
      </w:pPr>
      <w:r w:rsidRPr="00C72A30">
        <w:rPr>
          <w:rFonts w:ascii="Arial" w:eastAsiaTheme="minorHAnsi" w:hAnsi="Arial" w:cs="Arial"/>
          <w:i/>
          <w:sz w:val="20"/>
          <w:szCs w:val="20"/>
          <w:lang w:eastAsia="en-US"/>
        </w:rPr>
        <w:t>Czytelny podpis uprawnionego przedstawiciela Zamawiającego</w:t>
      </w:r>
    </w:p>
    <w:p w14:paraId="00EA7501" w14:textId="77777777" w:rsidR="00B37A43" w:rsidRDefault="00B37A43" w:rsidP="00B37A43">
      <w:pPr>
        <w:ind w:left="5529"/>
        <w:rPr>
          <w:rFonts w:ascii="Arial" w:hAnsi="Arial" w:cs="Arial"/>
        </w:rPr>
      </w:pPr>
    </w:p>
    <w:p w14:paraId="3D974602" w14:textId="77777777" w:rsidR="00B26D7A" w:rsidRDefault="00B26D7A"/>
    <w:sectPr w:rsidR="00B26D7A" w:rsidSect="005C4B5D">
      <w:headerReference w:type="even" r:id="rId8"/>
      <w:headerReference w:type="default" r:id="rId9"/>
      <w:footerReference w:type="default" r:id="rId10"/>
      <w:pgSz w:w="11906" w:h="16838" w:code="9"/>
      <w:pgMar w:top="289" w:right="964" w:bottom="357"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88C21" w14:textId="77777777" w:rsidR="000057E4" w:rsidRDefault="000057E4" w:rsidP="00B37A43">
      <w:r>
        <w:separator/>
      </w:r>
    </w:p>
  </w:endnote>
  <w:endnote w:type="continuationSeparator" w:id="0">
    <w:p w14:paraId="59B0CB67" w14:textId="77777777" w:rsidR="000057E4" w:rsidRDefault="000057E4" w:rsidP="00B3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iberatio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83FA" w14:textId="0C62877B" w:rsidR="00D7494A" w:rsidRDefault="00D7494A" w:rsidP="00D7494A">
    <w:pPr>
      <w:pStyle w:val="Stopka"/>
    </w:pPr>
  </w:p>
  <w:p w14:paraId="3AF425D1" w14:textId="77777777" w:rsidR="00D7494A" w:rsidRDefault="00D7494A" w:rsidP="00D7494A">
    <w:pPr>
      <w:pStyle w:val="Stopka"/>
    </w:pPr>
  </w:p>
  <w:p w14:paraId="435B9C3E" w14:textId="77777777" w:rsidR="00D7494A" w:rsidRDefault="00D7494A" w:rsidP="00D7494A">
    <w:pPr>
      <w:pStyle w:val="Stopka"/>
    </w:pPr>
  </w:p>
  <w:p w14:paraId="2C85BDC8" w14:textId="77777777" w:rsidR="00D7494A" w:rsidRPr="00D7494A" w:rsidRDefault="00D7494A" w:rsidP="00D749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69181" w14:textId="77777777" w:rsidR="000057E4" w:rsidRDefault="000057E4" w:rsidP="00B37A43">
      <w:r>
        <w:separator/>
      </w:r>
    </w:p>
  </w:footnote>
  <w:footnote w:type="continuationSeparator" w:id="0">
    <w:p w14:paraId="495B3F0D" w14:textId="77777777" w:rsidR="000057E4" w:rsidRDefault="000057E4" w:rsidP="00B37A43">
      <w:r>
        <w:continuationSeparator/>
      </w:r>
    </w:p>
  </w:footnote>
  <w:footnote w:id="1">
    <w:p w14:paraId="599F72C9" w14:textId="77777777" w:rsidR="00D7494A" w:rsidRPr="00E30CD7" w:rsidRDefault="00D7494A" w:rsidP="00B37A43">
      <w:pPr>
        <w:pStyle w:val="Tekstprzypisudolnego"/>
      </w:pPr>
      <w:r w:rsidRPr="00E30CD7">
        <w:rPr>
          <w:rStyle w:val="Odwoanieprzypisudolnego"/>
        </w:rPr>
        <w:footnoteRef/>
      </w:r>
      <w:r w:rsidRPr="00E30CD7">
        <w:t xml:space="preserve"> Wspólny Słownik Zamówień dostępny jest m.in. pod adresem: </w:t>
      </w:r>
    </w:p>
    <w:p w14:paraId="550374EA" w14:textId="77777777" w:rsidR="00D7494A" w:rsidRPr="00E30CD7" w:rsidRDefault="000057E4" w:rsidP="00B37A43">
      <w:pPr>
        <w:pStyle w:val="Tekstprzypisudolnego"/>
      </w:pPr>
      <w:hyperlink r:id="rId1" w:history="1">
        <w:r w:rsidR="00D7494A" w:rsidRPr="00E30CD7">
          <w:rPr>
            <w:rStyle w:val="Hipercze"/>
          </w:rPr>
          <w:t>http://www.uzp.gov.pl/cmsws/page/?D;923;wspolny_slownik_zamowien.html</w:t>
        </w:r>
      </w:hyperlink>
      <w:r w:rsidR="00D7494A" w:rsidRPr="00E30CD7">
        <w:t>.</w:t>
      </w:r>
    </w:p>
  </w:footnote>
  <w:footnote w:id="2">
    <w:p w14:paraId="00A9246E" w14:textId="77777777" w:rsidR="00D7494A" w:rsidRPr="00E30CD7" w:rsidRDefault="00D7494A" w:rsidP="00B37A43">
      <w:pPr>
        <w:pStyle w:val="Tekstprzypisudolnego"/>
      </w:pPr>
      <w:r w:rsidRPr="00E30CD7">
        <w:rPr>
          <w:rStyle w:val="Odwoanieprzypisudolnego"/>
        </w:rPr>
        <w:footnoteRef/>
      </w:r>
      <w:r w:rsidRPr="00E30CD7">
        <w:t xml:space="preserve"> Nie dotyczy zamówień publicznych, o których mowa w art. 67 ust. 3 pkt</w:t>
      </w:r>
      <w:r>
        <w:t xml:space="preserve"> </w:t>
      </w:r>
      <w:r w:rsidRPr="00E30CD7">
        <w:t xml:space="preserve">1 ustawy </w:t>
      </w:r>
      <w:proofErr w:type="spellStart"/>
      <w:r w:rsidRPr="00E30CD7">
        <w:t>Pzp</w:t>
      </w:r>
      <w:proofErr w:type="spellEnd"/>
      <w:r w:rsidRPr="00E30CD7">
        <w:t>.</w:t>
      </w:r>
    </w:p>
  </w:footnote>
  <w:footnote w:id="3">
    <w:p w14:paraId="73E74741" w14:textId="548FA4AB" w:rsidR="00D7494A" w:rsidRPr="00E30CD7" w:rsidRDefault="00D7494A" w:rsidP="00B37A43">
      <w:pPr>
        <w:pStyle w:val="Tekstprzypisudolnego"/>
        <w:jc w:val="both"/>
      </w:pPr>
      <w:r w:rsidRPr="00E30CD7">
        <w:rPr>
          <w:rStyle w:val="Odwoanieprzypisudolnego"/>
        </w:rPr>
        <w:footnoteRef/>
      </w:r>
      <w:r w:rsidR="00A96E8D">
        <w:t xml:space="preserve"> W przypadku, gdy Z</w:t>
      </w:r>
      <w:r w:rsidRPr="00E30CD7">
        <w:t>amawiający dopuszcza składanie ofert częściowych, postępowanie mo</w:t>
      </w:r>
      <w:r w:rsidR="00A96E8D">
        <w:t>że zakończyć się wyborem kilku W</w:t>
      </w:r>
      <w:r w:rsidRPr="00E30CD7">
        <w:t>ykonawców.</w:t>
      </w:r>
    </w:p>
  </w:footnote>
  <w:footnote w:id="4">
    <w:p w14:paraId="0AA58AC5" w14:textId="4CBA0735" w:rsidR="00D7494A" w:rsidRPr="006B36E5" w:rsidRDefault="00D7494A" w:rsidP="00B37A43">
      <w:pPr>
        <w:pStyle w:val="Tekstprzypisudolnego"/>
      </w:pPr>
      <w:r w:rsidRPr="00E30CD7">
        <w:rPr>
          <w:rStyle w:val="Odwoanieprzypisudolnego"/>
        </w:rPr>
        <w:footnoteRef/>
      </w:r>
      <w:r w:rsidRPr="00E30CD7">
        <w:t xml:space="preserve"> </w:t>
      </w:r>
      <w:r w:rsidRPr="00DC608B">
        <w:t>W przypadku rozpoczęcia realizacji projektu przed podpisaniem umowy o dofinansowanie, w celu upublicznienia zapytania ofertowego należy wysłać zapytanie ofertowe do co</w:t>
      </w:r>
      <w:r w:rsidR="00A96E8D">
        <w:t xml:space="preserve"> najmniej trzech potencjalnych W</w:t>
      </w:r>
      <w:r w:rsidRPr="00DC608B">
        <w:t>ykonawców, o ile na rynku</w:t>
      </w:r>
      <w:r w:rsidR="00A96E8D">
        <w:t xml:space="preserve"> istnieje trzech potencjalnych W</w:t>
      </w:r>
      <w:r w:rsidRPr="00DC608B">
        <w:t xml:space="preserve">ykonawców danego zamówienia publicznego oraz upublicznić to zapytanie co najmniej na stronie internetowej </w:t>
      </w:r>
      <w:r w:rsidR="0074769D" w:rsidRPr="00A96E8D">
        <w:t>Zamawiającego</w:t>
      </w:r>
      <w:r w:rsidRPr="00A96E8D">
        <w:t>.</w:t>
      </w:r>
    </w:p>
  </w:footnote>
  <w:footnote w:id="5">
    <w:p w14:paraId="0BC953DA" w14:textId="5540F9BB" w:rsidR="00D7494A" w:rsidRPr="00A96E8D" w:rsidRDefault="00D7494A" w:rsidP="00721FD7">
      <w:pPr>
        <w:pStyle w:val="Tekstprzypisudolnego"/>
        <w:jc w:val="both"/>
      </w:pPr>
      <w:r>
        <w:rPr>
          <w:rStyle w:val="Odwoanieprzypisudolnego"/>
        </w:rPr>
        <w:footnoteRef/>
      </w:r>
      <w:r>
        <w:t xml:space="preserve"> </w:t>
      </w:r>
      <w:r w:rsidRPr="00DC608B">
        <w:t xml:space="preserve">W przypadku rozpoczęcia realizacji projektu przed podpisaniem umowy o dofinansowanie, informację o wyniku postępowania należy wysłać do każdego Wykonawcy, który złożył ofertę oraz zamieścić </w:t>
      </w:r>
      <w:r>
        <w:t>tę</w:t>
      </w:r>
      <w:r w:rsidRPr="00DC608B">
        <w:t xml:space="preserve"> informację na stronie internetowej </w:t>
      </w:r>
      <w:r w:rsidR="0074769D" w:rsidRPr="00A96E8D">
        <w:t>Zamawiającego</w:t>
      </w:r>
      <w:r w:rsidRPr="00A96E8D">
        <w:t>.</w:t>
      </w:r>
    </w:p>
  </w:footnote>
  <w:footnote w:id="6">
    <w:p w14:paraId="45A29315" w14:textId="5EC022EF" w:rsidR="00D7494A" w:rsidRPr="00E30CD7" w:rsidRDefault="00D7494A" w:rsidP="00721FD7">
      <w:pPr>
        <w:pStyle w:val="Tekstprzypisudolnego"/>
        <w:jc w:val="both"/>
      </w:pPr>
      <w:r w:rsidRPr="00A96E8D">
        <w:rPr>
          <w:rStyle w:val="Odwoanieprzypisudolnego"/>
        </w:rPr>
        <w:footnoteRef/>
      </w:r>
      <w:r w:rsidR="00A96E8D">
        <w:t xml:space="preserve"> W przypadku, gdy Z</w:t>
      </w:r>
      <w:r w:rsidRPr="00A96E8D">
        <w:t>amawiający dopuszcza składanie ofert częściowych, postępowanie może zakończy</w:t>
      </w:r>
      <w:r w:rsidR="005746EF">
        <w:t>ć się podpisaniem kilku umów z W</w:t>
      </w:r>
      <w:r w:rsidRPr="00A96E8D">
        <w:t>ykonawcami.</w:t>
      </w:r>
    </w:p>
  </w:footnote>
  <w:footnote w:id="7">
    <w:p w14:paraId="35E84C41" w14:textId="32F2CEAA" w:rsidR="00D7494A" w:rsidRDefault="00D7494A" w:rsidP="00B37A43">
      <w:pPr>
        <w:pStyle w:val="Tekstprzypisudolnego"/>
      </w:pPr>
      <w:r>
        <w:rPr>
          <w:rStyle w:val="Odwoanieprzypisudolnego"/>
        </w:rPr>
        <w:footnoteRef/>
      </w:r>
      <w:r>
        <w:t xml:space="preserve"> </w:t>
      </w:r>
      <w:r w:rsidR="0074769D" w:rsidRPr="0074769D">
        <w:rPr>
          <w:rFonts w:ascii="Arial" w:hAnsi="Arial" w:cs="Arial"/>
          <w:sz w:val="18"/>
          <w:szCs w:val="18"/>
        </w:rPr>
        <w:t xml:space="preserve">Osoba </w:t>
      </w:r>
      <w:r w:rsidR="0074769D">
        <w:rPr>
          <w:rFonts w:ascii="Arial" w:hAnsi="Arial" w:cs="Arial"/>
          <w:sz w:val="18"/>
          <w:szCs w:val="18"/>
        </w:rPr>
        <w:t>dokonująca</w:t>
      </w:r>
      <w:r w:rsidRPr="0004558C">
        <w:rPr>
          <w:rFonts w:ascii="Arial" w:hAnsi="Arial" w:cs="Arial"/>
          <w:sz w:val="18"/>
          <w:szCs w:val="18"/>
        </w:rPr>
        <w:t xml:space="preserve"> szacowania wartości zamówienia do przedmiotowej notatki powinien załączyć, jeśli to możliwe, dokumenty potwierdzające sposób dokonania szacowania (np. cenniki, zebrane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659F" w14:textId="77777777" w:rsidR="00D7494A" w:rsidRDefault="00D7494A">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94D" w14:textId="6F1DF805" w:rsidR="00D7494A" w:rsidRDefault="00D7494A" w:rsidP="00D7494A">
    <w:pPr>
      <w:pStyle w:val="Nagwek"/>
    </w:pPr>
  </w:p>
  <w:p w14:paraId="219AD707" w14:textId="77777777" w:rsidR="00D7494A" w:rsidRDefault="00D7494A" w:rsidP="00D7494A">
    <w:pPr>
      <w:pStyle w:val="Nagwek"/>
    </w:pPr>
  </w:p>
  <w:p w14:paraId="4C37FA57" w14:textId="77777777" w:rsidR="00D7494A" w:rsidRPr="00D7494A" w:rsidRDefault="00D7494A" w:rsidP="00D74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CC7"/>
    <w:multiLevelType w:val="hybridMultilevel"/>
    <w:tmpl w:val="F5D23058"/>
    <w:lvl w:ilvl="0" w:tplc="E3EA07A0">
      <w:numFmt w:val="bullet"/>
      <w:lvlText w:val="-"/>
      <w:lvlJc w:val="left"/>
      <w:pPr>
        <w:tabs>
          <w:tab w:val="num" w:pos="360"/>
        </w:tabs>
        <w:ind w:left="360" w:hanging="360"/>
      </w:pPr>
      <w:rPr>
        <w:rFonts w:hint="default"/>
      </w:rPr>
    </w:lvl>
    <w:lvl w:ilvl="1" w:tplc="2138CF52">
      <w:start w:val="5"/>
      <w:numFmt w:val="decimal"/>
      <w:lvlText w:val="%2."/>
      <w:lvlJc w:val="left"/>
      <w:pPr>
        <w:tabs>
          <w:tab w:val="num" w:pos="1400"/>
        </w:tabs>
        <w:ind w:left="1400" w:hanging="360"/>
      </w:pPr>
      <w:rPr>
        <w:rFonts w:hint="default"/>
      </w:rPr>
    </w:lvl>
    <w:lvl w:ilvl="2" w:tplc="A3848AB2">
      <w:start w:val="1"/>
      <w:numFmt w:val="lowerLetter"/>
      <w:lvlText w:val="%3)"/>
      <w:lvlJc w:val="left"/>
      <w:pPr>
        <w:ind w:left="2120" w:hanging="360"/>
      </w:pPr>
      <w:rPr>
        <w:rFonts w:hint="default"/>
      </w:rPr>
    </w:lvl>
    <w:lvl w:ilvl="3" w:tplc="04150001">
      <w:start w:val="1"/>
      <w:numFmt w:val="bullet"/>
      <w:lvlText w:val=""/>
      <w:lvlJc w:val="left"/>
      <w:pPr>
        <w:tabs>
          <w:tab w:val="num" w:pos="2840"/>
        </w:tabs>
        <w:ind w:left="2840" w:hanging="360"/>
      </w:pPr>
      <w:rPr>
        <w:rFonts w:ascii="Symbol" w:hAnsi="Symbol" w:cs="Symbol" w:hint="default"/>
      </w:rPr>
    </w:lvl>
    <w:lvl w:ilvl="4" w:tplc="04150003">
      <w:start w:val="1"/>
      <w:numFmt w:val="bullet"/>
      <w:lvlText w:val="o"/>
      <w:lvlJc w:val="left"/>
      <w:pPr>
        <w:tabs>
          <w:tab w:val="num" w:pos="3560"/>
        </w:tabs>
        <w:ind w:left="3560" w:hanging="360"/>
      </w:pPr>
      <w:rPr>
        <w:rFonts w:ascii="Courier New" w:hAnsi="Courier New" w:cs="Courier New" w:hint="default"/>
      </w:rPr>
    </w:lvl>
    <w:lvl w:ilvl="5" w:tplc="04150005">
      <w:start w:val="1"/>
      <w:numFmt w:val="bullet"/>
      <w:lvlText w:val=""/>
      <w:lvlJc w:val="left"/>
      <w:pPr>
        <w:tabs>
          <w:tab w:val="num" w:pos="4280"/>
        </w:tabs>
        <w:ind w:left="4280" w:hanging="360"/>
      </w:pPr>
      <w:rPr>
        <w:rFonts w:ascii="Wingdings" w:hAnsi="Wingdings" w:cs="Wingdings" w:hint="default"/>
      </w:rPr>
    </w:lvl>
    <w:lvl w:ilvl="6" w:tplc="04150001">
      <w:start w:val="1"/>
      <w:numFmt w:val="bullet"/>
      <w:lvlText w:val=""/>
      <w:lvlJc w:val="left"/>
      <w:pPr>
        <w:tabs>
          <w:tab w:val="num" w:pos="5000"/>
        </w:tabs>
        <w:ind w:left="5000" w:hanging="360"/>
      </w:pPr>
      <w:rPr>
        <w:rFonts w:ascii="Symbol" w:hAnsi="Symbol" w:cs="Symbol" w:hint="default"/>
      </w:rPr>
    </w:lvl>
    <w:lvl w:ilvl="7" w:tplc="04150003">
      <w:start w:val="1"/>
      <w:numFmt w:val="bullet"/>
      <w:lvlText w:val="o"/>
      <w:lvlJc w:val="left"/>
      <w:pPr>
        <w:tabs>
          <w:tab w:val="num" w:pos="5720"/>
        </w:tabs>
        <w:ind w:left="5720" w:hanging="360"/>
      </w:pPr>
      <w:rPr>
        <w:rFonts w:ascii="Courier New" w:hAnsi="Courier New" w:cs="Courier New" w:hint="default"/>
      </w:rPr>
    </w:lvl>
    <w:lvl w:ilvl="8" w:tplc="04150005">
      <w:start w:val="1"/>
      <w:numFmt w:val="bullet"/>
      <w:lvlText w:val=""/>
      <w:lvlJc w:val="left"/>
      <w:pPr>
        <w:tabs>
          <w:tab w:val="num" w:pos="6440"/>
        </w:tabs>
        <w:ind w:left="6440" w:hanging="360"/>
      </w:pPr>
      <w:rPr>
        <w:rFonts w:ascii="Wingdings" w:hAnsi="Wingdings" w:cs="Wingdings" w:hint="default"/>
      </w:rPr>
    </w:lvl>
  </w:abstractNum>
  <w:abstractNum w:abstractNumId="1" w15:restartNumberingAfterBreak="0">
    <w:nsid w:val="0E2546A6"/>
    <w:multiLevelType w:val="hybridMultilevel"/>
    <w:tmpl w:val="3710B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49479A"/>
    <w:multiLevelType w:val="multilevel"/>
    <w:tmpl w:val="5F56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C2819"/>
    <w:multiLevelType w:val="hybridMultilevel"/>
    <w:tmpl w:val="4650F8F6"/>
    <w:lvl w:ilvl="0" w:tplc="E3EA07A0">
      <w:numFmt w:val="bullet"/>
      <w:lvlText w:val="-"/>
      <w:lvlJc w:val="left"/>
      <w:pPr>
        <w:tabs>
          <w:tab w:val="num" w:pos="360"/>
        </w:tabs>
        <w:ind w:left="360" w:hanging="360"/>
      </w:pPr>
      <w:rPr>
        <w:rFonts w:hint="default"/>
      </w:rPr>
    </w:lvl>
    <w:lvl w:ilvl="1" w:tplc="7EBC4F16">
      <w:start w:val="1"/>
      <w:numFmt w:val="decimal"/>
      <w:lvlText w:val="%2."/>
      <w:lvlJc w:val="left"/>
      <w:pPr>
        <w:tabs>
          <w:tab w:val="num" w:pos="8865"/>
        </w:tabs>
        <w:ind w:left="8865" w:hanging="360"/>
      </w:pPr>
      <w:rPr>
        <w:b w:val="0"/>
        <w:sz w:val="24"/>
      </w:rPr>
    </w:lvl>
    <w:lvl w:ilvl="2" w:tplc="A3848AB2">
      <w:start w:val="1"/>
      <w:numFmt w:val="lowerLetter"/>
      <w:lvlText w:val="%3)"/>
      <w:lvlJc w:val="left"/>
      <w:pPr>
        <w:ind w:left="2120" w:hanging="360"/>
      </w:pPr>
      <w:rPr>
        <w:rFonts w:hint="default"/>
      </w:rPr>
    </w:lvl>
    <w:lvl w:ilvl="3" w:tplc="04150001">
      <w:start w:val="1"/>
      <w:numFmt w:val="bullet"/>
      <w:lvlText w:val=""/>
      <w:lvlJc w:val="left"/>
      <w:pPr>
        <w:tabs>
          <w:tab w:val="num" w:pos="2840"/>
        </w:tabs>
        <w:ind w:left="2840" w:hanging="360"/>
      </w:pPr>
      <w:rPr>
        <w:rFonts w:ascii="Symbol" w:hAnsi="Symbol" w:cs="Symbol" w:hint="default"/>
      </w:rPr>
    </w:lvl>
    <w:lvl w:ilvl="4" w:tplc="04150003">
      <w:start w:val="1"/>
      <w:numFmt w:val="bullet"/>
      <w:lvlText w:val="o"/>
      <w:lvlJc w:val="left"/>
      <w:pPr>
        <w:tabs>
          <w:tab w:val="num" w:pos="3560"/>
        </w:tabs>
        <w:ind w:left="3560" w:hanging="360"/>
      </w:pPr>
      <w:rPr>
        <w:rFonts w:ascii="Courier New" w:hAnsi="Courier New" w:cs="Courier New" w:hint="default"/>
      </w:rPr>
    </w:lvl>
    <w:lvl w:ilvl="5" w:tplc="04150005">
      <w:start w:val="1"/>
      <w:numFmt w:val="bullet"/>
      <w:lvlText w:val=""/>
      <w:lvlJc w:val="left"/>
      <w:pPr>
        <w:tabs>
          <w:tab w:val="num" w:pos="4280"/>
        </w:tabs>
        <w:ind w:left="4280" w:hanging="360"/>
      </w:pPr>
      <w:rPr>
        <w:rFonts w:ascii="Wingdings" w:hAnsi="Wingdings" w:cs="Wingdings" w:hint="default"/>
      </w:rPr>
    </w:lvl>
    <w:lvl w:ilvl="6" w:tplc="04150001">
      <w:start w:val="1"/>
      <w:numFmt w:val="bullet"/>
      <w:lvlText w:val=""/>
      <w:lvlJc w:val="left"/>
      <w:pPr>
        <w:tabs>
          <w:tab w:val="num" w:pos="5000"/>
        </w:tabs>
        <w:ind w:left="5000" w:hanging="360"/>
      </w:pPr>
      <w:rPr>
        <w:rFonts w:ascii="Symbol" w:hAnsi="Symbol" w:cs="Symbol" w:hint="default"/>
      </w:rPr>
    </w:lvl>
    <w:lvl w:ilvl="7" w:tplc="04150003">
      <w:start w:val="1"/>
      <w:numFmt w:val="bullet"/>
      <w:lvlText w:val="o"/>
      <w:lvlJc w:val="left"/>
      <w:pPr>
        <w:tabs>
          <w:tab w:val="num" w:pos="5720"/>
        </w:tabs>
        <w:ind w:left="5720" w:hanging="360"/>
      </w:pPr>
      <w:rPr>
        <w:rFonts w:ascii="Courier New" w:hAnsi="Courier New" w:cs="Courier New" w:hint="default"/>
      </w:rPr>
    </w:lvl>
    <w:lvl w:ilvl="8" w:tplc="04150005">
      <w:start w:val="1"/>
      <w:numFmt w:val="bullet"/>
      <w:lvlText w:val=""/>
      <w:lvlJc w:val="left"/>
      <w:pPr>
        <w:tabs>
          <w:tab w:val="num" w:pos="6440"/>
        </w:tabs>
        <w:ind w:left="6440" w:hanging="360"/>
      </w:pPr>
      <w:rPr>
        <w:rFonts w:ascii="Wingdings" w:hAnsi="Wingdings" w:cs="Wingdings" w:hint="default"/>
      </w:rPr>
    </w:lvl>
  </w:abstractNum>
  <w:abstractNum w:abstractNumId="4" w15:restartNumberingAfterBreak="0">
    <w:nsid w:val="17AC5592"/>
    <w:multiLevelType w:val="multilevel"/>
    <w:tmpl w:val="EEFC0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205377"/>
    <w:multiLevelType w:val="hybridMultilevel"/>
    <w:tmpl w:val="AA527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7382F"/>
    <w:multiLevelType w:val="hybridMultilevel"/>
    <w:tmpl w:val="3B2093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F7A3428"/>
    <w:multiLevelType w:val="multilevel"/>
    <w:tmpl w:val="3BBE3484"/>
    <w:lvl w:ilvl="0">
      <w:start w:val="1"/>
      <w:numFmt w:val="decimal"/>
      <w:lvlText w:val="%1."/>
      <w:lvlJc w:val="right"/>
      <w:pPr>
        <w:tabs>
          <w:tab w:val="num" w:pos="227"/>
        </w:tabs>
        <w:ind w:left="227" w:hanging="227"/>
      </w:pPr>
      <w:rPr>
        <w:rFonts w:ascii="Calibri" w:eastAsia="Times New Roman" w:hAnsi="Calibri"/>
        <w:b w:val="0"/>
        <w:bCs w:val="0"/>
        <w:i w:val="0"/>
        <w:iCs w:val="0"/>
        <w:caps w:val="0"/>
        <w:spacing w:val="0"/>
        <w:w w:val="93"/>
        <w:kern w:val="0"/>
        <w:position w:val="0"/>
        <w:sz w:val="25"/>
        <w:szCs w:val="25"/>
      </w:rPr>
    </w:lvl>
    <w:lvl w:ilvl="1">
      <w:start w:val="1"/>
      <w:numFmt w:val="decimal"/>
      <w:pStyle w:val="Lista-kontynuacja2"/>
      <w:lvlText w:val="%1.%2."/>
      <w:lvlJc w:val="right"/>
      <w:pPr>
        <w:tabs>
          <w:tab w:val="num" w:pos="822"/>
        </w:tabs>
        <w:ind w:left="822" w:hanging="170"/>
      </w:pPr>
      <w:rPr>
        <w:rFonts w:ascii="Times New Roman" w:hAnsi="Times New Roman" w:cs="Times New Roman" w:hint="default"/>
        <w:b w:val="0"/>
        <w:bCs w:val="0"/>
        <w:i w:val="0"/>
        <w:iCs w:val="0"/>
        <w:sz w:val="26"/>
        <w:szCs w:val="26"/>
      </w:rPr>
    </w:lvl>
    <w:lvl w:ilvl="2">
      <w:start w:val="1"/>
      <w:numFmt w:val="lowerLetter"/>
      <w:lvlText w:val="%3)"/>
      <w:lvlJc w:val="right"/>
      <w:pPr>
        <w:tabs>
          <w:tab w:val="num" w:pos="935"/>
        </w:tabs>
        <w:ind w:left="935" w:hanging="170"/>
      </w:pPr>
      <w:rPr>
        <w:rFonts w:ascii="Garamond" w:hAnsi="Garamond" w:cs="Garamond" w:hint="default"/>
        <w:b w:val="0"/>
        <w:bCs w:val="0"/>
        <w:i w:val="0"/>
        <w:iCs w:val="0"/>
        <w:spacing w:val="0"/>
        <w:w w:val="93"/>
        <w:kern w:val="0"/>
        <w:position w:val="0"/>
        <w:sz w:val="24"/>
        <w:szCs w:val="24"/>
        <w:u w:val="none"/>
      </w:rPr>
    </w:lvl>
    <w:lvl w:ilvl="3">
      <w:start w:val="1"/>
      <w:numFmt w:val="decimal"/>
      <w:isLgl/>
      <w:lvlText w:val="%1.%2%3.%4."/>
      <w:lvlJc w:val="left"/>
      <w:pPr>
        <w:tabs>
          <w:tab w:val="num" w:pos="709"/>
        </w:tabs>
        <w:ind w:left="709" w:hanging="851"/>
      </w:pPr>
      <w:rPr>
        <w:rFonts w:ascii="Times New Roman" w:hAnsi="Times New Roman" w:cs="Times New Roman" w:hint="default"/>
        <w:b/>
        <w:bCs/>
        <w:i w:val="0"/>
        <w:iCs w:val="0"/>
        <w:sz w:val="30"/>
        <w:szCs w:val="30"/>
      </w:rPr>
    </w:lvl>
    <w:lvl w:ilvl="4">
      <w:start w:val="1"/>
      <w:numFmt w:val="decimal"/>
      <w:isLgl/>
      <w:lvlText w:val="%1.%3.%4.%5."/>
      <w:lvlJc w:val="left"/>
      <w:pPr>
        <w:tabs>
          <w:tab w:val="num" w:pos="992"/>
        </w:tabs>
        <w:ind w:left="992" w:hanging="1134"/>
      </w:pPr>
      <w:rPr>
        <w:rFonts w:ascii="Times New Roman" w:hAnsi="Times New Roman" w:cs="Times New Roman" w:hint="default"/>
        <w:b/>
        <w:bCs/>
        <w:i w:val="0"/>
        <w:iCs w:val="0"/>
        <w:sz w:val="30"/>
        <w:szCs w:val="30"/>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8" w15:restartNumberingAfterBreak="0">
    <w:nsid w:val="27FF198E"/>
    <w:multiLevelType w:val="hybridMultilevel"/>
    <w:tmpl w:val="101A268A"/>
    <w:lvl w:ilvl="0" w:tplc="37B8FDDA">
      <w:start w:val="1"/>
      <w:numFmt w:val="decimal"/>
      <w:lvlText w:val="%1."/>
      <w:lvlJc w:val="left"/>
      <w:pPr>
        <w:tabs>
          <w:tab w:val="num" w:pos="1440"/>
        </w:tabs>
        <w:ind w:left="1440" w:hanging="72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 w15:restartNumberingAfterBreak="0">
    <w:nsid w:val="289474A3"/>
    <w:multiLevelType w:val="hybridMultilevel"/>
    <w:tmpl w:val="97BCAE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E42727"/>
    <w:multiLevelType w:val="hybridMultilevel"/>
    <w:tmpl w:val="EBBE6B66"/>
    <w:lvl w:ilvl="0" w:tplc="43706AFE">
      <w:start w:val="1"/>
      <w:numFmt w:val="decimal"/>
      <w:lvlText w:val="%1."/>
      <w:lvlJc w:val="left"/>
      <w:pPr>
        <w:tabs>
          <w:tab w:val="num" w:pos="720"/>
        </w:tabs>
        <w:ind w:left="720" w:hanging="72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0322DB8"/>
    <w:multiLevelType w:val="multilevel"/>
    <w:tmpl w:val="2012D38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2B5EDB"/>
    <w:multiLevelType w:val="hybridMultilevel"/>
    <w:tmpl w:val="A02A0EF2"/>
    <w:lvl w:ilvl="0" w:tplc="04150017">
      <w:start w:val="1"/>
      <w:numFmt w:val="lowerLetter"/>
      <w:lvlText w:val="%1)"/>
      <w:lvlJc w:val="left"/>
      <w:pPr>
        <w:tabs>
          <w:tab w:val="num" w:pos="502"/>
        </w:tabs>
        <w:ind w:left="502" w:hanging="360"/>
      </w:pPr>
    </w:lvl>
    <w:lvl w:ilvl="1" w:tplc="04150017">
      <w:start w:val="1"/>
      <w:numFmt w:val="lowerLetter"/>
      <w:lvlText w:val="%2)"/>
      <w:lvlJc w:val="left"/>
      <w:pPr>
        <w:tabs>
          <w:tab w:val="num" w:pos="2160"/>
        </w:tabs>
        <w:ind w:left="2160" w:hanging="360"/>
      </w:pPr>
    </w:lvl>
    <w:lvl w:ilvl="2" w:tplc="B144290E">
      <w:start w:val="1"/>
      <w:numFmt w:val="decimal"/>
      <w:lvlText w:val="%3)"/>
      <w:lvlJc w:val="left"/>
      <w:pPr>
        <w:tabs>
          <w:tab w:val="num" w:pos="3060"/>
        </w:tabs>
        <w:ind w:left="3060" w:hanging="360"/>
      </w:pPr>
      <w:rPr>
        <w:rFonts w:hint="default"/>
      </w:rPr>
    </w:lvl>
    <w:lvl w:ilvl="3" w:tplc="04150017">
      <w:start w:val="1"/>
      <w:numFmt w:val="lowerLetter"/>
      <w:lvlText w:val="%4)"/>
      <w:lvlJc w:val="left"/>
      <w:pPr>
        <w:tabs>
          <w:tab w:val="num" w:pos="1440"/>
        </w:tabs>
        <w:ind w:left="1440" w:hanging="360"/>
      </w:pPr>
    </w:lvl>
    <w:lvl w:ilvl="4" w:tplc="1C065AE2">
      <w:start w:val="1"/>
      <w:numFmt w:val="upperLetter"/>
      <w:lvlText w:val="%5)"/>
      <w:lvlJc w:val="left"/>
      <w:pPr>
        <w:ind w:left="4320" w:hanging="360"/>
      </w:pPr>
      <w:rPr>
        <w:rFonts w:hint="default"/>
        <w:sz w:val="22"/>
      </w:r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3DFE7068"/>
    <w:multiLevelType w:val="multilevel"/>
    <w:tmpl w:val="B94C22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6C37CA"/>
    <w:multiLevelType w:val="multilevel"/>
    <w:tmpl w:val="03AAD3CA"/>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36591B"/>
    <w:multiLevelType w:val="multilevel"/>
    <w:tmpl w:val="3BCC6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BC519F0"/>
    <w:multiLevelType w:val="hybridMultilevel"/>
    <w:tmpl w:val="14A086CC"/>
    <w:lvl w:ilvl="0" w:tplc="ADFE8D52">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E7B11B4"/>
    <w:multiLevelType w:val="hybridMultilevel"/>
    <w:tmpl w:val="D81EAAAE"/>
    <w:lvl w:ilvl="0" w:tplc="E3EA07A0">
      <w:numFmt w:val="bullet"/>
      <w:lvlText w:val="-"/>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18" w15:restartNumberingAfterBreak="0">
    <w:nsid w:val="55E20211"/>
    <w:multiLevelType w:val="hybridMultilevel"/>
    <w:tmpl w:val="039AA57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7A04FF3"/>
    <w:multiLevelType w:val="hybridMultilevel"/>
    <w:tmpl w:val="D564E38E"/>
    <w:lvl w:ilvl="0" w:tplc="04150017">
      <w:start w:val="1"/>
      <w:numFmt w:val="lowerLetter"/>
      <w:lvlText w:val="%1)"/>
      <w:lvlJc w:val="left"/>
      <w:pPr>
        <w:tabs>
          <w:tab w:val="num" w:pos="502"/>
        </w:tabs>
        <w:ind w:left="502" w:hanging="360"/>
      </w:pPr>
    </w:lvl>
    <w:lvl w:ilvl="1" w:tplc="04150017">
      <w:start w:val="1"/>
      <w:numFmt w:val="lowerLetter"/>
      <w:lvlText w:val="%2)"/>
      <w:lvlJc w:val="left"/>
      <w:pPr>
        <w:tabs>
          <w:tab w:val="num" w:pos="2160"/>
        </w:tabs>
        <w:ind w:left="2160" w:hanging="360"/>
      </w:pPr>
    </w:lvl>
    <w:lvl w:ilvl="2" w:tplc="3A2CF80C">
      <w:start w:val="1"/>
      <w:numFmt w:val="decimal"/>
      <w:lvlText w:val="%3)"/>
      <w:lvlJc w:val="left"/>
      <w:pPr>
        <w:tabs>
          <w:tab w:val="num" w:pos="3060"/>
        </w:tabs>
        <w:ind w:left="3060" w:hanging="360"/>
      </w:pPr>
      <w:rPr>
        <w:rFonts w:hint="default"/>
      </w:rPr>
    </w:lvl>
    <w:lvl w:ilvl="3" w:tplc="04150017">
      <w:start w:val="1"/>
      <w:numFmt w:val="lowerLetter"/>
      <w:lvlText w:val="%4)"/>
      <w:lvlJc w:val="left"/>
      <w:pPr>
        <w:tabs>
          <w:tab w:val="num" w:pos="1440"/>
        </w:tabs>
        <w:ind w:left="1440" w:hanging="360"/>
      </w:pPr>
    </w:lvl>
    <w:lvl w:ilvl="4" w:tplc="1C065AE2">
      <w:start w:val="1"/>
      <w:numFmt w:val="upperLetter"/>
      <w:lvlText w:val="%5)"/>
      <w:lvlJc w:val="left"/>
      <w:pPr>
        <w:ind w:left="4320" w:hanging="360"/>
      </w:pPr>
      <w:rPr>
        <w:rFonts w:hint="default"/>
        <w:sz w:val="22"/>
      </w:rPr>
    </w:lvl>
    <w:lvl w:ilvl="5" w:tplc="50E035EA">
      <w:start w:val="2"/>
      <w:numFmt w:val="decimal"/>
      <w:lvlText w:val="%6."/>
      <w:lvlJc w:val="left"/>
      <w:pPr>
        <w:ind w:left="5220" w:hanging="360"/>
      </w:pPr>
      <w:rPr>
        <w:rFonts w:hint="default"/>
        <w:i/>
      </w:r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5CD34700"/>
    <w:multiLevelType w:val="multilevel"/>
    <w:tmpl w:val="25EE9176"/>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1" w15:restartNumberingAfterBreak="0">
    <w:nsid w:val="63020C1C"/>
    <w:multiLevelType w:val="hybridMultilevel"/>
    <w:tmpl w:val="88D83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7E6C2C"/>
    <w:multiLevelType w:val="multilevel"/>
    <w:tmpl w:val="2702FD04"/>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Letter"/>
      <w:lvlText w:val="%3)"/>
      <w:lvlJc w:val="left"/>
      <w:pPr>
        <w:tabs>
          <w:tab w:val="num" w:pos="928"/>
        </w:tabs>
        <w:ind w:left="928"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49558D"/>
    <w:multiLevelType w:val="hybridMultilevel"/>
    <w:tmpl w:val="A296FCD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7A900B5"/>
    <w:multiLevelType w:val="hybridMultilevel"/>
    <w:tmpl w:val="058889C2"/>
    <w:lvl w:ilvl="0" w:tplc="5512F218">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D0769D1"/>
    <w:multiLevelType w:val="hybridMultilevel"/>
    <w:tmpl w:val="65D65E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F054FD0"/>
    <w:multiLevelType w:val="hybridMultilevel"/>
    <w:tmpl w:val="2C24D52E"/>
    <w:lvl w:ilvl="0" w:tplc="E3EA07A0">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726266F8"/>
    <w:multiLevelType w:val="hybridMultilevel"/>
    <w:tmpl w:val="F5B85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290951"/>
    <w:multiLevelType w:val="hybridMultilevel"/>
    <w:tmpl w:val="CA6AB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B33304"/>
    <w:multiLevelType w:val="hybridMultilevel"/>
    <w:tmpl w:val="00C032DA"/>
    <w:lvl w:ilvl="0" w:tplc="5EDA6BF4">
      <w:start w:val="8"/>
      <w:numFmt w:val="upperRoman"/>
      <w:lvlText w:val="%1."/>
      <w:lvlJc w:val="left"/>
      <w:pPr>
        <w:tabs>
          <w:tab w:val="num" w:pos="720"/>
        </w:tabs>
        <w:ind w:left="720" w:hanging="72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7BA65007"/>
    <w:multiLevelType w:val="hybridMultilevel"/>
    <w:tmpl w:val="70A602A0"/>
    <w:lvl w:ilvl="0" w:tplc="AD6EF2EC">
      <w:start w:val="1"/>
      <w:numFmt w:val="decimal"/>
      <w:lvlText w:val="%1."/>
      <w:lvlJc w:val="left"/>
      <w:pPr>
        <w:tabs>
          <w:tab w:val="num" w:pos="72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num>
  <w:num w:numId="2">
    <w:abstractNumId w:val="16"/>
  </w:num>
  <w:num w:numId="3">
    <w:abstractNumId w:val="25"/>
  </w:num>
  <w:num w:numId="4">
    <w:abstractNumId w:val="10"/>
  </w:num>
  <w:num w:numId="5">
    <w:abstractNumId w:val="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30"/>
  </w:num>
  <w:num w:numId="10">
    <w:abstractNumId w:val="17"/>
  </w:num>
  <w:num w:numId="11">
    <w:abstractNumId w:val="2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22"/>
  </w:num>
  <w:num w:numId="16">
    <w:abstractNumId w:val="20"/>
  </w:num>
  <w:num w:numId="17">
    <w:abstractNumId w:val="13"/>
  </w:num>
  <w:num w:numId="18">
    <w:abstractNumId w:val="0"/>
  </w:num>
  <w:num w:numId="19">
    <w:abstractNumId w:val="11"/>
  </w:num>
  <w:num w:numId="20">
    <w:abstractNumId w:val="4"/>
  </w:num>
  <w:num w:numId="21">
    <w:abstractNumId w:val="2"/>
  </w:num>
  <w:num w:numId="22">
    <w:abstractNumId w:val="14"/>
  </w:num>
  <w:num w:numId="23">
    <w:abstractNumId w:val="28"/>
  </w:num>
  <w:num w:numId="24">
    <w:abstractNumId w:val="15"/>
  </w:num>
  <w:num w:numId="25">
    <w:abstractNumId w:val="21"/>
  </w:num>
  <w:num w:numId="26">
    <w:abstractNumId w:val="23"/>
  </w:num>
  <w:num w:numId="27">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num>
  <w:num w:numId="30">
    <w:abstractNumId w:val="27"/>
  </w:num>
  <w:num w:numId="31">
    <w:abstractNumId w:val="5"/>
  </w:num>
  <w:num w:numId="32">
    <w:abstractNumId w:val="16"/>
  </w:num>
  <w:num w:numId="33">
    <w:abstractNumId w:val="3"/>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43"/>
    <w:rsid w:val="00000833"/>
    <w:rsid w:val="00000DA2"/>
    <w:rsid w:val="000057E4"/>
    <w:rsid w:val="0001572E"/>
    <w:rsid w:val="00016B7E"/>
    <w:rsid w:val="00022417"/>
    <w:rsid w:val="00035925"/>
    <w:rsid w:val="00066782"/>
    <w:rsid w:val="00077ED3"/>
    <w:rsid w:val="000B13E5"/>
    <w:rsid w:val="000C2B2E"/>
    <w:rsid w:val="000E67BB"/>
    <w:rsid w:val="000E7F44"/>
    <w:rsid w:val="000F647A"/>
    <w:rsid w:val="001068FC"/>
    <w:rsid w:val="00122F9E"/>
    <w:rsid w:val="00154118"/>
    <w:rsid w:val="00162310"/>
    <w:rsid w:val="00170F21"/>
    <w:rsid w:val="001A7B82"/>
    <w:rsid w:val="001D467E"/>
    <w:rsid w:val="0024327F"/>
    <w:rsid w:val="00266A09"/>
    <w:rsid w:val="00281657"/>
    <w:rsid w:val="00294612"/>
    <w:rsid w:val="00297C74"/>
    <w:rsid w:val="002A2BDF"/>
    <w:rsid w:val="002C0D9B"/>
    <w:rsid w:val="002D123D"/>
    <w:rsid w:val="00361E99"/>
    <w:rsid w:val="00362EA7"/>
    <w:rsid w:val="00376969"/>
    <w:rsid w:val="003800DE"/>
    <w:rsid w:val="00394251"/>
    <w:rsid w:val="003B3BAE"/>
    <w:rsid w:val="003D11AA"/>
    <w:rsid w:val="003E087B"/>
    <w:rsid w:val="003F1948"/>
    <w:rsid w:val="004220ED"/>
    <w:rsid w:val="004351AE"/>
    <w:rsid w:val="00445F9E"/>
    <w:rsid w:val="0046251D"/>
    <w:rsid w:val="004625A6"/>
    <w:rsid w:val="00475DA4"/>
    <w:rsid w:val="00486613"/>
    <w:rsid w:val="004B1E60"/>
    <w:rsid w:val="004B2DFA"/>
    <w:rsid w:val="004F1231"/>
    <w:rsid w:val="004F6956"/>
    <w:rsid w:val="0051733A"/>
    <w:rsid w:val="00525BF2"/>
    <w:rsid w:val="005746EF"/>
    <w:rsid w:val="005A343B"/>
    <w:rsid w:val="005C2252"/>
    <w:rsid w:val="005C4B5D"/>
    <w:rsid w:val="005E4ED7"/>
    <w:rsid w:val="006100D0"/>
    <w:rsid w:val="00632BD0"/>
    <w:rsid w:val="00642262"/>
    <w:rsid w:val="00665C6C"/>
    <w:rsid w:val="00693E0A"/>
    <w:rsid w:val="006A2ABC"/>
    <w:rsid w:val="006B324E"/>
    <w:rsid w:val="006B36E5"/>
    <w:rsid w:val="00707079"/>
    <w:rsid w:val="00711D14"/>
    <w:rsid w:val="00721FD7"/>
    <w:rsid w:val="00724842"/>
    <w:rsid w:val="00735D04"/>
    <w:rsid w:val="0074769D"/>
    <w:rsid w:val="00753DC7"/>
    <w:rsid w:val="00760F76"/>
    <w:rsid w:val="00784444"/>
    <w:rsid w:val="00790F81"/>
    <w:rsid w:val="007A1CE1"/>
    <w:rsid w:val="007B42A1"/>
    <w:rsid w:val="007C4F35"/>
    <w:rsid w:val="007C5F9D"/>
    <w:rsid w:val="007E660B"/>
    <w:rsid w:val="00801BF2"/>
    <w:rsid w:val="00815BD8"/>
    <w:rsid w:val="00837D31"/>
    <w:rsid w:val="0088424F"/>
    <w:rsid w:val="0089100F"/>
    <w:rsid w:val="00894350"/>
    <w:rsid w:val="008A3A5D"/>
    <w:rsid w:val="008C4EE7"/>
    <w:rsid w:val="009059E8"/>
    <w:rsid w:val="0097303C"/>
    <w:rsid w:val="0099190F"/>
    <w:rsid w:val="009B3D0F"/>
    <w:rsid w:val="009B4ADF"/>
    <w:rsid w:val="009C2461"/>
    <w:rsid w:val="009D30B6"/>
    <w:rsid w:val="009E27FE"/>
    <w:rsid w:val="00A14992"/>
    <w:rsid w:val="00A161E5"/>
    <w:rsid w:val="00A35766"/>
    <w:rsid w:val="00A500B9"/>
    <w:rsid w:val="00A73B43"/>
    <w:rsid w:val="00A807E5"/>
    <w:rsid w:val="00A93B55"/>
    <w:rsid w:val="00A93F0F"/>
    <w:rsid w:val="00A96E8D"/>
    <w:rsid w:val="00AC4FF3"/>
    <w:rsid w:val="00AD168F"/>
    <w:rsid w:val="00B26D7A"/>
    <w:rsid w:val="00B37A43"/>
    <w:rsid w:val="00B57A49"/>
    <w:rsid w:val="00B64382"/>
    <w:rsid w:val="00B80791"/>
    <w:rsid w:val="00B90061"/>
    <w:rsid w:val="00B9755C"/>
    <w:rsid w:val="00BF264F"/>
    <w:rsid w:val="00C07CF2"/>
    <w:rsid w:val="00C20085"/>
    <w:rsid w:val="00C33BEE"/>
    <w:rsid w:val="00C717F1"/>
    <w:rsid w:val="00C72A30"/>
    <w:rsid w:val="00C809DF"/>
    <w:rsid w:val="00CB4461"/>
    <w:rsid w:val="00CD1003"/>
    <w:rsid w:val="00D10272"/>
    <w:rsid w:val="00D240F3"/>
    <w:rsid w:val="00D24AC5"/>
    <w:rsid w:val="00D7494A"/>
    <w:rsid w:val="00D912C5"/>
    <w:rsid w:val="00D94FB9"/>
    <w:rsid w:val="00DA3712"/>
    <w:rsid w:val="00DD727B"/>
    <w:rsid w:val="00DF1FB5"/>
    <w:rsid w:val="00E01392"/>
    <w:rsid w:val="00E22D00"/>
    <w:rsid w:val="00E27BF0"/>
    <w:rsid w:val="00EC0530"/>
    <w:rsid w:val="00EC117C"/>
    <w:rsid w:val="00EF542C"/>
    <w:rsid w:val="00F0435F"/>
    <w:rsid w:val="00F10879"/>
    <w:rsid w:val="00F22754"/>
    <w:rsid w:val="00F23EB0"/>
    <w:rsid w:val="00F31F58"/>
    <w:rsid w:val="00F3411F"/>
    <w:rsid w:val="00F46F35"/>
    <w:rsid w:val="00F56E65"/>
    <w:rsid w:val="00F61874"/>
    <w:rsid w:val="00F67DA9"/>
    <w:rsid w:val="00F84B25"/>
    <w:rsid w:val="00F930E5"/>
    <w:rsid w:val="00FB13D1"/>
    <w:rsid w:val="00FC0B3D"/>
    <w:rsid w:val="00FD0864"/>
    <w:rsid w:val="00FE2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B75A2"/>
  <w15:chartTrackingRefBased/>
  <w15:docId w15:val="{2EEBF939-9CA3-496B-9339-D594C69C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7A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37A43"/>
    <w:pPr>
      <w:keepNext/>
      <w:ind w:firstLine="708"/>
      <w:outlineLvl w:val="0"/>
    </w:pPr>
    <w:rPr>
      <w:b/>
      <w:bCs/>
      <w:sz w:val="44"/>
    </w:rPr>
  </w:style>
  <w:style w:type="paragraph" w:styleId="Nagwek2">
    <w:name w:val="heading 2"/>
    <w:basedOn w:val="Normalny"/>
    <w:next w:val="Normalny"/>
    <w:link w:val="Nagwek2Znak"/>
    <w:qFormat/>
    <w:rsid w:val="00B37A43"/>
    <w:pPr>
      <w:keepNext/>
      <w:outlineLvl w:val="1"/>
    </w:pPr>
    <w:rPr>
      <w:i/>
      <w:iCs/>
      <w:sz w:val="20"/>
    </w:rPr>
  </w:style>
  <w:style w:type="paragraph" w:styleId="Nagwek3">
    <w:name w:val="heading 3"/>
    <w:basedOn w:val="Normalny"/>
    <w:next w:val="Normalny"/>
    <w:link w:val="Nagwek3Znak"/>
    <w:qFormat/>
    <w:rsid w:val="00B37A43"/>
    <w:pPr>
      <w:keepNext/>
      <w:ind w:firstLine="4140"/>
      <w:jc w:val="both"/>
      <w:outlineLvl w:val="2"/>
    </w:pPr>
    <w:rPr>
      <w:sz w:val="28"/>
    </w:rPr>
  </w:style>
  <w:style w:type="paragraph" w:styleId="Nagwek4">
    <w:name w:val="heading 4"/>
    <w:basedOn w:val="Normalny"/>
    <w:next w:val="Normalny"/>
    <w:link w:val="Nagwek4Znak"/>
    <w:qFormat/>
    <w:rsid w:val="00B37A43"/>
    <w:pPr>
      <w:keepNext/>
      <w:ind w:firstLine="720"/>
      <w:jc w:val="both"/>
      <w:outlineLvl w:val="3"/>
    </w:pPr>
    <w:rPr>
      <w:rFonts w:ascii="Arial" w:hAnsi="Arial" w:cs="Arial"/>
      <w:i/>
      <w:iCs/>
      <w:sz w:val="22"/>
    </w:rPr>
  </w:style>
  <w:style w:type="paragraph" w:styleId="Nagwek5">
    <w:name w:val="heading 5"/>
    <w:basedOn w:val="Normalny"/>
    <w:next w:val="Normalny"/>
    <w:link w:val="Nagwek5Znak"/>
    <w:qFormat/>
    <w:rsid w:val="00B37A43"/>
    <w:pPr>
      <w:keepNext/>
      <w:ind w:firstLine="3960"/>
      <w:jc w:val="both"/>
      <w:outlineLvl w:val="4"/>
    </w:pPr>
    <w:rPr>
      <w:rFonts w:ascii="Arial" w:hAnsi="Arial" w:cs="Arial"/>
      <w:sz w:val="28"/>
    </w:rPr>
  </w:style>
  <w:style w:type="paragraph" w:styleId="Nagwek6">
    <w:name w:val="heading 6"/>
    <w:basedOn w:val="Normalny"/>
    <w:next w:val="Normalny"/>
    <w:link w:val="Nagwek6Znak"/>
    <w:qFormat/>
    <w:rsid w:val="00B37A43"/>
    <w:pPr>
      <w:keepNext/>
      <w:ind w:firstLine="7380"/>
      <w:outlineLvl w:val="5"/>
    </w:pPr>
    <w:rPr>
      <w:rFonts w:ascii="Arial" w:hAnsi="Arial" w:cs="Arial"/>
      <w:sz w:val="28"/>
    </w:rPr>
  </w:style>
  <w:style w:type="paragraph" w:styleId="Nagwek7">
    <w:name w:val="heading 7"/>
    <w:basedOn w:val="Normalny"/>
    <w:next w:val="Normalny"/>
    <w:link w:val="Nagwek7Znak"/>
    <w:qFormat/>
    <w:rsid w:val="00B37A43"/>
    <w:pPr>
      <w:keepNext/>
      <w:ind w:left="5220"/>
      <w:outlineLvl w:val="6"/>
    </w:pPr>
    <w:rPr>
      <w:rFonts w:ascii="Arial" w:hAnsi="Arial" w:cs="Arial"/>
      <w:b/>
      <w:bCs/>
      <w:color w:val="333333"/>
    </w:rPr>
  </w:style>
  <w:style w:type="paragraph" w:styleId="Nagwek8">
    <w:name w:val="heading 8"/>
    <w:basedOn w:val="Normalny"/>
    <w:next w:val="Normalny"/>
    <w:link w:val="Nagwek8Znak"/>
    <w:qFormat/>
    <w:rsid w:val="00B37A43"/>
    <w:pPr>
      <w:keepNext/>
      <w:outlineLvl w:val="7"/>
    </w:pPr>
    <w:rPr>
      <w:rFonts w:ascii="Garamond" w:hAnsi="Garamond"/>
      <w:sz w:val="28"/>
    </w:rPr>
  </w:style>
  <w:style w:type="paragraph" w:styleId="Nagwek9">
    <w:name w:val="heading 9"/>
    <w:basedOn w:val="Normalny"/>
    <w:next w:val="Normalny"/>
    <w:link w:val="Nagwek9Znak"/>
    <w:qFormat/>
    <w:rsid w:val="00B37A43"/>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7A43"/>
    <w:rPr>
      <w:rFonts w:ascii="Times New Roman" w:eastAsia="Times New Roman" w:hAnsi="Times New Roman" w:cs="Times New Roman"/>
      <w:b/>
      <w:bCs/>
      <w:sz w:val="44"/>
      <w:szCs w:val="24"/>
      <w:lang w:eastAsia="pl-PL"/>
    </w:rPr>
  </w:style>
  <w:style w:type="character" w:customStyle="1" w:styleId="Nagwek2Znak">
    <w:name w:val="Nagłówek 2 Znak"/>
    <w:basedOn w:val="Domylnaczcionkaakapitu"/>
    <w:link w:val="Nagwek2"/>
    <w:rsid w:val="00B37A43"/>
    <w:rPr>
      <w:rFonts w:ascii="Times New Roman" w:eastAsia="Times New Roman" w:hAnsi="Times New Roman" w:cs="Times New Roman"/>
      <w:i/>
      <w:iCs/>
      <w:sz w:val="20"/>
      <w:szCs w:val="24"/>
      <w:lang w:eastAsia="pl-PL"/>
    </w:rPr>
  </w:style>
  <w:style w:type="character" w:customStyle="1" w:styleId="Nagwek3Znak">
    <w:name w:val="Nagłówek 3 Znak"/>
    <w:basedOn w:val="Domylnaczcionkaakapitu"/>
    <w:link w:val="Nagwek3"/>
    <w:rsid w:val="00B37A43"/>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B37A43"/>
    <w:rPr>
      <w:rFonts w:ascii="Arial" w:eastAsia="Times New Roman" w:hAnsi="Arial" w:cs="Arial"/>
      <w:i/>
      <w:iCs/>
      <w:szCs w:val="24"/>
      <w:lang w:eastAsia="pl-PL"/>
    </w:rPr>
  </w:style>
  <w:style w:type="character" w:customStyle="1" w:styleId="Nagwek5Znak">
    <w:name w:val="Nagłówek 5 Znak"/>
    <w:basedOn w:val="Domylnaczcionkaakapitu"/>
    <w:link w:val="Nagwek5"/>
    <w:rsid w:val="00B37A43"/>
    <w:rPr>
      <w:rFonts w:ascii="Arial" w:eastAsia="Times New Roman" w:hAnsi="Arial" w:cs="Arial"/>
      <w:sz w:val="28"/>
      <w:szCs w:val="24"/>
      <w:lang w:eastAsia="pl-PL"/>
    </w:rPr>
  </w:style>
  <w:style w:type="character" w:customStyle="1" w:styleId="Nagwek6Znak">
    <w:name w:val="Nagłówek 6 Znak"/>
    <w:basedOn w:val="Domylnaczcionkaakapitu"/>
    <w:link w:val="Nagwek6"/>
    <w:rsid w:val="00B37A43"/>
    <w:rPr>
      <w:rFonts w:ascii="Arial" w:eastAsia="Times New Roman" w:hAnsi="Arial" w:cs="Arial"/>
      <w:sz w:val="28"/>
      <w:szCs w:val="24"/>
      <w:lang w:eastAsia="pl-PL"/>
    </w:rPr>
  </w:style>
  <w:style w:type="character" w:customStyle="1" w:styleId="Nagwek7Znak">
    <w:name w:val="Nagłówek 7 Znak"/>
    <w:basedOn w:val="Domylnaczcionkaakapitu"/>
    <w:link w:val="Nagwek7"/>
    <w:rsid w:val="00B37A43"/>
    <w:rPr>
      <w:rFonts w:ascii="Arial" w:eastAsia="Times New Roman" w:hAnsi="Arial" w:cs="Arial"/>
      <w:b/>
      <w:bCs/>
      <w:color w:val="333333"/>
      <w:sz w:val="24"/>
      <w:szCs w:val="24"/>
      <w:lang w:eastAsia="pl-PL"/>
    </w:rPr>
  </w:style>
  <w:style w:type="character" w:customStyle="1" w:styleId="Nagwek8Znak">
    <w:name w:val="Nagłówek 8 Znak"/>
    <w:basedOn w:val="Domylnaczcionkaakapitu"/>
    <w:link w:val="Nagwek8"/>
    <w:rsid w:val="00B37A43"/>
    <w:rPr>
      <w:rFonts w:ascii="Garamond" w:eastAsia="Times New Roman" w:hAnsi="Garamond" w:cs="Times New Roman"/>
      <w:sz w:val="28"/>
      <w:szCs w:val="24"/>
      <w:lang w:eastAsia="pl-PL"/>
    </w:rPr>
  </w:style>
  <w:style w:type="character" w:customStyle="1" w:styleId="Nagwek9Znak">
    <w:name w:val="Nagłówek 9 Znak"/>
    <w:basedOn w:val="Domylnaczcionkaakapitu"/>
    <w:link w:val="Nagwek9"/>
    <w:rsid w:val="00B37A43"/>
    <w:rPr>
      <w:rFonts w:ascii="Garamond" w:eastAsia="Times New Roman" w:hAnsi="Garamond" w:cs="Times New Roman"/>
      <w:i/>
      <w:iCs/>
      <w:sz w:val="24"/>
      <w:szCs w:val="24"/>
      <w:lang w:eastAsia="pl-PL"/>
    </w:rPr>
  </w:style>
  <w:style w:type="paragraph" w:styleId="Tekstpodstawowywcity">
    <w:name w:val="Body Text Indent"/>
    <w:basedOn w:val="Normalny"/>
    <w:link w:val="TekstpodstawowywcityZnak"/>
    <w:semiHidden/>
    <w:rsid w:val="00B37A43"/>
    <w:pPr>
      <w:ind w:firstLine="708"/>
    </w:pPr>
    <w:rPr>
      <w:b/>
      <w:bCs/>
      <w:color w:val="339966"/>
      <w:sz w:val="44"/>
    </w:rPr>
  </w:style>
  <w:style w:type="character" w:customStyle="1" w:styleId="TekstpodstawowywcityZnak">
    <w:name w:val="Tekst podstawowy wcięty Znak"/>
    <w:basedOn w:val="Domylnaczcionkaakapitu"/>
    <w:link w:val="Tekstpodstawowywcity"/>
    <w:semiHidden/>
    <w:rsid w:val="00B37A43"/>
    <w:rPr>
      <w:rFonts w:ascii="Times New Roman" w:eastAsia="Times New Roman" w:hAnsi="Times New Roman" w:cs="Times New Roman"/>
      <w:b/>
      <w:bCs/>
      <w:color w:val="339966"/>
      <w:sz w:val="44"/>
      <w:szCs w:val="24"/>
      <w:lang w:eastAsia="pl-PL"/>
    </w:rPr>
  </w:style>
  <w:style w:type="character" w:styleId="Hipercze">
    <w:name w:val="Hyperlink"/>
    <w:uiPriority w:val="99"/>
    <w:rsid w:val="00B37A43"/>
    <w:rPr>
      <w:color w:val="0000FF"/>
      <w:u w:val="single"/>
    </w:rPr>
  </w:style>
  <w:style w:type="character" w:styleId="UyteHipercze">
    <w:name w:val="FollowedHyperlink"/>
    <w:semiHidden/>
    <w:rsid w:val="00B37A43"/>
    <w:rPr>
      <w:color w:val="800080"/>
      <w:u w:val="single"/>
    </w:rPr>
  </w:style>
  <w:style w:type="paragraph" w:styleId="Nagwek">
    <w:name w:val="header"/>
    <w:basedOn w:val="Normalny"/>
    <w:link w:val="NagwekZnak"/>
    <w:semiHidden/>
    <w:rsid w:val="00B37A43"/>
    <w:pPr>
      <w:tabs>
        <w:tab w:val="center" w:pos="4536"/>
        <w:tab w:val="right" w:pos="9072"/>
      </w:tabs>
    </w:pPr>
  </w:style>
  <w:style w:type="character" w:customStyle="1" w:styleId="NagwekZnak">
    <w:name w:val="Nagłówek Znak"/>
    <w:basedOn w:val="Domylnaczcionkaakapitu"/>
    <w:link w:val="Nagwek"/>
    <w:semiHidden/>
    <w:rsid w:val="00B37A43"/>
    <w:rPr>
      <w:rFonts w:ascii="Times New Roman" w:eastAsia="Times New Roman" w:hAnsi="Times New Roman" w:cs="Times New Roman"/>
      <w:sz w:val="24"/>
      <w:szCs w:val="24"/>
      <w:lang w:eastAsia="pl-PL"/>
    </w:rPr>
  </w:style>
  <w:style w:type="paragraph" w:styleId="Stopka">
    <w:name w:val="footer"/>
    <w:basedOn w:val="Normalny"/>
    <w:link w:val="StopkaZnak"/>
    <w:semiHidden/>
    <w:rsid w:val="00B37A43"/>
    <w:pPr>
      <w:tabs>
        <w:tab w:val="center" w:pos="4536"/>
        <w:tab w:val="right" w:pos="9072"/>
      </w:tabs>
    </w:pPr>
  </w:style>
  <w:style w:type="character" w:customStyle="1" w:styleId="StopkaZnak">
    <w:name w:val="Stopka Znak"/>
    <w:basedOn w:val="Domylnaczcionkaakapitu"/>
    <w:link w:val="Stopka"/>
    <w:semiHidden/>
    <w:rsid w:val="00B37A43"/>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B37A43"/>
    <w:pPr>
      <w:jc w:val="both"/>
    </w:pPr>
  </w:style>
  <w:style w:type="character" w:customStyle="1" w:styleId="TekstpodstawowyZnak">
    <w:name w:val="Tekst podstawowy Znak"/>
    <w:basedOn w:val="Domylnaczcionkaakapitu"/>
    <w:link w:val="Tekstpodstawowy"/>
    <w:semiHidden/>
    <w:rsid w:val="00B37A4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B37A43"/>
    <w:pPr>
      <w:ind w:firstLine="540"/>
      <w:jc w:val="both"/>
    </w:pPr>
  </w:style>
  <w:style w:type="character" w:customStyle="1" w:styleId="Tekstpodstawowywcity2Znak">
    <w:name w:val="Tekst podstawowy wcięty 2 Znak"/>
    <w:basedOn w:val="Domylnaczcionkaakapitu"/>
    <w:link w:val="Tekstpodstawowywcity2"/>
    <w:semiHidden/>
    <w:rsid w:val="00B37A4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B37A43"/>
    <w:pPr>
      <w:ind w:left="3420"/>
    </w:pPr>
    <w:rPr>
      <w:rFonts w:ascii="Arial" w:hAnsi="Arial" w:cs="Arial"/>
    </w:rPr>
  </w:style>
  <w:style w:type="character" w:customStyle="1" w:styleId="Tekstpodstawowywcity3Znak">
    <w:name w:val="Tekst podstawowy wcięty 3 Znak"/>
    <w:basedOn w:val="Domylnaczcionkaakapitu"/>
    <w:link w:val="Tekstpodstawowywcity3"/>
    <w:semiHidden/>
    <w:rsid w:val="00B37A43"/>
    <w:rPr>
      <w:rFonts w:ascii="Arial" w:eastAsia="Times New Roman" w:hAnsi="Arial" w:cs="Arial"/>
      <w:sz w:val="24"/>
      <w:szCs w:val="24"/>
      <w:lang w:eastAsia="pl-PL"/>
    </w:rPr>
  </w:style>
  <w:style w:type="paragraph" w:styleId="Tekstpodstawowy2">
    <w:name w:val="Body Text 2"/>
    <w:basedOn w:val="Normalny"/>
    <w:link w:val="Tekstpodstawowy2Znak"/>
    <w:semiHidden/>
    <w:rsid w:val="00B37A43"/>
    <w:rPr>
      <w:sz w:val="22"/>
    </w:rPr>
  </w:style>
  <w:style w:type="character" w:customStyle="1" w:styleId="Tekstpodstawowy2Znak">
    <w:name w:val="Tekst podstawowy 2 Znak"/>
    <w:basedOn w:val="Domylnaczcionkaakapitu"/>
    <w:link w:val="Tekstpodstawowy2"/>
    <w:semiHidden/>
    <w:rsid w:val="00B37A43"/>
    <w:rPr>
      <w:rFonts w:ascii="Times New Roman" w:eastAsia="Times New Roman" w:hAnsi="Times New Roman" w:cs="Times New Roman"/>
      <w:szCs w:val="24"/>
      <w:lang w:eastAsia="pl-PL"/>
    </w:rPr>
  </w:style>
  <w:style w:type="paragraph" w:styleId="Tekstpodstawowy3">
    <w:name w:val="Body Text 3"/>
    <w:basedOn w:val="Normalny"/>
    <w:link w:val="Tekstpodstawowy3Znak"/>
    <w:semiHidden/>
    <w:rsid w:val="00B37A43"/>
    <w:pPr>
      <w:jc w:val="both"/>
    </w:pPr>
    <w:rPr>
      <w:rFonts w:ascii="Garamond" w:hAnsi="Garamond"/>
      <w:sz w:val="28"/>
    </w:rPr>
  </w:style>
  <w:style w:type="character" w:customStyle="1" w:styleId="Tekstpodstawowy3Znak">
    <w:name w:val="Tekst podstawowy 3 Znak"/>
    <w:basedOn w:val="Domylnaczcionkaakapitu"/>
    <w:link w:val="Tekstpodstawowy3"/>
    <w:semiHidden/>
    <w:rsid w:val="00B37A43"/>
    <w:rPr>
      <w:rFonts w:ascii="Garamond" w:eastAsia="Times New Roman" w:hAnsi="Garamond" w:cs="Times New Roman"/>
      <w:sz w:val="28"/>
      <w:szCs w:val="24"/>
      <w:lang w:eastAsia="pl-PL"/>
    </w:rPr>
  </w:style>
  <w:style w:type="paragraph" w:customStyle="1" w:styleId="artur1">
    <w:name w:val="artur1"/>
    <w:basedOn w:val="Normalny"/>
    <w:rsid w:val="00B37A43"/>
    <w:pPr>
      <w:spacing w:line="360" w:lineRule="auto"/>
      <w:jc w:val="both"/>
    </w:pPr>
    <w:rPr>
      <w:rFonts w:ascii="Verdana" w:hAnsi="Verdana"/>
    </w:rPr>
  </w:style>
  <w:style w:type="paragraph" w:styleId="Tekstdymka">
    <w:name w:val="Balloon Text"/>
    <w:basedOn w:val="Normalny"/>
    <w:link w:val="TekstdymkaZnak"/>
    <w:semiHidden/>
    <w:rsid w:val="00B37A43"/>
    <w:rPr>
      <w:rFonts w:ascii="Tahoma" w:hAnsi="Tahoma"/>
      <w:sz w:val="16"/>
      <w:szCs w:val="16"/>
    </w:rPr>
  </w:style>
  <w:style w:type="character" w:customStyle="1" w:styleId="TekstdymkaZnak">
    <w:name w:val="Tekst dymka Znak"/>
    <w:basedOn w:val="Domylnaczcionkaakapitu"/>
    <w:link w:val="Tekstdymka"/>
    <w:semiHidden/>
    <w:rsid w:val="00B37A43"/>
    <w:rPr>
      <w:rFonts w:ascii="Tahoma" w:eastAsia="Times New Roman" w:hAnsi="Tahoma" w:cs="Times New Roman"/>
      <w:sz w:val="16"/>
      <w:szCs w:val="16"/>
      <w:lang w:eastAsia="pl-PL"/>
    </w:rPr>
  </w:style>
  <w:style w:type="paragraph" w:customStyle="1" w:styleId="StylaciskiArial10ptWyjustowanyZprawej0cm">
    <w:name w:val="Styl (Łaciński) Arial 10 pt Wyjustowany Z prawej:  0 cm"/>
    <w:basedOn w:val="Normalny"/>
    <w:rsid w:val="00B37A43"/>
    <w:pPr>
      <w:jc w:val="both"/>
    </w:pPr>
    <w:rPr>
      <w:rFonts w:ascii="Arial" w:hAnsi="Arial"/>
      <w:sz w:val="20"/>
      <w:szCs w:val="20"/>
      <w:lang w:eastAsia="en-US"/>
    </w:rPr>
  </w:style>
  <w:style w:type="paragraph" w:customStyle="1" w:styleId="StylaciskiArial10ptWyjustowanyZprawej001cm">
    <w:name w:val="Styl (Łaciński) Arial 10 pt Wyjustowany Z prawej:  001 cm"/>
    <w:basedOn w:val="Normalny"/>
    <w:rsid w:val="00B37A43"/>
    <w:pPr>
      <w:ind w:right="6"/>
      <w:jc w:val="both"/>
    </w:pPr>
    <w:rPr>
      <w:rFonts w:ascii="Arial" w:hAnsi="Arial"/>
      <w:sz w:val="20"/>
      <w:szCs w:val="20"/>
      <w:lang w:eastAsia="en-US"/>
    </w:rPr>
  </w:style>
  <w:style w:type="paragraph" w:styleId="Tekstblokowy">
    <w:name w:val="Block Text"/>
    <w:basedOn w:val="Normalny"/>
    <w:rsid w:val="00B37A43"/>
    <w:pPr>
      <w:tabs>
        <w:tab w:val="left" w:pos="3075"/>
      </w:tabs>
      <w:ind w:left="1260" w:right="1080"/>
      <w:jc w:val="center"/>
    </w:pPr>
    <w:rPr>
      <w:b/>
      <w:szCs w:val="28"/>
    </w:rPr>
  </w:style>
  <w:style w:type="paragraph" w:customStyle="1" w:styleId="Standard">
    <w:name w:val="Standard"/>
    <w:rsid w:val="00B37A43"/>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styleId="Odwoaniedokomentarza">
    <w:name w:val="annotation reference"/>
    <w:uiPriority w:val="99"/>
    <w:semiHidden/>
    <w:unhideWhenUsed/>
    <w:rsid w:val="00B37A43"/>
    <w:rPr>
      <w:sz w:val="16"/>
      <w:szCs w:val="16"/>
    </w:rPr>
  </w:style>
  <w:style w:type="paragraph" w:styleId="Tekstkomentarza">
    <w:name w:val="annotation text"/>
    <w:basedOn w:val="Normalny"/>
    <w:link w:val="TekstkomentarzaZnak"/>
    <w:uiPriority w:val="99"/>
    <w:semiHidden/>
    <w:unhideWhenUsed/>
    <w:rsid w:val="00B37A43"/>
    <w:rPr>
      <w:sz w:val="20"/>
      <w:szCs w:val="20"/>
    </w:rPr>
  </w:style>
  <w:style w:type="character" w:customStyle="1" w:styleId="TekstkomentarzaZnak">
    <w:name w:val="Tekst komentarza Znak"/>
    <w:basedOn w:val="Domylnaczcionkaakapitu"/>
    <w:link w:val="Tekstkomentarza"/>
    <w:uiPriority w:val="99"/>
    <w:semiHidden/>
    <w:rsid w:val="00B37A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7A43"/>
    <w:rPr>
      <w:b/>
      <w:bCs/>
    </w:rPr>
  </w:style>
  <w:style w:type="character" w:customStyle="1" w:styleId="TematkomentarzaZnak">
    <w:name w:val="Temat komentarza Znak"/>
    <w:basedOn w:val="TekstkomentarzaZnak"/>
    <w:link w:val="Tematkomentarza"/>
    <w:uiPriority w:val="99"/>
    <w:semiHidden/>
    <w:rsid w:val="00B37A43"/>
    <w:rPr>
      <w:rFonts w:ascii="Times New Roman" w:eastAsia="Times New Roman" w:hAnsi="Times New Roman" w:cs="Times New Roman"/>
      <w:b/>
      <w:bCs/>
      <w:sz w:val="20"/>
      <w:szCs w:val="20"/>
      <w:lang w:eastAsia="pl-PL"/>
    </w:rPr>
  </w:style>
  <w:style w:type="paragraph" w:customStyle="1" w:styleId="msolistparagraph0">
    <w:name w:val="msolistparagraph"/>
    <w:basedOn w:val="Normalny"/>
    <w:rsid w:val="00B37A43"/>
    <w:pPr>
      <w:spacing w:after="200" w:line="276" w:lineRule="auto"/>
      <w:ind w:left="720"/>
    </w:pPr>
    <w:rPr>
      <w:rFonts w:ascii="Calibri" w:eastAsia="Calibri" w:hAnsi="Calibri"/>
      <w:sz w:val="22"/>
      <w:szCs w:val="22"/>
    </w:rPr>
  </w:style>
  <w:style w:type="character" w:customStyle="1" w:styleId="ZwykytekstZnak">
    <w:name w:val="Zwykły tekst Znak"/>
    <w:link w:val="Zwykytekst"/>
    <w:semiHidden/>
    <w:locked/>
    <w:rsid w:val="00B37A43"/>
    <w:rPr>
      <w:rFonts w:ascii="Consolas" w:hAnsi="Consolas"/>
      <w:sz w:val="21"/>
      <w:szCs w:val="21"/>
    </w:rPr>
  </w:style>
  <w:style w:type="paragraph" w:styleId="Zwykytekst">
    <w:name w:val="Plain Text"/>
    <w:basedOn w:val="Normalny"/>
    <w:link w:val="ZwykytekstZnak"/>
    <w:semiHidden/>
    <w:rsid w:val="00B37A43"/>
    <w:rPr>
      <w:rFonts w:ascii="Consolas" w:eastAsiaTheme="minorHAnsi" w:hAnsi="Consolas" w:cstheme="minorBidi"/>
      <w:sz w:val="21"/>
      <w:szCs w:val="21"/>
      <w:lang w:eastAsia="en-US"/>
    </w:rPr>
  </w:style>
  <w:style w:type="character" w:customStyle="1" w:styleId="ZwykytekstZnak1">
    <w:name w:val="Zwykły tekst Znak1"/>
    <w:basedOn w:val="Domylnaczcionkaakapitu"/>
    <w:uiPriority w:val="99"/>
    <w:semiHidden/>
    <w:rsid w:val="00B37A43"/>
    <w:rPr>
      <w:rFonts w:ascii="Consolas" w:eastAsia="Times New Roman" w:hAnsi="Consolas" w:cs="Consolas"/>
      <w:sz w:val="21"/>
      <w:szCs w:val="21"/>
      <w:lang w:eastAsia="pl-PL"/>
    </w:rPr>
  </w:style>
  <w:style w:type="paragraph" w:customStyle="1" w:styleId="default">
    <w:name w:val="default"/>
    <w:basedOn w:val="Normalny"/>
    <w:rsid w:val="00B37A43"/>
    <w:pPr>
      <w:autoSpaceDE w:val="0"/>
      <w:autoSpaceDN w:val="0"/>
    </w:pPr>
    <w:rPr>
      <w:rFonts w:ascii="Liberation Sans" w:eastAsia="Calibri" w:hAnsi="Liberation Sans"/>
      <w:color w:val="000000"/>
    </w:rPr>
  </w:style>
  <w:style w:type="character" w:styleId="Pogrubienie">
    <w:name w:val="Strong"/>
    <w:uiPriority w:val="99"/>
    <w:qFormat/>
    <w:rsid w:val="00B37A43"/>
    <w:rPr>
      <w:b/>
      <w:bCs/>
    </w:rPr>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iPriority w:val="99"/>
    <w:unhideWhenUsed/>
    <w:rsid w:val="00B37A43"/>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uiPriority w:val="99"/>
    <w:rsid w:val="00B37A4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B37A43"/>
    <w:rPr>
      <w:rFonts w:ascii="Times New Roman" w:hAnsi="Times New Roman" w:cs="Times New Roman" w:hint="default"/>
      <w:vertAlign w:val="superscript"/>
    </w:rPr>
  </w:style>
  <w:style w:type="paragraph" w:styleId="Tekstprzypisukocowego">
    <w:name w:val="endnote text"/>
    <w:basedOn w:val="Normalny"/>
    <w:link w:val="TekstprzypisukocowegoZnak"/>
    <w:semiHidden/>
    <w:rsid w:val="00B37A43"/>
    <w:rPr>
      <w:sz w:val="20"/>
      <w:szCs w:val="20"/>
    </w:rPr>
  </w:style>
  <w:style w:type="character" w:customStyle="1" w:styleId="TekstprzypisukocowegoZnak">
    <w:name w:val="Tekst przypisu końcowego Znak"/>
    <w:basedOn w:val="Domylnaczcionkaakapitu"/>
    <w:link w:val="Tekstprzypisukocowego"/>
    <w:semiHidden/>
    <w:rsid w:val="00B37A43"/>
    <w:rPr>
      <w:rFonts w:ascii="Times New Roman" w:eastAsia="Times New Roman" w:hAnsi="Times New Roman" w:cs="Times New Roman"/>
      <w:sz w:val="20"/>
      <w:szCs w:val="20"/>
      <w:lang w:eastAsia="pl-PL"/>
    </w:rPr>
  </w:style>
  <w:style w:type="character" w:styleId="Odwoanieprzypisukocowego">
    <w:name w:val="endnote reference"/>
    <w:semiHidden/>
    <w:rsid w:val="00B37A43"/>
    <w:rPr>
      <w:vertAlign w:val="superscript"/>
    </w:rPr>
  </w:style>
  <w:style w:type="character" w:customStyle="1" w:styleId="text">
    <w:name w:val="text"/>
    <w:rsid w:val="00B37A43"/>
    <w:rPr>
      <w:rFonts w:cs="Times New Roman"/>
    </w:rPr>
  </w:style>
  <w:style w:type="paragraph" w:customStyle="1" w:styleId="Default0">
    <w:name w:val="Default"/>
    <w:rsid w:val="00B37A4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B37A43"/>
    <w:pPr>
      <w:spacing w:after="200" w:line="276" w:lineRule="auto"/>
      <w:ind w:left="720"/>
      <w:contextualSpacing/>
    </w:pPr>
    <w:rPr>
      <w:rFonts w:ascii="Calibri" w:hAnsi="Calibri" w:cs="Calibri"/>
      <w:sz w:val="22"/>
      <w:szCs w:val="22"/>
      <w:lang w:eastAsia="en-US"/>
    </w:rPr>
  </w:style>
  <w:style w:type="paragraph" w:styleId="Tytu">
    <w:name w:val="Title"/>
    <w:basedOn w:val="Normalny"/>
    <w:link w:val="TytuZnak"/>
    <w:uiPriority w:val="99"/>
    <w:qFormat/>
    <w:rsid w:val="00B37A43"/>
    <w:pPr>
      <w:widowControl w:val="0"/>
      <w:shd w:val="clear" w:color="auto" w:fill="FFFFFF"/>
      <w:autoSpaceDE w:val="0"/>
      <w:autoSpaceDN w:val="0"/>
      <w:adjustRightInd w:val="0"/>
      <w:ind w:left="-1560" w:right="864"/>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B37A43"/>
    <w:rPr>
      <w:rFonts w:ascii="Cambria" w:eastAsia="Times New Roman" w:hAnsi="Cambria" w:cs="Cambria"/>
      <w:b/>
      <w:bCs/>
      <w:kern w:val="28"/>
      <w:sz w:val="32"/>
      <w:szCs w:val="32"/>
      <w:shd w:val="clear" w:color="auto" w:fill="FFFFFF"/>
      <w:lang w:eastAsia="pl-PL"/>
    </w:rPr>
  </w:style>
  <w:style w:type="paragraph" w:styleId="Akapitzlist">
    <w:name w:val="List Paragraph"/>
    <w:basedOn w:val="Normalny"/>
    <w:uiPriority w:val="99"/>
    <w:qFormat/>
    <w:rsid w:val="00B37A43"/>
    <w:pPr>
      <w:widowControl w:val="0"/>
      <w:autoSpaceDE w:val="0"/>
      <w:autoSpaceDN w:val="0"/>
      <w:adjustRightInd w:val="0"/>
      <w:ind w:left="708"/>
    </w:pPr>
    <w:rPr>
      <w:sz w:val="20"/>
      <w:szCs w:val="20"/>
    </w:rPr>
  </w:style>
  <w:style w:type="paragraph" w:customStyle="1" w:styleId="Arial-12">
    <w:name w:val="Arial-12"/>
    <w:basedOn w:val="Normalny"/>
    <w:uiPriority w:val="99"/>
    <w:rsid w:val="00B37A43"/>
    <w:pPr>
      <w:spacing w:before="80" w:after="80" w:line="280" w:lineRule="atLeast"/>
      <w:jc w:val="both"/>
    </w:pPr>
    <w:rPr>
      <w:rFonts w:ascii="Arial" w:hAnsi="Arial" w:cs="Arial"/>
    </w:rPr>
  </w:style>
  <w:style w:type="paragraph" w:customStyle="1" w:styleId="akapitzlistcxspdrugie">
    <w:name w:val="akapitzlistcxspdrugie"/>
    <w:basedOn w:val="Normalny"/>
    <w:uiPriority w:val="99"/>
    <w:rsid w:val="00B37A43"/>
    <w:pPr>
      <w:spacing w:before="100" w:beforeAutospacing="1" w:after="100" w:afterAutospacing="1"/>
    </w:pPr>
  </w:style>
  <w:style w:type="paragraph" w:styleId="Lista-kontynuacja2">
    <w:name w:val="List Continue 2"/>
    <w:basedOn w:val="Normalny"/>
    <w:uiPriority w:val="99"/>
    <w:rsid w:val="00B37A43"/>
    <w:pPr>
      <w:numPr>
        <w:ilvl w:val="1"/>
        <w:numId w:val="8"/>
      </w:numPr>
      <w:spacing w:before="90" w:line="380" w:lineRule="atLeast"/>
      <w:jc w:val="both"/>
    </w:pPr>
    <w:rPr>
      <w:w w:val="89"/>
      <w:sz w:val="25"/>
      <w:szCs w:val="25"/>
    </w:rPr>
  </w:style>
  <w:style w:type="paragraph" w:styleId="Lista">
    <w:name w:val="List"/>
    <w:basedOn w:val="Normalny"/>
    <w:uiPriority w:val="99"/>
    <w:rsid w:val="00B37A43"/>
    <w:pPr>
      <w:autoSpaceDE w:val="0"/>
      <w:autoSpaceDN w:val="0"/>
      <w:spacing w:before="90" w:line="380" w:lineRule="atLeast"/>
      <w:jc w:val="both"/>
    </w:pPr>
    <w:rPr>
      <w:w w:val="89"/>
      <w:sz w:val="25"/>
      <w:szCs w:val="25"/>
    </w:rPr>
  </w:style>
  <w:style w:type="paragraph" w:customStyle="1" w:styleId="Style1">
    <w:name w:val="Style 1"/>
    <w:basedOn w:val="Normalny"/>
    <w:uiPriority w:val="99"/>
    <w:rsid w:val="00B37A43"/>
    <w:pPr>
      <w:widowControl w:val="0"/>
      <w:autoSpaceDE w:val="0"/>
      <w:autoSpaceDN w:val="0"/>
      <w:adjustRightInd w:val="0"/>
    </w:pPr>
    <w:rPr>
      <w:sz w:val="20"/>
      <w:szCs w:val="20"/>
    </w:rPr>
  </w:style>
  <w:style w:type="character" w:customStyle="1" w:styleId="CharacterStyle1">
    <w:name w:val="Character Style 1"/>
    <w:rsid w:val="00B37A43"/>
    <w:rPr>
      <w:sz w:val="20"/>
      <w:szCs w:val="20"/>
    </w:rPr>
  </w:style>
  <w:style w:type="paragraph" w:customStyle="1" w:styleId="ZnakZnak">
    <w:name w:val="Znak Znak"/>
    <w:basedOn w:val="Normalny"/>
    <w:rsid w:val="00B37A43"/>
    <w:pPr>
      <w:spacing w:line="360" w:lineRule="auto"/>
      <w:jc w:val="both"/>
    </w:pPr>
    <w:rPr>
      <w:rFonts w:ascii="Verdana" w:hAnsi="Verdana"/>
      <w:sz w:val="20"/>
      <w:szCs w:val="20"/>
    </w:rPr>
  </w:style>
  <w:style w:type="paragraph" w:customStyle="1" w:styleId="Akapit">
    <w:name w:val="Akapit"/>
    <w:basedOn w:val="Nagwek6"/>
    <w:rsid w:val="00B37A43"/>
    <w:pPr>
      <w:spacing w:line="360" w:lineRule="auto"/>
      <w:ind w:firstLine="0"/>
      <w:jc w:val="both"/>
    </w:pPr>
    <w:rPr>
      <w:rFonts w:ascii="Times New Roman" w:hAnsi="Times New Roman" w:cs="Times New Roman"/>
      <w:sz w:val="24"/>
    </w:rPr>
  </w:style>
  <w:style w:type="paragraph" w:customStyle="1" w:styleId="Tytuowa1">
    <w:name w:val="Tytułowa 1"/>
    <w:basedOn w:val="Tytu"/>
    <w:rsid w:val="00B37A43"/>
    <w:pPr>
      <w:widowControl/>
      <w:shd w:val="clear" w:color="auto" w:fill="auto"/>
      <w:autoSpaceDE/>
      <w:autoSpaceDN/>
      <w:adjustRightInd/>
      <w:spacing w:before="240" w:after="60" w:line="360" w:lineRule="auto"/>
      <w:ind w:left="0" w:right="0"/>
      <w:outlineLvl w:val="0"/>
    </w:pPr>
    <w:rPr>
      <w:rFonts w:ascii="Arial" w:hAnsi="Arial" w:cs="Arial"/>
    </w:rPr>
  </w:style>
  <w:style w:type="character" w:styleId="Tekstzastpczy">
    <w:name w:val="Placeholder Text"/>
    <w:basedOn w:val="Domylnaczcionkaakapitu"/>
    <w:uiPriority w:val="99"/>
    <w:semiHidden/>
    <w:rsid w:val="00B37A43"/>
    <w:rPr>
      <w:color w:val="808080"/>
    </w:rPr>
  </w:style>
  <w:style w:type="paragraph" w:styleId="NormalnyWeb">
    <w:name w:val="Normal (Web)"/>
    <w:basedOn w:val="Normalny"/>
    <w:uiPriority w:val="99"/>
    <w:semiHidden/>
    <w:unhideWhenUsed/>
    <w:rsid w:val="00B37A43"/>
    <w:pPr>
      <w:spacing w:before="100" w:beforeAutospacing="1" w:after="100" w:afterAutospacing="1"/>
    </w:pPr>
  </w:style>
  <w:style w:type="paragraph" w:styleId="Poprawka">
    <w:name w:val="Revision"/>
    <w:hidden/>
    <w:uiPriority w:val="99"/>
    <w:semiHidden/>
    <w:rsid w:val="004F123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7522">
      <w:bodyDiv w:val="1"/>
      <w:marLeft w:val="0"/>
      <w:marRight w:val="0"/>
      <w:marTop w:val="0"/>
      <w:marBottom w:val="0"/>
      <w:divBdr>
        <w:top w:val="none" w:sz="0" w:space="0" w:color="auto"/>
        <w:left w:val="none" w:sz="0" w:space="0" w:color="auto"/>
        <w:bottom w:val="none" w:sz="0" w:space="0" w:color="auto"/>
        <w:right w:val="none" w:sz="0" w:space="0" w:color="auto"/>
      </w:divBdr>
    </w:div>
    <w:div w:id="1355496890">
      <w:bodyDiv w:val="1"/>
      <w:marLeft w:val="0"/>
      <w:marRight w:val="0"/>
      <w:marTop w:val="0"/>
      <w:marBottom w:val="0"/>
      <w:divBdr>
        <w:top w:val="none" w:sz="0" w:space="0" w:color="auto"/>
        <w:left w:val="none" w:sz="0" w:space="0" w:color="auto"/>
        <w:bottom w:val="none" w:sz="0" w:space="0" w:color="auto"/>
        <w:right w:val="none" w:sz="0" w:space="0" w:color="auto"/>
      </w:divBdr>
    </w:div>
    <w:div w:id="1372464298">
      <w:bodyDiv w:val="1"/>
      <w:marLeft w:val="0"/>
      <w:marRight w:val="0"/>
      <w:marTop w:val="0"/>
      <w:marBottom w:val="0"/>
      <w:divBdr>
        <w:top w:val="none" w:sz="0" w:space="0" w:color="auto"/>
        <w:left w:val="none" w:sz="0" w:space="0" w:color="auto"/>
        <w:bottom w:val="none" w:sz="0" w:space="0" w:color="auto"/>
        <w:right w:val="none" w:sz="0" w:space="0" w:color="auto"/>
      </w:divBdr>
    </w:div>
    <w:div w:id="16115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zp.gov.pl/cmsws/page/?D;923;wspolny_slownik_zamowi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CBAC-DE77-4C33-9B47-D18B3FDF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3684</Words>
  <Characters>22109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Wilk</dc:creator>
  <cp:keywords/>
  <dc:description/>
  <cp:lastModifiedBy>Aleksander Bigaj</cp:lastModifiedBy>
  <cp:revision>13</cp:revision>
  <cp:lastPrinted>2017-06-07T12:49:00Z</cp:lastPrinted>
  <dcterms:created xsi:type="dcterms:W3CDTF">2017-06-01T12:39:00Z</dcterms:created>
  <dcterms:modified xsi:type="dcterms:W3CDTF">2017-06-13T05:41:00Z</dcterms:modified>
</cp:coreProperties>
</file>