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E" w:rsidRDefault="00EC5A12">
      <w:r>
        <w:t>Powierzchnia gruntów Lasów Państwowych w zarządzie Nadleśnictwa Żednia – stan na 31.12.2015</w:t>
      </w:r>
    </w:p>
    <w:p w:rsidR="00EC5A12" w:rsidRDefault="00EC5A12"/>
    <w:p w:rsidR="00EC5A12" w:rsidRDefault="00EC5A12">
      <w:r>
        <w:t>Grunty położone są n terenie województwa podlaskiego – 30 114,</w:t>
      </w:r>
      <w:r w:rsidR="00C27794">
        <w:t>1484</w:t>
      </w:r>
      <w:r>
        <w:t xml:space="preserve"> ha</w:t>
      </w:r>
    </w:p>
    <w:p w:rsidR="00EC5A12" w:rsidRDefault="00EC5A12">
      <w:r>
        <w:t>Powierzchnia ogólna wyniosła: 30 114,1</w:t>
      </w:r>
      <w:r w:rsidR="00C27794">
        <w:t>484</w:t>
      </w:r>
      <w:r>
        <w:t xml:space="preserve"> ha</w:t>
      </w:r>
    </w:p>
    <w:p w:rsidR="00EC5A12" w:rsidRDefault="00EC5A12" w:rsidP="00EC5A12">
      <w:pPr>
        <w:spacing w:after="0" w:line="240" w:lineRule="auto"/>
      </w:pPr>
      <w:r>
        <w:t>30 110,3</w:t>
      </w:r>
      <w:r w:rsidR="00131739">
        <w:t>006</w:t>
      </w:r>
      <w:r w:rsidR="00C75C6E">
        <w:t xml:space="preserve"> ha</w:t>
      </w:r>
      <w:r w:rsidR="00C75C6E">
        <w:tab/>
      </w:r>
      <w:r>
        <w:t xml:space="preserve"> </w:t>
      </w:r>
      <w:r w:rsidR="00C27794">
        <w:tab/>
      </w:r>
      <w:bookmarkStart w:id="0" w:name="_GoBack"/>
      <w:bookmarkEnd w:id="0"/>
      <w:r>
        <w:t xml:space="preserve">- Grunty bez współwłasności </w:t>
      </w:r>
    </w:p>
    <w:p w:rsidR="00EC5A12" w:rsidRDefault="00C75C6E" w:rsidP="00C75C6E">
      <w:pPr>
        <w:spacing w:after="0" w:line="240" w:lineRule="auto"/>
      </w:pPr>
      <w:r>
        <w:t xml:space="preserve"> </w:t>
      </w:r>
      <w:r w:rsidRPr="00C75C6E">
        <w:rPr>
          <w:u w:val="single"/>
        </w:rPr>
        <w:t xml:space="preserve">         3,8</w:t>
      </w:r>
      <w:r w:rsidR="00C27794">
        <w:rPr>
          <w:u w:val="single"/>
        </w:rPr>
        <w:t>478</w:t>
      </w:r>
      <w:r w:rsidRPr="00C75C6E">
        <w:rPr>
          <w:u w:val="single"/>
        </w:rPr>
        <w:t xml:space="preserve"> ha </w:t>
      </w:r>
      <w:r>
        <w:tab/>
        <w:t xml:space="preserve">- </w:t>
      </w:r>
      <w:r w:rsidR="00EC5A12">
        <w:t>Grunty we współwłasności – zredukowane</w:t>
      </w:r>
    </w:p>
    <w:p w:rsidR="00EC5A12" w:rsidRDefault="00C75C6E" w:rsidP="00C75C6E">
      <w:pPr>
        <w:spacing w:after="0" w:line="240" w:lineRule="auto"/>
      </w:pPr>
      <w:r>
        <w:t>30 114,</w:t>
      </w:r>
      <w:r w:rsidR="00C27794">
        <w:t>1484</w:t>
      </w:r>
      <w:r>
        <w:t xml:space="preserve"> ha </w:t>
      </w:r>
      <w:r>
        <w:tab/>
        <w:t xml:space="preserve">- </w:t>
      </w:r>
      <w:r w:rsidR="00EC5A12">
        <w:t>Razem</w:t>
      </w:r>
    </w:p>
    <w:p w:rsidR="00EC5A12" w:rsidRDefault="00EC5A12" w:rsidP="00EC5A12">
      <w:pPr>
        <w:spacing w:after="0" w:line="240" w:lineRule="auto"/>
      </w:pPr>
    </w:p>
    <w:p w:rsidR="00EC5A12" w:rsidRDefault="00EC5A12" w:rsidP="00EC5A12">
      <w:pPr>
        <w:spacing w:after="0" w:line="240" w:lineRule="auto"/>
      </w:pPr>
    </w:p>
    <w:p w:rsidR="00EC5A12" w:rsidRDefault="00131739" w:rsidP="00EC5A12">
      <w:pPr>
        <w:spacing w:after="0" w:line="240" w:lineRule="auto"/>
      </w:pPr>
      <w:r>
        <w:t>w</w:t>
      </w:r>
      <w:r w:rsidR="00EC5A12">
        <w:t xml:space="preserve"> tym:</w:t>
      </w:r>
    </w:p>
    <w:p w:rsidR="00EC5A12" w:rsidRDefault="00C75C6E" w:rsidP="00131739">
      <w:pPr>
        <w:spacing w:after="0" w:line="240" w:lineRule="auto"/>
        <w:ind w:firstLine="708"/>
      </w:pPr>
      <w:r>
        <w:t xml:space="preserve"> - lasy ra</w:t>
      </w:r>
      <w:r w:rsidR="00EC5A12">
        <w:t>zem</w:t>
      </w:r>
      <w:r w:rsidR="00131739">
        <w:t xml:space="preserve"> </w:t>
      </w:r>
      <w:r w:rsidR="00D64CA7">
        <w:tab/>
      </w:r>
      <w:r w:rsidR="00131739">
        <w:t>– 29 466,5652 ha</w:t>
      </w:r>
    </w:p>
    <w:p w:rsidR="00131739" w:rsidRDefault="00D64CA7" w:rsidP="00D64CA7">
      <w:pPr>
        <w:spacing w:after="0" w:line="240" w:lineRule="auto"/>
        <w:ind w:firstLine="708"/>
      </w:pPr>
      <w:r>
        <w:t>w</w:t>
      </w:r>
      <w:r w:rsidR="00131739">
        <w:t xml:space="preserve"> tym:</w:t>
      </w:r>
    </w:p>
    <w:p w:rsidR="00131739" w:rsidRDefault="00D64CA7" w:rsidP="00D64CA7">
      <w:pPr>
        <w:spacing w:after="0" w:line="240" w:lineRule="auto"/>
        <w:ind w:left="708" w:firstLine="708"/>
      </w:pPr>
      <w:r>
        <w:t>g</w:t>
      </w:r>
      <w:r w:rsidR="00131739">
        <w:t xml:space="preserve">runty leśne zalesione </w:t>
      </w:r>
      <w:r>
        <w:tab/>
      </w:r>
      <w:r>
        <w:tab/>
      </w:r>
      <w:r>
        <w:tab/>
      </w:r>
      <w:r w:rsidR="00131739">
        <w:t>– 28 5</w:t>
      </w:r>
      <w:r>
        <w:t>47</w:t>
      </w:r>
      <w:r w:rsidR="00131739">
        <w:t>,</w:t>
      </w:r>
      <w:r>
        <w:t>0982</w:t>
      </w:r>
      <w:r w:rsidR="00131739">
        <w:t xml:space="preserve"> ha</w:t>
      </w:r>
    </w:p>
    <w:p w:rsidR="00131739" w:rsidRDefault="00D64CA7" w:rsidP="00D64CA7">
      <w:pPr>
        <w:spacing w:after="0" w:line="240" w:lineRule="auto"/>
        <w:ind w:left="708" w:firstLine="708"/>
      </w:pPr>
      <w:r>
        <w:t>g</w:t>
      </w:r>
      <w:r w:rsidR="00131739">
        <w:t xml:space="preserve">runty leśne niezalesione </w:t>
      </w:r>
      <w:r>
        <w:tab/>
      </w:r>
      <w:r>
        <w:tab/>
      </w:r>
      <w:r w:rsidR="00131739">
        <w:t>– 3</w:t>
      </w:r>
      <w:r>
        <w:t>08</w:t>
      </w:r>
      <w:r w:rsidR="00131739">
        <w:t>,</w:t>
      </w:r>
      <w:r>
        <w:t>5099</w:t>
      </w:r>
      <w:r w:rsidR="00131739">
        <w:t xml:space="preserve"> ha</w:t>
      </w:r>
    </w:p>
    <w:p w:rsidR="00131739" w:rsidRDefault="00D64CA7" w:rsidP="00D64CA7">
      <w:pPr>
        <w:spacing w:after="0" w:line="240" w:lineRule="auto"/>
        <w:ind w:left="708" w:firstLine="708"/>
      </w:pPr>
      <w:r>
        <w:t>g</w:t>
      </w:r>
      <w:r w:rsidR="00131739">
        <w:t>runty związane z gospodarką leśną</w:t>
      </w:r>
      <w:r>
        <w:tab/>
      </w:r>
      <w:r w:rsidR="00131739">
        <w:t>– 610,9571 ha</w:t>
      </w:r>
    </w:p>
    <w:p w:rsidR="00131739" w:rsidRDefault="00131739" w:rsidP="00EC5A12">
      <w:pPr>
        <w:spacing w:after="0" w:line="240" w:lineRule="auto"/>
      </w:pPr>
    </w:p>
    <w:p w:rsidR="00131739" w:rsidRDefault="00131739" w:rsidP="00D64CA7">
      <w:pPr>
        <w:spacing w:after="0" w:line="240" w:lineRule="auto"/>
        <w:ind w:firstLine="708"/>
      </w:pPr>
      <w:r>
        <w:t xml:space="preserve">- użytki rolne </w:t>
      </w:r>
      <w:r w:rsidR="00D64CA7">
        <w:tab/>
      </w:r>
      <w:r>
        <w:t>– 283,5124 ha</w:t>
      </w:r>
    </w:p>
    <w:p w:rsidR="00131739" w:rsidRDefault="00131739" w:rsidP="00D64CA7">
      <w:pPr>
        <w:spacing w:after="0" w:line="240" w:lineRule="auto"/>
        <w:ind w:firstLine="708"/>
      </w:pPr>
      <w:r>
        <w:t xml:space="preserve">- nieużytki </w:t>
      </w:r>
      <w:r w:rsidR="00D64CA7">
        <w:tab/>
      </w:r>
      <w:r>
        <w:t>– 236,8897 ha</w:t>
      </w:r>
    </w:p>
    <w:sectPr w:rsidR="0013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2"/>
    <w:rsid w:val="00131739"/>
    <w:rsid w:val="0029326E"/>
    <w:rsid w:val="007340A8"/>
    <w:rsid w:val="00C27794"/>
    <w:rsid w:val="00C75C6E"/>
    <w:rsid w:val="00D64CA7"/>
    <w:rsid w:val="00E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Docnik</dc:creator>
  <cp:lastModifiedBy>Adam Docnik</cp:lastModifiedBy>
  <cp:revision>1</cp:revision>
  <cp:lastPrinted>2016-06-09T12:10:00Z</cp:lastPrinted>
  <dcterms:created xsi:type="dcterms:W3CDTF">2016-06-09T11:22:00Z</dcterms:created>
  <dcterms:modified xsi:type="dcterms:W3CDTF">2016-06-09T12:13:00Z</dcterms:modified>
</cp:coreProperties>
</file>