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59C7C" w14:textId="56C0C82C" w:rsidR="000F1711" w:rsidRDefault="000F1711">
      <w:pPr>
        <w:spacing w:after="0" w:line="259" w:lineRule="auto"/>
        <w:ind w:left="10" w:firstLine="0"/>
        <w:jc w:val="center"/>
        <w:rPr>
          <w:rFonts w:ascii="Arial" w:hAnsi="Arial" w:cs="Arial"/>
          <w:b/>
          <w:sz w:val="28"/>
          <w:szCs w:val="28"/>
        </w:rPr>
      </w:pPr>
    </w:p>
    <w:p w14:paraId="3CCC22F7" w14:textId="77777777" w:rsidR="0055720A" w:rsidRPr="00D207AB" w:rsidRDefault="0055720A">
      <w:pPr>
        <w:spacing w:after="0" w:line="259" w:lineRule="auto"/>
        <w:ind w:left="10" w:firstLine="0"/>
        <w:jc w:val="center"/>
        <w:rPr>
          <w:rFonts w:ascii="Arial" w:hAnsi="Arial" w:cs="Arial"/>
          <w:b/>
          <w:sz w:val="28"/>
          <w:szCs w:val="28"/>
        </w:rPr>
      </w:pPr>
    </w:p>
    <w:p w14:paraId="7F3D1EA3" w14:textId="5AB6FA0D" w:rsidR="00B071AF" w:rsidRDefault="00D207AB">
      <w:pPr>
        <w:spacing w:after="0" w:line="259" w:lineRule="auto"/>
        <w:ind w:left="10" w:firstLine="0"/>
        <w:jc w:val="center"/>
        <w:rPr>
          <w:rFonts w:ascii="Arial" w:hAnsi="Arial" w:cs="Arial"/>
          <w:b/>
          <w:sz w:val="28"/>
          <w:szCs w:val="28"/>
        </w:rPr>
      </w:pPr>
      <w:r w:rsidRPr="00D207AB">
        <w:rPr>
          <w:rFonts w:ascii="Arial" w:hAnsi="Arial" w:cs="Arial"/>
          <w:b/>
          <w:sz w:val="28"/>
          <w:szCs w:val="28"/>
        </w:rPr>
        <w:t>Klauzul</w:t>
      </w:r>
      <w:r w:rsidRPr="00D207AB">
        <w:rPr>
          <w:rFonts w:ascii="Arial" w:hAnsi="Arial" w:cs="Arial"/>
          <w:b/>
          <w:sz w:val="28"/>
          <w:szCs w:val="28"/>
        </w:rPr>
        <w:t>a</w:t>
      </w:r>
      <w:r w:rsidRPr="00D207AB">
        <w:rPr>
          <w:rFonts w:ascii="Arial" w:hAnsi="Arial" w:cs="Arial"/>
          <w:b/>
          <w:sz w:val="28"/>
          <w:szCs w:val="28"/>
        </w:rPr>
        <w:t xml:space="preserve">  informacyjn</w:t>
      </w:r>
      <w:r w:rsidRPr="00D207AB">
        <w:rPr>
          <w:rFonts w:ascii="Arial" w:hAnsi="Arial" w:cs="Arial"/>
          <w:b/>
          <w:sz w:val="28"/>
          <w:szCs w:val="28"/>
        </w:rPr>
        <w:t>a</w:t>
      </w:r>
      <w:r w:rsidRPr="00D207AB">
        <w:rPr>
          <w:rFonts w:ascii="Arial" w:hAnsi="Arial" w:cs="Arial"/>
          <w:b/>
          <w:sz w:val="28"/>
          <w:szCs w:val="28"/>
        </w:rPr>
        <w:t xml:space="preserve">  dla  Oferentów w związku z przetwarzaniem danych osobowych</w:t>
      </w:r>
    </w:p>
    <w:p w14:paraId="38A3B724" w14:textId="77777777" w:rsidR="00D207AB" w:rsidRPr="00D207AB" w:rsidRDefault="00D207AB">
      <w:pPr>
        <w:spacing w:after="0" w:line="259" w:lineRule="auto"/>
        <w:ind w:left="10" w:firstLine="0"/>
        <w:jc w:val="center"/>
        <w:rPr>
          <w:rFonts w:ascii="Arial" w:hAnsi="Arial" w:cs="Arial"/>
          <w:b/>
          <w:sz w:val="28"/>
          <w:szCs w:val="28"/>
        </w:rPr>
      </w:pPr>
    </w:p>
    <w:p w14:paraId="66CD4720" w14:textId="77777777" w:rsidR="005C0C08" w:rsidRPr="00B071AF" w:rsidRDefault="00035C7C">
      <w:pPr>
        <w:ind w:left="14" w:right="14" w:firstLine="71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</w:t>
      </w:r>
      <w:r w:rsidR="00B071AF" w:rsidRPr="00B071AF">
        <w:rPr>
          <w:rFonts w:ascii="Arial" w:hAnsi="Arial" w:cs="Arial"/>
          <w:sz w:val="20"/>
          <w:szCs w:val="20"/>
        </w:rPr>
        <w:t xml:space="preserve"> </w:t>
      </w:r>
      <w:r w:rsidRPr="00B071AF">
        <w:rPr>
          <w:rFonts w:ascii="Arial" w:hAnsi="Arial" w:cs="Arial"/>
          <w:sz w:val="20"/>
          <w:szCs w:val="20"/>
        </w:rPr>
        <w:t xml:space="preserve"> „RODO”, Nadleśnictwo Waliły informuje, iż:</w:t>
      </w:r>
    </w:p>
    <w:p w14:paraId="6C2E96D3" w14:textId="77777777" w:rsidR="005C0C08" w:rsidRPr="00B071AF" w:rsidRDefault="00035C7C">
      <w:pPr>
        <w:ind w:right="14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1 . Administratorem danych osobowych jest Nadleśnictwo Waliły ul. Białostocka 3, 16-040 Gródek zwany dalej Administratore</w:t>
      </w:r>
      <w:r w:rsidR="00B071AF" w:rsidRPr="00B071AF">
        <w:rPr>
          <w:rFonts w:ascii="Arial" w:hAnsi="Arial" w:cs="Arial"/>
          <w:sz w:val="20"/>
          <w:szCs w:val="20"/>
        </w:rPr>
        <w:t xml:space="preserve">m, tel.: 85 713 23 00 , email: </w:t>
      </w:r>
      <w:r w:rsidRPr="00B071AF">
        <w:rPr>
          <w:rFonts w:ascii="Arial" w:hAnsi="Arial" w:cs="Arial"/>
          <w:sz w:val="20"/>
          <w:szCs w:val="20"/>
        </w:rPr>
        <w:t>walily@bialystok.lasy.gov.pl</w:t>
      </w:r>
    </w:p>
    <w:p w14:paraId="525D14B0" w14:textId="77777777" w:rsidR="005C0C08" w:rsidRPr="00B071AF" w:rsidRDefault="00035C7C">
      <w:pPr>
        <w:numPr>
          <w:ilvl w:val="0"/>
          <w:numId w:val="1"/>
        </w:numPr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 sprawach związanych z przetwarzaniem danych osobowych proszę kontaktować się pod adresem email lub telefonem wskazanym w pkt 1.</w:t>
      </w:r>
    </w:p>
    <w:p w14:paraId="57EF7D7A" w14:textId="16844B54" w:rsidR="005C0C08" w:rsidRPr="00B071AF" w:rsidRDefault="00035C7C">
      <w:pPr>
        <w:numPr>
          <w:ilvl w:val="0"/>
          <w:numId w:val="1"/>
        </w:numPr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 xml:space="preserve">Celem przetwarzania danych jest </w:t>
      </w:r>
      <w:r w:rsidR="00D207AB">
        <w:rPr>
          <w:rFonts w:ascii="Arial" w:hAnsi="Arial" w:cs="Arial"/>
          <w:sz w:val="20"/>
          <w:szCs w:val="20"/>
        </w:rPr>
        <w:t>przeprowadzenie przetargu pisemnego nieograniczonego na sprzedaż środków trwałych nadleśnictwa</w:t>
      </w:r>
      <w:r w:rsidRPr="00B071AF">
        <w:rPr>
          <w:rFonts w:ascii="Arial" w:hAnsi="Arial" w:cs="Arial"/>
          <w:sz w:val="20"/>
          <w:szCs w:val="20"/>
        </w:rPr>
        <w:t>.</w:t>
      </w:r>
    </w:p>
    <w:p w14:paraId="19AD8D7C" w14:textId="77777777" w:rsidR="005C0C08" w:rsidRPr="00B071AF" w:rsidRDefault="00035C7C">
      <w:pPr>
        <w:numPr>
          <w:ilvl w:val="0"/>
          <w:numId w:val="1"/>
        </w:numPr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Podstawą prawną przetwarzania danych osobowych jest art. 6 ust. 1 lit. b) RODO — przetwarzanie jest niezbędne do wykonania umowy lub do podjęcia działań przed zawarciem umowy.</w:t>
      </w:r>
    </w:p>
    <w:p w14:paraId="3219918F" w14:textId="77777777" w:rsidR="005C0C08" w:rsidRPr="00B071AF" w:rsidRDefault="00035C7C">
      <w:pPr>
        <w:numPr>
          <w:ilvl w:val="0"/>
          <w:numId w:val="1"/>
        </w:numPr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Administrator może przetwarzać dane osobowe jako prawnie uzasadnione interesy realizowane przez Administratora o ile prawnie uzasadniony interes wystąpi.</w:t>
      </w:r>
    </w:p>
    <w:p w14:paraId="19F1E7AE" w14:textId="77777777" w:rsidR="005C0C08" w:rsidRPr="00B071AF" w:rsidRDefault="00035C7C">
      <w:pPr>
        <w:numPr>
          <w:ilvl w:val="0"/>
          <w:numId w:val="1"/>
        </w:numPr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</w:t>
      </w:r>
    </w:p>
    <w:p w14:paraId="7051B1AF" w14:textId="77777777" w:rsidR="005C0C08" w:rsidRPr="00B071AF" w:rsidRDefault="00035C7C">
      <w:pPr>
        <w:numPr>
          <w:ilvl w:val="0"/>
          <w:numId w:val="1"/>
        </w:numPr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nie są przekazywane poza Europejski Obszar Gospodarczy lub organizacji międzynarodowej.</w:t>
      </w:r>
    </w:p>
    <w:p w14:paraId="091A7E9D" w14:textId="77777777" w:rsidR="005C0C08" w:rsidRPr="00B071AF" w:rsidRDefault="00035C7C">
      <w:pPr>
        <w:numPr>
          <w:ilvl w:val="0"/>
          <w:numId w:val="1"/>
        </w:numPr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Masz prawo do:</w:t>
      </w:r>
    </w:p>
    <w:p w14:paraId="58780036" w14:textId="77777777" w:rsidR="005C0C08" w:rsidRPr="00B071AF" w:rsidRDefault="00035C7C">
      <w:pPr>
        <w:ind w:left="370" w:right="14" w:firstLine="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1 ) dostępu do treści swoich danych oraz otrzymania ich kopii (art. 15 RODO),</w:t>
      </w:r>
    </w:p>
    <w:p w14:paraId="0EACF3C8" w14:textId="77777777" w:rsidR="005C0C08" w:rsidRPr="00B071AF" w:rsidRDefault="00035C7C">
      <w:pPr>
        <w:numPr>
          <w:ilvl w:val="2"/>
          <w:numId w:val="2"/>
        </w:numPr>
        <w:ind w:left="705" w:right="14" w:hanging="35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sprostowania danych (art. 16. RODO),</w:t>
      </w:r>
    </w:p>
    <w:p w14:paraId="1C11032B" w14:textId="77777777" w:rsidR="005C0C08" w:rsidRPr="00B071AF" w:rsidRDefault="00035C7C">
      <w:pPr>
        <w:numPr>
          <w:ilvl w:val="2"/>
          <w:numId w:val="2"/>
        </w:numPr>
        <w:ind w:left="705" w:right="14" w:hanging="35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usunięcia danych (art. 17 RODO),</w:t>
      </w:r>
    </w:p>
    <w:p w14:paraId="53B35559" w14:textId="77777777" w:rsidR="005C0C08" w:rsidRPr="00B071AF" w:rsidRDefault="00035C7C">
      <w:pPr>
        <w:numPr>
          <w:ilvl w:val="2"/>
          <w:numId w:val="2"/>
        </w:numPr>
        <w:ind w:left="705" w:right="14" w:hanging="35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ograniczenia przetwarzania danych (art. 18 RODO),</w:t>
      </w:r>
    </w:p>
    <w:p w14:paraId="21DE112C" w14:textId="77777777" w:rsidR="005C0C08" w:rsidRPr="00B071AF" w:rsidRDefault="00035C7C">
      <w:pPr>
        <w:numPr>
          <w:ilvl w:val="2"/>
          <w:numId w:val="2"/>
        </w:numPr>
        <w:ind w:left="705" w:right="14" w:hanging="35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przenoszenia danych (art. 20 RODO),</w:t>
      </w:r>
    </w:p>
    <w:p w14:paraId="5F4596A8" w14:textId="77777777" w:rsidR="005C0C08" w:rsidRPr="00B071AF" w:rsidRDefault="00035C7C">
      <w:pPr>
        <w:numPr>
          <w:ilvl w:val="2"/>
          <w:numId w:val="2"/>
        </w:numPr>
        <w:ind w:left="705" w:right="14" w:hanging="35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0BB1846D" w14:textId="77777777" w:rsidR="005C0C08" w:rsidRPr="00B071AF" w:rsidRDefault="00035C7C">
      <w:pPr>
        <w:numPr>
          <w:ilvl w:val="2"/>
          <w:numId w:val="2"/>
        </w:numPr>
        <w:ind w:left="705" w:right="14" w:hanging="35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431F176" w14:textId="77777777" w:rsidR="005C0C08" w:rsidRPr="00B071AF" w:rsidRDefault="00035C7C">
      <w:pPr>
        <w:numPr>
          <w:ilvl w:val="2"/>
          <w:numId w:val="2"/>
        </w:numPr>
        <w:spacing w:after="72"/>
        <w:ind w:left="705" w:right="14" w:hanging="35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7B09079E" w14:textId="77777777" w:rsidR="005C0C08" w:rsidRPr="00B071AF" w:rsidRDefault="00035C7C">
      <w:pPr>
        <w:numPr>
          <w:ilvl w:val="0"/>
          <w:numId w:val="1"/>
        </w:numPr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14:paraId="24762ABE" w14:textId="77777777" w:rsidR="005C0C08" w:rsidRPr="00B071AF" w:rsidRDefault="00035C7C">
      <w:pPr>
        <w:numPr>
          <w:ilvl w:val="0"/>
          <w:numId w:val="1"/>
        </w:numPr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Podanie danych osobowych jest wymogiem umownym lub warunkiem zawarcia umowy. Osoba, której dane dotyczą, jest zobowiązana do ich podania. Konsekwencja niepodania danych osobowych może skutkować brakiem zawarcia i wykonanie umowy cywilnoprawnej.</w:t>
      </w:r>
    </w:p>
    <w:p w14:paraId="645275B1" w14:textId="77777777" w:rsidR="005C0C08" w:rsidRPr="00B071AF" w:rsidRDefault="00035C7C">
      <w:pPr>
        <w:numPr>
          <w:ilvl w:val="0"/>
          <w:numId w:val="1"/>
        </w:numPr>
        <w:spacing w:after="360"/>
        <w:ind w:right="14" w:hanging="36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p w14:paraId="4A79E9C2" w14:textId="6C4A82FF" w:rsidR="00B071AF" w:rsidRPr="00B071AF" w:rsidRDefault="00B071AF" w:rsidP="00B071AF">
      <w:pPr>
        <w:spacing w:after="360"/>
        <w:ind w:left="0" w:right="14" w:firstLine="0"/>
        <w:jc w:val="center"/>
        <w:rPr>
          <w:rFonts w:ascii="Arial" w:hAnsi="Arial" w:cs="Arial"/>
          <w:b/>
          <w:sz w:val="20"/>
          <w:szCs w:val="20"/>
        </w:rPr>
      </w:pPr>
    </w:p>
    <w:sectPr w:rsidR="00B071AF" w:rsidRPr="00B071AF">
      <w:headerReference w:type="default" r:id="rId7"/>
      <w:pgSz w:w="11904" w:h="16836"/>
      <w:pgMar w:top="1440" w:right="1224" w:bottom="1440" w:left="15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7142" w14:textId="77777777" w:rsidR="00B22A8B" w:rsidRDefault="00B22A8B" w:rsidP="00D207AB">
      <w:pPr>
        <w:spacing w:after="0" w:line="240" w:lineRule="auto"/>
      </w:pPr>
      <w:r>
        <w:separator/>
      </w:r>
    </w:p>
  </w:endnote>
  <w:endnote w:type="continuationSeparator" w:id="0">
    <w:p w14:paraId="384F061E" w14:textId="77777777" w:rsidR="00B22A8B" w:rsidRDefault="00B22A8B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28892" w14:textId="77777777" w:rsidR="00B22A8B" w:rsidRDefault="00B22A8B" w:rsidP="00D207AB">
      <w:pPr>
        <w:spacing w:after="0" w:line="240" w:lineRule="auto"/>
      </w:pPr>
      <w:r>
        <w:separator/>
      </w:r>
    </w:p>
  </w:footnote>
  <w:footnote w:type="continuationSeparator" w:id="0">
    <w:p w14:paraId="178DBB10" w14:textId="77777777" w:rsidR="00B22A8B" w:rsidRDefault="00B22A8B" w:rsidP="00D2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6F04" w14:textId="4CD9DF37" w:rsidR="00D207AB" w:rsidRPr="00D207AB" w:rsidRDefault="00D207AB" w:rsidP="00D207AB">
    <w:pPr>
      <w:pStyle w:val="Nagwek"/>
      <w:jc w:val="right"/>
      <w:rPr>
        <w:rFonts w:ascii="Arial" w:hAnsi="Arial" w:cs="Arial"/>
        <w:color w:val="auto"/>
      </w:rPr>
    </w:pPr>
    <w:r w:rsidRPr="00D207AB">
      <w:rPr>
        <w:rFonts w:ascii="Arial" w:hAnsi="Arial" w:cs="Arial"/>
        <w:color w:val="auto"/>
      </w:rPr>
      <w:t xml:space="preserve">Załącznik nr </w:t>
    </w:r>
    <w:r>
      <w:rPr>
        <w:rFonts w:ascii="Arial" w:hAnsi="Arial" w:cs="Arial"/>
        <w:color w:val="auto"/>
      </w:rPr>
      <w:t>2</w:t>
    </w:r>
    <w:r w:rsidRPr="00D207AB">
      <w:rPr>
        <w:rFonts w:ascii="Arial" w:hAnsi="Arial" w:cs="Arial"/>
        <w:color w:val="auto"/>
      </w:rPr>
      <w:t xml:space="preserve"> do ogłoszenia o pisemnym przetargu ofertowym</w:t>
    </w:r>
    <w:r w:rsidRPr="00D207AB">
      <w:rPr>
        <w:rFonts w:ascii="Arial" w:hAnsi="Arial" w:cs="Arial"/>
        <w:color w:val="auto"/>
      </w:rPr>
      <w:br/>
      <w:t xml:space="preserve"> na sprzedaż środków trwałych Nadleśnictwa Waliły </w:t>
    </w:r>
  </w:p>
  <w:p w14:paraId="41F49A5B" w14:textId="77777777" w:rsidR="00D207AB" w:rsidRPr="00D207AB" w:rsidRDefault="00D207AB" w:rsidP="00D20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E38"/>
    <w:multiLevelType w:val="hybridMultilevel"/>
    <w:tmpl w:val="47EC77D2"/>
    <w:lvl w:ilvl="0" w:tplc="3CB8BBB4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2155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E1B3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B67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CE01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8F9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F2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ABED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A2AA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97169"/>
    <w:multiLevelType w:val="hybridMultilevel"/>
    <w:tmpl w:val="354041AC"/>
    <w:lvl w:ilvl="0" w:tplc="BB541E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233EE">
      <w:start w:val="1"/>
      <w:numFmt w:val="lowerLetter"/>
      <w:lvlText w:val="%2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6EF80">
      <w:start w:val="2"/>
      <w:numFmt w:val="decimal"/>
      <w:lvlRestart w:val="0"/>
      <w:lvlText w:val="%3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0E48">
      <w:start w:val="1"/>
      <w:numFmt w:val="decimal"/>
      <w:lvlText w:val="%4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25BA6">
      <w:start w:val="1"/>
      <w:numFmt w:val="lowerLetter"/>
      <w:lvlText w:val="%5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283F8">
      <w:start w:val="1"/>
      <w:numFmt w:val="lowerRoman"/>
      <w:lvlText w:val="%6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A8AC0">
      <w:start w:val="1"/>
      <w:numFmt w:val="decimal"/>
      <w:lvlText w:val="%7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6462C">
      <w:start w:val="1"/>
      <w:numFmt w:val="lowerLetter"/>
      <w:lvlText w:val="%8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23854">
      <w:start w:val="1"/>
      <w:numFmt w:val="lowerRoman"/>
      <w:lvlText w:val="%9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C08"/>
    <w:rsid w:val="00035C7C"/>
    <w:rsid w:val="000F1711"/>
    <w:rsid w:val="00174981"/>
    <w:rsid w:val="0055720A"/>
    <w:rsid w:val="005C0C08"/>
    <w:rsid w:val="00B071AF"/>
    <w:rsid w:val="00B22A8B"/>
    <w:rsid w:val="00D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7792"/>
  <w15:docId w15:val="{E5773651-38FE-49EC-A38C-8FA6DD0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365" w:hanging="35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824" w:right="6749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D2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7A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7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Kulesza</dc:creator>
  <cp:lastModifiedBy>Natalia Jatkowska</cp:lastModifiedBy>
  <cp:revision>7</cp:revision>
  <cp:lastPrinted>2020-02-04T07:19:00Z</cp:lastPrinted>
  <dcterms:created xsi:type="dcterms:W3CDTF">2019-02-26T09:40:00Z</dcterms:created>
  <dcterms:modified xsi:type="dcterms:W3CDTF">2020-10-26T07:12:00Z</dcterms:modified>
</cp:coreProperties>
</file>